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00" w:rsidRPr="003602E0" w:rsidRDefault="00D24C00" w:rsidP="00D24C0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 xml:space="preserve">№ </w:t>
      </w:r>
      <w:r w:rsidR="00914C73">
        <w:rPr>
          <w:b/>
          <w:bCs/>
          <w:sz w:val="28"/>
          <w:szCs w:val="28"/>
        </w:rPr>
        <w:t>2</w:t>
      </w:r>
    </w:p>
    <w:p w:rsidR="00D24C00" w:rsidRPr="00D24C00" w:rsidRDefault="00D24C00" w:rsidP="00D24C00">
      <w:pPr>
        <w:tabs>
          <w:tab w:val="left" w:pos="709"/>
        </w:tabs>
        <w:jc w:val="center"/>
        <w:rPr>
          <w:bCs/>
        </w:rPr>
      </w:pPr>
      <w:r w:rsidRPr="00D24C00">
        <w:rPr>
          <w:bCs/>
        </w:rPr>
        <w:t xml:space="preserve">вскрытия конвертов с заявками на участие в отборе подрядных организаций </w:t>
      </w:r>
    </w:p>
    <w:p w:rsidR="00D24C00" w:rsidRPr="00D24C00" w:rsidRDefault="00D24C00" w:rsidP="00D24C00">
      <w:pPr>
        <w:jc w:val="center"/>
        <w:rPr>
          <w:bCs/>
        </w:rPr>
      </w:pPr>
      <w:r w:rsidRPr="00D24C00">
        <w:rPr>
          <w:bCs/>
        </w:rPr>
        <w:t>на выполнение работ по капитальному ремонту многоквартирного дома 32 микрорайона 8А г. Нефтеюганск  - ремонт кровли, инженерных сетей</w:t>
      </w:r>
    </w:p>
    <w:p w:rsidR="00D24C00" w:rsidRPr="00D24C00" w:rsidRDefault="00D24C00" w:rsidP="00D24C00">
      <w:pPr>
        <w:jc w:val="center"/>
        <w:rPr>
          <w:bCs/>
        </w:rPr>
      </w:pPr>
    </w:p>
    <w:p w:rsidR="00D24C00" w:rsidRPr="00D24C00" w:rsidRDefault="00D24C00" w:rsidP="00D24C00">
      <w:pPr>
        <w:rPr>
          <w:i/>
        </w:rPr>
      </w:pPr>
      <w:r w:rsidRPr="00D24C00">
        <w:t xml:space="preserve">г. Нефтеюганск                                                </w:t>
      </w:r>
      <w:r w:rsidRPr="00D24C00">
        <w:tab/>
        <w:t xml:space="preserve">                                        </w:t>
      </w:r>
      <w:r w:rsidR="00914C73">
        <w:t>06</w:t>
      </w:r>
      <w:r w:rsidRPr="00D24C00">
        <w:t xml:space="preserve"> сентябрь 2013 г.</w:t>
      </w:r>
    </w:p>
    <w:p w:rsidR="00D24C00" w:rsidRPr="00D24C00" w:rsidRDefault="00D24C00" w:rsidP="00D24C00">
      <w:pPr>
        <w:ind w:firstLine="708"/>
      </w:pPr>
      <w:r w:rsidRPr="00D24C00">
        <w:t>Состав конкурсной комиссии:</w:t>
      </w:r>
    </w:p>
    <w:p w:rsidR="00D24C00" w:rsidRPr="00D24C00" w:rsidRDefault="00D24C00" w:rsidP="00D24C00">
      <w:pPr>
        <w:ind w:firstLine="708"/>
        <w:rPr>
          <w:b/>
          <w:i/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D24C00" w:rsidRPr="00D24C00" w:rsidTr="00A17622">
        <w:tc>
          <w:tcPr>
            <w:tcW w:w="2694" w:type="dxa"/>
          </w:tcPr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jc w:val="both"/>
              <w:rPr>
                <w:rFonts w:eastAsia="Calibri"/>
                <w:lang w:eastAsia="en-US"/>
              </w:rPr>
            </w:pPr>
            <w:r w:rsidRPr="00D24C00">
              <w:rPr>
                <w:rFonts w:eastAsia="Calibri"/>
                <w:lang w:eastAsia="en-US"/>
              </w:rPr>
              <w:t>Председатель комиссии:</w:t>
            </w:r>
          </w:p>
        </w:tc>
        <w:tc>
          <w:tcPr>
            <w:tcW w:w="6662" w:type="dxa"/>
          </w:tcPr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24C00">
              <w:rPr>
                <w:rFonts w:eastAsia="Calibri"/>
                <w:lang w:eastAsia="en-US"/>
              </w:rPr>
              <w:t>Большакова Н.Г. – генеральный директор ООО УК «Сибирский двор»;</w:t>
            </w:r>
          </w:p>
        </w:tc>
      </w:tr>
      <w:tr w:rsidR="00D24C00" w:rsidRPr="00D24C00" w:rsidTr="00A17622">
        <w:tc>
          <w:tcPr>
            <w:tcW w:w="2694" w:type="dxa"/>
          </w:tcPr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ind w:right="-108"/>
              <w:contextualSpacing/>
              <w:jc w:val="both"/>
              <w:rPr>
                <w:rFonts w:eastAsia="Calibri"/>
                <w:lang w:eastAsia="en-US"/>
              </w:rPr>
            </w:pPr>
            <w:r w:rsidRPr="00D24C00">
              <w:rPr>
                <w:rFonts w:eastAsia="Calibri"/>
                <w:lang w:eastAsia="en-US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</w:p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proofErr w:type="spellStart"/>
            <w:r w:rsidRPr="00D24C00">
              <w:rPr>
                <w:rFonts w:eastAsia="Calibri"/>
                <w:lang w:eastAsia="en-US"/>
              </w:rPr>
              <w:t>Клешнин</w:t>
            </w:r>
            <w:proofErr w:type="spellEnd"/>
            <w:r w:rsidRPr="00D24C00">
              <w:rPr>
                <w:rFonts w:eastAsia="Calibri"/>
                <w:lang w:eastAsia="en-US"/>
              </w:rPr>
              <w:t xml:space="preserve"> Н.К. – председатель ТСЖ «8А-32»;</w:t>
            </w:r>
          </w:p>
        </w:tc>
      </w:tr>
      <w:tr w:rsidR="00D24C00" w:rsidRPr="00D24C00" w:rsidTr="00A17622">
        <w:tc>
          <w:tcPr>
            <w:tcW w:w="2694" w:type="dxa"/>
          </w:tcPr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24C00">
              <w:rPr>
                <w:rFonts w:eastAsia="Calibri"/>
                <w:lang w:eastAsia="en-US"/>
              </w:rPr>
              <w:t>Секретарь комиссии:</w:t>
            </w:r>
          </w:p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662" w:type="dxa"/>
          </w:tcPr>
          <w:p w:rsidR="00D24C00" w:rsidRPr="00D24C00" w:rsidRDefault="00D24C00" w:rsidP="00914C73">
            <w:pPr>
              <w:jc w:val="both"/>
            </w:pPr>
            <w:r w:rsidRPr="00D24C00">
              <w:t>Сахаров А.Н. – главный специалист отдела благоустройства департамента жилищно-коммунального хозяйства администрации города;</w:t>
            </w:r>
          </w:p>
        </w:tc>
      </w:tr>
      <w:tr w:rsidR="00D24C00" w:rsidRPr="00D24C00" w:rsidTr="00A17622">
        <w:tc>
          <w:tcPr>
            <w:tcW w:w="2694" w:type="dxa"/>
          </w:tcPr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24C00">
              <w:rPr>
                <w:rFonts w:eastAsia="Calibri"/>
                <w:lang w:eastAsia="en-US"/>
              </w:rPr>
              <w:t>Члены комиссии:</w:t>
            </w:r>
          </w:p>
        </w:tc>
        <w:tc>
          <w:tcPr>
            <w:tcW w:w="6662" w:type="dxa"/>
          </w:tcPr>
          <w:p w:rsidR="00D24C00" w:rsidRPr="00D24C00" w:rsidRDefault="00D24C00" w:rsidP="00914C7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24C00">
              <w:rPr>
                <w:rFonts w:eastAsia="Calibri"/>
                <w:lang w:eastAsia="en-US"/>
              </w:rPr>
              <w:t xml:space="preserve">Мельников Д.В. </w:t>
            </w:r>
            <w:r w:rsidRPr="00D24C00">
              <w:rPr>
                <w:rFonts w:eastAsia="Calibri"/>
                <w:sz w:val="28"/>
                <w:szCs w:val="22"/>
                <w:lang w:eastAsia="en-US"/>
              </w:rPr>
              <w:t xml:space="preserve">– </w:t>
            </w:r>
            <w:r w:rsidRPr="00D24C00">
              <w:rPr>
                <w:rFonts w:eastAsia="Calibri"/>
                <w:lang w:eastAsia="en-US"/>
              </w:rPr>
              <w:t>директор департамента жилищно-коммунального хозяйства администрации города;</w:t>
            </w:r>
          </w:p>
        </w:tc>
      </w:tr>
      <w:tr w:rsidR="00D24C00" w:rsidRPr="00D24C00" w:rsidTr="00A17622">
        <w:tc>
          <w:tcPr>
            <w:tcW w:w="2694" w:type="dxa"/>
          </w:tcPr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662" w:type="dxa"/>
          </w:tcPr>
          <w:p w:rsidR="00D24C00" w:rsidRPr="00D24C00" w:rsidRDefault="00D24C00" w:rsidP="00D24C00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24C00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24C00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 Нефтеюганска;</w:t>
            </w:r>
          </w:p>
          <w:p w:rsidR="00D24C00" w:rsidRPr="00D24C00" w:rsidRDefault="00D24C00" w:rsidP="00D24C00">
            <w:pPr>
              <w:jc w:val="both"/>
              <w:rPr>
                <w:rFonts w:eastAsia="Calibri"/>
                <w:lang w:eastAsia="en-US"/>
              </w:rPr>
            </w:pPr>
            <w:r w:rsidRPr="00D24C00">
              <w:rPr>
                <w:rFonts w:eastAsia="Calibri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D24C00" w:rsidRPr="00D24C00" w:rsidRDefault="00D24C00" w:rsidP="00D24C00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24C00">
              <w:rPr>
                <w:rFonts w:eastAsia="Calibri"/>
                <w:lang w:eastAsia="en-US"/>
              </w:rPr>
              <w:t>Танцерова</w:t>
            </w:r>
            <w:proofErr w:type="spellEnd"/>
            <w:r w:rsidRPr="00D24C00">
              <w:rPr>
                <w:rFonts w:eastAsia="Calibri"/>
                <w:lang w:eastAsia="en-US"/>
              </w:rPr>
              <w:t xml:space="preserve"> Л.И. – начальник отдела благоустройства департамента жилищно-коммунального хозяйства администрации города;</w:t>
            </w:r>
          </w:p>
          <w:p w:rsidR="00D24C00" w:rsidRPr="00D24C00" w:rsidRDefault="00D24C00" w:rsidP="00D24C00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24C00">
              <w:rPr>
                <w:rFonts w:eastAsia="Calibri"/>
                <w:lang w:eastAsia="en-US"/>
              </w:rPr>
              <w:t>Гачковская</w:t>
            </w:r>
            <w:proofErr w:type="spellEnd"/>
            <w:r w:rsidRPr="00D24C00">
              <w:rPr>
                <w:rFonts w:eastAsia="Calibri"/>
                <w:lang w:eastAsia="en-US"/>
              </w:rPr>
              <w:t xml:space="preserve"> Е.Н. – специалист-эксперт организационно-правового отдела департамента жилищно-коммунального</w:t>
            </w:r>
            <w:r w:rsidR="00914C73">
              <w:rPr>
                <w:rFonts w:eastAsia="Calibri"/>
                <w:lang w:eastAsia="en-US"/>
              </w:rPr>
              <w:t xml:space="preserve"> хозяйства администрации города;</w:t>
            </w:r>
          </w:p>
          <w:p w:rsidR="00D24C00" w:rsidRPr="00D24C00" w:rsidRDefault="00D24C00" w:rsidP="00D24C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proofErr w:type="spellStart"/>
            <w:r w:rsidRPr="00D24C00">
              <w:rPr>
                <w:rFonts w:eastAsia="Calibri"/>
                <w:lang w:eastAsia="en-US"/>
              </w:rPr>
              <w:t>Власукова</w:t>
            </w:r>
            <w:proofErr w:type="spellEnd"/>
            <w:r w:rsidRPr="00D24C00">
              <w:rPr>
                <w:rFonts w:eastAsia="Calibri"/>
                <w:lang w:eastAsia="en-US"/>
              </w:rPr>
              <w:t xml:space="preserve"> Т.М. – собственник квартиры №25 многоквартирного дома №32 в 8А микрорайоне.</w:t>
            </w:r>
          </w:p>
        </w:tc>
      </w:tr>
    </w:tbl>
    <w:p w:rsidR="00D24C00" w:rsidRDefault="00D24C00" w:rsidP="00D24C00">
      <w:pPr>
        <w:ind w:firstLine="709"/>
        <w:jc w:val="both"/>
      </w:pPr>
    </w:p>
    <w:p w:rsidR="00D24C00" w:rsidRPr="00D24C00" w:rsidRDefault="00D24C00" w:rsidP="00D24C00">
      <w:pPr>
        <w:ind w:firstLine="709"/>
        <w:jc w:val="both"/>
      </w:pPr>
      <w:r w:rsidRPr="00D24C00">
        <w:t xml:space="preserve">На заседании конкурсной комиссии присутствовали </w:t>
      </w:r>
      <w:r w:rsidR="00914C73" w:rsidRPr="00914C73">
        <w:rPr>
          <w:b/>
        </w:rPr>
        <w:t>7</w:t>
      </w:r>
      <w:r w:rsidRPr="00D24C00">
        <w:t xml:space="preserve"> членов конкурсной комиссии из </w:t>
      </w:r>
      <w:r w:rsidRPr="00914C73">
        <w:rPr>
          <w:b/>
        </w:rPr>
        <w:t>9</w:t>
      </w:r>
      <w:r w:rsidRPr="00D24C00">
        <w:t>. Кворум имеется. Заседание комиссии правомочно.</w:t>
      </w:r>
    </w:p>
    <w:p w:rsidR="00D24C00" w:rsidRDefault="00D24C00" w:rsidP="00D24C00">
      <w:pPr>
        <w:ind w:firstLine="709"/>
      </w:pPr>
    </w:p>
    <w:p w:rsidR="00914C73" w:rsidRDefault="00914C73" w:rsidP="00914C73">
      <w:pPr>
        <w:jc w:val="both"/>
      </w:pPr>
      <w:r>
        <w:t xml:space="preserve">На процедуру оценки и сопоставления конкурсных заявок проступили заявки следующих участников конкурса: </w:t>
      </w:r>
    </w:p>
    <w:p w:rsidR="00914C73" w:rsidRDefault="00914C73" w:rsidP="00914C73">
      <w:pPr>
        <w:numPr>
          <w:ilvl w:val="0"/>
          <w:numId w:val="1"/>
        </w:numPr>
        <w:jc w:val="both"/>
      </w:pPr>
      <w:r>
        <w:t xml:space="preserve">ООО «Компания «Бизнес-Дизайн», г. </w:t>
      </w:r>
      <w:proofErr w:type="spellStart"/>
      <w:r>
        <w:t>Пыть-ях</w:t>
      </w:r>
      <w:proofErr w:type="spellEnd"/>
      <w:r>
        <w:t>, микрорайон 5, дом 3.</w:t>
      </w:r>
    </w:p>
    <w:p w:rsidR="00914C73" w:rsidRDefault="00914C73" w:rsidP="00914C73">
      <w:pPr>
        <w:jc w:val="both"/>
      </w:pPr>
    </w:p>
    <w:p w:rsidR="00D24C00" w:rsidRDefault="00914C73" w:rsidP="00914C73">
      <w:pPr>
        <w:ind w:firstLine="705"/>
        <w:jc w:val="both"/>
      </w:pPr>
      <w:r>
        <w:t>Оценка заявок проведена конкурсной комиссией по критериям, установленным пунк</w:t>
      </w:r>
      <w:r>
        <w:t>том 5.4 конкурсной документац</w:t>
      </w:r>
      <w:proofErr w:type="gramStart"/>
      <w:r>
        <w:t xml:space="preserve">ии </w:t>
      </w:r>
      <w:r w:rsidR="00D24C00">
        <w:t>ООО</w:t>
      </w:r>
      <w:proofErr w:type="gramEnd"/>
      <w:r w:rsidR="00D24C00">
        <w:t xml:space="preserve"> «Компания «Бизнес-Дизайн», г. </w:t>
      </w:r>
      <w:proofErr w:type="spellStart"/>
      <w:r w:rsidR="00D24C00">
        <w:t>Пыть-ях</w:t>
      </w:r>
      <w:proofErr w:type="spellEnd"/>
      <w:r w:rsidR="00D24C00">
        <w:t>, микрорайон 5, дом 3.</w:t>
      </w:r>
    </w:p>
    <w:p w:rsidR="00D24C00" w:rsidRPr="003F29E7" w:rsidRDefault="00D24C00" w:rsidP="00D24C00">
      <w:pPr>
        <w:ind w:firstLine="720"/>
        <w:jc w:val="both"/>
      </w:pPr>
      <w:r>
        <w:t>К</w:t>
      </w:r>
      <w:r w:rsidRPr="00703139">
        <w:t>онкурсн</w:t>
      </w:r>
      <w:r>
        <w:t>ая</w:t>
      </w:r>
      <w:r w:rsidRPr="00703139">
        <w:t xml:space="preserve"> комисси</w:t>
      </w:r>
      <w:r>
        <w:t>я</w:t>
      </w:r>
      <w:r w:rsidRPr="00703139">
        <w:t xml:space="preserve"> </w:t>
      </w:r>
      <w:r>
        <w:t xml:space="preserve">рассмотрела конкурсную заявку </w:t>
      </w:r>
      <w:r w:rsidRPr="00703139">
        <w:t>на предмет определения полномочий лиц</w:t>
      </w:r>
      <w:r>
        <w:t>а</w:t>
      </w:r>
      <w:r w:rsidRPr="00703139">
        <w:t>, подавш</w:t>
      </w:r>
      <w:r>
        <w:t>его</w:t>
      </w:r>
      <w:r w:rsidRPr="00703139">
        <w:t xml:space="preserve"> заявк</w:t>
      </w:r>
      <w:r>
        <w:t>у</w:t>
      </w:r>
      <w:r w:rsidRPr="00703139">
        <w:t>, а также соответствия конкурсн</w:t>
      </w:r>
      <w:r>
        <w:t>ой</w:t>
      </w:r>
      <w:r w:rsidRPr="00703139">
        <w:t xml:space="preserve"> заяв</w:t>
      </w:r>
      <w:r>
        <w:t>ки</w:t>
      </w:r>
      <w:r w:rsidRPr="00703139">
        <w:t xml:space="preserve"> требо</w:t>
      </w:r>
      <w:r>
        <w:t>ваниям конкурсной документации</w:t>
      </w:r>
      <w:bookmarkStart w:id="0" w:name="_GoBack"/>
      <w:bookmarkEnd w:id="0"/>
      <w:r w:rsidRPr="003F29E7">
        <w:t xml:space="preserve">. </w:t>
      </w:r>
    </w:p>
    <w:p w:rsidR="00D24C00" w:rsidRDefault="00D24C00" w:rsidP="00D24C00">
      <w:pPr>
        <w:ind w:firstLine="709"/>
        <w:jc w:val="both"/>
      </w:pPr>
    </w:p>
    <w:p w:rsidR="00D24C00" w:rsidRDefault="00D24C00" w:rsidP="00D24C00">
      <w:pPr>
        <w:ind w:firstLine="709"/>
        <w:jc w:val="both"/>
      </w:pPr>
      <w:r w:rsidRPr="00703139">
        <w:t>По результатам рассмотрения заявк</w:t>
      </w:r>
      <w:r>
        <w:t>и</w:t>
      </w:r>
      <w:r w:rsidRPr="00703139">
        <w:t xml:space="preserve"> конкурсн</w:t>
      </w:r>
      <w:r>
        <w:t>ая</w:t>
      </w:r>
      <w:r w:rsidRPr="00703139">
        <w:t xml:space="preserve"> комисси</w:t>
      </w:r>
      <w:r>
        <w:t>я</w:t>
      </w:r>
      <w:r w:rsidRPr="00703139">
        <w:t xml:space="preserve"> </w:t>
      </w:r>
      <w:r>
        <w:t>решила:</w:t>
      </w:r>
    </w:p>
    <w:p w:rsidR="00D24C00" w:rsidRDefault="00D24C00" w:rsidP="00D24C00">
      <w:pPr>
        <w:ind w:firstLine="709"/>
        <w:jc w:val="both"/>
      </w:pPr>
      <w:r>
        <w:t>1. К участию в конкурсе допускается  ООО «Компания «Бизнес-Дизайн».</w:t>
      </w:r>
    </w:p>
    <w:p w:rsidR="00D24C00" w:rsidRPr="007A2B11" w:rsidRDefault="00D24C00" w:rsidP="00D24C00">
      <w:pPr>
        <w:ind w:firstLine="708"/>
        <w:jc w:val="both"/>
      </w:pPr>
      <w:r>
        <w:t xml:space="preserve">2. </w:t>
      </w:r>
      <w:proofErr w:type="gramStart"/>
      <w:r>
        <w:t xml:space="preserve">В соответствии с </w:t>
      </w:r>
      <w:proofErr w:type="spellStart"/>
      <w:r>
        <w:t>п.п</w:t>
      </w:r>
      <w:proofErr w:type="spellEnd"/>
      <w:r>
        <w:t xml:space="preserve">. 6.10 «Порядка привлечения товариществом собственников жилья, жилищным, жилищно-строительным кооперативом или иным специализированным потребительским кооперативом либо выбранной собственниками помещений в многоквартирном доме управляющей организацией подрядных организаций для выполнения работ по капитальному ремонту </w:t>
      </w:r>
      <w:r w:rsidR="00467A88">
        <w:t>многоквартирного дома</w:t>
      </w:r>
      <w:r>
        <w:t xml:space="preserve"> </w:t>
      </w:r>
      <w:r w:rsidR="00467A88">
        <w:t>с</w:t>
      </w:r>
      <w:r>
        <w:t xml:space="preserve"> </w:t>
      </w:r>
      <w:r>
        <w:lastRenderedPageBreak/>
        <w:t>использованием средств, предоставляемых в рамках реализации мероприятий адресной программы ХМАО-Югры по проведению капитального ремонта многоквартирных домов»,</w:t>
      </w:r>
      <w:r w:rsidRPr="007A2B11">
        <w:t xml:space="preserve"> </w:t>
      </w:r>
      <w:r>
        <w:t xml:space="preserve">утвержденного Постановлением Правительства ХМАО-Югры </w:t>
      </w:r>
      <w:r w:rsidRPr="007A2B11">
        <w:t>от</w:t>
      </w:r>
      <w:proofErr w:type="gramEnd"/>
      <w:r w:rsidRPr="007A2B11">
        <w:t xml:space="preserve"> </w:t>
      </w:r>
      <w:r>
        <w:t>1</w:t>
      </w:r>
      <w:r w:rsidRPr="007A2B11">
        <w:t>5</w:t>
      </w:r>
      <w:r>
        <w:t>.12.</w:t>
      </w:r>
      <w:r w:rsidRPr="007A2B11">
        <w:t>20</w:t>
      </w:r>
      <w:r>
        <w:t>08</w:t>
      </w:r>
      <w:r w:rsidRPr="007A2B11">
        <w:t xml:space="preserve"> г</w:t>
      </w:r>
      <w:r>
        <w:t>.</w:t>
      </w:r>
      <w:r w:rsidRPr="007A2B11">
        <w:t xml:space="preserve"> </w:t>
      </w:r>
      <w:r>
        <w:t xml:space="preserve">№261-п (с изменениями от </w:t>
      </w:r>
      <w:r w:rsidR="00467A88">
        <w:t>02</w:t>
      </w:r>
      <w:r>
        <w:t>.</w:t>
      </w:r>
      <w:r w:rsidR="00467A88">
        <w:t>12</w:t>
      </w:r>
      <w:r>
        <w:t>.2011 г. №</w:t>
      </w:r>
      <w:r w:rsidR="00467A88">
        <w:t>450</w:t>
      </w:r>
      <w:r>
        <w:t>-п) признать конкурс несостоявшимся.</w:t>
      </w:r>
    </w:p>
    <w:p w:rsidR="00D24C00" w:rsidRPr="00BB0E3D" w:rsidRDefault="00D24C00" w:rsidP="00D24C00">
      <w:pPr>
        <w:ind w:firstLine="708"/>
        <w:jc w:val="both"/>
        <w:rPr>
          <w:bCs/>
        </w:rPr>
      </w:pPr>
      <w:r>
        <w:t>3. Заказчик</w:t>
      </w:r>
      <w:proofErr w:type="gramStart"/>
      <w:r>
        <w:t>у ООО У</w:t>
      </w:r>
      <w:proofErr w:type="gramEnd"/>
      <w:r>
        <w:t xml:space="preserve">К «Сибирский двор» </w:t>
      </w:r>
      <w:r w:rsidRPr="00963658">
        <w:t>заключить договор</w:t>
      </w:r>
      <w:r>
        <w:t xml:space="preserve"> </w:t>
      </w:r>
      <w:r>
        <w:rPr>
          <w:bCs/>
        </w:rPr>
        <w:t xml:space="preserve">на выполнение </w:t>
      </w:r>
      <w:r w:rsidRPr="003E77F4">
        <w:rPr>
          <w:bCs/>
        </w:rPr>
        <w:t xml:space="preserve">работ по капитальному многоквартирного дома </w:t>
      </w:r>
      <w:r>
        <w:rPr>
          <w:bCs/>
        </w:rPr>
        <w:t>32</w:t>
      </w:r>
      <w:r w:rsidRPr="001C1036">
        <w:rPr>
          <w:bCs/>
        </w:rPr>
        <w:t xml:space="preserve"> микрорайона </w:t>
      </w:r>
      <w:r>
        <w:rPr>
          <w:bCs/>
        </w:rPr>
        <w:t>8А</w:t>
      </w:r>
      <w:r w:rsidRPr="001C1036">
        <w:rPr>
          <w:bCs/>
        </w:rPr>
        <w:t xml:space="preserve"> г. </w:t>
      </w:r>
      <w:r>
        <w:rPr>
          <w:bCs/>
        </w:rPr>
        <w:t xml:space="preserve">Нефтеюганска  - </w:t>
      </w:r>
      <w:r w:rsidRPr="00D24C00">
        <w:rPr>
          <w:bCs/>
        </w:rPr>
        <w:t>ремонт кровли, инженерных сетей</w:t>
      </w:r>
      <w:r w:rsidRPr="001C1036">
        <w:rPr>
          <w:bCs/>
        </w:rPr>
        <w:t xml:space="preserve"> </w:t>
      </w:r>
      <w:r w:rsidRPr="00963658">
        <w:t xml:space="preserve">с </w:t>
      </w:r>
      <w:r>
        <w:t>ООО</w:t>
      </w:r>
      <w:r w:rsidRPr="00963658">
        <w:t xml:space="preserve"> «</w:t>
      </w:r>
      <w:r>
        <w:t>Компания «Бизнес-Дизайн</w:t>
      </w:r>
      <w:r w:rsidRPr="00963658">
        <w:t>».</w:t>
      </w:r>
      <w:r>
        <w:t xml:space="preserve"> </w:t>
      </w:r>
    </w:p>
    <w:p w:rsidR="00D24C00" w:rsidRDefault="00D24C00" w:rsidP="00D24C00">
      <w:pPr>
        <w:ind w:firstLine="709"/>
        <w:jc w:val="both"/>
      </w:pPr>
    </w:p>
    <w:p w:rsidR="00D24C00" w:rsidRDefault="00D24C00" w:rsidP="00D24C00">
      <w:pPr>
        <w:ind w:firstLine="709"/>
        <w:jc w:val="both"/>
      </w:pPr>
    </w:p>
    <w:p w:rsidR="00D24C00" w:rsidRDefault="00D24C00" w:rsidP="00D24C00">
      <w:pPr>
        <w:ind w:firstLine="708"/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467A88" w:rsidRPr="00467A88" w:rsidTr="00A17622">
        <w:tc>
          <w:tcPr>
            <w:tcW w:w="4077" w:type="dxa"/>
          </w:tcPr>
          <w:p w:rsidR="00467A88" w:rsidRPr="00467A88" w:rsidRDefault="00467A88" w:rsidP="00467A88">
            <w:r w:rsidRPr="00467A88">
              <w:t>Председатель конкурсной комиссии</w:t>
            </w:r>
          </w:p>
          <w:p w:rsidR="00467A88" w:rsidRPr="00467A88" w:rsidRDefault="00467A88" w:rsidP="00467A88"/>
          <w:p w:rsidR="00467A88" w:rsidRPr="00467A88" w:rsidRDefault="00467A88" w:rsidP="00467A88"/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r w:rsidRPr="00467A88">
              <w:t>Большакова Н.Г.</w:t>
            </w:r>
          </w:p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>
            <w:r w:rsidRPr="00467A88">
              <w:t>Заместитель председателя конкурсной комиссии</w:t>
            </w:r>
          </w:p>
          <w:p w:rsidR="00467A88" w:rsidRPr="00467A88" w:rsidRDefault="00467A88" w:rsidP="00467A88"/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proofErr w:type="spellStart"/>
            <w:r w:rsidRPr="00467A88">
              <w:t>Клешнин</w:t>
            </w:r>
            <w:proofErr w:type="spellEnd"/>
            <w:r w:rsidRPr="00467A88">
              <w:t xml:space="preserve"> Н.К</w:t>
            </w:r>
            <w:r w:rsidRPr="00467A88">
              <w:rPr>
                <w:rFonts w:eastAsia="Calibri"/>
                <w:lang w:eastAsia="en-US"/>
              </w:rPr>
              <w:t>.</w:t>
            </w:r>
          </w:p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>
            <w:r w:rsidRPr="00467A88">
              <w:t>Члены конкурсной комиссии</w:t>
            </w:r>
          </w:p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r w:rsidRPr="00467A88">
              <w:t>Мельников Д.В.</w:t>
            </w:r>
          </w:p>
          <w:p w:rsidR="00467A88" w:rsidRPr="00467A88" w:rsidRDefault="00467A88" w:rsidP="00467A88"/>
          <w:p w:rsidR="00467A88" w:rsidRPr="00467A88" w:rsidRDefault="00467A88" w:rsidP="00467A88"/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/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  <w:proofErr w:type="spellStart"/>
            <w:r w:rsidRPr="00467A88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467A88">
              <w:rPr>
                <w:rFonts w:eastAsia="Calibri"/>
                <w:lang w:eastAsia="en-US"/>
              </w:rPr>
              <w:t xml:space="preserve"> Г.Н.</w:t>
            </w:r>
          </w:p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</w:p>
          <w:p w:rsidR="00467A88" w:rsidRPr="00467A88" w:rsidRDefault="00467A88" w:rsidP="00467A88"/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/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  <w:r w:rsidRPr="00467A88">
              <w:rPr>
                <w:rFonts w:eastAsia="Calibri"/>
                <w:lang w:eastAsia="en-US"/>
              </w:rPr>
              <w:t>Захаров А.М.</w:t>
            </w:r>
          </w:p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</w:p>
          <w:p w:rsidR="00467A88" w:rsidRPr="00467A88" w:rsidRDefault="00467A88" w:rsidP="00467A88"/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/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  <w:proofErr w:type="spellStart"/>
            <w:r w:rsidRPr="00467A88">
              <w:rPr>
                <w:rFonts w:eastAsia="Calibri"/>
                <w:lang w:eastAsia="en-US"/>
              </w:rPr>
              <w:t>Танцерова</w:t>
            </w:r>
            <w:proofErr w:type="spellEnd"/>
            <w:r w:rsidRPr="00467A88">
              <w:rPr>
                <w:rFonts w:eastAsia="Calibri"/>
                <w:lang w:eastAsia="en-US"/>
              </w:rPr>
              <w:t xml:space="preserve"> Л.И.</w:t>
            </w:r>
          </w:p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</w:p>
          <w:p w:rsidR="00467A88" w:rsidRPr="00467A88" w:rsidRDefault="00467A88" w:rsidP="00467A88"/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/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  <w:proofErr w:type="spellStart"/>
            <w:r w:rsidRPr="00467A88">
              <w:rPr>
                <w:rFonts w:eastAsia="Calibri"/>
                <w:lang w:eastAsia="en-US"/>
              </w:rPr>
              <w:t>Гачковская</w:t>
            </w:r>
            <w:proofErr w:type="spellEnd"/>
            <w:r w:rsidRPr="00467A88">
              <w:rPr>
                <w:rFonts w:eastAsia="Calibri"/>
                <w:lang w:eastAsia="en-US"/>
              </w:rPr>
              <w:t xml:space="preserve"> Е.Н.</w:t>
            </w:r>
          </w:p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</w:p>
          <w:p w:rsidR="00467A88" w:rsidRPr="00467A88" w:rsidRDefault="00467A88" w:rsidP="00467A88"/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/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proofErr w:type="spellStart"/>
            <w:r w:rsidRPr="00467A88">
              <w:t>Власукова</w:t>
            </w:r>
            <w:proofErr w:type="spellEnd"/>
            <w:r w:rsidRPr="00467A88">
              <w:t xml:space="preserve"> Т.М.</w:t>
            </w:r>
          </w:p>
          <w:p w:rsidR="00467A88" w:rsidRPr="00467A88" w:rsidRDefault="00467A88" w:rsidP="00467A88"/>
          <w:p w:rsidR="00467A88" w:rsidRPr="00467A88" w:rsidRDefault="00467A88" w:rsidP="00467A88">
            <w:pPr>
              <w:rPr>
                <w:rFonts w:eastAsia="Calibri"/>
                <w:lang w:eastAsia="en-US"/>
              </w:rPr>
            </w:pPr>
          </w:p>
        </w:tc>
      </w:tr>
      <w:tr w:rsidR="00467A88" w:rsidRPr="00467A88" w:rsidTr="00A17622">
        <w:tc>
          <w:tcPr>
            <w:tcW w:w="4077" w:type="dxa"/>
          </w:tcPr>
          <w:p w:rsidR="00467A88" w:rsidRPr="00467A88" w:rsidRDefault="00467A88" w:rsidP="00467A88">
            <w:r w:rsidRPr="00467A88">
              <w:t>Секретарь конкурсной комиссии</w:t>
            </w:r>
          </w:p>
        </w:tc>
        <w:tc>
          <w:tcPr>
            <w:tcW w:w="2693" w:type="dxa"/>
          </w:tcPr>
          <w:p w:rsidR="00467A88" w:rsidRPr="00467A88" w:rsidRDefault="00467A88" w:rsidP="00467A88">
            <w:r w:rsidRPr="00467A88">
              <w:t>____________________</w:t>
            </w:r>
          </w:p>
          <w:p w:rsidR="00467A88" w:rsidRPr="00467A88" w:rsidRDefault="00467A88" w:rsidP="00467A88">
            <w:pPr>
              <w:jc w:val="center"/>
            </w:pPr>
            <w:r w:rsidRPr="00467A88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67A88" w:rsidRPr="00467A88" w:rsidRDefault="00467A88" w:rsidP="00467A88">
            <w:r w:rsidRPr="00467A88">
              <w:t>Сахаров А.Н.</w:t>
            </w:r>
          </w:p>
        </w:tc>
      </w:tr>
    </w:tbl>
    <w:p w:rsidR="00D24C00" w:rsidRDefault="00D24C00" w:rsidP="00D24C00">
      <w:pPr>
        <w:jc w:val="both"/>
      </w:pPr>
    </w:p>
    <w:p w:rsidR="00D24C00" w:rsidRDefault="00D24C00" w:rsidP="00D24C00">
      <w:pPr>
        <w:jc w:val="both"/>
      </w:pPr>
    </w:p>
    <w:p w:rsidR="00D24C00" w:rsidRDefault="00D24C00" w:rsidP="00D24C00">
      <w:pPr>
        <w:jc w:val="both"/>
      </w:pPr>
    </w:p>
    <w:p w:rsidR="00D24C00" w:rsidRDefault="00D24C00" w:rsidP="00D24C00">
      <w:pPr>
        <w:jc w:val="both"/>
      </w:pPr>
    </w:p>
    <w:p w:rsidR="00914C73" w:rsidRPr="00914C73" w:rsidRDefault="00914C73" w:rsidP="00914C73">
      <w:pPr>
        <w:contextualSpacing/>
        <w:jc w:val="both"/>
        <w:rPr>
          <w:rFonts w:eastAsia="Calibri"/>
          <w:lang w:eastAsia="en-US"/>
        </w:rPr>
      </w:pPr>
      <w:r w:rsidRPr="00914C73">
        <w:rPr>
          <w:rFonts w:eastAsia="Calibri"/>
          <w:lang w:eastAsia="en-US"/>
        </w:rPr>
        <w:t>Победитель конкурса:</w:t>
      </w:r>
    </w:p>
    <w:p w:rsidR="00914C73" w:rsidRPr="00914C73" w:rsidRDefault="00914C73" w:rsidP="00914C73">
      <w:pPr>
        <w:contextualSpacing/>
        <w:jc w:val="both"/>
        <w:rPr>
          <w:rFonts w:eastAsia="Calibri"/>
          <w:lang w:eastAsia="en-US"/>
        </w:rPr>
      </w:pPr>
      <w:r w:rsidRPr="00914C73">
        <w:rPr>
          <w:rFonts w:eastAsia="Calibri"/>
          <w:lang w:eastAsia="en-US"/>
        </w:rPr>
        <w:t>Директор ООО «</w:t>
      </w:r>
      <w:r>
        <w:t>Компания «Бизнес-Дизайн</w:t>
      </w:r>
      <w:r w:rsidRPr="00914C73">
        <w:rPr>
          <w:rFonts w:eastAsia="Calibri"/>
          <w:lang w:eastAsia="en-US"/>
        </w:rPr>
        <w:t>»_____________________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С.В.Спиридонов</w:t>
      </w:r>
      <w:proofErr w:type="spellEnd"/>
    </w:p>
    <w:p w:rsidR="00D24C00" w:rsidRDefault="00D24C00" w:rsidP="00D24C00">
      <w:pPr>
        <w:jc w:val="both"/>
      </w:pPr>
    </w:p>
    <w:sectPr w:rsidR="00D24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00"/>
    <w:rsid w:val="0008633C"/>
    <w:rsid w:val="00091E00"/>
    <w:rsid w:val="000952EA"/>
    <w:rsid w:val="000E4D2B"/>
    <w:rsid w:val="00120B75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67A88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12AD"/>
    <w:rsid w:val="00913245"/>
    <w:rsid w:val="00914C73"/>
    <w:rsid w:val="00937955"/>
    <w:rsid w:val="0094702F"/>
    <w:rsid w:val="00960311"/>
    <w:rsid w:val="00A20279"/>
    <w:rsid w:val="00A84E8E"/>
    <w:rsid w:val="00B55F32"/>
    <w:rsid w:val="00B86BB0"/>
    <w:rsid w:val="00B94701"/>
    <w:rsid w:val="00C359E9"/>
    <w:rsid w:val="00C4665C"/>
    <w:rsid w:val="00CD21CB"/>
    <w:rsid w:val="00D00001"/>
    <w:rsid w:val="00D24C00"/>
    <w:rsid w:val="00D32AEE"/>
    <w:rsid w:val="00D56AB7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4C00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D24C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24C0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467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4C00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D24C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24C0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467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2013-09-06T02:11:00Z</dcterms:created>
  <dcterms:modified xsi:type="dcterms:W3CDTF">2013-09-06T09:23:00Z</dcterms:modified>
</cp:coreProperties>
</file>