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9D" w:rsidRPr="00495303" w:rsidRDefault="00DF1657" w:rsidP="006D4C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165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margin-left:211.85pt;margin-top:-17.1pt;width:46.2pt;height:56.25pt;z-index:-251658752;visibility:visible" wrapcoords="-348 0 -348 21312 21600 21312 21600 0 -348 0">
            <v:imagedata r:id="rId6" o:title=""/>
            <w10:wrap type="tight"/>
          </v:shape>
        </w:pict>
      </w:r>
    </w:p>
    <w:p w:rsidR="009A1F9D" w:rsidRPr="00495303" w:rsidRDefault="009A1F9D" w:rsidP="00FB462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A1F9D" w:rsidRDefault="009A1F9D" w:rsidP="00FB462E">
      <w:pPr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</w:rPr>
      </w:pPr>
    </w:p>
    <w:p w:rsidR="009A1F9D" w:rsidRPr="008C1EF2" w:rsidRDefault="009A1F9D" w:rsidP="00FB462E">
      <w:pPr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8C1EF2">
        <w:rPr>
          <w:rFonts w:ascii="Times New Roman" w:hAnsi="Times New Roman"/>
          <w:b/>
          <w:sz w:val="40"/>
          <w:szCs w:val="40"/>
        </w:rPr>
        <w:t>АДМИНИСТРАЦИЯ ГОРОДА НЕФТЕЮГАНСКА</w:t>
      </w:r>
    </w:p>
    <w:p w:rsidR="009A1F9D" w:rsidRPr="00F47FC3" w:rsidRDefault="009A1F9D" w:rsidP="00FB462E">
      <w:pPr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9A1F9D" w:rsidRPr="006D4C4A" w:rsidRDefault="009A1F9D" w:rsidP="00FB462E">
      <w:pPr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6D4C4A">
        <w:rPr>
          <w:rFonts w:ascii="Times New Roman" w:hAnsi="Times New Roman"/>
          <w:b/>
          <w:caps/>
          <w:sz w:val="48"/>
          <w:szCs w:val="48"/>
        </w:rPr>
        <w:t>постановление</w:t>
      </w:r>
    </w:p>
    <w:p w:rsidR="009A1F9D" w:rsidRPr="00495303" w:rsidRDefault="009A1F9D" w:rsidP="003C3C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5981" w:rsidRPr="00F35981" w:rsidRDefault="00F35981" w:rsidP="00C70D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35981">
        <w:rPr>
          <w:rFonts w:ascii="Times New Roman" w:hAnsi="Times New Roman"/>
          <w:sz w:val="28"/>
        </w:rPr>
        <w:t xml:space="preserve">12.03.2012 </w:t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</w:r>
      <w:r w:rsidRPr="00F35981">
        <w:rPr>
          <w:rFonts w:ascii="Times New Roman" w:hAnsi="Times New Roman"/>
          <w:sz w:val="28"/>
        </w:rPr>
        <w:tab/>
        <w:t xml:space="preserve">   № 5</w:t>
      </w:r>
      <w:r>
        <w:rPr>
          <w:rFonts w:ascii="Times New Roman" w:hAnsi="Times New Roman"/>
          <w:sz w:val="28"/>
        </w:rPr>
        <w:t>66</w:t>
      </w:r>
    </w:p>
    <w:p w:rsidR="00F35981" w:rsidRDefault="00F35981" w:rsidP="00C70D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5981" w:rsidRDefault="00F35981" w:rsidP="00C70D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1F9D" w:rsidRPr="00495303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5303">
        <w:rPr>
          <w:rFonts w:ascii="Times New Roman" w:hAnsi="Times New Roman"/>
          <w:color w:val="000000"/>
          <w:sz w:val="28"/>
          <w:szCs w:val="28"/>
        </w:rPr>
        <w:t>О внесении изменени</w:t>
      </w:r>
      <w:r w:rsidR="00F748FA">
        <w:rPr>
          <w:rFonts w:ascii="Times New Roman" w:hAnsi="Times New Roman"/>
          <w:color w:val="000000"/>
          <w:sz w:val="28"/>
          <w:szCs w:val="28"/>
        </w:rPr>
        <w:t>й</w:t>
      </w:r>
      <w:r w:rsidRPr="0049530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A1F9D" w:rsidRPr="00495303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5303">
        <w:rPr>
          <w:rFonts w:ascii="Times New Roman" w:hAnsi="Times New Roman"/>
          <w:color w:val="000000"/>
          <w:sz w:val="28"/>
          <w:szCs w:val="28"/>
        </w:rPr>
        <w:t xml:space="preserve">в постановление администрации </w:t>
      </w: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5303">
        <w:rPr>
          <w:rFonts w:ascii="Times New Roman" w:hAnsi="Times New Roman"/>
          <w:color w:val="000000"/>
          <w:sz w:val="28"/>
          <w:szCs w:val="28"/>
        </w:rPr>
        <w:t>города от 08.11.2011 № 3137</w:t>
      </w:r>
    </w:p>
    <w:p w:rsidR="009A1F9D" w:rsidRPr="00495303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изм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на 29.12.2011 № 3754)</w:t>
      </w:r>
    </w:p>
    <w:p w:rsidR="009A1F9D" w:rsidRPr="00495303" w:rsidRDefault="009A1F9D" w:rsidP="00C70D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1F9D" w:rsidRPr="00495303" w:rsidRDefault="009A1F9D" w:rsidP="00C70D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1F9D" w:rsidRPr="00495303" w:rsidRDefault="009A1F9D" w:rsidP="00915BB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proofErr w:type="gramStart"/>
      <w:r w:rsidRPr="00495303">
        <w:rPr>
          <w:rFonts w:ascii="Times New Roman" w:hAnsi="Times New Roman"/>
          <w:color w:val="000000"/>
          <w:sz w:val="28"/>
          <w:szCs w:val="28"/>
        </w:rPr>
        <w:t>В соответствии со стать</w:t>
      </w:r>
      <w:r w:rsidR="00F748FA">
        <w:rPr>
          <w:rFonts w:ascii="Times New Roman" w:hAnsi="Times New Roman"/>
          <w:color w:val="000000"/>
          <w:sz w:val="28"/>
          <w:szCs w:val="28"/>
        </w:rPr>
        <w:t>ями</w:t>
      </w:r>
      <w:r w:rsidRPr="0049530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134, </w:t>
      </w:r>
      <w:r w:rsidRPr="00495303">
        <w:rPr>
          <w:rFonts w:ascii="Times New Roman" w:hAnsi="Times New Roman"/>
          <w:color w:val="000000"/>
          <w:sz w:val="28"/>
          <w:szCs w:val="28"/>
        </w:rPr>
        <w:t>144 Трудового кодекса Российской Ф</w:t>
      </w:r>
      <w:r w:rsidRPr="00495303">
        <w:rPr>
          <w:rFonts w:ascii="Times New Roman" w:hAnsi="Times New Roman"/>
          <w:color w:val="000000"/>
          <w:sz w:val="28"/>
          <w:szCs w:val="28"/>
        </w:rPr>
        <w:t>е</w:t>
      </w:r>
      <w:r w:rsidRPr="00495303">
        <w:rPr>
          <w:rFonts w:ascii="Times New Roman" w:hAnsi="Times New Roman"/>
          <w:color w:val="000000"/>
          <w:sz w:val="28"/>
          <w:szCs w:val="28"/>
        </w:rPr>
        <w:t>дерации,  Уставом города Нефтеюганска, постановлением администрации г</w:t>
      </w:r>
      <w:r w:rsidRPr="00495303">
        <w:rPr>
          <w:rFonts w:ascii="Times New Roman" w:hAnsi="Times New Roman"/>
          <w:color w:val="000000"/>
          <w:sz w:val="28"/>
          <w:szCs w:val="28"/>
        </w:rPr>
        <w:t>о</w:t>
      </w:r>
      <w:r w:rsidRPr="00495303">
        <w:rPr>
          <w:rFonts w:ascii="Times New Roman" w:hAnsi="Times New Roman"/>
          <w:color w:val="000000"/>
          <w:sz w:val="28"/>
          <w:szCs w:val="28"/>
        </w:rPr>
        <w:t xml:space="preserve">рода от 02.08.2011 № 2088 «О порядке осуществления функций и полномочий учредителя муниципальных учреждений города Нефтеюганска»  (с </w:t>
      </w:r>
      <w:proofErr w:type="spellStart"/>
      <w:r w:rsidRPr="00495303">
        <w:rPr>
          <w:rFonts w:ascii="Times New Roman" w:hAnsi="Times New Roman"/>
          <w:color w:val="000000"/>
          <w:sz w:val="28"/>
          <w:szCs w:val="28"/>
        </w:rPr>
        <w:t>изм</w:t>
      </w:r>
      <w:proofErr w:type="spellEnd"/>
      <w:r w:rsidRPr="00495303">
        <w:rPr>
          <w:rFonts w:ascii="Times New Roman" w:hAnsi="Times New Roman"/>
          <w:color w:val="000000"/>
          <w:sz w:val="28"/>
          <w:szCs w:val="28"/>
        </w:rPr>
        <w:t>. на 19.09.2011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5303">
        <w:rPr>
          <w:rFonts w:ascii="Times New Roman" w:hAnsi="Times New Roman"/>
          <w:color w:val="000000"/>
          <w:sz w:val="28"/>
          <w:szCs w:val="28"/>
        </w:rPr>
        <w:t>2569)</w:t>
      </w:r>
      <w:r>
        <w:rPr>
          <w:rFonts w:ascii="Times New Roman" w:hAnsi="Times New Roman"/>
          <w:color w:val="000000"/>
          <w:sz w:val="28"/>
          <w:szCs w:val="28"/>
        </w:rPr>
        <w:t>, постановлени</w:t>
      </w:r>
      <w:r w:rsidR="00F748FA"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 города от 07.02.2012 </w:t>
      </w:r>
      <w:r w:rsidR="00F748FA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</w:rPr>
        <w:t>№ 246 «Об индексации фонда оплаты труда работников муниципальных учр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ждений города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Нефетюганска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», в целях приведения в соответствие с законод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тельством</w:t>
      </w:r>
      <w:r w:rsidRPr="004953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>пост</w:t>
      </w:r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>новляю:</w:t>
      </w:r>
      <w:proofErr w:type="gramEnd"/>
    </w:p>
    <w:p w:rsidR="009A1F9D" w:rsidRPr="00495303" w:rsidRDefault="009A1F9D" w:rsidP="005E4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>1.</w:t>
      </w:r>
      <w:r w:rsidRPr="00495303">
        <w:rPr>
          <w:rFonts w:ascii="Times New Roman" w:hAnsi="Times New Roman"/>
          <w:sz w:val="28"/>
          <w:szCs w:val="28"/>
        </w:rPr>
        <w:t>Внест</w:t>
      </w:r>
      <w:r>
        <w:rPr>
          <w:rFonts w:ascii="Times New Roman" w:hAnsi="Times New Roman"/>
          <w:sz w:val="28"/>
          <w:szCs w:val="28"/>
        </w:rPr>
        <w:t xml:space="preserve">и в </w:t>
      </w:r>
      <w:r w:rsidR="00F748FA">
        <w:rPr>
          <w:rFonts w:ascii="Times New Roman" w:hAnsi="Times New Roman"/>
          <w:sz w:val="28"/>
          <w:szCs w:val="28"/>
        </w:rPr>
        <w:t>п</w:t>
      </w:r>
      <w:r w:rsidRPr="00495303">
        <w:rPr>
          <w:rFonts w:ascii="Times New Roman" w:hAnsi="Times New Roman"/>
          <w:sz w:val="28"/>
          <w:szCs w:val="28"/>
        </w:rPr>
        <w:t>остановле</w:t>
      </w:r>
      <w:r>
        <w:rPr>
          <w:rFonts w:ascii="Times New Roman" w:hAnsi="Times New Roman"/>
          <w:sz w:val="28"/>
          <w:szCs w:val="28"/>
        </w:rPr>
        <w:t>ние</w:t>
      </w:r>
      <w:r w:rsidRPr="00495303">
        <w:rPr>
          <w:rFonts w:ascii="Times New Roman" w:hAnsi="Times New Roman"/>
          <w:sz w:val="28"/>
          <w:szCs w:val="28"/>
        </w:rPr>
        <w:t xml:space="preserve"> администрации города от 0</w:t>
      </w:r>
      <w:r>
        <w:rPr>
          <w:rFonts w:ascii="Times New Roman" w:hAnsi="Times New Roman"/>
          <w:sz w:val="28"/>
          <w:szCs w:val="28"/>
        </w:rPr>
        <w:t>8.11.2011 № 3137 «Об утверждении</w:t>
      </w:r>
      <w:r w:rsidRPr="00495303">
        <w:rPr>
          <w:rFonts w:ascii="Times New Roman" w:hAnsi="Times New Roman"/>
          <w:sz w:val="28"/>
          <w:szCs w:val="28"/>
        </w:rPr>
        <w:t xml:space="preserve"> положения об оплате труда работников муниципальных у</w:t>
      </w:r>
      <w:r w:rsidRPr="00495303">
        <w:rPr>
          <w:rFonts w:ascii="Times New Roman" w:hAnsi="Times New Roman"/>
          <w:sz w:val="28"/>
          <w:szCs w:val="28"/>
        </w:rPr>
        <w:t>ч</w:t>
      </w:r>
      <w:r w:rsidRPr="00495303">
        <w:rPr>
          <w:rFonts w:ascii="Times New Roman" w:hAnsi="Times New Roman"/>
          <w:sz w:val="28"/>
          <w:szCs w:val="28"/>
        </w:rPr>
        <w:t xml:space="preserve">реждений молодёжной политики города Нефтеюганска» </w:t>
      </w:r>
      <w:r w:rsidR="008C0FAE">
        <w:rPr>
          <w:rFonts w:ascii="Times New Roman" w:hAnsi="Times New Roman"/>
          <w:sz w:val="28"/>
          <w:szCs w:val="28"/>
        </w:rPr>
        <w:t>(далее - постановл</w:t>
      </w:r>
      <w:r w:rsidR="008C0FAE">
        <w:rPr>
          <w:rFonts w:ascii="Times New Roman" w:hAnsi="Times New Roman"/>
          <w:sz w:val="28"/>
          <w:szCs w:val="28"/>
        </w:rPr>
        <w:t>е</w:t>
      </w:r>
      <w:r w:rsidR="008C0FAE">
        <w:rPr>
          <w:rFonts w:ascii="Times New Roman" w:hAnsi="Times New Roman"/>
          <w:sz w:val="28"/>
          <w:szCs w:val="28"/>
        </w:rPr>
        <w:t xml:space="preserve">ние) </w:t>
      </w:r>
      <w:r w:rsidRPr="00495303">
        <w:rPr>
          <w:rFonts w:ascii="Times New Roman" w:hAnsi="Times New Roman"/>
          <w:sz w:val="28"/>
          <w:szCs w:val="28"/>
        </w:rPr>
        <w:t>следующие изменения:</w:t>
      </w:r>
    </w:p>
    <w:p w:rsidR="009A1F9D" w:rsidRPr="00495303" w:rsidRDefault="009A1F9D" w:rsidP="005E4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</w:t>
      </w:r>
      <w:r w:rsidRPr="00495303">
        <w:rPr>
          <w:rFonts w:ascii="Times New Roman" w:hAnsi="Times New Roman"/>
          <w:sz w:val="28"/>
          <w:szCs w:val="28"/>
        </w:rPr>
        <w:t>одпункт 1.2.5</w:t>
      </w:r>
      <w:r>
        <w:rPr>
          <w:rFonts w:ascii="Times New Roman" w:hAnsi="Times New Roman"/>
          <w:sz w:val="28"/>
          <w:szCs w:val="28"/>
        </w:rPr>
        <w:t xml:space="preserve"> пункта 1</w:t>
      </w:r>
      <w:r w:rsidRPr="004953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приложения № 1 к постановлению изложить</w:t>
      </w:r>
      <w:r w:rsidRPr="00495303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9A1F9D" w:rsidRDefault="009A1F9D" w:rsidP="005E4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«1.2.5.</w:t>
      </w:r>
      <w:r w:rsidRPr="00495303">
        <w:rPr>
          <w:rFonts w:ascii="Times New Roman" w:hAnsi="Times New Roman"/>
          <w:sz w:val="28"/>
          <w:szCs w:val="28"/>
        </w:rPr>
        <w:t>Коэффициент специфики работы – относительная величина, зав</w:t>
      </w:r>
      <w:r w:rsidRPr="00495303">
        <w:rPr>
          <w:rFonts w:ascii="Times New Roman" w:hAnsi="Times New Roman"/>
          <w:sz w:val="28"/>
          <w:szCs w:val="28"/>
        </w:rPr>
        <w:t>и</w:t>
      </w:r>
      <w:r w:rsidRPr="00495303">
        <w:rPr>
          <w:rFonts w:ascii="Times New Roman" w:hAnsi="Times New Roman"/>
          <w:sz w:val="28"/>
          <w:szCs w:val="28"/>
        </w:rPr>
        <w:t>сящая от условий труда, типа, вида учреждения и его структурных подраздел</w:t>
      </w:r>
      <w:r w:rsidRPr="00495303">
        <w:rPr>
          <w:rFonts w:ascii="Times New Roman" w:hAnsi="Times New Roman"/>
          <w:sz w:val="28"/>
          <w:szCs w:val="28"/>
        </w:rPr>
        <w:t>е</w:t>
      </w:r>
      <w:r w:rsidRPr="00495303">
        <w:rPr>
          <w:rFonts w:ascii="Times New Roman" w:hAnsi="Times New Roman"/>
          <w:sz w:val="28"/>
          <w:szCs w:val="28"/>
        </w:rPr>
        <w:t>ний, о</w:t>
      </w:r>
      <w:r>
        <w:rPr>
          <w:rFonts w:ascii="Times New Roman" w:hAnsi="Times New Roman"/>
          <w:sz w:val="28"/>
          <w:szCs w:val="28"/>
        </w:rPr>
        <w:t>пределяемая</w:t>
      </w:r>
      <w:r w:rsidRPr="00495303">
        <w:rPr>
          <w:rFonts w:ascii="Times New Roman" w:hAnsi="Times New Roman"/>
          <w:sz w:val="28"/>
          <w:szCs w:val="28"/>
        </w:rPr>
        <w:t xml:space="preserve"> в соответствии с классификатором типов и 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5303">
        <w:rPr>
          <w:rFonts w:ascii="Times New Roman" w:hAnsi="Times New Roman"/>
          <w:sz w:val="28"/>
          <w:szCs w:val="28"/>
        </w:rPr>
        <w:t>муниц</w:t>
      </w:r>
      <w:r w:rsidRPr="00495303">
        <w:rPr>
          <w:rFonts w:ascii="Times New Roman" w:hAnsi="Times New Roman"/>
          <w:sz w:val="28"/>
          <w:szCs w:val="28"/>
        </w:rPr>
        <w:t>и</w:t>
      </w:r>
      <w:r w:rsidRPr="00495303">
        <w:rPr>
          <w:rFonts w:ascii="Times New Roman" w:hAnsi="Times New Roman"/>
          <w:sz w:val="28"/>
          <w:szCs w:val="28"/>
        </w:rPr>
        <w:t>пальных учреждений молодёжной политики для установления коэффициента специфики работы</w:t>
      </w:r>
      <w:r>
        <w:rPr>
          <w:rFonts w:ascii="Times New Roman" w:hAnsi="Times New Roman"/>
          <w:sz w:val="28"/>
          <w:szCs w:val="28"/>
        </w:rPr>
        <w:t xml:space="preserve"> (приложение № 4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</w:t>
      </w:r>
      <w:r w:rsidRPr="00495303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</w:p>
    <w:p w:rsidR="009A1F9D" w:rsidRDefault="009A1F9D" w:rsidP="005E4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1.2.В пункте 1.8 приложения № 1 к постановлению цифру «3970» </w:t>
      </w:r>
      <w:proofErr w:type="gramStart"/>
      <w:r>
        <w:rPr>
          <w:rFonts w:ascii="Times New Roman" w:hAnsi="Times New Roman"/>
          <w:sz w:val="28"/>
          <w:szCs w:val="28"/>
        </w:rPr>
        <w:t>зам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«4248». </w:t>
      </w:r>
    </w:p>
    <w:p w:rsidR="009A1F9D" w:rsidRPr="00B27795" w:rsidRDefault="009A1F9D" w:rsidP="00623A63">
      <w:pPr>
        <w:pStyle w:val="ConsNormal"/>
        <w:widowControl/>
        <w:tabs>
          <w:tab w:val="left" w:pos="10260"/>
        </w:tabs>
        <w:ind w:right="-139" w:firstLine="709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1.3</w:t>
      </w:r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="008C0FAE">
        <w:rPr>
          <w:rFonts w:ascii="Times New Roman" w:hAnsi="Times New Roman"/>
          <w:color w:val="000000"/>
          <w:spacing w:val="-3"/>
          <w:sz w:val="28"/>
          <w:szCs w:val="28"/>
        </w:rPr>
        <w:t>В приложении № 1 к постановлению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 приложение № 1</w:t>
      </w:r>
      <w:r w:rsidRPr="00623A63">
        <w:rPr>
          <w:rFonts w:ascii="Times New Roman" w:hAnsi="Times New Roman"/>
          <w:sz w:val="28"/>
          <w:szCs w:val="28"/>
        </w:rPr>
        <w:t xml:space="preserve"> </w:t>
      </w:r>
      <w:r w:rsidRPr="000211E0">
        <w:rPr>
          <w:rFonts w:ascii="Times New Roman" w:hAnsi="Times New Roman" w:cs="Times New Roman"/>
          <w:sz w:val="28"/>
          <w:szCs w:val="28"/>
        </w:rPr>
        <w:t>к Положению об оплате труда работников муниципальных учреждений молод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0211E0">
        <w:rPr>
          <w:rFonts w:ascii="Times New Roman" w:hAnsi="Times New Roman" w:cs="Times New Roman"/>
          <w:sz w:val="28"/>
          <w:szCs w:val="28"/>
        </w:rPr>
        <w:t>жной политики г</w:t>
      </w:r>
      <w:r w:rsidRPr="000211E0">
        <w:rPr>
          <w:rFonts w:ascii="Times New Roman" w:hAnsi="Times New Roman" w:cs="Times New Roman"/>
          <w:sz w:val="28"/>
          <w:szCs w:val="28"/>
        </w:rPr>
        <w:t>о</w:t>
      </w:r>
      <w:r w:rsidRPr="000211E0">
        <w:rPr>
          <w:rFonts w:ascii="Times New Roman" w:hAnsi="Times New Roman" w:cs="Times New Roman"/>
          <w:sz w:val="28"/>
          <w:szCs w:val="28"/>
        </w:rPr>
        <w:t>рода Нефтеюганска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8C0FAE">
        <w:rPr>
          <w:rFonts w:ascii="Times New Roman" w:hAnsi="Times New Roman"/>
          <w:color w:val="000000"/>
          <w:spacing w:val="-3"/>
          <w:sz w:val="28"/>
          <w:szCs w:val="28"/>
        </w:rPr>
        <w:t xml:space="preserve">изложить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согласно приложению № 1 к настоящему постано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лению.</w:t>
      </w:r>
    </w:p>
    <w:p w:rsidR="009A1F9D" w:rsidRDefault="009A1F9D" w:rsidP="00B27795">
      <w:pPr>
        <w:pStyle w:val="21"/>
        <w:ind w:firstLine="770"/>
        <w:jc w:val="both"/>
      </w:pPr>
      <w:r>
        <w:t xml:space="preserve">1.4.Дополнить приложение № 1 к постановлению приложением № 4 </w:t>
      </w:r>
      <w:r w:rsidRPr="000211E0">
        <w:rPr>
          <w:szCs w:val="28"/>
        </w:rPr>
        <w:t>к Положению об оплате труда работников муниципальных учреждений мол</w:t>
      </w:r>
      <w:r w:rsidRPr="000211E0">
        <w:rPr>
          <w:szCs w:val="28"/>
        </w:rPr>
        <w:t>о</w:t>
      </w:r>
      <w:r w:rsidRPr="000211E0">
        <w:rPr>
          <w:szCs w:val="28"/>
        </w:rPr>
        <w:t>д</w:t>
      </w:r>
      <w:r>
        <w:rPr>
          <w:szCs w:val="28"/>
        </w:rPr>
        <w:t>ё</w:t>
      </w:r>
      <w:r w:rsidRPr="000211E0">
        <w:rPr>
          <w:szCs w:val="28"/>
        </w:rPr>
        <w:t>жной политики города Нефтеюганска</w:t>
      </w:r>
      <w:r>
        <w:rPr>
          <w:color w:val="000000"/>
          <w:spacing w:val="-3"/>
          <w:szCs w:val="28"/>
        </w:rPr>
        <w:t xml:space="preserve"> согласно приложению № 2 к настоящ</w:t>
      </w:r>
      <w:r>
        <w:rPr>
          <w:color w:val="000000"/>
          <w:spacing w:val="-3"/>
          <w:szCs w:val="28"/>
        </w:rPr>
        <w:t>е</w:t>
      </w:r>
      <w:r>
        <w:rPr>
          <w:color w:val="000000"/>
          <w:spacing w:val="-3"/>
          <w:szCs w:val="28"/>
        </w:rPr>
        <w:t>му пост</w:t>
      </w:r>
      <w:r>
        <w:rPr>
          <w:color w:val="000000"/>
          <w:spacing w:val="-3"/>
          <w:szCs w:val="28"/>
        </w:rPr>
        <w:t>а</w:t>
      </w:r>
      <w:r>
        <w:rPr>
          <w:color w:val="000000"/>
          <w:spacing w:val="-3"/>
          <w:szCs w:val="28"/>
        </w:rPr>
        <w:t>новлению</w:t>
      </w:r>
      <w:r>
        <w:rPr>
          <w:szCs w:val="28"/>
        </w:rPr>
        <w:t>.</w:t>
      </w:r>
    </w:p>
    <w:p w:rsidR="009A1F9D" w:rsidRDefault="009A1F9D" w:rsidP="00B27795">
      <w:pPr>
        <w:pStyle w:val="21"/>
        <w:ind w:firstLine="770"/>
        <w:jc w:val="both"/>
        <w:rPr>
          <w:szCs w:val="28"/>
        </w:rPr>
      </w:pPr>
      <w:r>
        <w:lastRenderedPageBreak/>
        <w:t>2</w:t>
      </w:r>
      <w:r w:rsidRPr="00495303">
        <w:t>.</w:t>
      </w:r>
      <w:r w:rsidRPr="000570E6">
        <w:rPr>
          <w:szCs w:val="28"/>
        </w:rPr>
        <w:t xml:space="preserve">Заместителю главы администрации города С.В.Мочалову направить постановление главе города </w:t>
      </w:r>
      <w:proofErr w:type="spellStart"/>
      <w:r w:rsidRPr="000570E6">
        <w:rPr>
          <w:szCs w:val="28"/>
        </w:rPr>
        <w:t>В.А.Бурчевскому</w:t>
      </w:r>
      <w:proofErr w:type="spellEnd"/>
      <w:r w:rsidRPr="000570E6">
        <w:rPr>
          <w:szCs w:val="28"/>
        </w:rPr>
        <w:t xml:space="preserve"> для обнародования (опубликов</w:t>
      </w:r>
      <w:r w:rsidRPr="000570E6">
        <w:rPr>
          <w:szCs w:val="28"/>
        </w:rPr>
        <w:t>а</w:t>
      </w:r>
      <w:r w:rsidRPr="000570E6">
        <w:rPr>
          <w:szCs w:val="28"/>
        </w:rPr>
        <w:t>ния) и размещения на официальном сайте администрации города в сети Инте</w:t>
      </w:r>
      <w:r w:rsidRPr="000570E6">
        <w:rPr>
          <w:szCs w:val="28"/>
        </w:rPr>
        <w:t>р</w:t>
      </w:r>
      <w:r w:rsidRPr="000570E6">
        <w:rPr>
          <w:szCs w:val="28"/>
        </w:rPr>
        <w:t>нет.</w:t>
      </w:r>
    </w:p>
    <w:p w:rsidR="009A1F9D" w:rsidRDefault="009A1F9D" w:rsidP="00B27795">
      <w:pPr>
        <w:pStyle w:val="21"/>
        <w:ind w:firstLine="770"/>
        <w:jc w:val="both"/>
        <w:rPr>
          <w:szCs w:val="28"/>
        </w:rPr>
      </w:pPr>
      <w:r>
        <w:rPr>
          <w:szCs w:val="28"/>
        </w:rPr>
        <w:t>3.Постановление вступает в силу после опубликования и распростран</w:t>
      </w:r>
      <w:r>
        <w:rPr>
          <w:szCs w:val="28"/>
        </w:rPr>
        <w:t>я</w:t>
      </w:r>
      <w:r>
        <w:rPr>
          <w:szCs w:val="28"/>
        </w:rPr>
        <w:t>ется на правоотношения, возникшие с 01.01.2012.</w:t>
      </w:r>
    </w:p>
    <w:p w:rsidR="009A1F9D" w:rsidRDefault="009A1F9D" w:rsidP="006527B0"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/>
          <w:spacing w:val="-3"/>
          <w:sz w:val="28"/>
          <w:szCs w:val="28"/>
        </w:rPr>
        <w:t>4</w:t>
      </w:r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proofErr w:type="gramStart"/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>Контроль за</w:t>
      </w:r>
      <w:proofErr w:type="gramEnd"/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 xml:space="preserve"> выполнением постановления возложить на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заместителя гл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вы администрации города С.Е.Михалеву.</w:t>
      </w:r>
      <w:r>
        <w:t xml:space="preserve">                                                                                        </w:t>
      </w: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Pr="00495303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Pr="00495303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 xml:space="preserve">Глава администрации города                                                                    </w:t>
      </w:r>
      <w:proofErr w:type="spellStart"/>
      <w:r w:rsidRPr="00495303">
        <w:rPr>
          <w:rFonts w:ascii="Times New Roman" w:hAnsi="Times New Roman"/>
          <w:color w:val="000000"/>
          <w:spacing w:val="-3"/>
          <w:sz w:val="28"/>
          <w:szCs w:val="28"/>
        </w:rPr>
        <w:t>В.А.Арчиков</w:t>
      </w:r>
      <w:proofErr w:type="spellEnd"/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Pr="00495303" w:rsidRDefault="009A1F9D" w:rsidP="00C70DF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FF01B2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-3"/>
          <w:sz w:val="28"/>
          <w:szCs w:val="28"/>
        </w:rPr>
        <w:t>Т.В.Лямова</w:t>
      </w:r>
      <w:proofErr w:type="spellEnd"/>
    </w:p>
    <w:p w:rsidR="009A1F9D" w:rsidRDefault="009A1F9D" w:rsidP="00FF01B2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23 82 27</w:t>
      </w: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lastRenderedPageBreak/>
        <w:t xml:space="preserve">Приложение № 1 </w:t>
      </w: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к постановлению </w:t>
      </w: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администрации города</w:t>
      </w: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от </w:t>
      </w:r>
      <w:r w:rsidR="00F35981" w:rsidRPr="00F35981">
        <w:rPr>
          <w:rFonts w:ascii="Times New Roman" w:hAnsi="Times New Roman"/>
          <w:sz w:val="28"/>
        </w:rPr>
        <w:t>12.03.2012 № 5</w:t>
      </w:r>
      <w:r w:rsidR="00F35981">
        <w:rPr>
          <w:rFonts w:ascii="Times New Roman" w:hAnsi="Times New Roman"/>
          <w:sz w:val="28"/>
        </w:rPr>
        <w:t>66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122B3C">
      <w:pPr>
        <w:spacing w:after="0" w:line="240" w:lineRule="auto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7162F0">
      <w:pPr>
        <w:spacing w:after="0" w:line="240" w:lineRule="auto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Повышающие коэффициенты </w:t>
      </w:r>
    </w:p>
    <w:p w:rsidR="009A1F9D" w:rsidRDefault="009A1F9D" w:rsidP="007162F0">
      <w:pPr>
        <w:spacing w:after="0" w:line="240" w:lineRule="auto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к базовому окладу для руководителей, специалистов и служащих учреждений</w:t>
      </w:r>
    </w:p>
    <w:p w:rsidR="009A1F9D" w:rsidRDefault="009A1F9D" w:rsidP="007162F0">
      <w:pPr>
        <w:spacing w:after="0" w:line="240" w:lineRule="auto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7162F0">
      <w:pPr>
        <w:spacing w:after="0" w:line="240" w:lineRule="auto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tbl>
      <w:tblPr>
        <w:tblW w:w="9964" w:type="dxa"/>
        <w:jc w:val="center"/>
        <w:tblInd w:w="-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3"/>
        <w:gridCol w:w="2178"/>
        <w:gridCol w:w="4302"/>
        <w:gridCol w:w="2450"/>
        <w:gridCol w:w="21"/>
      </w:tblGrid>
      <w:tr w:rsidR="009A1F9D" w:rsidRPr="002B790B" w:rsidTr="00942F70">
        <w:trPr>
          <w:gridAfter w:val="1"/>
          <w:wAfter w:w="21" w:type="dxa"/>
          <w:trHeight w:val="740"/>
          <w:jc w:val="center"/>
        </w:trPr>
        <w:tc>
          <w:tcPr>
            <w:tcW w:w="1013" w:type="dxa"/>
            <w:vMerge w:val="restart"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2F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42F7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42F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78" w:type="dxa"/>
            <w:vMerge w:val="restart"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Наименование к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о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эффициента</w:t>
            </w:r>
          </w:p>
        </w:tc>
        <w:tc>
          <w:tcPr>
            <w:tcW w:w="4302" w:type="dxa"/>
            <w:vMerge w:val="restart"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Основание для повышения величины базовой единицы</w:t>
            </w:r>
          </w:p>
        </w:tc>
        <w:tc>
          <w:tcPr>
            <w:tcW w:w="2450" w:type="dxa"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Размер базового к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о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эффициента и пов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ы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шающих коэффиц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и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ентов для категорий работников</w:t>
            </w:r>
          </w:p>
        </w:tc>
      </w:tr>
      <w:tr w:rsidR="009A1F9D" w:rsidRPr="002B790B" w:rsidTr="00942F70">
        <w:trPr>
          <w:gridAfter w:val="1"/>
          <w:wAfter w:w="21" w:type="dxa"/>
          <w:trHeight w:val="533"/>
          <w:jc w:val="center"/>
        </w:trPr>
        <w:tc>
          <w:tcPr>
            <w:tcW w:w="1013" w:type="dxa"/>
            <w:vMerge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  <w:vMerge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Руководители. Сп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е</w:t>
            </w:r>
            <w:r w:rsidRPr="00942F70">
              <w:rPr>
                <w:rFonts w:ascii="Times New Roman" w:hAnsi="Times New Roman"/>
                <w:sz w:val="24"/>
                <w:szCs w:val="24"/>
              </w:rPr>
              <w:t>циалисты. Служащие</w:t>
            </w:r>
          </w:p>
        </w:tc>
      </w:tr>
      <w:tr w:rsidR="009A1F9D" w:rsidRPr="002B790B" w:rsidTr="00942F70">
        <w:trPr>
          <w:gridAfter w:val="1"/>
          <w:wAfter w:w="21" w:type="dxa"/>
          <w:trHeight w:val="137"/>
          <w:jc w:val="center"/>
        </w:trPr>
        <w:tc>
          <w:tcPr>
            <w:tcW w:w="1013" w:type="dxa"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50" w:type="dxa"/>
          </w:tcPr>
          <w:p w:rsidR="009A1F9D" w:rsidRPr="00942F70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51" w:type="dxa"/>
            <w:gridSpan w:val="4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Базовый коэффициент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 w:val="restart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78" w:type="dxa"/>
            <w:vMerge w:val="restart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Коэффициент уровня образов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Высшее профессиональное образов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ние, подтверждаемое присвоением л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и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цу, успешно прошедшему итоговую аттестацию, квалификации «Диплом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и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рованный специалист»</w:t>
            </w:r>
          </w:p>
        </w:tc>
        <w:tc>
          <w:tcPr>
            <w:tcW w:w="2471" w:type="dxa"/>
            <w:gridSpan w:val="2"/>
          </w:tcPr>
          <w:p w:rsidR="009A1F9D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1,50</w:t>
            </w:r>
          </w:p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Высшее профессиональное образов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ние, подтверждаемое присвоением л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и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цу, успешно прошедшему аттестацию, квалификации «Бакалавр»</w:t>
            </w:r>
          </w:p>
        </w:tc>
        <w:tc>
          <w:tcPr>
            <w:tcW w:w="2471" w:type="dxa"/>
            <w:gridSpan w:val="2"/>
          </w:tcPr>
          <w:p w:rsidR="009A1F9D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1,40</w:t>
            </w:r>
          </w:p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Неполное высшее образование; сре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д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нее профессиональное образование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1,30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Начальное профессиональное образ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о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1,00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F9D" w:rsidRPr="002B790B" w:rsidTr="00942F70">
        <w:trPr>
          <w:trHeight w:val="299"/>
          <w:jc w:val="center"/>
        </w:trPr>
        <w:tc>
          <w:tcPr>
            <w:tcW w:w="1013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51" w:type="dxa"/>
            <w:gridSpan w:val="4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Повышающие коэффициенты к базовому окладу</w:t>
            </w:r>
          </w:p>
        </w:tc>
      </w:tr>
      <w:tr w:rsidR="009A1F9D" w:rsidRPr="002B790B" w:rsidTr="00942F70">
        <w:trPr>
          <w:trHeight w:val="1210"/>
          <w:jc w:val="center"/>
        </w:trPr>
        <w:tc>
          <w:tcPr>
            <w:tcW w:w="1013" w:type="dxa"/>
            <w:vMerge w:val="restart"/>
          </w:tcPr>
          <w:p w:rsidR="009A1F9D" w:rsidRPr="000E3349" w:rsidRDefault="009A1F9D" w:rsidP="00942F7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78" w:type="dxa"/>
            <w:vMerge w:val="restart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Коэффициент кв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лификации</w:t>
            </w: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Наличие квалификационной категории: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высшая категория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первая категория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вторая категория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0,35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0,20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Почетные звания Российской Федер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ции, СССР, РСФСР, Ханты-Мансийского автономного округа –</w:t>
            </w:r>
          </w:p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3349">
              <w:rPr>
                <w:rFonts w:ascii="Times New Roman" w:hAnsi="Times New Roman"/>
                <w:sz w:val="24"/>
                <w:szCs w:val="24"/>
              </w:rPr>
              <w:t>Югры</w:t>
            </w:r>
            <w:proofErr w:type="spellEnd"/>
            <w:r w:rsidRPr="000E3349">
              <w:rPr>
                <w:rFonts w:ascii="Times New Roman" w:hAnsi="Times New Roman"/>
                <w:sz w:val="24"/>
                <w:szCs w:val="24"/>
              </w:rPr>
              <w:t xml:space="preserve"> (по профилю деятельности)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F9D" w:rsidRPr="002B790B" w:rsidTr="00942F70">
        <w:trPr>
          <w:trHeight w:val="150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«Народный…»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«Заслуженный…»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«Мастер спорта международного класса»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«Лауреат…»</w:t>
            </w:r>
          </w:p>
          <w:p w:rsidR="009A1F9D" w:rsidRPr="000E3349" w:rsidRDefault="009A1F9D" w:rsidP="00942F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«Поч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тный работник…»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0,40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0,30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0,25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0,25</w:t>
            </w:r>
          </w:p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</w:tr>
      <w:tr w:rsidR="009A1F9D" w:rsidRPr="002B790B" w:rsidTr="00942F70">
        <w:trPr>
          <w:trHeight w:val="299"/>
          <w:jc w:val="center"/>
        </w:trPr>
        <w:tc>
          <w:tcPr>
            <w:tcW w:w="1013" w:type="dxa"/>
          </w:tcPr>
          <w:p w:rsidR="009A1F9D" w:rsidRPr="00942F70" w:rsidRDefault="009A1F9D" w:rsidP="0085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</w:tcPr>
          <w:p w:rsidR="009A1F9D" w:rsidRPr="00942F70" w:rsidRDefault="009A1F9D" w:rsidP="0085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9A1F9D" w:rsidRPr="00942F70" w:rsidRDefault="009A1F9D" w:rsidP="0085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71" w:type="dxa"/>
            <w:gridSpan w:val="2"/>
          </w:tcPr>
          <w:p w:rsidR="009A1F9D" w:rsidRPr="00942F70" w:rsidRDefault="009A1F9D" w:rsidP="0085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1F9D" w:rsidRPr="002B790B" w:rsidTr="00942F70">
        <w:trPr>
          <w:trHeight w:val="299"/>
          <w:jc w:val="center"/>
        </w:trPr>
        <w:tc>
          <w:tcPr>
            <w:tcW w:w="1013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Ведомственные знаки отличия в труде (по профилю деятельности)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9A1F9D" w:rsidRPr="002B790B" w:rsidTr="00942F70">
        <w:trPr>
          <w:trHeight w:val="299"/>
          <w:jc w:val="center"/>
        </w:trPr>
        <w:tc>
          <w:tcPr>
            <w:tcW w:w="1013" w:type="dxa"/>
            <w:vMerge w:val="restart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178" w:type="dxa"/>
            <w:vMerge w:val="restart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Коэффициент масштаба упра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в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Группа 1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Группа 2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Группа 3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Группа 4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9A1F9D" w:rsidRPr="002B790B" w:rsidTr="00942F70">
        <w:trPr>
          <w:trHeight w:val="299"/>
          <w:jc w:val="center"/>
        </w:trPr>
        <w:tc>
          <w:tcPr>
            <w:tcW w:w="1013" w:type="dxa"/>
            <w:vMerge w:val="restart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178" w:type="dxa"/>
            <w:vMerge w:val="restart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Коэффициент уровня управления</w:t>
            </w: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Уровень 1- руководители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Уровень 2-заместители руководителей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Уровень 3-руководители структурных подразделений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 w:val="restart"/>
          </w:tcPr>
          <w:p w:rsidR="009A1F9D" w:rsidRPr="000E3349" w:rsidRDefault="009A1F9D" w:rsidP="000E334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178" w:type="dxa"/>
            <w:vMerge w:val="restart"/>
          </w:tcPr>
          <w:p w:rsidR="009A1F9D" w:rsidRPr="000E3349" w:rsidRDefault="009A1F9D" w:rsidP="000E3349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Коэффициент сп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>е</w:t>
            </w:r>
            <w:r w:rsidRPr="000E3349">
              <w:rPr>
                <w:rFonts w:ascii="Times New Roman" w:hAnsi="Times New Roman"/>
                <w:sz w:val="24"/>
                <w:szCs w:val="24"/>
              </w:rPr>
              <w:t xml:space="preserve">цифики работы  </w:t>
            </w: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Тип 1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Тип 2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Тип 3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Тип 4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Тип 5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9A1F9D" w:rsidRPr="002B790B" w:rsidTr="00942F70">
        <w:trPr>
          <w:trHeight w:val="137"/>
          <w:jc w:val="center"/>
        </w:trPr>
        <w:tc>
          <w:tcPr>
            <w:tcW w:w="1013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:rsidR="009A1F9D" w:rsidRPr="000E3349" w:rsidRDefault="009A1F9D" w:rsidP="000E33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Тип 6</w:t>
            </w:r>
          </w:p>
        </w:tc>
        <w:tc>
          <w:tcPr>
            <w:tcW w:w="2471" w:type="dxa"/>
            <w:gridSpan w:val="2"/>
          </w:tcPr>
          <w:p w:rsidR="009A1F9D" w:rsidRPr="000E3349" w:rsidRDefault="009A1F9D" w:rsidP="000E3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6527B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9A1F9D" w:rsidRDefault="009A1F9D" w:rsidP="00942F7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Приложение № 2 </w:t>
      </w:r>
    </w:p>
    <w:p w:rsidR="009A1F9D" w:rsidRDefault="009A1F9D" w:rsidP="00942F7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к постановлению </w:t>
      </w:r>
    </w:p>
    <w:p w:rsidR="009A1F9D" w:rsidRDefault="009A1F9D" w:rsidP="00942F7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администрации города</w:t>
      </w:r>
    </w:p>
    <w:p w:rsidR="009A1F9D" w:rsidRDefault="009A1F9D" w:rsidP="00942F70">
      <w:pPr>
        <w:spacing w:after="0" w:line="240" w:lineRule="auto"/>
        <w:ind w:left="550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от </w:t>
      </w:r>
      <w:r w:rsidR="00F35981" w:rsidRPr="00F35981">
        <w:rPr>
          <w:rFonts w:ascii="Times New Roman" w:hAnsi="Times New Roman"/>
          <w:sz w:val="28"/>
        </w:rPr>
        <w:t>12.03.2012 № 5</w:t>
      </w:r>
      <w:r w:rsidR="00F35981">
        <w:rPr>
          <w:rFonts w:ascii="Times New Roman" w:hAnsi="Times New Roman"/>
          <w:sz w:val="28"/>
        </w:rPr>
        <w:t>66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A1F9D" w:rsidRPr="00495303" w:rsidRDefault="009A1F9D" w:rsidP="00495303">
      <w:pPr>
        <w:jc w:val="center"/>
        <w:rPr>
          <w:rFonts w:ascii="Times New Roman" w:hAnsi="Times New Roman"/>
          <w:sz w:val="28"/>
          <w:szCs w:val="28"/>
        </w:rPr>
      </w:pPr>
    </w:p>
    <w:p w:rsidR="009A1F9D" w:rsidRDefault="009A1F9D" w:rsidP="00942F70">
      <w:pPr>
        <w:spacing w:after="0" w:line="240" w:lineRule="auto"/>
        <w:ind w:left="220" w:right="-149"/>
        <w:jc w:val="center"/>
        <w:rPr>
          <w:rFonts w:ascii="Times New Roman" w:hAnsi="Times New Roman"/>
          <w:sz w:val="28"/>
          <w:szCs w:val="28"/>
        </w:rPr>
      </w:pPr>
      <w:r w:rsidRPr="00495303">
        <w:rPr>
          <w:rFonts w:ascii="Times New Roman" w:hAnsi="Times New Roman"/>
          <w:sz w:val="28"/>
          <w:szCs w:val="28"/>
        </w:rPr>
        <w:t xml:space="preserve">Классификатор </w:t>
      </w:r>
    </w:p>
    <w:p w:rsidR="009A1F9D" w:rsidRDefault="009A1F9D" w:rsidP="00942F70">
      <w:pPr>
        <w:spacing w:after="0" w:line="240" w:lineRule="auto"/>
        <w:ind w:left="220" w:right="-149"/>
        <w:jc w:val="center"/>
        <w:rPr>
          <w:rFonts w:ascii="Times New Roman" w:hAnsi="Times New Roman"/>
          <w:sz w:val="28"/>
          <w:szCs w:val="28"/>
        </w:rPr>
      </w:pPr>
      <w:r w:rsidRPr="00495303">
        <w:rPr>
          <w:rFonts w:ascii="Times New Roman" w:hAnsi="Times New Roman"/>
          <w:sz w:val="28"/>
          <w:szCs w:val="28"/>
        </w:rPr>
        <w:t>типов и видов муниципальных учреждений молодёжной политики для уст</w:t>
      </w:r>
      <w:r w:rsidRPr="00495303">
        <w:rPr>
          <w:rFonts w:ascii="Times New Roman" w:hAnsi="Times New Roman"/>
          <w:sz w:val="28"/>
          <w:szCs w:val="28"/>
        </w:rPr>
        <w:t>а</w:t>
      </w:r>
      <w:r w:rsidRPr="00495303">
        <w:rPr>
          <w:rFonts w:ascii="Times New Roman" w:hAnsi="Times New Roman"/>
          <w:sz w:val="28"/>
          <w:szCs w:val="28"/>
        </w:rPr>
        <w:t>новления коэффициента специфики работы</w:t>
      </w:r>
    </w:p>
    <w:p w:rsidR="009A1F9D" w:rsidRPr="00495303" w:rsidRDefault="009A1F9D" w:rsidP="00942F70">
      <w:pPr>
        <w:spacing w:after="0" w:line="240" w:lineRule="auto"/>
        <w:ind w:left="220" w:right="-14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0"/>
        <w:gridCol w:w="1217"/>
      </w:tblGrid>
      <w:tr w:rsidR="009A1F9D" w:rsidRPr="00495303" w:rsidTr="00854152">
        <w:trPr>
          <w:trHeight w:val="1282"/>
        </w:trPr>
        <w:tc>
          <w:tcPr>
            <w:tcW w:w="8280" w:type="dxa"/>
          </w:tcPr>
          <w:p w:rsidR="009A1F9D" w:rsidRPr="00495303" w:rsidRDefault="009A1F9D" w:rsidP="00906185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иды муниципальных учреждений молодёжной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правления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 xml:space="preserve"> деятельности </w:t>
            </w:r>
          </w:p>
        </w:tc>
        <w:tc>
          <w:tcPr>
            <w:tcW w:w="1217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Тип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специ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95303">
              <w:rPr>
                <w:rFonts w:ascii="Times New Roman" w:hAnsi="Times New Roman"/>
                <w:sz w:val="28"/>
                <w:szCs w:val="28"/>
              </w:rPr>
              <w:t>фике</w:t>
            </w:r>
            <w:proofErr w:type="spellEnd"/>
            <w:r w:rsidRPr="00495303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</w:tr>
      <w:tr w:rsidR="009A1F9D" w:rsidRPr="00495303" w:rsidTr="00854152">
        <w:trPr>
          <w:trHeight w:val="299"/>
        </w:trPr>
        <w:tc>
          <w:tcPr>
            <w:tcW w:w="8280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A1F9D" w:rsidRPr="00495303" w:rsidTr="00942F70">
        <w:trPr>
          <w:trHeight w:val="335"/>
        </w:trPr>
        <w:tc>
          <w:tcPr>
            <w:tcW w:w="9497" w:type="dxa"/>
            <w:gridSpan w:val="2"/>
          </w:tcPr>
          <w:p w:rsidR="009A1F9D" w:rsidRPr="00495303" w:rsidRDefault="009A1F9D" w:rsidP="00906185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Учреждения п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атриотическо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72E14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1.1.Работа в учреждениях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 xml:space="preserve"> патриотической направленности </w:t>
            </w:r>
          </w:p>
        </w:tc>
        <w:tc>
          <w:tcPr>
            <w:tcW w:w="1217" w:type="dxa"/>
          </w:tcPr>
          <w:p w:rsidR="009A1F9D" w:rsidRPr="00495303" w:rsidRDefault="009A1F9D" w:rsidP="00672E14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6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72E14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1.2.Работа в учреждениях по развитию технических видов спорта</w:t>
            </w:r>
          </w:p>
        </w:tc>
        <w:tc>
          <w:tcPr>
            <w:tcW w:w="1217" w:type="dxa"/>
          </w:tcPr>
          <w:p w:rsidR="009A1F9D" w:rsidRPr="00495303" w:rsidRDefault="009A1F9D" w:rsidP="00672E14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6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72E14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1.3.Работа в учреждениях по развитию военно-прикладных ум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1217" w:type="dxa"/>
          </w:tcPr>
          <w:p w:rsidR="009A1F9D" w:rsidRPr="00495303" w:rsidRDefault="009A1F9D" w:rsidP="00672E14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6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72E14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1.4.Работа в учреждениях по проведению поисковых рабо</w:t>
            </w:r>
            <w:r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1217" w:type="dxa"/>
          </w:tcPr>
          <w:p w:rsidR="009A1F9D" w:rsidRPr="00495303" w:rsidRDefault="009A1F9D" w:rsidP="00672E14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6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7E4F2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1.5.Работа в учреждениях специализирующихся на гражданское воспитание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6</w:t>
            </w:r>
          </w:p>
        </w:tc>
      </w:tr>
      <w:tr w:rsidR="009A1F9D" w:rsidRPr="00495303">
        <w:trPr>
          <w:trHeight w:val="1288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1.6.Работа в учреждениях патриотического направления с элеме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тами развития технических видов спорта или по развитию военно-прикладных умений или с использованием поисковой деятельн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1.7.Работа в учреждениях патриотического направления, совм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щающие все виды деятельности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7E4F2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1.8.Работа в учреждениях патриотического направления, не имеющих какого-либо вида деятельности, при получении статуса опорно-экспериментального центра окружного уровня, либо при получении звания «Лучшее учреждение»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7E4F2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1.9.Работа в учреждениях патриотического направления, не имеющих одного какого-либо вида деятельности, при получении статуса опорно-экспериментального центра российского уровня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1.10.Работа в учреждениях патриотического направления, совм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щающие все виды деятельности, при получении статуса опорно-экспериментального центра окружного уровня, либо при получ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нии звания «Лучшее учреждение»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1.11.Работа в учреждениях патриотического направления, совм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щающие все виды деятельности, при получении статуса опорно-экспериментального центра российского уровня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1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1.12.Работа в учреждениях патриотического направления, совм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щающие все виды деятельности при получении субсидии из бю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жета автономного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 w:rsidTr="00854152">
        <w:trPr>
          <w:trHeight w:val="317"/>
        </w:trPr>
        <w:tc>
          <w:tcPr>
            <w:tcW w:w="8280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1.13.Работа в учреждениях патриотической направленности при получении субсидии из бюджета автономного по конкурсу вари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а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1.14.Работа в учреждениях по развитию технических видов спорта при получении субсидии из бюджета автономного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1.15.Работа в учреждениях по развитию военно-прикладных ум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ний при получении субсидии из бюджета автономного округа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B53CA6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1.16.</w:t>
            </w:r>
            <w:r w:rsidR="009A1F9D" w:rsidRPr="00495303">
              <w:rPr>
                <w:rFonts w:ascii="Times New Roman" w:hAnsi="Times New Roman"/>
                <w:sz w:val="28"/>
                <w:szCs w:val="28"/>
              </w:rPr>
              <w:t>Работа в учреждениях по проведению поисковых работ при получении субсидии из бюджета автономного округа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B53CA6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1.17.</w:t>
            </w:r>
            <w:r w:rsidR="009A1F9D" w:rsidRPr="00495303">
              <w:rPr>
                <w:rFonts w:ascii="Times New Roman" w:hAnsi="Times New Roman"/>
                <w:sz w:val="28"/>
                <w:szCs w:val="28"/>
              </w:rPr>
              <w:t>Работа в учреждениях, специализирующихся на гражданское воспитание, при получении субсидии из бюджета автономного округа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1.18.Работа в учреждениях патриотического направления с эл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ментами развития технических видов спорта или по развитию в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енно-прикладных умений или с использованием поисковой де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я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тельности при получении субсидии из бюджета автономного 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к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 w:rsidTr="00854152">
        <w:trPr>
          <w:trHeight w:val="300"/>
        </w:trPr>
        <w:tc>
          <w:tcPr>
            <w:tcW w:w="9497" w:type="dxa"/>
            <w:gridSpan w:val="2"/>
          </w:tcPr>
          <w:p w:rsidR="009A1F9D" w:rsidRPr="00495303" w:rsidRDefault="009A1F9D" w:rsidP="00906185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Учреждения с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оциально-клубно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2.1.Работа в клубе по месту жительства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6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7E4F2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2.2.Работа в центре, объединяющем клубы по месту жительства на территории муниципального образования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6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2.3.Работа в клубе по месту жительства, по утвержденной пре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 xml:space="preserve">ставительным органом муниципального образования авторской программе деятельности, или работа в клубе по месту жительства с постоянным коллективом не менее 100 чел. 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Работа в центре, объединяющем клубы по месту жительства, по утвержденной представительным органом муниципального 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б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разования авторской программе деятельности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2.5.Работа в клубе по месту жительства, работающим по нескол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ь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ким программам деятельности, утвержденным представительным органом муниципального образования, с одним постоянным ко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 xml:space="preserve">лективом  с численностью не менее 30 чел. </w:t>
            </w:r>
          </w:p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2.6.Работа в центре, объединяющем клубы по месту жительства на территории муниципального образования, по утвержденной пре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ставительным органом муниципального образования авторской программе деятельности в одном коллективе с постоянным ко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тингентом численностью не менее 30 чел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Работа в клубе по месту жительства при получении субсидии из бюджета автономного округа по конкурсу вариативных пр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 xml:space="preserve">грамм 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2.8.Работа в центре, объединяющем клубы по месту жительства на территории муниципального образования при получении субс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и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дии из бюджета автономного округа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rPr>
          <w:trHeight w:val="1853"/>
        </w:trPr>
        <w:tc>
          <w:tcPr>
            <w:tcW w:w="8280" w:type="dxa"/>
          </w:tcPr>
          <w:p w:rsidR="009A1F9D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2.9.Работа в клубе по месту жительства, по утвержденной пре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ставительным органом муниципального образования, авторской программе деятельности или работа в клубе по месту жительства с постоянным коллективом не менее 100 чел. При получении су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б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сидии из бюджета автономного округа по конкурсу вариативных программ</w:t>
            </w:r>
          </w:p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2.10.Работа в центре, объединяющем клубы по месту жительства, по утвержденной представительным органом муниципального 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б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разования авторской программе деятельности при получении су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б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сидии из бюджета автономного округа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2.11.Работа в клубе по месту жительства работающим по нескол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ь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ким программам деятельности, по утвержденной представител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ь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ным органом муниципального образования, с одним постоянным коллективом  с численностью не менее 30 чел. При получении субсидии из бюджета автономного округа по конкурсу вариати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в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2.12.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Работа в центре, объединяющем клубы по месту жительства на территории муниципального образования, по утвержденной представительным органом муниципального образования авто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ской программе деятельности, в одном коллективе с постоянным контингентом численностью не менее 30 чел. При получении су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б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сидии из бюджета автономного округа по конкурсу вариативных программ</w:t>
            </w:r>
            <w:proofErr w:type="gramEnd"/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2.13.Работа в клубе по месту жительства, имеющего статус 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к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ружной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2.14.Работа в центре, объединяющего клубы по месту жительства на территории муниципального образования, имеющего статус окружной опорно-экспериментальной площадки</w:t>
            </w:r>
          </w:p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2.15.Работа в клубе по месту жительства, по утвержденной пре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 xml:space="preserve">ставительным органом муниципального образования, авторской программе деятельности или работа в клубе по месту жительства с постоянным коллективом не менее 100 чел., имеющим статус окружной опорно-экспериментальной площадки 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9D" w:rsidRPr="00495303" w:rsidTr="00854152">
        <w:trPr>
          <w:trHeight w:val="1483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303">
              <w:rPr>
                <w:rFonts w:ascii="Times New Roman" w:hAnsi="Times New Roman"/>
                <w:sz w:val="28"/>
                <w:szCs w:val="28"/>
              </w:rPr>
              <w:t>2.16.Работа в центре, объединяющем клубы по месту жительства, по утвержденной представительным органом муниципального 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б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разования авторской программе деятельности, имеющим статус окружной опорно-экспериментальной площадки</w:t>
            </w:r>
            <w:proofErr w:type="gramEnd"/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 xml:space="preserve"> тип 3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303">
              <w:rPr>
                <w:rFonts w:ascii="Times New Roman" w:hAnsi="Times New Roman"/>
                <w:sz w:val="28"/>
                <w:szCs w:val="28"/>
              </w:rPr>
              <w:t>2.17.Работа в клубе по месту жительства работающим по нескол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ь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ким программам деятельности, по утвержденной представител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ь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ным органом муниципального образования, с одним постоянным коллективом  с численностью не менее 30 чел. При получении субсидии из бюджета автономного округа, имеющим статус 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к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ружной опорно-экспериментальной площадки</w:t>
            </w:r>
            <w:proofErr w:type="gramEnd"/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303">
              <w:rPr>
                <w:rFonts w:ascii="Times New Roman" w:hAnsi="Times New Roman"/>
                <w:sz w:val="28"/>
                <w:szCs w:val="28"/>
              </w:rPr>
              <w:t>2.18.Работа в центре, объединяющем клубы по месту жительства на территории муниципального образования, по утвержденной представительным органом муниципального образования, авто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ской программе деятельности в одном коллективе с постоянным контингентом численностью не менее 30 чел. При получении су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б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сидии из бюджета автономного округа, имеющим статус окру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ж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ной опорно-экспериментальной площадки</w:t>
            </w:r>
            <w:proofErr w:type="gramEnd"/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 xml:space="preserve">2.19.Работа в клубе по месту жительства, </w:t>
            </w:r>
            <w:proofErr w:type="gramStart"/>
            <w:r w:rsidRPr="00495303">
              <w:rPr>
                <w:rFonts w:ascii="Times New Roman" w:hAnsi="Times New Roman"/>
                <w:sz w:val="28"/>
                <w:szCs w:val="28"/>
              </w:rPr>
              <w:t>имеющим</w:t>
            </w:r>
            <w:proofErr w:type="gramEnd"/>
            <w:r w:rsidRPr="00495303">
              <w:rPr>
                <w:rFonts w:ascii="Times New Roman" w:hAnsi="Times New Roman"/>
                <w:sz w:val="28"/>
                <w:szCs w:val="28"/>
              </w:rPr>
              <w:t xml:space="preserve"> статус всеро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сийской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 xml:space="preserve">2.20.Работа в центре, объединяющем клубы по месту жительства на территории муниципального образования, </w:t>
            </w:r>
            <w:proofErr w:type="gramStart"/>
            <w:r w:rsidRPr="00495303">
              <w:rPr>
                <w:rFonts w:ascii="Times New Roman" w:hAnsi="Times New Roman"/>
                <w:sz w:val="28"/>
                <w:szCs w:val="28"/>
              </w:rPr>
              <w:t>имеющим</w:t>
            </w:r>
            <w:proofErr w:type="gramEnd"/>
            <w:r w:rsidRPr="00495303">
              <w:rPr>
                <w:rFonts w:ascii="Times New Roman" w:hAnsi="Times New Roman"/>
                <w:sz w:val="28"/>
                <w:szCs w:val="28"/>
              </w:rPr>
              <w:t xml:space="preserve"> статус всероссийской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 xml:space="preserve"> тип 3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4A0BC6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2.21.Работа в клубе по месту жительства, по утвержденной пре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ставительным органом муниципального образования, авторской программе деятельности или работа в клубе по месту жительства с постоянным коллективом не менее 100 чел., имеющим статус всероссийской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303">
              <w:rPr>
                <w:rFonts w:ascii="Times New Roman" w:hAnsi="Times New Roman"/>
                <w:sz w:val="28"/>
                <w:szCs w:val="28"/>
              </w:rPr>
              <w:t>2.22.Работа в центре, объединяющем клубы по месту жительства, по утвержденной представительным органом муниципального 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б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разования, авторской программе деятельности, имеющим статус всероссийской опорно-экспериментальной площадки</w:t>
            </w:r>
            <w:proofErr w:type="gramEnd"/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303">
              <w:rPr>
                <w:rFonts w:ascii="Times New Roman" w:hAnsi="Times New Roman"/>
                <w:sz w:val="28"/>
                <w:szCs w:val="28"/>
              </w:rPr>
              <w:t>2.23.Работа в клубе по месту жительства работающим по нескол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ь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ким программам деятельности, по утвержденной представител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ь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ным органом муниципального образования, с одним</w:t>
            </w:r>
            <w:proofErr w:type="gramEnd"/>
          </w:p>
          <w:p w:rsidR="009A1F9D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постоянным коллективом  с численностью не менее 30 чел. При получении субсидии из бюджета автономного округа, имеющим статус всероссийской опорно-экспериментальной площадки</w:t>
            </w:r>
          </w:p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1</w:t>
            </w:r>
          </w:p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303">
              <w:rPr>
                <w:rFonts w:ascii="Times New Roman" w:hAnsi="Times New Roman"/>
                <w:sz w:val="28"/>
                <w:szCs w:val="28"/>
              </w:rPr>
              <w:t>2.24.Работа в центре, объединяющем клубы по месту жительства на территории муниципального образования, по утвержденной представительным органом муниципального образования, авто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р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ской программе деятельности в одном коллективе с постоянным контингентом численностью не менее 30 чел. При получении су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б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сидии из бюджета автономного округа, имеющим статус всеро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сийской опорно-экспериментальной площадки</w:t>
            </w:r>
            <w:proofErr w:type="gramEnd"/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1</w:t>
            </w:r>
          </w:p>
        </w:tc>
      </w:tr>
      <w:tr w:rsidR="009A1F9D" w:rsidRPr="00495303">
        <w:tc>
          <w:tcPr>
            <w:tcW w:w="9497" w:type="dxa"/>
            <w:gridSpan w:val="2"/>
          </w:tcPr>
          <w:p w:rsidR="009A1F9D" w:rsidRPr="00495303" w:rsidRDefault="009A1F9D" w:rsidP="006208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 xml:space="preserve">3.Учреждения, способствующие экономической самостоятельности </w:t>
            </w:r>
          </w:p>
          <w:p w:rsidR="009A1F9D" w:rsidRPr="00495303" w:rsidRDefault="009A1F9D" w:rsidP="006208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молодёжи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3.1.Работа в молодёжной бирже труда, без предоставления пост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янного места работы, отсутствия собственного производства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6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3.2.Работа в молодежной бирже труда с проведением професси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нальной ориентации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3.3.Работа в молодежной бирже труда, с предоставлением пост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янного места работы, и/или наличием собственного производства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3.4.Работа в молодежной бирже труда, без предоставления пост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янного места работы, отсутствия собственного производства при получении субсидии из бюджета автономного округа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3.5.Работа в молодежной бирже труда с проведением професси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нальной ориентации при получении субсидии из бюджета авт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номного округа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3.6.Работа в молодежной бирже труда, с предоставлением пост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янного места работы, и/или наличием собственного производства при получении субсидии из бюджета автономного округа по ко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3.7.Работа в молодежной бирже труда, без предоставления пост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янного места работы, отсутствия собственного производства, имеющей статус окружной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 w:rsidTr="00854152">
        <w:trPr>
          <w:trHeight w:val="943"/>
        </w:trPr>
        <w:tc>
          <w:tcPr>
            <w:tcW w:w="8280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3.8.Работа в молодежной бирже труда с проведением професси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нальной ориентации, имеющей статус окружной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3.9.Работа в молодежной бирже труда, с предоставлением пост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янного места работы, и/или наличием собственного производства, имеющей статус окружной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rPr>
          <w:trHeight w:val="323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3.10.Работа в молодежной бирже труда, без предоставления пост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янного места работы, отсутствия собственного производства, имеющей статус всероссийской опорно-экспериментальной пл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>
        <w:trPr>
          <w:trHeight w:val="322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3.11.Работа в молодежной бирже труда с проведением професси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нальной ориентации, имеющей статус всероссийской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3.12.Работа в молодежной бирже труда, с предоставлением пост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янного места работы, и/или наличием собственного производства, имеющей статус всероссийской опорно-экспериментальной пл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1</w:t>
            </w:r>
          </w:p>
        </w:tc>
      </w:tr>
      <w:tr w:rsidR="009A1F9D" w:rsidRPr="00495303">
        <w:tc>
          <w:tcPr>
            <w:tcW w:w="9497" w:type="dxa"/>
            <w:gridSpan w:val="2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4.Учреждения, выполняющие другие услуги для молодёжи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4.1.Работа в учреждениях, выполняющих другие услуги для мол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дежи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6</w:t>
            </w:r>
          </w:p>
        </w:tc>
      </w:tr>
      <w:tr w:rsidR="009A1F9D" w:rsidRPr="00495303">
        <w:trPr>
          <w:trHeight w:val="149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4.2.Работа в учреждениях, выполняющих другие услуги для мол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дежи при получении субсидии из бюджета автономного округа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4.3.Работа в учреждениях, выполняющих другие услуги для мол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дежи, имеющих статус окружной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9A1F9D" w:rsidRPr="00495303" w:rsidRDefault="009A1F9D" w:rsidP="00854152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4.4.Работа в учреждениях, выполняющих другие услуги для мол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дежи, имеющих статус всероссийской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4.5.Работа в учреждениях, выполняющих другие услуги для мол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 xml:space="preserve">дежи с годовым охватом не менее 10% от общего числа населения 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5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4.6.Работа в учреждениях, выполняющих другие услуги для мол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дежи с годовым охватом не менее 10% от общего числа населения при получении субсидии из бюджета автономного округа по ко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4.7.Работа в учреждениях, выполняющих другие услуги для мол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дежи с годовым охватом не менее 10% от общего числа насел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ния, имеющих статус окружной опорно-экспериментальной пл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4.8.Работа в учреждениях, выполняющих другие услуги для мол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дежи с годовым охватом не менее 10% от общего числа насел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ния, имеющих статус всероссийской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rPr>
          <w:trHeight w:val="61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4.9.Работа в учреждениях, выполняющих другие услуги для мол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дежи с годовым охватом не менее 10% от общего числа насел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ния, имеющих статус всероссийской опорно-экспериментальной площадки и авторскую программу работы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1</w:t>
            </w:r>
          </w:p>
        </w:tc>
      </w:tr>
      <w:tr w:rsidR="009A1F9D" w:rsidRPr="00495303">
        <w:trPr>
          <w:trHeight w:val="593"/>
        </w:trPr>
        <w:tc>
          <w:tcPr>
            <w:tcW w:w="9497" w:type="dxa"/>
            <w:gridSpan w:val="2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5.Комплексные центры для работы с молодежью, включающие в себя пр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дыдущие направления</w:t>
            </w:r>
          </w:p>
        </w:tc>
      </w:tr>
      <w:tr w:rsidR="009A1F9D" w:rsidRPr="00495303">
        <w:trPr>
          <w:trHeight w:val="272"/>
        </w:trPr>
        <w:tc>
          <w:tcPr>
            <w:tcW w:w="8280" w:type="dxa"/>
          </w:tcPr>
          <w:p w:rsidR="009A1F9D" w:rsidRPr="00495303" w:rsidRDefault="009A1F9D" w:rsidP="0062084D">
            <w:pPr>
              <w:tabs>
                <w:tab w:val="left" w:pos="0"/>
              </w:tabs>
              <w:overflowPunct w:val="0"/>
              <w:spacing w:after="0" w:line="240" w:lineRule="auto"/>
              <w:ind w:right="44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5.1.Работа в комплексных центрах по работе с молодежью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4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4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5.2.Работа в комплексных центрах по работе с молодежью при п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о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лучении субсидии из бюджета автономного округа по конкурсу вариативных программ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3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5.3.Работа в комплексных центрах по работе с молодежью, име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ю</w:t>
            </w:r>
            <w:r w:rsidRPr="00495303">
              <w:rPr>
                <w:rFonts w:ascii="Times New Roman" w:hAnsi="Times New Roman"/>
                <w:sz w:val="28"/>
                <w:szCs w:val="28"/>
              </w:rPr>
              <w:t>щих статус окружной опорно-экспериментальной площадки</w:t>
            </w:r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303">
              <w:rPr>
                <w:rFonts w:ascii="Times New Roman" w:hAnsi="Times New Roman"/>
                <w:sz w:val="28"/>
                <w:szCs w:val="28"/>
              </w:rPr>
              <w:t>тип 2</w:t>
            </w:r>
          </w:p>
        </w:tc>
      </w:tr>
      <w:tr w:rsidR="009A1F9D" w:rsidRPr="00495303">
        <w:tc>
          <w:tcPr>
            <w:tcW w:w="8280" w:type="dxa"/>
          </w:tcPr>
          <w:p w:rsidR="009A1F9D" w:rsidRPr="00495303" w:rsidRDefault="009A1F9D" w:rsidP="006208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5.4.</w:t>
            </w:r>
            <w:r w:rsidRPr="00AB4F00">
              <w:rPr>
                <w:rFonts w:ascii="Times New Roman" w:hAnsi="Times New Roman"/>
                <w:sz w:val="28"/>
                <w:szCs w:val="28"/>
              </w:rPr>
              <w:t>Работа в комплексные молодежных центрах имеющих статус всероссийской опорно-экспериментальной площадки</w:t>
            </w:r>
            <w:proofErr w:type="gramEnd"/>
          </w:p>
        </w:tc>
        <w:tc>
          <w:tcPr>
            <w:tcW w:w="1217" w:type="dxa"/>
          </w:tcPr>
          <w:p w:rsidR="009A1F9D" w:rsidRPr="00495303" w:rsidRDefault="009A1F9D" w:rsidP="006D4C4A">
            <w:pPr>
              <w:tabs>
                <w:tab w:val="left" w:pos="0"/>
              </w:tabs>
              <w:overflowPunct w:val="0"/>
              <w:spacing w:line="240" w:lineRule="auto"/>
              <w:ind w:right="45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 1</w:t>
            </w:r>
          </w:p>
        </w:tc>
      </w:tr>
    </w:tbl>
    <w:p w:rsidR="009A1F9D" w:rsidRDefault="009A1F9D" w:rsidP="007162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F9D" w:rsidRDefault="009A1F9D" w:rsidP="007162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F9D" w:rsidRDefault="009A1F9D" w:rsidP="007162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F9D" w:rsidRDefault="009A1F9D" w:rsidP="007162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07A2" w:rsidRPr="00495303" w:rsidRDefault="00F107A2" w:rsidP="00F107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107A2" w:rsidRPr="00495303" w:rsidSect="007038D7">
          <w:headerReference w:type="even" r:id="rId7"/>
          <w:headerReference w:type="default" r:id="rId8"/>
          <w:pgSz w:w="11909" w:h="16834" w:code="9"/>
          <w:pgMar w:top="1134" w:right="567" w:bottom="651" w:left="1701" w:header="720" w:footer="720" w:gutter="0"/>
          <w:cols w:space="708"/>
          <w:noEndnote/>
          <w:titlePg/>
          <w:docGrid w:linePitch="326"/>
        </w:sectPr>
      </w:pPr>
    </w:p>
    <w:p w:rsidR="009A1F9D" w:rsidRPr="00495303" w:rsidRDefault="009A1F9D" w:rsidP="00F107A2">
      <w:pPr>
        <w:spacing w:after="0" w:line="240" w:lineRule="auto"/>
        <w:jc w:val="both"/>
        <w:rPr>
          <w:color w:val="000000"/>
          <w:spacing w:val="-3"/>
        </w:rPr>
      </w:pPr>
    </w:p>
    <w:sectPr w:rsidR="009A1F9D" w:rsidRPr="00495303" w:rsidSect="00DD72A2">
      <w:pgSz w:w="11909" w:h="16834" w:code="9"/>
      <w:pgMar w:top="1134" w:right="994" w:bottom="1134" w:left="993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F9D" w:rsidRDefault="009A1F9D">
      <w:r>
        <w:separator/>
      </w:r>
    </w:p>
  </w:endnote>
  <w:endnote w:type="continuationSeparator" w:id="1">
    <w:p w:rsidR="009A1F9D" w:rsidRDefault="009A1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F9D" w:rsidRDefault="009A1F9D">
      <w:r>
        <w:separator/>
      </w:r>
    </w:p>
  </w:footnote>
  <w:footnote w:type="continuationSeparator" w:id="1">
    <w:p w:rsidR="009A1F9D" w:rsidRDefault="009A1F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F9D" w:rsidRDefault="00DF1657" w:rsidP="00FC64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F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F9D" w:rsidRDefault="009A1F9D" w:rsidP="00FC645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F9D" w:rsidRDefault="00DF1657" w:rsidP="006D4C4A">
    <w:pPr>
      <w:pStyle w:val="a3"/>
      <w:jc w:val="center"/>
    </w:pPr>
    <w:fldSimple w:instr=" PAGE   \* MERGEFORMAT ">
      <w:r w:rsidR="00F35981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C8E"/>
    <w:rsid w:val="000072F2"/>
    <w:rsid w:val="00013A90"/>
    <w:rsid w:val="00014540"/>
    <w:rsid w:val="000170A2"/>
    <w:rsid w:val="00020165"/>
    <w:rsid w:val="0002118A"/>
    <w:rsid w:val="000211E0"/>
    <w:rsid w:val="00043846"/>
    <w:rsid w:val="00043CEB"/>
    <w:rsid w:val="00046B6D"/>
    <w:rsid w:val="00052CC6"/>
    <w:rsid w:val="00054A1B"/>
    <w:rsid w:val="000570E6"/>
    <w:rsid w:val="0006097D"/>
    <w:rsid w:val="000620D1"/>
    <w:rsid w:val="00063D7D"/>
    <w:rsid w:val="00065244"/>
    <w:rsid w:val="000670DA"/>
    <w:rsid w:val="00070718"/>
    <w:rsid w:val="000709DF"/>
    <w:rsid w:val="00074EE0"/>
    <w:rsid w:val="00093226"/>
    <w:rsid w:val="00096425"/>
    <w:rsid w:val="000A00B8"/>
    <w:rsid w:val="000A476E"/>
    <w:rsid w:val="000A4A17"/>
    <w:rsid w:val="000B3868"/>
    <w:rsid w:val="000B55DF"/>
    <w:rsid w:val="000C49F5"/>
    <w:rsid w:val="000C55DD"/>
    <w:rsid w:val="000C5EC1"/>
    <w:rsid w:val="000E0DCE"/>
    <w:rsid w:val="000E14DE"/>
    <w:rsid w:val="000E214B"/>
    <w:rsid w:val="000E3349"/>
    <w:rsid w:val="000E4348"/>
    <w:rsid w:val="000E6DC6"/>
    <w:rsid w:val="000E7ED8"/>
    <w:rsid w:val="000F0572"/>
    <w:rsid w:val="000F1945"/>
    <w:rsid w:val="000F4C34"/>
    <w:rsid w:val="000F72D8"/>
    <w:rsid w:val="0010081D"/>
    <w:rsid w:val="00102CBD"/>
    <w:rsid w:val="00102F90"/>
    <w:rsid w:val="00105F5C"/>
    <w:rsid w:val="00106511"/>
    <w:rsid w:val="00107F1E"/>
    <w:rsid w:val="00114EDD"/>
    <w:rsid w:val="001162D6"/>
    <w:rsid w:val="00117B04"/>
    <w:rsid w:val="00122AB1"/>
    <w:rsid w:val="00122B3C"/>
    <w:rsid w:val="00122F59"/>
    <w:rsid w:val="00127BF7"/>
    <w:rsid w:val="00130B7A"/>
    <w:rsid w:val="001315A2"/>
    <w:rsid w:val="00136780"/>
    <w:rsid w:val="001371DC"/>
    <w:rsid w:val="00142B9E"/>
    <w:rsid w:val="00143BD2"/>
    <w:rsid w:val="00143C6A"/>
    <w:rsid w:val="00145F15"/>
    <w:rsid w:val="001470EF"/>
    <w:rsid w:val="0015630C"/>
    <w:rsid w:val="00160B96"/>
    <w:rsid w:val="00167A58"/>
    <w:rsid w:val="00175B5C"/>
    <w:rsid w:val="00180FFB"/>
    <w:rsid w:val="00183FD5"/>
    <w:rsid w:val="00190184"/>
    <w:rsid w:val="0019054A"/>
    <w:rsid w:val="00192EA4"/>
    <w:rsid w:val="001939DE"/>
    <w:rsid w:val="00193B15"/>
    <w:rsid w:val="00195DC6"/>
    <w:rsid w:val="001A0362"/>
    <w:rsid w:val="001A1526"/>
    <w:rsid w:val="001A74F5"/>
    <w:rsid w:val="001A7D6C"/>
    <w:rsid w:val="001E59DB"/>
    <w:rsid w:val="001E5B1D"/>
    <w:rsid w:val="001E5D4A"/>
    <w:rsid w:val="001E75BB"/>
    <w:rsid w:val="001F0C00"/>
    <w:rsid w:val="001F2A30"/>
    <w:rsid w:val="001F3145"/>
    <w:rsid w:val="001F5CF3"/>
    <w:rsid w:val="00202238"/>
    <w:rsid w:val="00206623"/>
    <w:rsid w:val="00213E49"/>
    <w:rsid w:val="00216C28"/>
    <w:rsid w:val="00221B71"/>
    <w:rsid w:val="0022390E"/>
    <w:rsid w:val="00225399"/>
    <w:rsid w:val="002261BA"/>
    <w:rsid w:val="002332C0"/>
    <w:rsid w:val="0023356B"/>
    <w:rsid w:val="002345FD"/>
    <w:rsid w:val="002411FA"/>
    <w:rsid w:val="00255E33"/>
    <w:rsid w:val="002609ED"/>
    <w:rsid w:val="00260A0C"/>
    <w:rsid w:val="00265700"/>
    <w:rsid w:val="00267236"/>
    <w:rsid w:val="00272CF8"/>
    <w:rsid w:val="00276A6A"/>
    <w:rsid w:val="00277E85"/>
    <w:rsid w:val="002964EF"/>
    <w:rsid w:val="002A7D1A"/>
    <w:rsid w:val="002B438B"/>
    <w:rsid w:val="002B5711"/>
    <w:rsid w:val="002B790B"/>
    <w:rsid w:val="002C037A"/>
    <w:rsid w:val="002C7355"/>
    <w:rsid w:val="002D2DB0"/>
    <w:rsid w:val="002D5967"/>
    <w:rsid w:val="002E22BF"/>
    <w:rsid w:val="002E5F4E"/>
    <w:rsid w:val="002E638C"/>
    <w:rsid w:val="002E664A"/>
    <w:rsid w:val="002F03D2"/>
    <w:rsid w:val="002F0531"/>
    <w:rsid w:val="002F4027"/>
    <w:rsid w:val="002F627D"/>
    <w:rsid w:val="002F73E6"/>
    <w:rsid w:val="00301AEA"/>
    <w:rsid w:val="00303975"/>
    <w:rsid w:val="00305281"/>
    <w:rsid w:val="0030534B"/>
    <w:rsid w:val="00305CB1"/>
    <w:rsid w:val="00305EE0"/>
    <w:rsid w:val="00311623"/>
    <w:rsid w:val="00314201"/>
    <w:rsid w:val="00314988"/>
    <w:rsid w:val="0032164E"/>
    <w:rsid w:val="0032285D"/>
    <w:rsid w:val="0032427C"/>
    <w:rsid w:val="00325171"/>
    <w:rsid w:val="00327BE3"/>
    <w:rsid w:val="003359A0"/>
    <w:rsid w:val="003405F0"/>
    <w:rsid w:val="00346E9A"/>
    <w:rsid w:val="00351193"/>
    <w:rsid w:val="00351D5B"/>
    <w:rsid w:val="00355478"/>
    <w:rsid w:val="00364F11"/>
    <w:rsid w:val="00366CA3"/>
    <w:rsid w:val="003742F5"/>
    <w:rsid w:val="00380195"/>
    <w:rsid w:val="00392C45"/>
    <w:rsid w:val="003C3C8E"/>
    <w:rsid w:val="003D2D31"/>
    <w:rsid w:val="003D3377"/>
    <w:rsid w:val="003E1B74"/>
    <w:rsid w:val="003F375C"/>
    <w:rsid w:val="003F5C03"/>
    <w:rsid w:val="003F6055"/>
    <w:rsid w:val="003F65E5"/>
    <w:rsid w:val="00403A6B"/>
    <w:rsid w:val="00404B06"/>
    <w:rsid w:val="004073AA"/>
    <w:rsid w:val="00410EB4"/>
    <w:rsid w:val="00412FAE"/>
    <w:rsid w:val="00416CD0"/>
    <w:rsid w:val="0042488E"/>
    <w:rsid w:val="004400C9"/>
    <w:rsid w:val="0044511B"/>
    <w:rsid w:val="00445707"/>
    <w:rsid w:val="00453AC8"/>
    <w:rsid w:val="00456B57"/>
    <w:rsid w:val="0046453A"/>
    <w:rsid w:val="00465E0E"/>
    <w:rsid w:val="00467D28"/>
    <w:rsid w:val="00474103"/>
    <w:rsid w:val="00474702"/>
    <w:rsid w:val="0047637C"/>
    <w:rsid w:val="00476F13"/>
    <w:rsid w:val="00492598"/>
    <w:rsid w:val="004952D9"/>
    <w:rsid w:val="00495303"/>
    <w:rsid w:val="00496115"/>
    <w:rsid w:val="00496231"/>
    <w:rsid w:val="004A0BC6"/>
    <w:rsid w:val="004A0D82"/>
    <w:rsid w:val="004A7471"/>
    <w:rsid w:val="004B64EB"/>
    <w:rsid w:val="004B6BD6"/>
    <w:rsid w:val="004C2658"/>
    <w:rsid w:val="004C495F"/>
    <w:rsid w:val="004C5633"/>
    <w:rsid w:val="004D2906"/>
    <w:rsid w:val="004D78B1"/>
    <w:rsid w:val="004E0B7B"/>
    <w:rsid w:val="004E2BEA"/>
    <w:rsid w:val="004E3924"/>
    <w:rsid w:val="004F53DA"/>
    <w:rsid w:val="00510F01"/>
    <w:rsid w:val="00511096"/>
    <w:rsid w:val="00516755"/>
    <w:rsid w:val="00517AE6"/>
    <w:rsid w:val="00533235"/>
    <w:rsid w:val="00535B90"/>
    <w:rsid w:val="00537898"/>
    <w:rsid w:val="005414F2"/>
    <w:rsid w:val="005459F5"/>
    <w:rsid w:val="00551EA9"/>
    <w:rsid w:val="00552C2C"/>
    <w:rsid w:val="0055742F"/>
    <w:rsid w:val="0055772A"/>
    <w:rsid w:val="005619B3"/>
    <w:rsid w:val="00561E9F"/>
    <w:rsid w:val="005739B7"/>
    <w:rsid w:val="00581F66"/>
    <w:rsid w:val="005924F0"/>
    <w:rsid w:val="00595E9A"/>
    <w:rsid w:val="0059760A"/>
    <w:rsid w:val="005A58F0"/>
    <w:rsid w:val="005B01F7"/>
    <w:rsid w:val="005B34EE"/>
    <w:rsid w:val="005B3608"/>
    <w:rsid w:val="005B47ED"/>
    <w:rsid w:val="005B6A47"/>
    <w:rsid w:val="005B747C"/>
    <w:rsid w:val="005C0038"/>
    <w:rsid w:val="005C5DAE"/>
    <w:rsid w:val="005D3992"/>
    <w:rsid w:val="005D4978"/>
    <w:rsid w:val="005D4F46"/>
    <w:rsid w:val="005D5AEB"/>
    <w:rsid w:val="005D74B3"/>
    <w:rsid w:val="005D7A23"/>
    <w:rsid w:val="005E23F9"/>
    <w:rsid w:val="005E257D"/>
    <w:rsid w:val="005E4BE9"/>
    <w:rsid w:val="005E7279"/>
    <w:rsid w:val="005F75F2"/>
    <w:rsid w:val="005F79AC"/>
    <w:rsid w:val="0060660B"/>
    <w:rsid w:val="00611D1A"/>
    <w:rsid w:val="00612597"/>
    <w:rsid w:val="0061487C"/>
    <w:rsid w:val="006152D9"/>
    <w:rsid w:val="0062084D"/>
    <w:rsid w:val="00623A63"/>
    <w:rsid w:val="00625E79"/>
    <w:rsid w:val="00626C83"/>
    <w:rsid w:val="00627AC3"/>
    <w:rsid w:val="00631FA1"/>
    <w:rsid w:val="006337A8"/>
    <w:rsid w:val="00635973"/>
    <w:rsid w:val="006359E5"/>
    <w:rsid w:val="00643412"/>
    <w:rsid w:val="00643EC7"/>
    <w:rsid w:val="0064579E"/>
    <w:rsid w:val="00646D42"/>
    <w:rsid w:val="006527B0"/>
    <w:rsid w:val="006548D0"/>
    <w:rsid w:val="0065747D"/>
    <w:rsid w:val="00657643"/>
    <w:rsid w:val="006577D1"/>
    <w:rsid w:val="0066094E"/>
    <w:rsid w:val="00671615"/>
    <w:rsid w:val="00672A3E"/>
    <w:rsid w:val="00672E14"/>
    <w:rsid w:val="006772EB"/>
    <w:rsid w:val="006830A3"/>
    <w:rsid w:val="006860C5"/>
    <w:rsid w:val="0069049D"/>
    <w:rsid w:val="006A02B2"/>
    <w:rsid w:val="006A5D0B"/>
    <w:rsid w:val="006B5534"/>
    <w:rsid w:val="006B6D2F"/>
    <w:rsid w:val="006D2F11"/>
    <w:rsid w:val="006D317B"/>
    <w:rsid w:val="006D387E"/>
    <w:rsid w:val="006D4C4A"/>
    <w:rsid w:val="006D606F"/>
    <w:rsid w:val="006D6D10"/>
    <w:rsid w:val="006E0AAC"/>
    <w:rsid w:val="006E2057"/>
    <w:rsid w:val="006E4B31"/>
    <w:rsid w:val="006F21A7"/>
    <w:rsid w:val="006F39A0"/>
    <w:rsid w:val="006F3DE0"/>
    <w:rsid w:val="006F5DAF"/>
    <w:rsid w:val="007038D7"/>
    <w:rsid w:val="007162F0"/>
    <w:rsid w:val="00716D75"/>
    <w:rsid w:val="007173A9"/>
    <w:rsid w:val="00720AF7"/>
    <w:rsid w:val="00733CB6"/>
    <w:rsid w:val="0073446B"/>
    <w:rsid w:val="00734D50"/>
    <w:rsid w:val="00745473"/>
    <w:rsid w:val="0074736F"/>
    <w:rsid w:val="00750859"/>
    <w:rsid w:val="00754B58"/>
    <w:rsid w:val="00764196"/>
    <w:rsid w:val="007648CD"/>
    <w:rsid w:val="007729B3"/>
    <w:rsid w:val="00776A87"/>
    <w:rsid w:val="00783E81"/>
    <w:rsid w:val="00786090"/>
    <w:rsid w:val="00790D29"/>
    <w:rsid w:val="00791F70"/>
    <w:rsid w:val="00795D14"/>
    <w:rsid w:val="007A7B22"/>
    <w:rsid w:val="007B0957"/>
    <w:rsid w:val="007C691F"/>
    <w:rsid w:val="007D2E42"/>
    <w:rsid w:val="007D3CDE"/>
    <w:rsid w:val="007D5FE0"/>
    <w:rsid w:val="007E4F22"/>
    <w:rsid w:val="007F303C"/>
    <w:rsid w:val="007F34D0"/>
    <w:rsid w:val="007F4883"/>
    <w:rsid w:val="007F55A4"/>
    <w:rsid w:val="007F67ED"/>
    <w:rsid w:val="00812931"/>
    <w:rsid w:val="00812C69"/>
    <w:rsid w:val="00815CEF"/>
    <w:rsid w:val="0081718F"/>
    <w:rsid w:val="008237D6"/>
    <w:rsid w:val="00823EF8"/>
    <w:rsid w:val="0082607C"/>
    <w:rsid w:val="00827F80"/>
    <w:rsid w:val="00833C4C"/>
    <w:rsid w:val="00833FA2"/>
    <w:rsid w:val="0083486B"/>
    <w:rsid w:val="0083525D"/>
    <w:rsid w:val="00840852"/>
    <w:rsid w:val="00840F80"/>
    <w:rsid w:val="00847275"/>
    <w:rsid w:val="00850AD1"/>
    <w:rsid w:val="00854152"/>
    <w:rsid w:val="008557C4"/>
    <w:rsid w:val="00855DBD"/>
    <w:rsid w:val="00861D87"/>
    <w:rsid w:val="00875994"/>
    <w:rsid w:val="00876B67"/>
    <w:rsid w:val="0088389E"/>
    <w:rsid w:val="00884922"/>
    <w:rsid w:val="00891D3F"/>
    <w:rsid w:val="00893764"/>
    <w:rsid w:val="008A1F00"/>
    <w:rsid w:val="008A45CA"/>
    <w:rsid w:val="008B1E83"/>
    <w:rsid w:val="008B4175"/>
    <w:rsid w:val="008C0FAE"/>
    <w:rsid w:val="008C1EF2"/>
    <w:rsid w:val="008C38D1"/>
    <w:rsid w:val="008D3D04"/>
    <w:rsid w:val="008D5E0F"/>
    <w:rsid w:val="008D6CCB"/>
    <w:rsid w:val="00902024"/>
    <w:rsid w:val="00903F69"/>
    <w:rsid w:val="00906185"/>
    <w:rsid w:val="009079B8"/>
    <w:rsid w:val="00915BB1"/>
    <w:rsid w:val="00932878"/>
    <w:rsid w:val="00942F70"/>
    <w:rsid w:val="00945988"/>
    <w:rsid w:val="00953151"/>
    <w:rsid w:val="00960EA0"/>
    <w:rsid w:val="0096492B"/>
    <w:rsid w:val="00964FA6"/>
    <w:rsid w:val="00966970"/>
    <w:rsid w:val="00966DE0"/>
    <w:rsid w:val="009753F6"/>
    <w:rsid w:val="00986585"/>
    <w:rsid w:val="0098739F"/>
    <w:rsid w:val="0099553B"/>
    <w:rsid w:val="00995719"/>
    <w:rsid w:val="0099718A"/>
    <w:rsid w:val="009A1F9D"/>
    <w:rsid w:val="009A40EA"/>
    <w:rsid w:val="009B3096"/>
    <w:rsid w:val="009B6EF5"/>
    <w:rsid w:val="009B70F7"/>
    <w:rsid w:val="009C4526"/>
    <w:rsid w:val="009D0921"/>
    <w:rsid w:val="009D4E9F"/>
    <w:rsid w:val="009E088A"/>
    <w:rsid w:val="009E6F1D"/>
    <w:rsid w:val="009F0BE6"/>
    <w:rsid w:val="009F1820"/>
    <w:rsid w:val="009F5E22"/>
    <w:rsid w:val="009F73AC"/>
    <w:rsid w:val="00A03167"/>
    <w:rsid w:val="00A07039"/>
    <w:rsid w:val="00A10802"/>
    <w:rsid w:val="00A14701"/>
    <w:rsid w:val="00A21D34"/>
    <w:rsid w:val="00A33AC5"/>
    <w:rsid w:val="00A4304C"/>
    <w:rsid w:val="00A4352F"/>
    <w:rsid w:val="00A43F0B"/>
    <w:rsid w:val="00A45452"/>
    <w:rsid w:val="00A53420"/>
    <w:rsid w:val="00A53565"/>
    <w:rsid w:val="00A55466"/>
    <w:rsid w:val="00A60D51"/>
    <w:rsid w:val="00A612DC"/>
    <w:rsid w:val="00A7024B"/>
    <w:rsid w:val="00A72AFE"/>
    <w:rsid w:val="00A752E8"/>
    <w:rsid w:val="00A756F1"/>
    <w:rsid w:val="00A763F9"/>
    <w:rsid w:val="00A77AC2"/>
    <w:rsid w:val="00A829FB"/>
    <w:rsid w:val="00A852DB"/>
    <w:rsid w:val="00A92B7B"/>
    <w:rsid w:val="00AA0773"/>
    <w:rsid w:val="00AB1A22"/>
    <w:rsid w:val="00AB4F00"/>
    <w:rsid w:val="00AC5405"/>
    <w:rsid w:val="00AD5F24"/>
    <w:rsid w:val="00AE2C5A"/>
    <w:rsid w:val="00AE32E0"/>
    <w:rsid w:val="00AF38F3"/>
    <w:rsid w:val="00AF62B5"/>
    <w:rsid w:val="00AF7513"/>
    <w:rsid w:val="00B12CAB"/>
    <w:rsid w:val="00B1536D"/>
    <w:rsid w:val="00B15639"/>
    <w:rsid w:val="00B255D5"/>
    <w:rsid w:val="00B27270"/>
    <w:rsid w:val="00B27795"/>
    <w:rsid w:val="00B35389"/>
    <w:rsid w:val="00B42BC7"/>
    <w:rsid w:val="00B476FC"/>
    <w:rsid w:val="00B53CA6"/>
    <w:rsid w:val="00B54201"/>
    <w:rsid w:val="00B55C27"/>
    <w:rsid w:val="00B62248"/>
    <w:rsid w:val="00B65EA6"/>
    <w:rsid w:val="00B66FC3"/>
    <w:rsid w:val="00B679A0"/>
    <w:rsid w:val="00B709A7"/>
    <w:rsid w:val="00B71676"/>
    <w:rsid w:val="00B77FAB"/>
    <w:rsid w:val="00B833DD"/>
    <w:rsid w:val="00B84A6C"/>
    <w:rsid w:val="00B95868"/>
    <w:rsid w:val="00B97957"/>
    <w:rsid w:val="00BB4DE7"/>
    <w:rsid w:val="00BD228D"/>
    <w:rsid w:val="00BE1FF6"/>
    <w:rsid w:val="00BE2C1C"/>
    <w:rsid w:val="00C02525"/>
    <w:rsid w:val="00C041EF"/>
    <w:rsid w:val="00C10BC1"/>
    <w:rsid w:val="00C11E72"/>
    <w:rsid w:val="00C1418E"/>
    <w:rsid w:val="00C16458"/>
    <w:rsid w:val="00C2026C"/>
    <w:rsid w:val="00C23640"/>
    <w:rsid w:val="00C2794B"/>
    <w:rsid w:val="00C30EE6"/>
    <w:rsid w:val="00C41E0F"/>
    <w:rsid w:val="00C5005F"/>
    <w:rsid w:val="00C639E3"/>
    <w:rsid w:val="00C70DF7"/>
    <w:rsid w:val="00C75BA4"/>
    <w:rsid w:val="00C83DD4"/>
    <w:rsid w:val="00C87EF7"/>
    <w:rsid w:val="00C92DD7"/>
    <w:rsid w:val="00CA5E39"/>
    <w:rsid w:val="00CB1CD7"/>
    <w:rsid w:val="00CC0D6F"/>
    <w:rsid w:val="00CD4904"/>
    <w:rsid w:val="00CE019D"/>
    <w:rsid w:val="00CE33AC"/>
    <w:rsid w:val="00CE3E6C"/>
    <w:rsid w:val="00CE4A94"/>
    <w:rsid w:val="00CE5084"/>
    <w:rsid w:val="00CF0BD3"/>
    <w:rsid w:val="00CF0BD4"/>
    <w:rsid w:val="00CF4B2F"/>
    <w:rsid w:val="00D0122A"/>
    <w:rsid w:val="00D014C7"/>
    <w:rsid w:val="00D068E5"/>
    <w:rsid w:val="00D12D45"/>
    <w:rsid w:val="00D211B6"/>
    <w:rsid w:val="00D223A5"/>
    <w:rsid w:val="00D273A4"/>
    <w:rsid w:val="00D303E9"/>
    <w:rsid w:val="00D35624"/>
    <w:rsid w:val="00D512DB"/>
    <w:rsid w:val="00D5174F"/>
    <w:rsid w:val="00D52DCC"/>
    <w:rsid w:val="00D54125"/>
    <w:rsid w:val="00D544EC"/>
    <w:rsid w:val="00D611EC"/>
    <w:rsid w:val="00D61A40"/>
    <w:rsid w:val="00D61AC8"/>
    <w:rsid w:val="00D62DF8"/>
    <w:rsid w:val="00D67953"/>
    <w:rsid w:val="00D727CA"/>
    <w:rsid w:val="00D72CCC"/>
    <w:rsid w:val="00D76BBB"/>
    <w:rsid w:val="00D8115F"/>
    <w:rsid w:val="00D8602D"/>
    <w:rsid w:val="00D860C9"/>
    <w:rsid w:val="00D86115"/>
    <w:rsid w:val="00D86B6F"/>
    <w:rsid w:val="00D87B60"/>
    <w:rsid w:val="00D90131"/>
    <w:rsid w:val="00D903E3"/>
    <w:rsid w:val="00D953BE"/>
    <w:rsid w:val="00DA670D"/>
    <w:rsid w:val="00DA7C12"/>
    <w:rsid w:val="00DB69CA"/>
    <w:rsid w:val="00DB6E91"/>
    <w:rsid w:val="00DC0540"/>
    <w:rsid w:val="00DC1CD4"/>
    <w:rsid w:val="00DC592D"/>
    <w:rsid w:val="00DD1A43"/>
    <w:rsid w:val="00DD4DBD"/>
    <w:rsid w:val="00DD72A2"/>
    <w:rsid w:val="00DE6ED3"/>
    <w:rsid w:val="00DF1657"/>
    <w:rsid w:val="00E03C4A"/>
    <w:rsid w:val="00E13DCC"/>
    <w:rsid w:val="00E15307"/>
    <w:rsid w:val="00E16C89"/>
    <w:rsid w:val="00E201E5"/>
    <w:rsid w:val="00E3012A"/>
    <w:rsid w:val="00E32764"/>
    <w:rsid w:val="00E37606"/>
    <w:rsid w:val="00E41BCD"/>
    <w:rsid w:val="00E50355"/>
    <w:rsid w:val="00E53EC8"/>
    <w:rsid w:val="00E5786C"/>
    <w:rsid w:val="00E60AEE"/>
    <w:rsid w:val="00E60B48"/>
    <w:rsid w:val="00E67FDC"/>
    <w:rsid w:val="00E74B0E"/>
    <w:rsid w:val="00E7596F"/>
    <w:rsid w:val="00E75D8D"/>
    <w:rsid w:val="00E81265"/>
    <w:rsid w:val="00E8203F"/>
    <w:rsid w:val="00E8303B"/>
    <w:rsid w:val="00E86595"/>
    <w:rsid w:val="00E909AD"/>
    <w:rsid w:val="00E91249"/>
    <w:rsid w:val="00E94CEB"/>
    <w:rsid w:val="00E97213"/>
    <w:rsid w:val="00EA3143"/>
    <w:rsid w:val="00EA316F"/>
    <w:rsid w:val="00EA44D9"/>
    <w:rsid w:val="00EA5DF2"/>
    <w:rsid w:val="00EB24DC"/>
    <w:rsid w:val="00EB2AF7"/>
    <w:rsid w:val="00EC5A4C"/>
    <w:rsid w:val="00EC7CA6"/>
    <w:rsid w:val="00ED06E5"/>
    <w:rsid w:val="00ED1C7E"/>
    <w:rsid w:val="00ED218D"/>
    <w:rsid w:val="00ED7407"/>
    <w:rsid w:val="00EE308F"/>
    <w:rsid w:val="00EE3C2E"/>
    <w:rsid w:val="00EE794C"/>
    <w:rsid w:val="00EF0F98"/>
    <w:rsid w:val="00EF2795"/>
    <w:rsid w:val="00EF5CFE"/>
    <w:rsid w:val="00F107A2"/>
    <w:rsid w:val="00F128CA"/>
    <w:rsid w:val="00F21932"/>
    <w:rsid w:val="00F30269"/>
    <w:rsid w:val="00F30C8A"/>
    <w:rsid w:val="00F323A2"/>
    <w:rsid w:val="00F32BA3"/>
    <w:rsid w:val="00F35981"/>
    <w:rsid w:val="00F45873"/>
    <w:rsid w:val="00F469AA"/>
    <w:rsid w:val="00F47FC3"/>
    <w:rsid w:val="00F50011"/>
    <w:rsid w:val="00F654A0"/>
    <w:rsid w:val="00F661F8"/>
    <w:rsid w:val="00F748FA"/>
    <w:rsid w:val="00F74A0A"/>
    <w:rsid w:val="00F76A10"/>
    <w:rsid w:val="00F808BA"/>
    <w:rsid w:val="00F86707"/>
    <w:rsid w:val="00F87B95"/>
    <w:rsid w:val="00F94A78"/>
    <w:rsid w:val="00FB2266"/>
    <w:rsid w:val="00FB3A94"/>
    <w:rsid w:val="00FB462E"/>
    <w:rsid w:val="00FC6456"/>
    <w:rsid w:val="00FD52FA"/>
    <w:rsid w:val="00FE4DF4"/>
    <w:rsid w:val="00FF01B2"/>
    <w:rsid w:val="00FF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C8E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60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14EDD"/>
    <w:rPr>
      <w:rFonts w:ascii="Calibri" w:hAnsi="Calibri" w:cs="Times New Roman"/>
      <w:sz w:val="22"/>
      <w:szCs w:val="22"/>
    </w:rPr>
  </w:style>
  <w:style w:type="character" w:styleId="a5">
    <w:name w:val="page number"/>
    <w:basedOn w:val="a0"/>
    <w:uiPriority w:val="99"/>
    <w:rsid w:val="006D606F"/>
    <w:rPr>
      <w:rFonts w:cs="Times New Roman"/>
    </w:rPr>
  </w:style>
  <w:style w:type="paragraph" w:styleId="a6">
    <w:name w:val="footer"/>
    <w:basedOn w:val="a"/>
    <w:link w:val="a7"/>
    <w:uiPriority w:val="99"/>
    <w:rsid w:val="00E82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F0BD4"/>
    <w:rPr>
      <w:rFonts w:ascii="Calibri" w:hAnsi="Calibri" w:cs="Times New Roman"/>
    </w:rPr>
  </w:style>
  <w:style w:type="table" w:styleId="a8">
    <w:name w:val="Table Grid"/>
    <w:basedOn w:val="a1"/>
    <w:uiPriority w:val="99"/>
    <w:rsid w:val="00F302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uiPriority w:val="99"/>
    <w:semiHidden/>
    <w:rsid w:val="00672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CF0BD4"/>
    <w:rPr>
      <w:rFonts w:cs="Times New Roman"/>
      <w:sz w:val="2"/>
    </w:rPr>
  </w:style>
  <w:style w:type="paragraph" w:styleId="ab">
    <w:name w:val="Normal (Web)"/>
    <w:basedOn w:val="a"/>
    <w:uiPriority w:val="99"/>
    <w:rsid w:val="00FF01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FF0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uiPriority w:val="99"/>
    <w:rsid w:val="009E6F1D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c">
    <w:name w:val="Balloon Text"/>
    <w:basedOn w:val="a"/>
    <w:link w:val="ad"/>
    <w:uiPriority w:val="99"/>
    <w:semiHidden/>
    <w:rsid w:val="00CA5E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F0BD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6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11</Pages>
  <Words>2073</Words>
  <Characters>15296</Characters>
  <Application>Microsoft Office Word</Application>
  <DocSecurity>0</DocSecurity>
  <Lines>127</Lines>
  <Paragraphs>34</Paragraphs>
  <ScaleCrop>false</ScaleCrop>
  <Company>Департамент образования</Company>
  <LinksUpToDate>false</LinksUpToDate>
  <CharactersWithSpaces>17335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ь</dc:title>
  <dc:subject/>
  <dc:creator>Любовь</dc:creator>
  <cp:keywords/>
  <dc:description/>
  <cp:lastModifiedBy>mash_buro</cp:lastModifiedBy>
  <cp:revision>17</cp:revision>
  <cp:lastPrinted>2012-02-14T08:24:00Z</cp:lastPrinted>
  <dcterms:created xsi:type="dcterms:W3CDTF">2012-01-19T11:35:00Z</dcterms:created>
  <dcterms:modified xsi:type="dcterms:W3CDTF">2012-03-12T05:13:00Z</dcterms:modified>
</cp:coreProperties>
</file>