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-180975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F456C8" w:rsidRPr="00F456C8" w:rsidRDefault="00F456C8" w:rsidP="00F45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456C8" w:rsidRPr="00F456C8" w:rsidRDefault="00917134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1324-п</w:t>
      </w:r>
    </w:p>
    <w:p w:rsidR="00F456C8" w:rsidRPr="00F456C8" w:rsidRDefault="00F456C8" w:rsidP="00F456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6C8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F456C8" w:rsidRPr="00F456C8" w:rsidRDefault="00F456C8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EF7" w:rsidRDefault="00F456C8" w:rsidP="00CF3EF7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создании</w:t>
      </w:r>
      <w:r w:rsidR="00B4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общественного</w:t>
      </w:r>
      <w:r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овета</w:t>
      </w:r>
      <w:r w:rsidR="00B4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выполнением</w:t>
      </w:r>
      <w:r w:rsidR="00B4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организациями</w:t>
      </w:r>
      <w:r w:rsidR="00B4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коммунального</w:t>
      </w:r>
      <w:r w:rsidR="00B426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комплекса</w:t>
      </w:r>
    </w:p>
    <w:p w:rsidR="00F456C8" w:rsidRPr="00F456C8" w:rsidRDefault="00B42660" w:rsidP="00CF3EF7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воих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6C8" w:rsidRPr="00F456C8">
        <w:rPr>
          <w:rFonts w:ascii="Times New Roman" w:eastAsia="Times New Roman" w:hAnsi="Times New Roman" w:cs="Times New Roman" w:hint="eastAsia"/>
          <w:b/>
          <w:sz w:val="28"/>
          <w:szCs w:val="28"/>
          <w:lang w:eastAsia="ru-RU"/>
        </w:rPr>
        <w:t>обязательств</w:t>
      </w:r>
    </w:p>
    <w:p w:rsidR="00F456C8" w:rsidRPr="00F456C8" w:rsidRDefault="00F456C8" w:rsidP="00F456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распоряжением Губернатора Ханты-Мансийского автономного округа - Югры от 04.07.2012 № 424-рг «О мерах по реализации в Ханты-Мансийском автономном округе - Югре некоторых Указов Президента Российской Федерации», в целях совершенствования системы управления жилищным фондом, бесперебойного предоставления коммунальных услуг гражданам, обеспечения благоприятных и безопасных  условий проживания граждан, привлечения граждан к активному  участию в решении проблем жилищно-коммунального хозяйства администрация города Нефтеюганска постановляет:</w:t>
      </w:r>
      <w:proofErr w:type="gramEnd"/>
    </w:p>
    <w:p w:rsidR="00F456C8" w:rsidRPr="00F456C8" w:rsidRDefault="00F456C8" w:rsidP="00F4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1.Создать общественный совет 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выполнениеморганизациямикоммунальногокомплексасвоихобязательств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456C8" w:rsidRPr="00F456C8" w:rsidRDefault="00F456C8" w:rsidP="00F4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2.Утвердить:</w:t>
      </w:r>
    </w:p>
    <w:p w:rsidR="00F456C8" w:rsidRPr="00F456C8" w:rsidRDefault="00F456C8" w:rsidP="00F4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2.1.Положение об общественном совете 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</w:t>
      </w:r>
      <w:r w:rsidR="00B42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организациями</w:t>
      </w:r>
      <w:r w:rsidR="00B42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коммунального</w:t>
      </w:r>
      <w:r w:rsidR="00B42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комплекса</w:t>
      </w:r>
      <w:r w:rsidR="00B42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своих</w:t>
      </w:r>
      <w:r w:rsidR="00B42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обязательств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1.</w:t>
      </w:r>
    </w:p>
    <w:p w:rsidR="00F456C8" w:rsidRPr="00F456C8" w:rsidRDefault="00F456C8" w:rsidP="00F4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2.2.Состав общественного совета 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выполнениеморганизациямикоммунальногокомплексасвоихобязательств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2.</w:t>
      </w:r>
    </w:p>
    <w:p w:rsidR="00F456C8" w:rsidRPr="00F456C8" w:rsidRDefault="00F456C8" w:rsidP="00F456C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3.Директору департамента по делам администрации города </w:t>
      </w:r>
      <w:proofErr w:type="spell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С.В.Мочалову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постановление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F456C8" w:rsidRPr="00F456C8" w:rsidRDefault="00F456C8" w:rsidP="00F456C8">
      <w:pPr>
        <w:tabs>
          <w:tab w:val="left" w:pos="720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С.П.Сивкова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706" w:rsidRDefault="00533114" w:rsidP="00F456C8">
      <w:pPr>
        <w:tabs>
          <w:tab w:val="left" w:pos="720"/>
          <w:tab w:val="left" w:pos="641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2996565</wp:posOffset>
            </wp:positionH>
            <wp:positionV relativeFrom="paragraph">
              <wp:posOffset>50165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56C8" w:rsidRPr="00F456C8" w:rsidRDefault="00F456C8" w:rsidP="00F456C8">
      <w:pPr>
        <w:tabs>
          <w:tab w:val="left" w:pos="720"/>
          <w:tab w:val="left" w:pos="641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56C8" w:rsidRPr="00F456C8" w:rsidRDefault="00F456C8" w:rsidP="00F456C8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spacing w:after="0" w:line="240" w:lineRule="auto"/>
        <w:jc w:val="both"/>
        <w:rPr>
          <w:rFonts w:ascii="Pragmatica Cyr" w:eastAsia="Times New Roman" w:hAnsi="Pragmatica Cyr" w:cs="Pragmatica Cyr"/>
          <w:sz w:val="28"/>
          <w:szCs w:val="28"/>
          <w:lang w:eastAsia="ru-RU"/>
        </w:rPr>
      </w:pP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 xml:space="preserve">Глава администрации города </w:t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</w:r>
      <w:r w:rsidR="00533114">
        <w:rPr>
          <w:rFonts w:ascii="Pragmatica Cyr" w:eastAsia="Times New Roman" w:hAnsi="Pragmatica Cyr" w:cs="Pragmatica Cyr"/>
          <w:sz w:val="28"/>
          <w:szCs w:val="28"/>
          <w:lang w:eastAsia="ru-RU"/>
        </w:rPr>
        <w:t xml:space="preserve">                      </w:t>
      </w:r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ab/>
      </w:r>
      <w:proofErr w:type="spellStart"/>
      <w:r w:rsidRPr="00F456C8">
        <w:rPr>
          <w:rFonts w:ascii="Pragmatica Cyr" w:eastAsia="Times New Roman" w:hAnsi="Pragmatica Cyr" w:cs="Pragmatica Cyr"/>
          <w:sz w:val="28"/>
          <w:szCs w:val="28"/>
          <w:lang w:eastAsia="ru-RU"/>
        </w:rPr>
        <w:t>В.А.Арчиков</w:t>
      </w:r>
      <w:proofErr w:type="spellEnd"/>
    </w:p>
    <w:p w:rsidR="00F456C8" w:rsidRDefault="00F456C8" w:rsidP="00F456C8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6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30706" w:rsidRPr="00F456C8" w:rsidRDefault="00B30706" w:rsidP="00F456C8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6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56C8" w:rsidRPr="00F456C8" w:rsidRDefault="00F456C8" w:rsidP="00F456C8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636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 постановлению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администрации города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от </w:t>
      </w:r>
      <w:r w:rsidR="00917134" w:rsidRPr="009171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21.11.2013 № 1324-п</w:t>
      </w:r>
    </w:p>
    <w:p w:rsidR="00F456C8" w:rsidRPr="00F456C8" w:rsidRDefault="00F456C8" w:rsidP="00F456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F456C8" w:rsidRPr="00F456C8" w:rsidRDefault="00F456C8" w:rsidP="00F456C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общественном совете 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выполнениеморганизациямикоммунальногокомплексасвоихобязательств</w:t>
      </w:r>
      <w:proofErr w:type="spellEnd"/>
    </w:p>
    <w:p w:rsidR="00F456C8" w:rsidRPr="00F456C8" w:rsidRDefault="00F456C8" w:rsidP="00F456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1.1.Общественный совет </w:t>
      </w:r>
      <w:r w:rsidRPr="00F456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администрации города Нефтеюганска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осуществлени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контроля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выполнениеморганизациямикоммунальногокомплексасвоихобязательств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Совет) является постоянно действующим совещательным органом. 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1.2.Совет в своей деятельности руководствуется Конституцией Российской Федерации, нормативными правовыми актами Российской Федерации, Ханты-Мансийского автономного округа – Югры, муниципальными правовыми актами, настоящим </w:t>
      </w:r>
      <w:proofErr w:type="spell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Положениемоб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общественном совете при администрации города Нефтеюганска по осуществлению контроля за выполнением организациями коммунального комплекса своих обязательств (далее - Положение).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2.Цели и задачи Совета</w:t>
      </w:r>
    </w:p>
    <w:p w:rsidR="00935217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2.1.Целью деятельности Совета </w:t>
      </w:r>
      <w:proofErr w:type="spellStart"/>
      <w:r w:rsidRPr="009A521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являетсяоказание</w:t>
      </w:r>
      <w:proofErr w:type="spellEnd"/>
      <w:r w:rsidRPr="009A5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уполномоченным органам в осуществлении контроля за выполнением организациями коммунального комплекса своих обязательств</w:t>
      </w:r>
      <w:r w:rsidR="009352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2.2.Задачи деятельности Совета: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2.2.1.Выработка предложений по определению основных направлений развития жилищно-коммунального хозяйства города.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2.2.2.Изучение, обобщение и обсуждение имеющихся проблем в сфере жилищно-коммунального хозяйства города, подготовка предложений по их разрешению.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2.2.3.Выработка предложений по совершенствованию нормативной правовой </w:t>
      </w:r>
      <w:proofErr w:type="spell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базыв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жилищно-коммунального хозяйства города.</w:t>
      </w:r>
    </w:p>
    <w:p w:rsid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F3E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.4.Вынесение проблем, требующих вмешательства руководства региона, на Региональный уровень.</w:t>
      </w:r>
    </w:p>
    <w:p w:rsidR="00427722" w:rsidRDefault="00427722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F3E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органами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средствами массовой информации, управляющими организациями, товариществами собственников жилья, организациями коммунального комплекса,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</w:t>
      </w:r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общественными объединениями по вопросам, </w:t>
      </w:r>
      <w:proofErr w:type="gramStart"/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отнесенным</w:t>
      </w:r>
      <w:proofErr w:type="gramEnd"/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компетенции 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2772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овета.</w:t>
      </w:r>
    </w:p>
    <w:p w:rsidR="00E274D1" w:rsidRPr="00F456C8" w:rsidRDefault="00E274D1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CF3E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2853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537A" w:rsidRPr="00BC06B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</w:t>
      </w:r>
      <w:r w:rsidR="00CF3EF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8537A" w:rsidRPr="00BC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активного взаимодействия собственников многоквартирных жилых домов с </w:t>
      </w:r>
      <w:r w:rsidR="0028537A" w:rsidRPr="0028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исполнительной власти, </w:t>
      </w:r>
      <w:r w:rsidR="0028537A" w:rsidRPr="00BC0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местного самоуправления, </w:t>
      </w:r>
      <w:proofErr w:type="spellStart"/>
      <w:r w:rsidR="0028537A" w:rsidRPr="00BC06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ресурсоснабжающими</w:t>
      </w:r>
      <w:proofErr w:type="spellEnd"/>
      <w:r w:rsidR="0028537A" w:rsidRPr="00BC06B8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управляющими организациями, товариществами собственников жилья, жилищными кооперативами, осуществляющими управление многоквартирными домами</w:t>
      </w:r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722" w:rsidRPr="00F456C8" w:rsidRDefault="00F456C8" w:rsidP="004277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F3EF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.Сонаправленная работа 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с органами исполнительной власти, нацеленная на ускорение времени реакции на имеющиеся проблемы и </w:t>
      </w:r>
      <w:r w:rsidR="009A521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устранение в дальнейшем.</w:t>
      </w:r>
    </w:p>
    <w:p w:rsidR="00F456C8" w:rsidRPr="00F456C8" w:rsidRDefault="00F456C8" w:rsidP="00F456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3.Полномочия Совета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имеет право: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3.1.Участвовать в разработке и реализации городских программ развития жилищно-коммунального хозяйства.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3.2.Осуществлять анализ проблем в сфере жилищно-коммунального хозяйства города и представлять предложения по их решению.</w:t>
      </w:r>
    </w:p>
    <w:p w:rsid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3.3.Запрашивать у государственных органов и органов местного самоуправления, иных организаций и должностных лиц материалы по вопросам, 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относящимся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компетенции Совета.</w:t>
      </w:r>
    </w:p>
    <w:p w:rsidR="00E274D1" w:rsidRPr="00F456C8" w:rsidRDefault="00E274D1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Приглашать для участия в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представителей исполнительной власти,</w:t>
      </w:r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 органов местного самоуправления, </w:t>
      </w:r>
      <w:proofErr w:type="spellStart"/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управляющих организаций, товариществ собственников жилья, представителей общественных объединений и иных объединений граждан, представи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тели которых не вошли в состав С</w:t>
      </w:r>
      <w:r w:rsidRP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овета, депутатов Думы Нефтеюганска, граждан.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.Заслушивать информацию органов администрации города Нефтеюганска, участвующих в реализации единой политики в сфере жилищно-коммунального хозяйства, информацию о результатах такой деятельности.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.Принимать участие в подготовке проектов нормативных правовых актов органов местного самоуправления политики в сфере жилищно-коммунального хозяйства.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.Формировать постоянные и временные комиссии, рабочие группы для решения задач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.Принимать участие в подготовке материалов для проведения конференций, семинаров, круглых столов по вопросам реализации единой политики в сфере жилищно-коммунального хозяйства, </w:t>
      </w:r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выполнени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F456C8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организациямикоммунальногокомплексасвоихобязательств</w:t>
      </w:r>
      <w:proofErr w:type="spell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и вносить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предложения по внесению изменений в муниципальные правовые акты города Нефтеюганска в сфере жилищно-коммунального хозяйства.</w:t>
      </w:r>
    </w:p>
    <w:p w:rsidR="00016E4F" w:rsidRDefault="00E274D1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>3.10.Оказывать</w:t>
      </w:r>
      <w:r w:rsidR="006B24CD"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всестороннюю</w:t>
      </w: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организации и проведении общего собрания собственников помещений многоквартирных домов</w:t>
      </w:r>
      <w:r w:rsidR="00E96C60"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</w:t>
      </w:r>
      <w:r w:rsidR="00E96C60"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приглашению.</w:t>
      </w:r>
    </w:p>
    <w:p w:rsidR="00E274D1" w:rsidRPr="00F456C8" w:rsidRDefault="00016E4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3.11.</w:t>
      </w:r>
      <w:r w:rsidR="00E96C60" w:rsidRP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Присутствовать, по приглашению  собственников помещений многоквартирных домов города Нефтеюганска, </w:t>
      </w:r>
      <w:r w:rsidRP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общих собраниях собственников помещений многоквартирных домов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права голоса)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74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.Осуществлять иные действия, не противоречащие федеральному законодательству, законодательству Ханты-Мансийского автономного округа - Югры и 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правовым актам города Нефтеюганска.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4.Состав Совета</w:t>
      </w:r>
    </w:p>
    <w:p w:rsidR="00F456C8" w:rsidRPr="00CB5DA0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4.1.Совет формируется в составе председателя Совета, заместителя председателя Совета, секретаря Совета и членов Совета из представителей органов администрации города Нефтеюганска, общественных организаций, представителей </w:t>
      </w:r>
      <w:r w:rsidRPr="00CB5DA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организаци</w:t>
      </w: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5DA0"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</w:t>
      </w:r>
      <w:proofErr w:type="spellStart"/>
      <w:r w:rsidRPr="00CB5DA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коммунальногокомплекса</w:t>
      </w:r>
      <w:proofErr w:type="spellEnd"/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456C8" w:rsidRPr="00CB5DA0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>4.2.В состав Совета по заявлению могут войти представители общественных организаций, уставная деятельность которых направлена на реализацию единой политики в сфере жилищно-коммунального хозяйства.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DA0">
        <w:rPr>
          <w:rFonts w:ascii="Times New Roman" w:eastAsia="Times New Roman" w:hAnsi="Times New Roman" w:cs="Times New Roman"/>
          <w:sz w:val="28"/>
          <w:szCs w:val="28"/>
          <w:lang w:eastAsia="ru-RU"/>
        </w:rPr>
        <w:t>4.3.Персональный состав Совета утверждается постановлением администрации города Нефтеюганска.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5.Организация деятельности Совета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5.1.Формой работы Совета является заседание, на котором рассматриваются вопросы, отнесённые к его компетенции, и принимаются соответствующие решения.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F456C8">
        <w:rPr>
          <w:rFonts w:ascii="Times New Roman" w:eastAsia="Times New Roman" w:hAnsi="Times New Roman" w:cs="Times New Roman"/>
          <w:sz w:val="28"/>
          <w:szCs w:val="28"/>
        </w:rPr>
        <w:t xml:space="preserve">Работа членов Совета осуществляется на безвозмездной основе в соответствии с повесткой, утверждаемой его председателем. </w:t>
      </w:r>
    </w:p>
    <w:p w:rsidR="00F456C8" w:rsidRPr="00F456C8" w:rsidRDefault="00F456C8" w:rsidP="00F456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5.3.Повестка заседания Совета 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 председателем Совета и доводится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сведения членов Совета секретарем не менее чем за три рабочих дня до заседания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5.4.Совет осуществляет свою деятельность в соответствии с планом работы.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5.5.Заседания Совета проводятся по мере необходимости, но не реже одного раза в полугодие.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Pr="00F456C8">
        <w:rPr>
          <w:rFonts w:ascii="Times New Roman" w:eastAsia="Times New Roman" w:hAnsi="Times New Roman" w:cs="Times New Roman"/>
          <w:sz w:val="28"/>
          <w:szCs w:val="28"/>
        </w:rPr>
        <w:t>Работой Совета руководит председатель Совета, а в период его отсутствия и по его поручению - заместитель председателя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Pr="00F456C8">
        <w:rPr>
          <w:rFonts w:ascii="Times New Roman" w:eastAsia="Times New Roman" w:hAnsi="Times New Roman" w:cs="Times New Roman"/>
          <w:sz w:val="28"/>
          <w:szCs w:val="28"/>
        </w:rPr>
        <w:t>Председатель Совета: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-руководит работой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-ведёт заседания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-утверждает повестку заседания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5.8.Заместитель председателя Совета: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-координирует деятельность комиссий (комиссий, рабочих групп Совета);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-готовит предложения по основным направлениям деятельности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-на основании предложений членов Совета вносит на заседания Совета вопросы изменения состава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5.9.Члены Совета имеют право: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-принимать участие в подготовке, обсуждении и принятии решений по вопросам, 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</w:rPr>
        <w:t>рассматриваемым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-вносить на рассмотрение Совета в соответствии с планом работы вопросы, находящиеся в компетенции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>-участвовать в составлении и обсуждении планов работы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F456C8">
        <w:rPr>
          <w:rFonts w:ascii="Times New Roman" w:eastAsia="Times New Roman" w:hAnsi="Times New Roman" w:cs="Times New Roman"/>
          <w:sz w:val="28"/>
          <w:szCs w:val="28"/>
        </w:rPr>
        <w:t xml:space="preserve">-получать необходимую информацию и материалы по вопросам, 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</w:rPr>
        <w:t>связанным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</w:rPr>
        <w:t xml:space="preserve"> с работой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5.10.Секретарь Совета: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-осуществляет созыв заседания Совета;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-формирует повестку заседания Совета;</w:t>
      </w:r>
    </w:p>
    <w:p w:rsidR="00016E4F" w:rsidRDefault="00F456C8" w:rsidP="00016E4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-ведёт протокол заседания Совета.</w:t>
      </w:r>
    </w:p>
    <w:p w:rsidR="00016E4F" w:rsidRPr="00016E4F" w:rsidRDefault="00016E4F" w:rsidP="00016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5.11.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дня заседания 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</w:t>
      </w:r>
      <w:proofErr w:type="gramStart"/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председателем 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на основе плана работы и поступивших предложений членов 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и передается</w:t>
      </w:r>
      <w:proofErr w:type="gramEnd"/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 члену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через секретаря не менее чем за 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E96C6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очередного заседания.</w:t>
      </w:r>
    </w:p>
    <w:p w:rsidR="00F456C8" w:rsidRPr="00F456C8" w:rsidRDefault="00016E4F" w:rsidP="00016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.Члены 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овета принимают личное участие в работе заседаний 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овета.</w:t>
      </w:r>
    </w:p>
    <w:p w:rsidR="00F456C8" w:rsidRPr="00F456C8" w:rsidRDefault="00016E4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5.13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.Заседание считается правомочным, если в его работе принимает участие более половины состава Совета.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.Решения по обсуждаемым вопросам </w:t>
      </w:r>
      <w:proofErr w:type="gramStart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открытым голосованием большинством голосов от числа присутствующих на заседании и носят</w:t>
      </w:r>
      <w:proofErr w:type="gramEnd"/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рекомендательный характер. В случае равенства голосов при голосовании голос председателя Совета является решающим.</w:t>
      </w:r>
    </w:p>
    <w:p w:rsidR="00F456C8" w:rsidRPr="00F456C8" w:rsidRDefault="007C7D7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5.15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случае отсутствия возможности участия в заседании Совета</w:t>
      </w:r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члены Совета имеют право на заочное голосование по вопросам повестки заседания</w:t>
      </w:r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письменной форме.</w:t>
      </w:r>
    </w:p>
    <w:p w:rsidR="00F456C8" w:rsidRPr="00F456C8" w:rsidRDefault="007C7D7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5.16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Повестка заседания Совета </w:t>
      </w:r>
      <w:proofErr w:type="gramStart"/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размещению на официальном сайте органов местного самоуправления города Нефтеюганска в сети Интернет и рассылается</w:t>
      </w:r>
      <w:proofErr w:type="gramEnd"/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электронной почте членам Совета с дополнительной информацией по вопросам заседания.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.Заседания Совета являются открытыми. 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.В работе Совета могут принимать участие представители органов администрации города Нефтеюганска, учреждений и предприятий города, представители органов печати, радио, телевидения, представители общественных организаций.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.Техническое и организационное обеспечение деятельности Совета осуществляет администраци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Нефтеюганска.</w:t>
      </w:r>
    </w:p>
    <w:p w:rsidR="00F456C8" w:rsidRDefault="007C7D7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5.20</w:t>
      </w:r>
      <w:r w:rsidR="00F456C8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оформляются протоколом заседания, который </w:t>
      </w:r>
      <w:proofErr w:type="spellStart"/>
      <w:r w:rsidR="00016E4F"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>тпредседатель</w:t>
      </w:r>
      <w:proofErr w:type="spellEnd"/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Совета.</w:t>
      </w:r>
    </w:p>
    <w:p w:rsidR="00016E4F" w:rsidRPr="00F456C8" w:rsidRDefault="00016E4F" w:rsidP="00F45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C7D7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азмеща</w:t>
      </w:r>
      <w:r w:rsidR="00991B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 </w:t>
      </w:r>
      <w:proofErr w:type="gramStart"/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proofErr w:type="gramEnd"/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</w:t>
      </w:r>
      <w:r w:rsidR="0077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 в газете «Здравствуйте, </w:t>
      </w:r>
      <w:proofErr w:type="spellStart"/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16E4F">
        <w:rPr>
          <w:rFonts w:ascii="Times New Roman" w:eastAsia="Times New Roman" w:hAnsi="Times New Roman" w:cs="Times New Roman"/>
          <w:sz w:val="28"/>
          <w:szCs w:val="28"/>
          <w:lang w:eastAsia="ru-RU"/>
        </w:rPr>
        <w:t>!».</w:t>
      </w:r>
    </w:p>
    <w:p w:rsidR="00F456C8" w:rsidRPr="00F456C8" w:rsidRDefault="00F456C8" w:rsidP="00F456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EF7" w:rsidRDefault="00CF3EF7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56C8" w:rsidRPr="00F456C8" w:rsidRDefault="00F456C8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</w:t>
      </w:r>
    </w:p>
    <w:p w:rsidR="00F456C8" w:rsidRPr="00F456C8" w:rsidRDefault="00F456C8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F456C8" w:rsidRPr="00F456C8" w:rsidRDefault="00F456C8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F456C8" w:rsidRPr="00F456C8" w:rsidRDefault="00F456C8" w:rsidP="00F456C8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456C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917134" w:rsidRPr="00917134">
        <w:rPr>
          <w:rFonts w:ascii="Times New Roman" w:eastAsia="Times New Roman" w:hAnsi="Times New Roman" w:cs="Times New Roman"/>
          <w:sz w:val="28"/>
          <w:szCs w:val="28"/>
          <w:lang w:eastAsia="ru-RU"/>
        </w:rPr>
        <w:t>21.11.2013 № 1324-п</w:t>
      </w:r>
    </w:p>
    <w:p w:rsidR="00F456C8" w:rsidRPr="00F456C8" w:rsidRDefault="00F456C8" w:rsidP="00F456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общественного совета при администрации города Нефтеюганска по осуществлению контроля </w:t>
      </w:r>
      <w:r w:rsidR="00991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Pr="00F456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организациями коммунального комплекса своих обязательств</w:t>
      </w: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Арчиков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Вячеслав Акиндинович </w:t>
            </w:r>
          </w:p>
          <w:p w:rsidR="00F456C8" w:rsidRDefault="00F456C8" w:rsidP="00F456C8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Фирсова Ирина </w:t>
            </w: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Рифовна</w:t>
            </w:r>
            <w:proofErr w:type="spellEnd"/>
          </w:p>
          <w:p w:rsidR="00387EC6" w:rsidRPr="00387EC6" w:rsidRDefault="00387EC6" w:rsidP="00387EC6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Семухин</w:t>
            </w:r>
            <w:proofErr w:type="spellEnd"/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</w:t>
            </w:r>
          </w:p>
          <w:p w:rsidR="00387EC6" w:rsidRPr="00F456C8" w:rsidRDefault="00387EC6" w:rsidP="00387EC6">
            <w:pPr>
              <w:tabs>
                <w:tab w:val="center" w:pos="4677"/>
              </w:tabs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Владимирович</w:t>
            </w:r>
          </w:p>
        </w:tc>
        <w:tc>
          <w:tcPr>
            <w:tcW w:w="6945" w:type="dxa"/>
          </w:tcPr>
          <w:p w:rsidR="00F456C8" w:rsidRPr="00387EC6" w:rsidRDefault="00CF3EF7" w:rsidP="00F456C8">
            <w:pPr>
              <w:tabs>
                <w:tab w:val="center" w:pos="4677"/>
              </w:tabs>
              <w:spacing w:after="0" w:line="240" w:lineRule="auto"/>
              <w:ind w:right="2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-глава администрации города,</w:t>
            </w:r>
            <w:r w:rsidR="00F456C8"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председатель </w:t>
            </w:r>
          </w:p>
          <w:p w:rsidR="00F456C8" w:rsidRPr="00387EC6" w:rsidRDefault="00F456C8" w:rsidP="00F456C8">
            <w:pPr>
              <w:tabs>
                <w:tab w:val="center" w:pos="4677"/>
              </w:tabs>
              <w:spacing w:after="0" w:line="240" w:lineRule="auto"/>
              <w:ind w:right="24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87EC6" w:rsidRDefault="00F456C8" w:rsidP="00CF3EF7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87EC6"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ТСЖ «Соседи»</w:t>
            </w:r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CF3EF7"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председателя</w:t>
            </w:r>
          </w:p>
          <w:p w:rsidR="00387EC6" w:rsidRPr="00387EC6" w:rsidRDefault="00387EC6" w:rsidP="00CF3EF7">
            <w:pPr>
              <w:tabs>
                <w:tab w:val="center" w:pos="4677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 </w:t>
            </w:r>
            <w:proofErr w:type="spellStart"/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отделения межрегиональной общественной организации «Работающая молодежь Сибири»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секретарь</w:t>
            </w:r>
            <w:r w:rsidR="00CF3E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456C8" w:rsidRPr="00F456C8" w:rsidTr="005E732D">
        <w:trPr>
          <w:trHeight w:val="224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Члены совета:</w:t>
            </w:r>
          </w:p>
        </w:tc>
        <w:tc>
          <w:tcPr>
            <w:tcW w:w="6945" w:type="dxa"/>
          </w:tcPr>
          <w:p w:rsidR="00F456C8" w:rsidRPr="00387EC6" w:rsidRDefault="00F456C8" w:rsidP="00F456C8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456C8" w:rsidRPr="00F456C8" w:rsidTr="005E732D">
        <w:trPr>
          <w:trHeight w:val="607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Галиев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Рафаэль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Флоритович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5" w:type="dxa"/>
          </w:tcPr>
          <w:p w:rsidR="00F456C8" w:rsidRPr="00387EC6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7E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-депутат Думы города </w:t>
            </w:r>
          </w:p>
        </w:tc>
      </w:tr>
      <w:tr w:rsidR="00F456C8" w:rsidRPr="00F456C8" w:rsidTr="005E732D">
        <w:trPr>
          <w:trHeight w:val="533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Комков Валерий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Евгеньевич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-депутат Думы города </w:t>
            </w:r>
          </w:p>
        </w:tc>
      </w:tr>
      <w:tr w:rsidR="00F456C8" w:rsidRPr="00F456C8" w:rsidTr="005E732D">
        <w:trPr>
          <w:trHeight w:val="332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Самигуллин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Рустам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Зинурович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-депутат Думы города </w:t>
            </w:r>
          </w:p>
        </w:tc>
      </w:tr>
      <w:tr w:rsidR="00F456C8" w:rsidRPr="00F456C8" w:rsidTr="005E732D">
        <w:trPr>
          <w:trHeight w:val="541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Лебединец Илья Иванович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-член общественной организации «Общество старожилов города Нефтеюганска»</w:t>
            </w:r>
          </w:p>
        </w:tc>
      </w:tr>
      <w:tr w:rsidR="00F456C8" w:rsidRPr="00F456C8" w:rsidTr="005E732D">
        <w:trPr>
          <w:trHeight w:val="467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Рымаренко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 Анатольевич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-член общественной организации «Общество старожилов города Нефтеюганска»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Железнякова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Владимировна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-член общественной организации ветеранов правоохранительных органов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региона  по городу Нефтеюганску </w:t>
            </w:r>
          </w:p>
        </w:tc>
      </w:tr>
      <w:tr w:rsidR="00F456C8" w:rsidRPr="00F456C8" w:rsidTr="005E732D">
        <w:trPr>
          <w:trHeight w:val="435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Перепелица Олег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Леонидович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-председатель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Нефтеюганской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общественной организации «Ветераны Чернобыля»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Рябушенко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Борис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Васильевич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center" w:pos="4849"/>
                <w:tab w:val="left" w:pos="49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-член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Нефтеюганской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общественной организации «Ветераны Чернобыля»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Тимиров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Артур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Ахлисламович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-член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Нефтеюганской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организации общероссийской общественной организации «Всероссийское общество инвалидов»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Ковалев Сергей </w:t>
            </w:r>
          </w:p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Сергеевич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-член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Нефтеюганской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городской организации общероссийской общественной организации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«Всероссийское общество инвалидов»</w:t>
            </w:r>
          </w:p>
        </w:tc>
      </w:tr>
      <w:tr w:rsidR="00F456C8" w:rsidRPr="00F456C8" w:rsidTr="005E732D">
        <w:trPr>
          <w:trHeight w:val="592"/>
        </w:trPr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Иванчик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</w:t>
            </w: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Владимировна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-директор региональной общественной организации многодетных семей «Доброе Сердце»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Касимова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Елена </w:t>
            </w: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Николаевна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-член региональной общественной организации многодетных семей «Доброе Сердце»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Пахмутова Ольга </w:t>
            </w: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Владимировна </w:t>
            </w:r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-член региональной общественной организации многодетных семей «Доброе Сердце»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Давлетов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Рузиль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Фагимович</w:t>
            </w:r>
            <w:proofErr w:type="spellEnd"/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-председатель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отделения межрегиональной общественной организации «Работающая молодежь Сибири»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Кругликова Галина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Иозапасовна</w:t>
            </w:r>
            <w:proofErr w:type="spellEnd"/>
          </w:p>
        </w:tc>
        <w:tc>
          <w:tcPr>
            <w:tcW w:w="6945" w:type="dxa"/>
          </w:tcPr>
          <w:p w:rsidR="00F456C8" w:rsidRPr="00F456C8" w:rsidRDefault="00F456C8" w:rsidP="00CB5DA0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-заместитель председателя </w:t>
            </w:r>
            <w:proofErr w:type="spellStart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Нефтеюганского</w:t>
            </w:r>
            <w:proofErr w:type="spellEnd"/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общественного движения имени Петухова Владимира  Аркадьевича </w:t>
            </w: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Голиков Антон </w:t>
            </w: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Сергеевич</w:t>
            </w:r>
          </w:p>
        </w:tc>
        <w:tc>
          <w:tcPr>
            <w:tcW w:w="6945" w:type="dxa"/>
          </w:tcPr>
          <w:p w:rsidR="00F456C8" w:rsidRPr="00F456C8" w:rsidRDefault="00F456C8" w:rsidP="00F456C8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-житель города</w:t>
            </w:r>
            <w:r w:rsidR="00CB5D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Нефтеюганска</w:t>
            </w:r>
            <w:r w:rsidR="00CF3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456C8" w:rsidRPr="00F456C8" w:rsidRDefault="00F456C8" w:rsidP="00F456C8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56C8" w:rsidRPr="00F456C8" w:rsidTr="005E732D">
        <w:tc>
          <w:tcPr>
            <w:tcW w:w="2802" w:type="dxa"/>
          </w:tcPr>
          <w:p w:rsidR="00F456C8" w:rsidRPr="00F456C8" w:rsidRDefault="00F456C8" w:rsidP="00F456C8">
            <w:pPr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5" w:type="dxa"/>
          </w:tcPr>
          <w:p w:rsidR="00F456C8" w:rsidRPr="00F456C8" w:rsidRDefault="00F456C8" w:rsidP="00F456C8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56C8" w:rsidRPr="00F456C8" w:rsidRDefault="00F456C8" w:rsidP="00F456C8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56C8" w:rsidRPr="00F456C8" w:rsidRDefault="00F456C8" w:rsidP="00F456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7E" w:rsidRDefault="003E527E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7E" w:rsidRDefault="003E527E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7E" w:rsidRDefault="003E527E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7E" w:rsidRDefault="003E527E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27E" w:rsidRPr="00F456C8" w:rsidRDefault="003E527E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P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6C8" w:rsidRDefault="00F456C8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EF7" w:rsidRPr="00F456C8" w:rsidRDefault="00CF3EF7" w:rsidP="00F45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F3EF7" w:rsidRPr="00F456C8" w:rsidSect="00CF3EF7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4B" w:rsidRDefault="00B5724B" w:rsidP="003E527E">
      <w:pPr>
        <w:spacing w:after="0" w:line="240" w:lineRule="auto"/>
      </w:pPr>
      <w:r>
        <w:separator/>
      </w:r>
    </w:p>
  </w:endnote>
  <w:endnote w:type="continuationSeparator" w:id="0">
    <w:p w:rsidR="00B5724B" w:rsidRDefault="00B5724B" w:rsidP="003E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4B" w:rsidRDefault="00B5724B" w:rsidP="003E527E">
      <w:pPr>
        <w:spacing w:after="0" w:line="240" w:lineRule="auto"/>
      </w:pPr>
      <w:r>
        <w:separator/>
      </w:r>
    </w:p>
  </w:footnote>
  <w:footnote w:type="continuationSeparator" w:id="0">
    <w:p w:rsidR="00B5724B" w:rsidRDefault="00B5724B" w:rsidP="003E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471640"/>
      <w:docPartObj>
        <w:docPartGallery w:val="Page Numbers (Top of Page)"/>
        <w:docPartUnique/>
      </w:docPartObj>
    </w:sdtPr>
    <w:sdtEndPr/>
    <w:sdtContent>
      <w:p w:rsidR="00CF3EF7" w:rsidRDefault="007702C7">
        <w:pPr>
          <w:pStyle w:val="a4"/>
          <w:jc w:val="center"/>
        </w:pPr>
        <w:r>
          <w:fldChar w:fldCharType="begin"/>
        </w:r>
        <w:r w:rsidR="00CF3EF7">
          <w:instrText>PAGE   \* MERGEFORMAT</w:instrText>
        </w:r>
        <w:r>
          <w:fldChar w:fldCharType="separate"/>
        </w:r>
        <w:r w:rsidR="00B42660">
          <w:rPr>
            <w:noProof/>
          </w:rPr>
          <w:t>2</w:t>
        </w:r>
        <w:r>
          <w:fldChar w:fldCharType="end"/>
        </w:r>
      </w:p>
    </w:sdtContent>
  </w:sdt>
  <w:p w:rsidR="003E527E" w:rsidRDefault="003E52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6C8"/>
    <w:rsid w:val="00016E4F"/>
    <w:rsid w:val="0008633C"/>
    <w:rsid w:val="00091E00"/>
    <w:rsid w:val="000952EA"/>
    <w:rsid w:val="000E4D2B"/>
    <w:rsid w:val="00187229"/>
    <w:rsid w:val="001D145C"/>
    <w:rsid w:val="00200871"/>
    <w:rsid w:val="002066DF"/>
    <w:rsid w:val="00226456"/>
    <w:rsid w:val="002346D1"/>
    <w:rsid w:val="002431B9"/>
    <w:rsid w:val="0028537A"/>
    <w:rsid w:val="00291F89"/>
    <w:rsid w:val="00313F4C"/>
    <w:rsid w:val="00333EE2"/>
    <w:rsid w:val="003710C8"/>
    <w:rsid w:val="00381DCA"/>
    <w:rsid w:val="00387EC6"/>
    <w:rsid w:val="003E527E"/>
    <w:rsid w:val="003E52D6"/>
    <w:rsid w:val="004106D5"/>
    <w:rsid w:val="00427722"/>
    <w:rsid w:val="0049332F"/>
    <w:rsid w:val="004B3E12"/>
    <w:rsid w:val="004C5A3D"/>
    <w:rsid w:val="004F2CC6"/>
    <w:rsid w:val="00533114"/>
    <w:rsid w:val="00537818"/>
    <w:rsid w:val="00572EE5"/>
    <w:rsid w:val="005C48F9"/>
    <w:rsid w:val="005D26AE"/>
    <w:rsid w:val="00650243"/>
    <w:rsid w:val="006A62A1"/>
    <w:rsid w:val="006B24CD"/>
    <w:rsid w:val="006E6AC7"/>
    <w:rsid w:val="007001FE"/>
    <w:rsid w:val="00720557"/>
    <w:rsid w:val="007651EB"/>
    <w:rsid w:val="007702C7"/>
    <w:rsid w:val="00771E09"/>
    <w:rsid w:val="007744ED"/>
    <w:rsid w:val="007C7D7F"/>
    <w:rsid w:val="00805832"/>
    <w:rsid w:val="00813FC6"/>
    <w:rsid w:val="00817DE6"/>
    <w:rsid w:val="00841124"/>
    <w:rsid w:val="00870C11"/>
    <w:rsid w:val="00887AEC"/>
    <w:rsid w:val="008A4D22"/>
    <w:rsid w:val="008C26AA"/>
    <w:rsid w:val="008D5C3E"/>
    <w:rsid w:val="009112AD"/>
    <w:rsid w:val="00913245"/>
    <w:rsid w:val="00917134"/>
    <w:rsid w:val="00935217"/>
    <w:rsid w:val="00937955"/>
    <w:rsid w:val="0094702F"/>
    <w:rsid w:val="00960311"/>
    <w:rsid w:val="00991BD5"/>
    <w:rsid w:val="00996A1A"/>
    <w:rsid w:val="009A5215"/>
    <w:rsid w:val="00A20279"/>
    <w:rsid w:val="00A84E8E"/>
    <w:rsid w:val="00B30706"/>
    <w:rsid w:val="00B42660"/>
    <w:rsid w:val="00B55F32"/>
    <w:rsid w:val="00B5724B"/>
    <w:rsid w:val="00B86BB0"/>
    <w:rsid w:val="00B94701"/>
    <w:rsid w:val="00C359E9"/>
    <w:rsid w:val="00C4665C"/>
    <w:rsid w:val="00CB5DA0"/>
    <w:rsid w:val="00CD21CB"/>
    <w:rsid w:val="00CF3EF7"/>
    <w:rsid w:val="00D00001"/>
    <w:rsid w:val="00D32AEE"/>
    <w:rsid w:val="00D56AB7"/>
    <w:rsid w:val="00DF76CB"/>
    <w:rsid w:val="00E23BEF"/>
    <w:rsid w:val="00E274D1"/>
    <w:rsid w:val="00E36F3F"/>
    <w:rsid w:val="00E87FDA"/>
    <w:rsid w:val="00E96C60"/>
    <w:rsid w:val="00F03E4D"/>
    <w:rsid w:val="00F06344"/>
    <w:rsid w:val="00F12065"/>
    <w:rsid w:val="00F456C8"/>
    <w:rsid w:val="00F5319D"/>
    <w:rsid w:val="00F54D82"/>
    <w:rsid w:val="00F56DE7"/>
    <w:rsid w:val="00FA545A"/>
    <w:rsid w:val="00FB49B7"/>
    <w:rsid w:val="00FB4E7C"/>
    <w:rsid w:val="00FD5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527E"/>
  </w:style>
  <w:style w:type="paragraph" w:styleId="a6">
    <w:name w:val="footer"/>
    <w:basedOn w:val="a"/>
    <w:link w:val="a7"/>
    <w:uiPriority w:val="99"/>
    <w:unhideWhenUsed/>
    <w:rsid w:val="003E5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5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0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82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56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13</cp:revision>
  <dcterms:created xsi:type="dcterms:W3CDTF">2013-11-18T05:47:00Z</dcterms:created>
  <dcterms:modified xsi:type="dcterms:W3CDTF">2013-11-21T07:11:00Z</dcterms:modified>
</cp:coreProperties>
</file>