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1BD" w:rsidRPr="00CB21BD" w:rsidRDefault="00CB21BD" w:rsidP="00CB21BD">
      <w:pPr>
        <w:suppressAutoHyphens/>
        <w:spacing w:after="0" w:line="240" w:lineRule="auto"/>
        <w:ind w:right="-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2696845</wp:posOffset>
            </wp:positionH>
            <wp:positionV relativeFrom="paragraph">
              <wp:posOffset>-457835</wp:posOffset>
            </wp:positionV>
            <wp:extent cx="571500" cy="714375"/>
            <wp:effectExtent l="0" t="0" r="0" b="0"/>
            <wp:wrapTight wrapText="bothSides">
              <wp:wrapPolygon edited="0">
                <wp:start x="0" y="0"/>
                <wp:lineTo x="0" y="21312"/>
                <wp:lineTo x="20880" y="21312"/>
                <wp:lineTo x="20880" y="0"/>
                <wp:lineTo x="0" y="0"/>
              </wp:wrapPolygon>
            </wp:wrapTight>
            <wp:docPr id="3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CB2" w:rsidRPr="00163CB2" w:rsidRDefault="00163CB2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3CB2" w:rsidRDefault="00CB21BD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649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АДМИНИСТРАЦИЯ ГОРОДА НЕФТЕЮГАНСКА</w:t>
      </w:r>
    </w:p>
    <w:p w:rsidR="00CB21BD" w:rsidRPr="00163CB2" w:rsidRDefault="00CB21BD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ar-SA"/>
        </w:rPr>
      </w:pPr>
    </w:p>
    <w:p w:rsidR="00CB21BD" w:rsidRPr="00564908" w:rsidRDefault="00CB21BD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ar-SA"/>
        </w:rPr>
      </w:pPr>
      <w:r w:rsidRPr="00564908">
        <w:rPr>
          <w:rFonts w:ascii="Times New Roman" w:eastAsia="Times New Roman" w:hAnsi="Times New Roman" w:cs="Times New Roman"/>
          <w:b/>
          <w:caps/>
          <w:sz w:val="40"/>
          <w:szCs w:val="40"/>
          <w:lang w:eastAsia="ar-SA"/>
        </w:rPr>
        <w:t>постановление</w:t>
      </w:r>
    </w:p>
    <w:p w:rsidR="00CB21BD" w:rsidRDefault="00CB21BD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6"/>
          <w:szCs w:val="16"/>
          <w:lang w:eastAsia="ar-SA"/>
        </w:rPr>
      </w:pPr>
    </w:p>
    <w:p w:rsidR="00A62C75" w:rsidRPr="00163CB2" w:rsidRDefault="00A62C75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6"/>
          <w:szCs w:val="16"/>
          <w:lang w:eastAsia="ar-SA"/>
        </w:rPr>
      </w:pPr>
    </w:p>
    <w:p w:rsidR="00E957E8" w:rsidRPr="00E957E8" w:rsidRDefault="00306883" w:rsidP="00E957E8">
      <w:pPr>
        <w:tabs>
          <w:tab w:val="left" w:pos="374"/>
          <w:tab w:val="left" w:pos="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27.06.2013 </w:t>
      </w:r>
      <w:r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№ 63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>-п</w:t>
      </w:r>
    </w:p>
    <w:p w:rsidR="00CB21BD" w:rsidRPr="00163CB2" w:rsidRDefault="00163CB2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г.Нефтеюганск</w:t>
      </w:r>
    </w:p>
    <w:p w:rsidR="00FB053D" w:rsidRPr="007F7DDE" w:rsidRDefault="00FB053D" w:rsidP="00CB21BD">
      <w:pPr>
        <w:tabs>
          <w:tab w:val="left" w:pos="374"/>
          <w:tab w:val="left" w:pos="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63CB2" w:rsidRDefault="00CB21BD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63C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</w:t>
      </w:r>
    </w:p>
    <w:p w:rsidR="00163CB2" w:rsidRDefault="00CB21BD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63C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постановление администрациигорода от 23.09.2011 № 2643</w:t>
      </w:r>
    </w:p>
    <w:p w:rsidR="00CB21BD" w:rsidRDefault="00163CB2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63C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«Об утверждении 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2012-2015 годы»</w:t>
      </w:r>
    </w:p>
    <w:p w:rsidR="00163CB2" w:rsidRPr="00163CB2" w:rsidRDefault="00163CB2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72619" w:rsidRPr="00A72619" w:rsidRDefault="00940842" w:rsidP="00A72619">
      <w:pPr>
        <w:tabs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связи с </w:t>
      </w:r>
      <w:r w:rsidR="00A111C7" w:rsidRPr="004B6320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A111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меньшением </w:t>
      </w:r>
      <w:r w:rsidR="00A111C7"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объёмов бюджетных ассигнований и лимитовбюджетных обязательств,</w:t>
      </w:r>
      <w:r w:rsidR="008352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изменениями мероприятий </w:t>
      </w:r>
      <w:r w:rsidR="00835261" w:rsidRPr="0083526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2012-2015 годы»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A72619" w:rsidRPr="00A726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руководствуясь Порядком принятия решений о разработке долгосрочных целевых программ города Нефтеюганска, ихформирования и реализации, утверждённым постановлением администрации города Нефтеюганска от 10.02.2012 №308 </w:t>
      </w:r>
      <w:r w:rsidR="00171923" w:rsidRPr="00A72619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171923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с изм. на 24.10.2012 №3015)</w:t>
      </w:r>
      <w:r w:rsidR="00A72619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A72619" w:rsidRPr="00A726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города Нефтеюганска постановляет: </w:t>
      </w:r>
    </w:p>
    <w:p w:rsidR="00940842" w:rsidRDefault="00940842" w:rsidP="00835261">
      <w:pPr>
        <w:tabs>
          <w:tab w:val="left" w:pos="374"/>
          <w:tab w:val="left" w:pos="74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1.Внести изменения в постановление администрации города от 23.09.2011 № 2643 «Об утверждении 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</w:t>
      </w:r>
      <w:r w:rsidR="00E03F7C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2015 годы» (</w:t>
      </w:r>
      <w:r w:rsidR="000732C4" w:rsidRPr="000732C4">
        <w:rPr>
          <w:rFonts w:ascii="Times New Roman" w:eastAsia="Times New Roman" w:hAnsi="Times New Roman" w:cs="Times New Roman"/>
          <w:sz w:val="28"/>
          <w:szCs w:val="28"/>
          <w:lang w:eastAsia="ar-SA"/>
        </w:rPr>
        <w:t>с изм</w:t>
      </w:r>
      <w:r w:rsidR="005649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енениями, внесёнными постановлениями администрации города </w:t>
      </w:r>
      <w:r w:rsidR="00206DC4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22.06.2012 № 1702</w:t>
      </w:r>
      <w:r w:rsidR="007E3EBF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06DC4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C91DEF"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27.08.2012 </w:t>
      </w:r>
      <w:r w:rsidR="001D6103"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№ 2477</w:t>
      </w:r>
      <w:r w:rsidR="001008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826AEA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="0010082D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11.03.</w:t>
      </w:r>
      <w:r w:rsidR="0010082D" w:rsidRPr="00BC57BD">
        <w:rPr>
          <w:rFonts w:ascii="Times New Roman" w:eastAsia="Times New Roman" w:hAnsi="Times New Roman" w:cs="Times New Roman"/>
          <w:sz w:val="28"/>
          <w:szCs w:val="28"/>
          <w:lang w:eastAsia="ar-SA"/>
        </w:rPr>
        <w:t>2013 № 106-п</w:t>
      </w:r>
      <w:r w:rsidRPr="00BC57BD">
        <w:rPr>
          <w:rFonts w:ascii="Times New Roman" w:eastAsia="Times New Roman" w:hAnsi="Times New Roman" w:cs="Times New Roman"/>
          <w:sz w:val="28"/>
          <w:szCs w:val="28"/>
          <w:lang w:eastAsia="ar-SA"/>
        </w:rPr>
        <w:t>):</w:t>
      </w:r>
    </w:p>
    <w:p w:rsidR="006E3D4B" w:rsidRPr="00940842" w:rsidRDefault="006E3D4B" w:rsidP="006E3D4B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1.1.В приложении к постановлению</w:t>
      </w:r>
      <w:r w:rsidR="004A3AB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паспорт 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2012 - 2015 годы» </w:t>
      </w:r>
      <w:r w:rsidRPr="00940842">
        <w:rPr>
          <w:rFonts w:ascii="Times New Roman" w:eastAsia="Times New Roman" w:hAnsi="Times New Roman" w:cs="Times New Roman"/>
          <w:sz w:val="28"/>
          <w:szCs w:val="28"/>
        </w:rPr>
        <w:t>(далее - Программа)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6E3D4B" w:rsidRPr="00940842" w:rsidRDefault="006E3D4B" w:rsidP="006E3D4B">
      <w:pPr>
        <w:tabs>
          <w:tab w:val="left" w:pos="0"/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1.1.1.</w:t>
      </w:r>
      <w:r w:rsidRPr="00940842">
        <w:rPr>
          <w:rFonts w:ascii="Times New Roman" w:eastAsia="Times New Roman" w:hAnsi="Times New Roman" w:cs="Times New Roman"/>
          <w:sz w:val="28"/>
          <w:szCs w:val="28"/>
        </w:rPr>
        <w:t>Раздел «Объём и источники финансирования Программы» изложить в следующей редакции:</w:t>
      </w:r>
    </w:p>
    <w:tbl>
      <w:tblPr>
        <w:tblW w:w="9663" w:type="dxa"/>
        <w:tblLook w:val="01E0"/>
      </w:tblPr>
      <w:tblGrid>
        <w:gridCol w:w="3168"/>
        <w:gridCol w:w="540"/>
        <w:gridCol w:w="5955"/>
      </w:tblGrid>
      <w:tr w:rsidR="006E3D4B" w:rsidRPr="00940842" w:rsidTr="0029677C">
        <w:tc>
          <w:tcPr>
            <w:tcW w:w="3168" w:type="dxa"/>
          </w:tcPr>
          <w:p w:rsidR="006E3D4B" w:rsidRPr="00940842" w:rsidRDefault="006E3D4B" w:rsidP="0029677C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>«Объёмы и источники финансирования Программы:</w:t>
            </w:r>
          </w:p>
        </w:tc>
        <w:tc>
          <w:tcPr>
            <w:tcW w:w="540" w:type="dxa"/>
          </w:tcPr>
          <w:p w:rsidR="006E3D4B" w:rsidRPr="00940842" w:rsidRDefault="006E3D4B" w:rsidP="0029677C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5" w:type="dxa"/>
          </w:tcPr>
          <w:p w:rsidR="006E3D4B" w:rsidRPr="00940842" w:rsidRDefault="006E3D4B" w:rsidP="0029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прогнозный объём финансирования Программы за счёт средств бюджета города на 2012-2015 годы составляет </w:t>
            </w:r>
            <w:r w:rsidR="00AE1DB3" w:rsidRPr="00924C98">
              <w:rPr>
                <w:rFonts w:ascii="Times New Roman" w:eastAsia="Times New Roman" w:hAnsi="Times New Roman" w:cs="Times New Roman"/>
                <w:sz w:val="28"/>
                <w:szCs w:val="28"/>
              </w:rPr>
              <w:t>18 245,819</w:t>
            </w:r>
            <w:r w:rsidRPr="001F71F0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рублей, </w:t>
            </w:r>
            <w:r w:rsidRPr="0094084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том числе:   </w:t>
            </w:r>
          </w:p>
          <w:p w:rsidR="006E3D4B" w:rsidRPr="008217A8" w:rsidRDefault="006E3D4B" w:rsidP="0029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084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2012 год  </w:t>
            </w:r>
            <w:r w:rsidRPr="008217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2 226,574 </w:t>
            </w: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тыс. рублей;</w:t>
            </w:r>
          </w:p>
          <w:p w:rsidR="006E3D4B" w:rsidRPr="008217A8" w:rsidRDefault="006E3D4B" w:rsidP="0029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2013 год  </w:t>
            </w:r>
            <w:r w:rsidRPr="008217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A44FF4" w:rsidRPr="005401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11 779,245</w:t>
            </w: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тыс. рублей;</w:t>
            </w:r>
          </w:p>
          <w:p w:rsidR="006E3D4B" w:rsidRPr="008217A8" w:rsidRDefault="006E3D4B" w:rsidP="0029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2014 год  </w:t>
            </w:r>
            <w:r w:rsidRPr="008217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1 888,0 </w:t>
            </w: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тыс. рублей; </w:t>
            </w:r>
          </w:p>
          <w:p w:rsidR="006E3D4B" w:rsidRPr="00940842" w:rsidRDefault="006E3D4B" w:rsidP="0029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2015 год  </w:t>
            </w:r>
            <w:r w:rsidRPr="008217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2 352,0 </w:t>
            </w: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тыс. рублей.</w:t>
            </w:r>
          </w:p>
          <w:p w:rsidR="006E3D4B" w:rsidRPr="00940842" w:rsidRDefault="006E3D4B" w:rsidP="0029677C">
            <w:pPr>
              <w:framePr w:hSpace="180" w:wrap="around" w:vAnchor="text" w:hAnchor="text" w:y="1"/>
              <w:widowControl w:val="0"/>
              <w:autoSpaceDE w:val="0"/>
              <w:autoSpaceDN w:val="0"/>
              <w:adjustRightInd w:val="0"/>
              <w:spacing w:after="0" w:line="240" w:lineRule="auto"/>
              <w:suppressOverlap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Ежегодный объём финансирования Программы за счёт средств бюджета города определяется в соответствии с утверждённым бюджетом города на соответствующий финансовый год.».</w:t>
            </w:r>
          </w:p>
        </w:tc>
      </w:tr>
    </w:tbl>
    <w:p w:rsidR="00E75330" w:rsidRPr="00940842" w:rsidRDefault="00E75330" w:rsidP="00E75330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1.</w:t>
      </w:r>
      <w:r w:rsidR="006E3D4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.Раздел 4 «Обоснование ресурсного обеспечения Программы» приложения к постановлению изложить в следующей редакции:</w:t>
      </w:r>
    </w:p>
    <w:p w:rsidR="00E75330" w:rsidRPr="00940842" w:rsidRDefault="00E75330" w:rsidP="00E75330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«Финансирование Программы осуществляется за счёт средств бюджета города, других источников, не запрещённых законодательством.</w:t>
      </w:r>
    </w:p>
    <w:p w:rsidR="00E75330" w:rsidRPr="00940842" w:rsidRDefault="00E75330" w:rsidP="00E75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0842">
        <w:rPr>
          <w:rFonts w:ascii="Times New Roman" w:eastAsia="Times New Roman" w:hAnsi="Times New Roman" w:cs="Times New Roman"/>
          <w:sz w:val="28"/>
          <w:szCs w:val="28"/>
        </w:rPr>
        <w:t xml:space="preserve">Общий прогнозный объём финансирования Программы: за счёт средств бюджета города на  2012-2015 годы составляет </w:t>
      </w:r>
      <w:r w:rsidR="00924C98" w:rsidRPr="00924C98">
        <w:rPr>
          <w:rFonts w:ascii="Times New Roman" w:eastAsia="Times New Roman" w:hAnsi="Times New Roman" w:cs="Times New Roman"/>
          <w:sz w:val="28"/>
          <w:szCs w:val="28"/>
        </w:rPr>
        <w:t>18 245,819</w:t>
      </w:r>
      <w:r w:rsidRPr="00940842">
        <w:rPr>
          <w:rFonts w:ascii="Times New Roman" w:eastAsia="Times New Roman" w:hAnsi="Times New Roman" w:cs="Times New Roman"/>
          <w:sz w:val="28"/>
          <w:szCs w:val="28"/>
        </w:rPr>
        <w:t xml:space="preserve">тыс. рублей, </w:t>
      </w:r>
      <w:r w:rsidRPr="00940842">
        <w:rPr>
          <w:rFonts w:ascii="Times New Roman" w:eastAsia="Times New Roman" w:hAnsi="Times New Roman" w:cs="Times New Roman"/>
          <w:bCs/>
          <w:sz w:val="28"/>
          <w:szCs w:val="28"/>
        </w:rPr>
        <w:t xml:space="preserve">в том числе:   </w:t>
      </w:r>
    </w:p>
    <w:p w:rsidR="00E75330" w:rsidRPr="00800F4A" w:rsidRDefault="00E75330" w:rsidP="00E75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0842">
        <w:rPr>
          <w:rFonts w:ascii="Times New Roman" w:eastAsia="Times New Roman" w:hAnsi="Times New Roman" w:cs="Times New Roman"/>
          <w:bCs/>
          <w:sz w:val="28"/>
          <w:szCs w:val="28"/>
        </w:rPr>
        <w:t xml:space="preserve">2012 год  – </w:t>
      </w:r>
      <w:r w:rsidRPr="008217A8">
        <w:rPr>
          <w:rFonts w:ascii="Times New Roman" w:eastAsia="Times New Roman" w:hAnsi="Times New Roman" w:cs="Times New Roman"/>
          <w:sz w:val="28"/>
          <w:szCs w:val="28"/>
        </w:rPr>
        <w:t>2 226,</w:t>
      </w:r>
      <w:r w:rsidRPr="00800F4A">
        <w:rPr>
          <w:rFonts w:ascii="Times New Roman" w:eastAsia="Times New Roman" w:hAnsi="Times New Roman" w:cs="Times New Roman"/>
          <w:sz w:val="28"/>
          <w:szCs w:val="28"/>
        </w:rPr>
        <w:t xml:space="preserve">574 </w:t>
      </w:r>
      <w:r w:rsidRPr="00800F4A">
        <w:rPr>
          <w:rFonts w:ascii="Times New Roman" w:eastAsia="Times New Roman" w:hAnsi="Times New Roman" w:cs="Times New Roman"/>
          <w:bCs/>
          <w:sz w:val="28"/>
          <w:szCs w:val="28"/>
        </w:rPr>
        <w:t>тыс. рублей;</w:t>
      </w:r>
    </w:p>
    <w:p w:rsidR="00E75330" w:rsidRDefault="00E75330" w:rsidP="00E753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F4A">
        <w:rPr>
          <w:rFonts w:ascii="Times New Roman" w:eastAsia="Times New Roman" w:hAnsi="Times New Roman" w:cs="Times New Roman"/>
          <w:bCs/>
          <w:sz w:val="28"/>
          <w:szCs w:val="28"/>
        </w:rPr>
        <w:t xml:space="preserve">2013 год  – </w:t>
      </w:r>
      <w:r w:rsidR="005401E5" w:rsidRPr="005401E5">
        <w:rPr>
          <w:rFonts w:ascii="Times New Roman" w:eastAsia="Times New Roman" w:hAnsi="Times New Roman" w:cs="Times New Roman"/>
          <w:bCs/>
          <w:sz w:val="28"/>
          <w:szCs w:val="28"/>
        </w:rPr>
        <w:t>11 779,245</w:t>
      </w:r>
      <w:r w:rsidRPr="00800F4A">
        <w:rPr>
          <w:rFonts w:ascii="Times New Roman" w:eastAsia="Times New Roman" w:hAnsi="Times New Roman" w:cs="Times New Roman"/>
          <w:bCs/>
          <w:sz w:val="28"/>
          <w:szCs w:val="28"/>
        </w:rPr>
        <w:t>тыс. рублей;</w:t>
      </w:r>
    </w:p>
    <w:p w:rsidR="00E75330" w:rsidRPr="00800F4A" w:rsidRDefault="00E75330" w:rsidP="00E753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F4A">
        <w:rPr>
          <w:rFonts w:ascii="Times New Roman" w:eastAsia="Times New Roman" w:hAnsi="Times New Roman" w:cs="Times New Roman"/>
          <w:bCs/>
          <w:sz w:val="28"/>
          <w:szCs w:val="28"/>
        </w:rPr>
        <w:t xml:space="preserve">2014 год  – 1 888,0 тыс. рублей; </w:t>
      </w:r>
    </w:p>
    <w:p w:rsidR="00E75330" w:rsidRPr="00940842" w:rsidRDefault="00E75330" w:rsidP="00E75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F4A">
        <w:rPr>
          <w:rFonts w:ascii="Times New Roman" w:eastAsia="Times New Roman" w:hAnsi="Times New Roman" w:cs="Times New Roman"/>
          <w:bCs/>
          <w:sz w:val="28"/>
          <w:szCs w:val="28"/>
        </w:rPr>
        <w:t>2015 год  – 2 352,0 тыс. рублей.</w:t>
      </w:r>
    </w:p>
    <w:p w:rsidR="00E75330" w:rsidRPr="00940842" w:rsidRDefault="00E75330" w:rsidP="00E75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842">
        <w:rPr>
          <w:rFonts w:ascii="Times New Roman" w:eastAsia="Times New Roman" w:hAnsi="Times New Roman" w:cs="Times New Roman"/>
          <w:sz w:val="28"/>
          <w:szCs w:val="28"/>
        </w:rPr>
        <w:t>Ежегодный объем финансирования Программы за счет средств бюджета города определяется в соответствии с утвержденным бюджетом города на соответствующий финансовый год.».</w:t>
      </w:r>
    </w:p>
    <w:p w:rsidR="00940842" w:rsidRPr="00940842" w:rsidRDefault="00940842" w:rsidP="00DD7F42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DA43F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Таблицу «Основные мероприятия долгосрочной целевой программы«Формирование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2012 - 2015 годы» приложения № 2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Программе изложить согласно приложению к настоящему постановлению.</w:t>
      </w:r>
    </w:p>
    <w:p w:rsidR="00940842" w:rsidRPr="00940842" w:rsidRDefault="00940842" w:rsidP="0094084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="00690A59" w:rsidRPr="00690A59">
        <w:rPr>
          <w:rFonts w:ascii="Times New Roman" w:eastAsia="Times New Roman" w:hAnsi="Times New Roman" w:cs="Times New Roman"/>
          <w:sz w:val="28"/>
          <w:szCs w:val="28"/>
          <w:lang w:eastAsia="ar-SA"/>
        </w:rPr>
        <w:t>Директору департамента по делам администрации города С.В.Мочалову направить постановление в Думу города для размещения на официальном сайте органов местного самоуправления города в сети Интернет.</w:t>
      </w:r>
    </w:p>
    <w:p w:rsidR="00B82B4C" w:rsidRDefault="00940842" w:rsidP="0032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3.Контроль за выполнением постановления возложить на </w:t>
      </w:r>
      <w:r w:rsidR="00AF0D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первого 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заместителя главы администрации города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Сивкова.</w:t>
      </w:r>
    </w:p>
    <w:p w:rsidR="00AB441D" w:rsidRDefault="00AB441D" w:rsidP="00B919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F7DDE" w:rsidRDefault="005B253C" w:rsidP="00B919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3168015</wp:posOffset>
            </wp:positionH>
            <wp:positionV relativeFrom="paragraph">
              <wp:posOffset>42545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0297" w:rsidRDefault="002E0297" w:rsidP="00B919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Исполняющий обязанности главы </w:t>
      </w:r>
    </w:p>
    <w:p w:rsidR="00844843" w:rsidRPr="003F28AE" w:rsidRDefault="00AB441D" w:rsidP="002050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44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города              </w:t>
      </w:r>
      <w:r w:rsidR="005B25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</w:t>
      </w:r>
      <w:r w:rsidRPr="00AB44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2E0297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AB441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2E0297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AB441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2E0297">
        <w:rPr>
          <w:rFonts w:ascii="Times New Roman" w:eastAsia="Times New Roman" w:hAnsi="Times New Roman" w:cs="Times New Roman"/>
          <w:sz w:val="28"/>
          <w:szCs w:val="28"/>
          <w:lang w:eastAsia="ar-SA"/>
        </w:rPr>
        <w:t>Сивков</w:t>
      </w:r>
    </w:p>
    <w:p w:rsidR="00C760AC" w:rsidRDefault="00C760AC" w:rsidP="00B9197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760AC" w:rsidSect="007F7DDE">
          <w:headerReference w:type="default" r:id="rId9"/>
          <w:headerReference w:type="first" r:id="rId10"/>
          <w:pgSz w:w="11906" w:h="16838"/>
          <w:pgMar w:top="993" w:right="567" w:bottom="709" w:left="1701" w:header="709" w:footer="709" w:gutter="0"/>
          <w:cols w:space="708"/>
          <w:docGrid w:linePitch="360"/>
        </w:sectPr>
      </w:pPr>
    </w:p>
    <w:tbl>
      <w:tblPr>
        <w:tblW w:w="3553" w:type="dxa"/>
        <w:tblInd w:w="11732" w:type="dxa"/>
        <w:tblLook w:val="01E0"/>
      </w:tblPr>
      <w:tblGrid>
        <w:gridCol w:w="3553"/>
      </w:tblGrid>
      <w:tr w:rsidR="00F85B0A" w:rsidRPr="00F85B0A" w:rsidTr="00117778">
        <w:trPr>
          <w:trHeight w:val="1351"/>
        </w:trPr>
        <w:tc>
          <w:tcPr>
            <w:tcW w:w="3553" w:type="dxa"/>
          </w:tcPr>
          <w:p w:rsidR="00F85B0A" w:rsidRPr="00F85B0A" w:rsidRDefault="00F85B0A" w:rsidP="00F85B0A">
            <w:pPr>
              <w:tabs>
                <w:tab w:val="left" w:pos="1186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B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F85B0A" w:rsidRPr="00F85B0A" w:rsidRDefault="00F85B0A" w:rsidP="00F8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B0A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F85B0A" w:rsidRPr="00F85B0A" w:rsidRDefault="00F85B0A" w:rsidP="00F8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B0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F85B0A" w:rsidRPr="00F85B0A" w:rsidRDefault="00F85B0A" w:rsidP="00306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B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306883" w:rsidRPr="003068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27.06.2013 </w:t>
            </w:r>
            <w:bookmarkStart w:id="0" w:name="_GoBack"/>
            <w:bookmarkEnd w:id="0"/>
            <w:r w:rsidR="00306883" w:rsidRPr="00306883">
              <w:rPr>
                <w:rFonts w:ascii="Times New Roman" w:eastAsia="Times New Roman" w:hAnsi="Times New Roman" w:cs="Times New Roman"/>
                <w:sz w:val="28"/>
                <w:szCs w:val="28"/>
              </w:rPr>
              <w:t>№ 63</w:t>
            </w:r>
            <w:r w:rsidR="0030688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306883" w:rsidRPr="00306883">
              <w:rPr>
                <w:rFonts w:ascii="Times New Roman" w:eastAsia="Times New Roman" w:hAnsi="Times New Roman" w:cs="Times New Roman"/>
                <w:sz w:val="28"/>
                <w:szCs w:val="28"/>
              </w:rPr>
              <w:t>-п</w:t>
            </w:r>
          </w:p>
        </w:tc>
      </w:tr>
    </w:tbl>
    <w:p w:rsidR="00F85B0A" w:rsidRPr="00F85B0A" w:rsidRDefault="00F85B0A" w:rsidP="00F85B0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F85B0A" w:rsidRPr="00F85B0A" w:rsidRDefault="00F85B0A" w:rsidP="00F85B0A">
      <w:pPr>
        <w:suppressAutoHyphens/>
        <w:spacing w:after="0" w:line="240" w:lineRule="auto"/>
        <w:ind w:right="5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5B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Основные </w:t>
      </w:r>
    </w:p>
    <w:p w:rsidR="00F85B0A" w:rsidRPr="00F85B0A" w:rsidRDefault="00F85B0A" w:rsidP="00F85B0A">
      <w:pPr>
        <w:suppressAutoHyphens/>
        <w:spacing w:after="0" w:line="240" w:lineRule="auto"/>
        <w:ind w:right="5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5B0A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долгосрочной целевой программы</w:t>
      </w:r>
    </w:p>
    <w:p w:rsidR="00F85B0A" w:rsidRPr="00F85B0A" w:rsidRDefault="00F85B0A" w:rsidP="00F85B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5B0A">
        <w:rPr>
          <w:rFonts w:ascii="Times New Roman" w:eastAsia="Times New Roman" w:hAnsi="Times New Roman" w:cs="Times New Roman"/>
          <w:sz w:val="28"/>
          <w:szCs w:val="28"/>
          <w:lang w:eastAsia="ar-SA"/>
        </w:rPr>
        <w:t>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2012 - 2015 годы»</w:t>
      </w:r>
    </w:p>
    <w:p w:rsidR="00F85B0A" w:rsidRPr="00F85B0A" w:rsidRDefault="00F85B0A" w:rsidP="00F85B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5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4"/>
        <w:gridCol w:w="2782"/>
        <w:gridCol w:w="2930"/>
        <w:gridCol w:w="1726"/>
        <w:gridCol w:w="1496"/>
        <w:gridCol w:w="1395"/>
        <w:gridCol w:w="1395"/>
        <w:gridCol w:w="1338"/>
        <w:gridCol w:w="1559"/>
      </w:tblGrid>
      <w:tr w:rsidR="00F85B0A" w:rsidRPr="00F85B0A" w:rsidTr="00354B1E">
        <w:trPr>
          <w:jc w:val="center"/>
        </w:trPr>
        <w:tc>
          <w:tcPr>
            <w:tcW w:w="1054" w:type="dxa"/>
            <w:vMerge w:val="restart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782" w:type="dxa"/>
            <w:vMerge w:val="restart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Мероприятия целевой программы</w:t>
            </w:r>
          </w:p>
        </w:tc>
        <w:tc>
          <w:tcPr>
            <w:tcW w:w="2930" w:type="dxa"/>
            <w:vMerge w:val="restart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Главные распорядители бюджетных средств (ГРБС)</w:t>
            </w:r>
          </w:p>
        </w:tc>
        <w:tc>
          <w:tcPr>
            <w:tcW w:w="7350" w:type="dxa"/>
            <w:gridSpan w:val="5"/>
          </w:tcPr>
          <w:p w:rsidR="00F85B0A" w:rsidRPr="00F85B0A" w:rsidRDefault="00F85B0A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Финансовые затраты на реализацию (тыс. рублей)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 w:val="restart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Источник финанси-рования</w:t>
            </w:r>
          </w:p>
        </w:tc>
      </w:tr>
      <w:tr w:rsidR="00F85B0A" w:rsidRPr="00F85B0A" w:rsidTr="00354B1E">
        <w:trPr>
          <w:trHeight w:val="361"/>
          <w:jc w:val="center"/>
        </w:trPr>
        <w:tc>
          <w:tcPr>
            <w:tcW w:w="1054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24" w:type="dxa"/>
            <w:gridSpan w:val="4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том числе </w:t>
            </w:r>
          </w:p>
        </w:tc>
        <w:tc>
          <w:tcPr>
            <w:tcW w:w="1559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85B0A" w:rsidRPr="00F85B0A" w:rsidTr="00354B1E">
        <w:trPr>
          <w:trHeight w:val="634"/>
          <w:jc w:val="center"/>
        </w:trPr>
        <w:tc>
          <w:tcPr>
            <w:tcW w:w="1054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2012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 </w:t>
            </w: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2013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  </w:t>
            </w: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2014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338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  </w:t>
            </w:r>
          </w:p>
        </w:tc>
        <w:tc>
          <w:tcPr>
            <w:tcW w:w="1559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85B0A" w:rsidRPr="00F85B0A" w:rsidTr="002858AC">
        <w:trPr>
          <w:trHeight w:val="257"/>
          <w:jc w:val="center"/>
        </w:trPr>
        <w:tc>
          <w:tcPr>
            <w:tcW w:w="1054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2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F85B0A" w:rsidRPr="00F85B0A" w:rsidTr="00F85B0A">
        <w:trPr>
          <w:trHeight w:val="930"/>
          <w:jc w:val="center"/>
        </w:trPr>
        <w:tc>
          <w:tcPr>
            <w:tcW w:w="15675" w:type="dxa"/>
            <w:gridSpan w:val="9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Цель: Формирование к 2016 году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населения; совершенствование механизма предоставления услуг в сфере реабилитации с целью интеграции инвалидов в общество</w:t>
            </w:r>
          </w:p>
        </w:tc>
      </w:tr>
      <w:tr w:rsidR="00F85B0A" w:rsidRPr="00F85B0A" w:rsidTr="00F85B0A">
        <w:trPr>
          <w:trHeight w:val="703"/>
          <w:jc w:val="center"/>
        </w:trPr>
        <w:tc>
          <w:tcPr>
            <w:tcW w:w="15675" w:type="dxa"/>
            <w:gridSpan w:val="9"/>
          </w:tcPr>
          <w:p w:rsidR="00F85B0A" w:rsidRPr="00F85B0A" w:rsidRDefault="00F85B0A" w:rsidP="00E03F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1</w:t>
            </w:r>
            <w:r w:rsidR="00E03F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населения:</w:t>
            </w:r>
          </w:p>
        </w:tc>
      </w:tr>
      <w:tr w:rsidR="00F85B0A" w:rsidRPr="00F85B0A" w:rsidTr="00354B1E">
        <w:trPr>
          <w:trHeight w:val="401"/>
          <w:jc w:val="center"/>
        </w:trPr>
        <w:tc>
          <w:tcPr>
            <w:tcW w:w="1054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4621" w:type="dxa"/>
            <w:gridSpan w:val="8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Реконструктивные мероприятия. Пешеходные пути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F85B0A" w:rsidRPr="00F85B0A" w:rsidTr="00354B1E">
        <w:trPr>
          <w:trHeight w:val="420"/>
          <w:jc w:val="center"/>
        </w:trPr>
        <w:tc>
          <w:tcPr>
            <w:tcW w:w="1054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14621" w:type="dxa"/>
            <w:gridSpan w:val="8"/>
          </w:tcPr>
          <w:p w:rsidR="00F85B0A" w:rsidRPr="00F85B0A" w:rsidRDefault="00F85B0A" w:rsidP="00F85B0A">
            <w:pPr>
              <w:tabs>
                <w:tab w:val="left" w:pos="1084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и поручней в муниципальных учреждениях здравоохранения</w:t>
            </w:r>
          </w:p>
          <w:p w:rsidR="00F85B0A" w:rsidRPr="00F85B0A" w:rsidRDefault="00F85B0A" w:rsidP="00F85B0A">
            <w:pPr>
              <w:tabs>
                <w:tab w:val="left" w:pos="1084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F85B0A" w:rsidRPr="00F85B0A" w:rsidTr="00354B1E">
        <w:trPr>
          <w:trHeight w:val="142"/>
          <w:jc w:val="center"/>
        </w:trPr>
        <w:tc>
          <w:tcPr>
            <w:tcW w:w="1054" w:type="dxa"/>
          </w:tcPr>
          <w:p w:rsidR="00BF5019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1.1.1</w:t>
            </w:r>
          </w:p>
          <w:p w:rsidR="00BF5019" w:rsidRDefault="00BF5019" w:rsidP="00BF50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85B0A" w:rsidRPr="00BF5019" w:rsidRDefault="00F85B0A" w:rsidP="00BF50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F85B0A" w:rsidRPr="00F85B0A" w:rsidRDefault="00F85B0A" w:rsidP="00BF50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-ПИР. Нежилое здание консультативно-диагностического отделения МБУЗ «НГБ им.В.И.Яцкив», расположенное по</w:t>
            </w:r>
          </w:p>
        </w:tc>
        <w:tc>
          <w:tcPr>
            <w:tcW w:w="2930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градостроительства администрации города 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F85B0A" w:rsidRDefault="00F85B0A" w:rsidP="00D429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734E0C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BF5019" w:rsidRPr="00F85B0A" w:rsidTr="00354B1E">
        <w:trPr>
          <w:trHeight w:val="70"/>
          <w:jc w:val="center"/>
        </w:trPr>
        <w:tc>
          <w:tcPr>
            <w:tcW w:w="1054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BF5019" w:rsidRPr="00F85B0A" w:rsidTr="0055205A">
        <w:trPr>
          <w:trHeight w:val="4275"/>
          <w:jc w:val="center"/>
        </w:trPr>
        <w:tc>
          <w:tcPr>
            <w:tcW w:w="1054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BF5019" w:rsidRPr="008A722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адресу: г.Нефтеюганск, 7 мкр., д.11. </w:t>
            </w:r>
          </w:p>
          <w:p w:rsidR="00BF5019" w:rsidRPr="008A722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57493)</w:t>
            </w:r>
          </w:p>
          <w:p w:rsidR="00BF5019" w:rsidRPr="008A722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-СМР. Нежилое здание консультативно-диагностического отделения  МБУЗ «НГБ им.В.И.Яцкив», расположенное по адресу: г.Нефтеюганск, 7 мкр., д.11. </w:t>
            </w:r>
          </w:p>
          <w:p w:rsidR="00BF5019" w:rsidRPr="008A722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57493)</w:t>
            </w:r>
          </w:p>
          <w:p w:rsidR="00BF501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(устройство пандуса, устройство входной группы)</w:t>
            </w:r>
          </w:p>
          <w:p w:rsidR="005B7121" w:rsidRPr="008A7229" w:rsidRDefault="005B7121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BF5019" w:rsidRPr="008A722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C7533F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1 578,853</w:t>
            </w:r>
          </w:p>
        </w:tc>
        <w:tc>
          <w:tcPr>
            <w:tcW w:w="1496" w:type="dxa"/>
          </w:tcPr>
          <w:p w:rsidR="00BF5019" w:rsidRPr="00C7533F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C7533F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1 578,853</w:t>
            </w:r>
          </w:p>
        </w:tc>
        <w:tc>
          <w:tcPr>
            <w:tcW w:w="1395" w:type="dxa"/>
          </w:tcPr>
          <w:p w:rsidR="00BF5019" w:rsidRPr="008A722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338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F5019" w:rsidRPr="00F85B0A" w:rsidTr="0055205A">
        <w:trPr>
          <w:trHeight w:val="4662"/>
          <w:jc w:val="center"/>
        </w:trPr>
        <w:tc>
          <w:tcPr>
            <w:tcW w:w="1054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1.1.2</w:t>
            </w:r>
          </w:p>
        </w:tc>
        <w:tc>
          <w:tcPr>
            <w:tcW w:w="2782" w:type="dxa"/>
          </w:tcPr>
          <w:p w:rsidR="00BF5019" w:rsidRPr="00F85B0A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-ПИР. Нежилое помещение «Центр здоровья» МБУЗ «НГБ им.В.И.Яцкив», расположенное по адресу: г.Нефтеюганск, 12 мкр., д.11, помещ.1. (Реестровый № 347742)</w:t>
            </w:r>
          </w:p>
          <w:p w:rsidR="005B7121" w:rsidRPr="00F85B0A" w:rsidRDefault="00BF5019" w:rsidP="005B7121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-СМР. Нежилое помещение «Центр здоровья» МБУЗ «НГБ им.В.И.Яцкив», расположенное по адресу: г.Нефтеюганск, 12 мкр., д.11, помещ.1. (Реестровый № 347742)</w:t>
            </w:r>
          </w:p>
        </w:tc>
        <w:tc>
          <w:tcPr>
            <w:tcW w:w="2930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градостроительства администрации города </w:t>
            </w: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61,0</w:t>
            </w: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673,850</w:t>
            </w:r>
          </w:p>
        </w:tc>
        <w:tc>
          <w:tcPr>
            <w:tcW w:w="1496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61,0</w:t>
            </w: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673,850</w:t>
            </w:r>
          </w:p>
        </w:tc>
        <w:tc>
          <w:tcPr>
            <w:tcW w:w="1395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BF5019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EB26AC">
        <w:trPr>
          <w:trHeight w:val="303"/>
          <w:jc w:val="center"/>
        </w:trPr>
        <w:tc>
          <w:tcPr>
            <w:tcW w:w="1054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F56DA0" w:rsidRPr="00F85B0A" w:rsidTr="00354B1E">
        <w:trPr>
          <w:trHeight w:val="333"/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1.1.3</w:t>
            </w:r>
          </w:p>
        </w:tc>
        <w:tc>
          <w:tcPr>
            <w:tcW w:w="2782" w:type="dxa"/>
          </w:tcPr>
          <w:p w:rsidR="00F56DA0" w:rsidRPr="00F85B0A" w:rsidRDefault="00F56DA0" w:rsidP="00AF7A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-ПИР. Нежилое помещение женской консультации МБУЗ «НГБ им.В.И.Яцкив», расположенное по адресу: г.Нефтеюганск, 8а мкр., д.16. </w:t>
            </w:r>
          </w:p>
          <w:p w:rsidR="00F56DA0" w:rsidRPr="00F85B0A" w:rsidRDefault="00F56DA0" w:rsidP="00AF7A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(Реестровый № 600600)</w:t>
            </w:r>
          </w:p>
          <w:p w:rsidR="00F56DA0" w:rsidRPr="00F85B0A" w:rsidRDefault="00F56DA0" w:rsidP="00AF7A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-СМР. Нежилое помещение женской консультации МБУЗ «НГБ им.В.И.Яцкив», расположенное по адресу: г.Нефтеюганск, 8а мкр., д.16. </w:t>
            </w:r>
          </w:p>
          <w:p w:rsidR="00F56DA0" w:rsidRPr="00F85B0A" w:rsidRDefault="00F56DA0" w:rsidP="00AF7A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600600)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градостроительства администрации города </w:t>
            </w: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P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 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354B1E">
        <w:trPr>
          <w:trHeight w:val="333"/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1.1.4</w:t>
            </w:r>
          </w:p>
        </w:tc>
        <w:tc>
          <w:tcPr>
            <w:tcW w:w="2782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-ПИР. Нежилое помещение № 81 МБУЗ «Стоматологическая поликлиника №3», расположенное по адресу: г.Нефтеюганск, 10 мкр., д.6</w:t>
            </w:r>
            <w:r w:rsidR="00734E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.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(Реестровый № 584724)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65,673</w:t>
            </w:r>
          </w:p>
        </w:tc>
        <w:tc>
          <w:tcPr>
            <w:tcW w:w="149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65,673</w:t>
            </w:r>
          </w:p>
        </w:tc>
        <w:tc>
          <w:tcPr>
            <w:tcW w:w="1395" w:type="dxa"/>
            <w:vAlign w:val="center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  <w:vAlign w:val="center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  <w:vAlign w:val="center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354B1E">
        <w:trPr>
          <w:trHeight w:val="420"/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14621" w:type="dxa"/>
            <w:gridSpan w:val="8"/>
          </w:tcPr>
          <w:p w:rsidR="00F56DA0" w:rsidRPr="00F85B0A" w:rsidRDefault="00F56DA0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и поручней в муниципальных учреждениях образования</w:t>
            </w:r>
          </w:p>
        </w:tc>
      </w:tr>
      <w:tr w:rsidR="00F56DA0" w:rsidRPr="00F85B0A" w:rsidTr="00354B1E">
        <w:trPr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1.2.1</w:t>
            </w:r>
          </w:p>
        </w:tc>
        <w:tc>
          <w:tcPr>
            <w:tcW w:w="2782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-ПИР. Нежилое здание средней школы № 13, расположенное по адресу: г.Нефтеюганск, 14 мкр., д.20. 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308094)</w:t>
            </w:r>
          </w:p>
          <w:p w:rsidR="00F56DA0" w:rsidRDefault="00F56DA0" w:rsidP="00F56DA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СМР. Нежилое здание </w:t>
            </w:r>
          </w:p>
          <w:p w:rsidR="005B7121" w:rsidRPr="00F85B0A" w:rsidRDefault="005B7121" w:rsidP="00F56DA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61,72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56DA0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49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61,72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354B1E">
        <w:trPr>
          <w:trHeight w:val="276"/>
          <w:jc w:val="center"/>
        </w:trPr>
        <w:tc>
          <w:tcPr>
            <w:tcW w:w="1054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F56DA0" w:rsidRPr="00F85B0A" w:rsidTr="00354B1E">
        <w:trPr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F56DA0" w:rsidRPr="00F85B0A" w:rsidRDefault="00F56DA0" w:rsidP="00F56DA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средней школы № 13, расположенное по адресу: г.Нефтеюганск, 14 мкр., д.20. </w:t>
            </w:r>
          </w:p>
          <w:p w:rsidR="00F56DA0" w:rsidRPr="00F85B0A" w:rsidRDefault="00F56DA0" w:rsidP="00F56DA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308094)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6DA0" w:rsidRPr="00F85B0A" w:rsidTr="00354B1E">
        <w:trPr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1.2.2</w:t>
            </w:r>
          </w:p>
        </w:tc>
        <w:tc>
          <w:tcPr>
            <w:tcW w:w="2782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-ПИР. Помещение МБОУ ДОД  «Дом детского творчества» расположенного по адресу: г.Нефтеюганск, 14 мкр., д.20 корп.1, первая часть.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(Реестровый № 586844) 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 СМР. Помещение МБОУ ДОД  «Дом детского творчества» расположенного по адресу: г.Нефтеюганск, 14 мкр., д.20 корп.1, первая часть.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(Реестровый № 586844)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61,232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496" w:type="dxa"/>
            <w:shd w:val="clear" w:color="auto" w:fill="auto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61,232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354B1E">
        <w:trPr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1.2.3</w:t>
            </w:r>
          </w:p>
        </w:tc>
        <w:tc>
          <w:tcPr>
            <w:tcW w:w="2782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-ПИР. Нежилое здание расположенное по адресу: г.Нефтеюганск, 2 мкр., д.31, «Детский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сад № 13». 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308065)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СМР. Нежилое здание расположенное по адресу: г.Нефтеюганск, 2 мкр., д.31, «Детский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сад № 13». 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308065)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61,56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192,783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  <w:shd w:val="clear" w:color="auto" w:fill="auto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61,56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3E77AD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192,783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5E35C1" w:rsidRPr="00F85B0A" w:rsidTr="00354B1E">
        <w:trPr>
          <w:jc w:val="center"/>
        </w:trPr>
        <w:tc>
          <w:tcPr>
            <w:tcW w:w="1054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5E35C1" w:rsidRPr="00F85B0A" w:rsidRDefault="005E35C1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5E35C1" w:rsidRPr="00F85B0A" w:rsidTr="008B2094">
        <w:trPr>
          <w:trHeight w:val="165"/>
          <w:jc w:val="center"/>
        </w:trPr>
        <w:tc>
          <w:tcPr>
            <w:tcW w:w="1054" w:type="dxa"/>
          </w:tcPr>
          <w:p w:rsidR="005E35C1" w:rsidRPr="00F85B0A" w:rsidRDefault="005E35C1" w:rsidP="0097168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621" w:type="dxa"/>
            <w:gridSpan w:val="8"/>
          </w:tcPr>
          <w:p w:rsidR="005E35C1" w:rsidRPr="00F85B0A" w:rsidRDefault="005E35C1" w:rsidP="000949D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Приобретение </w:t>
            </w:r>
            <w:r w:rsidR="000949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олло</w:t>
            </w:r>
            <w:r w:rsidR="000949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андусов для муниципальных учреждений образования</w:t>
            </w:r>
          </w:p>
        </w:tc>
      </w:tr>
      <w:tr w:rsidR="005D10EF" w:rsidRPr="00F85B0A" w:rsidTr="008B2094">
        <w:trPr>
          <w:trHeight w:val="303"/>
          <w:jc w:val="center"/>
        </w:trPr>
        <w:tc>
          <w:tcPr>
            <w:tcW w:w="1054" w:type="dxa"/>
          </w:tcPr>
          <w:p w:rsidR="005D10EF" w:rsidRPr="00F85B0A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1.3.1</w:t>
            </w:r>
          </w:p>
        </w:tc>
        <w:tc>
          <w:tcPr>
            <w:tcW w:w="2782" w:type="dxa"/>
          </w:tcPr>
          <w:p w:rsidR="005B3E7E" w:rsidRDefault="005D10EF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-Н</w:t>
            </w:r>
            <w:r w:rsidRPr="009B78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ежилое здание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школы №1, расположенное по адресу: г.Нефтеюганск, 1 мкр., д. 28»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D5F41" w:rsidRDefault="007812C6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(Реестровый № </w:t>
            </w:r>
            <w:r w:rsidR="000E3D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80581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52E7B" w:rsidRPr="00852E7B" w:rsidRDefault="00852E7B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</w:p>
          <w:p w:rsidR="00734E0C" w:rsidRDefault="005D10EF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EF3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Часть нежилого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школы №2 </w:t>
            </w:r>
          </w:p>
          <w:p w:rsidR="005B3E7E" w:rsidRPr="00852E7B" w:rsidRDefault="005D10EF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им. А.И.Исаевой», расположенное по адресу: г.Нефтеюганск, 5 мкр., д. 66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D5F41" w:rsidRDefault="007812C6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(Реестровый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584704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52E7B" w:rsidRPr="00852E7B" w:rsidRDefault="00852E7B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</w:p>
          <w:p w:rsidR="00852E7B" w:rsidRDefault="005D10EF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средней школы №3, расположенное по адресу: г.Нефтеюганск, 9 мкр., д. 35. (Реестровый № 287410)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B2094" w:rsidRDefault="005B3E7E" w:rsidP="005B3E7E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D81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Часть нежилого здания школы №5,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расположенное по адресу: г.Нефтеюганск, 2 мкр., д. 29, вторая часть.</w:t>
            </w:r>
          </w:p>
          <w:p w:rsidR="00A54193" w:rsidRPr="00A54193" w:rsidRDefault="005B3E7E" w:rsidP="005B3E7E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538634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84C9B" w:rsidRPr="007C3E27" w:rsidRDefault="00984C9B" w:rsidP="00984C9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шко</w:t>
            </w:r>
            <w:r w:rsidR="008B20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лы №7, расположенное по адресу: г.Нефтеюганск, 11 мкр., д.61.</w:t>
            </w:r>
          </w:p>
          <w:p w:rsidR="004D2C96" w:rsidRDefault="00984C9B" w:rsidP="00984C9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341955)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207096" w:rsidRDefault="00207096" w:rsidP="00984C9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84C9B" w:rsidRPr="006D5F41" w:rsidRDefault="00984C9B" w:rsidP="005B3E7E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</w:tc>
        <w:tc>
          <w:tcPr>
            <w:tcW w:w="2930" w:type="dxa"/>
          </w:tcPr>
          <w:p w:rsidR="005D10EF" w:rsidRPr="00CA035D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и молодежной политики </w:t>
            </w: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  <w:p w:rsidR="005D10EF" w:rsidRPr="00CA035D" w:rsidRDefault="005D10EF" w:rsidP="005D10EF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5D10EF" w:rsidRPr="008B2094" w:rsidRDefault="001301E6" w:rsidP="008444A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9 141,920</w:t>
            </w:r>
          </w:p>
        </w:tc>
        <w:tc>
          <w:tcPr>
            <w:tcW w:w="1496" w:type="dxa"/>
            <w:shd w:val="clear" w:color="auto" w:fill="auto"/>
          </w:tcPr>
          <w:p w:rsidR="005D10EF" w:rsidRPr="008B2094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D10EF" w:rsidRPr="008B2094" w:rsidRDefault="001301E6" w:rsidP="008444A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9 141,920</w:t>
            </w:r>
          </w:p>
        </w:tc>
        <w:tc>
          <w:tcPr>
            <w:tcW w:w="1395" w:type="dxa"/>
          </w:tcPr>
          <w:p w:rsidR="005D10EF" w:rsidRPr="00CA035D" w:rsidRDefault="005D10EF" w:rsidP="00080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5D10EF" w:rsidRPr="00CA035D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5D10EF" w:rsidRPr="00CA035D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C6507C" w:rsidRPr="00F85B0A" w:rsidTr="00354B1E">
        <w:trPr>
          <w:jc w:val="center"/>
        </w:trPr>
        <w:tc>
          <w:tcPr>
            <w:tcW w:w="1054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C6507C" w:rsidRPr="00F85B0A" w:rsidRDefault="00C6507C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5D10EF" w:rsidRPr="00F85B0A" w:rsidTr="00354B1E">
        <w:trPr>
          <w:jc w:val="center"/>
        </w:trPr>
        <w:tc>
          <w:tcPr>
            <w:tcW w:w="1054" w:type="dxa"/>
          </w:tcPr>
          <w:p w:rsidR="005D10EF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D676C6" w:rsidRPr="00D676C6" w:rsidRDefault="006D5F41" w:rsidP="00F4116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5D10EF"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школы №10, расположенное по адресу: г.Нефтеюганск, 13 мкр., д. 68.(Реест</w:t>
            </w:r>
            <w:r w:rsidR="00E03F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5D10EF"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ровый № 308099)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676C6" w:rsidRPr="00D676C6" w:rsidRDefault="003F50EA" w:rsidP="006D5F4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6D5F41"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«Начальная школа -детский сад №15», расположенное по адресу: г.Нефтеюганск, 16</w:t>
            </w:r>
            <w:r w:rsidR="00E03F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D5F41"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мкр., д. 65.(Реестровый № 308090)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659E5" w:rsidRPr="008659E5" w:rsidRDefault="006D5F41" w:rsidP="006D5F4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МОУ ДОД «НШ-ДС №24», расположенное по адресу</w:t>
            </w:r>
            <w:r w:rsidR="00E03F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г.Нефтеюганск, 13 мкр., д. 51 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</w:t>
            </w:r>
            <w:r w:rsidR="00E03F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вый № 474025)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B2094" w:rsidRDefault="006D5F41" w:rsidP="006D5F4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Нежилое здание «Прогимназия «Сообщество» </w:t>
            </w:r>
          </w:p>
          <w:p w:rsidR="00B652C6" w:rsidRPr="00B652C6" w:rsidRDefault="006D5F41" w:rsidP="006D5F4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(корпус №1), 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асположенное по адресу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г.Нефтеюганск, 10 мкр., д. 16 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308047)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D5F41" w:rsidRPr="007C3E27" w:rsidRDefault="003F50EA" w:rsidP="00734E0C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6D5F41"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«Про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6D5F41"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гимназия «Сообщество» (корпус №2), расположенное по адресу: г.Нефтеюганск, </w:t>
            </w:r>
            <w:r w:rsidR="006D5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6D5F41"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мкр., д. 6</w:t>
            </w:r>
            <w:r w:rsidR="006D5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 </w:t>
            </w:r>
            <w:r w:rsidR="006D5F41"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308086)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30" w:type="dxa"/>
          </w:tcPr>
          <w:p w:rsidR="005D10EF" w:rsidRPr="00CA035D" w:rsidRDefault="005D10EF" w:rsidP="003E0D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и молодежной политики </w:t>
            </w: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  <w:p w:rsidR="005D10EF" w:rsidRPr="00CA035D" w:rsidRDefault="005D10EF" w:rsidP="005D10EF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5D10EF" w:rsidRPr="00CA035D" w:rsidRDefault="005D10EF" w:rsidP="00EF30A5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  <w:shd w:val="clear" w:color="auto" w:fill="auto"/>
          </w:tcPr>
          <w:p w:rsidR="005D10EF" w:rsidRPr="00CA035D" w:rsidRDefault="005D10EF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D10EF" w:rsidRPr="00CA035D" w:rsidRDefault="005D10EF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D10EF" w:rsidRPr="00CA035D" w:rsidRDefault="005D10EF" w:rsidP="008E5B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5D10EF" w:rsidRPr="00CA035D" w:rsidRDefault="005D10EF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5D10EF" w:rsidRPr="00CA035D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5D10EF" w:rsidRPr="00F85B0A" w:rsidTr="00667751">
        <w:trPr>
          <w:trHeight w:val="3141"/>
          <w:jc w:val="center"/>
        </w:trPr>
        <w:tc>
          <w:tcPr>
            <w:tcW w:w="1054" w:type="dxa"/>
          </w:tcPr>
          <w:p w:rsidR="005D10EF" w:rsidRPr="00E65132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3F50EA" w:rsidRDefault="003F50EA" w:rsidP="003F50E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E47E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школа № 12, расположенное по адресу: г.Нефтеюганск, гор. СУ-62, д. 25. 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(Реестровый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308106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122EB6" w:rsidRPr="00122EB6" w:rsidRDefault="00122EB6" w:rsidP="003F50E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</w:p>
          <w:p w:rsidR="008B2094" w:rsidRDefault="003F50EA" w:rsidP="003F50E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шко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лы №14, 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асположен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ное по адресу: г.Нефтеюганск, </w:t>
            </w:r>
          </w:p>
          <w:p w:rsidR="003F50EA" w:rsidRDefault="003F50EA" w:rsidP="003F50E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="008B20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мкр., д.</w:t>
            </w:r>
            <w:r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B7121" w:rsidRPr="00CA035D" w:rsidRDefault="003F50EA" w:rsidP="0066775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(Реестровый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308096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930" w:type="dxa"/>
          </w:tcPr>
          <w:p w:rsidR="005D10EF" w:rsidRPr="00CA035D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и молодежной политики </w:t>
            </w: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  <w:p w:rsidR="005D10EF" w:rsidRPr="00CA035D" w:rsidRDefault="005D10EF" w:rsidP="005D10EF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5D10EF" w:rsidRPr="00CA035D" w:rsidRDefault="005D10EF" w:rsidP="0030223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  <w:shd w:val="clear" w:color="auto" w:fill="auto"/>
          </w:tcPr>
          <w:p w:rsidR="005D10EF" w:rsidRPr="00CA035D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D10EF" w:rsidRPr="00CA035D" w:rsidRDefault="005D10EF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D10EF" w:rsidRPr="00CA035D" w:rsidRDefault="005D10EF" w:rsidP="00080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5D10EF" w:rsidRPr="00CA035D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5D10EF" w:rsidRPr="00CA035D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trHeight w:val="420"/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621" w:type="dxa"/>
            <w:gridSpan w:val="8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Проектирование и устройство пандусов и поручней в муниципальных учреждениях культуры </w:t>
            </w:r>
          </w:p>
        </w:tc>
      </w:tr>
      <w:tr w:rsidR="003E72BA" w:rsidRPr="00F85B0A" w:rsidTr="00354B1E">
        <w:trPr>
          <w:trHeight w:val="177"/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-ПИР. Помещение 1 филиала «Музей реки Обь» расположенное по адресу: г.Нефтеюганск,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 мкр., д.28, помещ.1. (Реестровый № 533938)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СМР. Помещение 1 филиала «Музей реки Обь» расположенное по адресу: г.Нефтеюганск, 9 мкр., д.28, помещ.1. (Реестровый № 533938)</w:t>
            </w: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61,92</w:t>
            </w: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61,92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3E72B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3E72B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</w:t>
            </w:r>
          </w:p>
        </w:tc>
        <w:tc>
          <w:tcPr>
            <w:tcW w:w="2782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ПИР. Нежилое здание НГ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МБ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ОУ ДОД «Детская школа искусств»,  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расположенно</w:t>
            </w:r>
            <w:r w:rsidR="008B209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е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по адресу: 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г.Нефтеюганск, 3 мкр., д.22. </w:t>
            </w:r>
          </w:p>
          <w:p w:rsidR="003E72BA" w:rsidRDefault="003E72BA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(Реестровый № 363543)</w:t>
            </w:r>
          </w:p>
          <w:p w:rsidR="005B7121" w:rsidRPr="00F85B0A" w:rsidRDefault="005B7121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3E72BA" w:rsidRPr="00037190" w:rsidRDefault="003E72BA" w:rsidP="00E519A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7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539,699</w:t>
            </w:r>
          </w:p>
        </w:tc>
        <w:tc>
          <w:tcPr>
            <w:tcW w:w="1496" w:type="dxa"/>
          </w:tcPr>
          <w:p w:rsidR="003E72BA" w:rsidRPr="00037190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037190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7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539,699</w:t>
            </w: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3E72B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3E72BA" w:rsidRPr="00F85B0A" w:rsidTr="00354B1E">
        <w:trPr>
          <w:trHeight w:val="420"/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621" w:type="dxa"/>
            <w:gridSpan w:val="8"/>
          </w:tcPr>
          <w:p w:rsidR="003E72BA" w:rsidRPr="00F85B0A" w:rsidRDefault="003E72B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и поручней в муниципальных учреждениях физической культуры и спорта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-ПИР. Здание МУ ФиС «Спортсервис», расположенное по адресу: г.Нефтеюганск, 1 мкр, здание №34. (Реестровый № 555889)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 СМР. Здание МУ ФиС «Спортсервис», расположенное по адресу: г.Нефтеюганск, 1 мкр, здание № 34. (Реестровый № 555889)</w:t>
            </w: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60,04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60,04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3E72B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trHeight w:val="420"/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621" w:type="dxa"/>
            <w:gridSpan w:val="8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и поручней в общественной организации Всероссийского общества инвалидов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3E72BA" w:rsidRPr="00F85B0A" w:rsidRDefault="003E72BA" w:rsidP="00DF6C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-ПИР. Нежилое помещение нефтеюган-ской городской общест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венной организации Всероссийского общества инвалидов, расположенное по адр. г.Нефтеюганск, 12 мкр., д.33, помещ. 16</w:t>
            </w:r>
          </w:p>
          <w:p w:rsidR="003E72BA" w:rsidRPr="00F85B0A" w:rsidRDefault="003E72BA" w:rsidP="00DF6C73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600716)</w:t>
            </w:r>
          </w:p>
          <w:p w:rsidR="003E72BA" w:rsidRPr="00F85B0A" w:rsidRDefault="003E72BA" w:rsidP="003E72B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СМР. Нежилое помещение нефтеюган-ской городской общест-венной организации Всероссийского общества инвалидов, расположенное по адр. г.Нефтеюганск, 12 мкр., </w:t>
            </w: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61,0</w:t>
            </w: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529,54</w:t>
            </w:r>
          </w:p>
        </w:tc>
        <w:tc>
          <w:tcPr>
            <w:tcW w:w="149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61,0</w:t>
            </w: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529,54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3E72B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3E72BA" w:rsidRPr="00F85B0A" w:rsidRDefault="003E72BA" w:rsidP="00DF6C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д.33, помещ. 16 (Реестровый № 600716)</w:t>
            </w: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72BA" w:rsidRPr="00F85B0A" w:rsidTr="00354B1E">
        <w:trPr>
          <w:trHeight w:val="420"/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621" w:type="dxa"/>
            <w:gridSpan w:val="8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в структурных подразделениях администрации города Нефтеюганска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-ПИР. Нежилое здание администрации города Нефтеюганска,  расположенное по адресу: г.Нефтеюганск, 2 мкр., д.25. Здание Администрации. 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(Реестровый № 277440)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-СМР. Нежилое здание администрации города Нефтеюганска,  расположенное по адресу: г.Нефтеюганск, 2 мкр., д.25. Здание Администрации. (Реестровый № 277440)</w:t>
            </w: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61,534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49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61,534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338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3E72B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</w:t>
            </w:r>
          </w:p>
        </w:tc>
        <w:tc>
          <w:tcPr>
            <w:tcW w:w="2782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-ПИР. Часть нежилого административного здания департамента образования и молодежной политики администрации города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Нефтеюганска,    расположенного по адресу: г.Нефтеюганск, 1 мкр., д.30 (вторая часть). 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600655)</w:t>
            </w:r>
          </w:p>
          <w:p w:rsidR="003E72BA" w:rsidRDefault="003E72BA" w:rsidP="0083145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СМР. Часть нежилого</w:t>
            </w:r>
          </w:p>
          <w:p w:rsidR="005B7121" w:rsidRPr="00F85B0A" w:rsidRDefault="005B7121" w:rsidP="0083145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831450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49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3E72B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831450" w:rsidRPr="00F85B0A" w:rsidTr="00354B1E">
        <w:trPr>
          <w:jc w:val="center"/>
        </w:trPr>
        <w:tc>
          <w:tcPr>
            <w:tcW w:w="1054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831450" w:rsidRPr="00F85B0A" w:rsidTr="00354B1E">
        <w:trPr>
          <w:jc w:val="center"/>
        </w:trPr>
        <w:tc>
          <w:tcPr>
            <w:tcW w:w="1054" w:type="dxa"/>
          </w:tcPr>
          <w:p w:rsidR="00831450" w:rsidRPr="00F85B0A" w:rsidRDefault="00831450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831450" w:rsidRPr="00F85B0A" w:rsidRDefault="00831450" w:rsidP="0083145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административного здания департамента образования и молодежной политики администрации города Нефтеюганска,    расположенного по адресу: г.Нефтеюганск, 1 мкр., д.30 (вторая часть).</w:t>
            </w:r>
          </w:p>
          <w:p w:rsidR="00831450" w:rsidRPr="00F85B0A" w:rsidRDefault="00831450" w:rsidP="0083145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600655)</w:t>
            </w:r>
          </w:p>
        </w:tc>
        <w:tc>
          <w:tcPr>
            <w:tcW w:w="2930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1450" w:rsidRPr="00F85B0A" w:rsidTr="00354B1E">
        <w:trPr>
          <w:jc w:val="center"/>
        </w:trPr>
        <w:tc>
          <w:tcPr>
            <w:tcW w:w="1054" w:type="dxa"/>
          </w:tcPr>
          <w:p w:rsidR="00831450" w:rsidRPr="00F85B0A" w:rsidRDefault="00831450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.3</w:t>
            </w:r>
          </w:p>
        </w:tc>
        <w:tc>
          <w:tcPr>
            <w:tcW w:w="2782" w:type="dxa"/>
          </w:tcPr>
          <w:p w:rsidR="00831450" w:rsidRPr="0034186A" w:rsidRDefault="00831450" w:rsidP="00F85B0A">
            <w:pPr>
              <w:suppressAutoHyphens/>
              <w:spacing w:after="0" w:line="240" w:lineRule="auto"/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-СМР. Административ-ное здание муниципаль-ного казенного учреж-дения коммунального хозяйства «Служба единого заказчика»</w:t>
            </w:r>
            <w:r w:rsidR="00734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  <w:p w:rsidR="00831450" w:rsidRPr="0034186A" w:rsidRDefault="00831450" w:rsidP="00F85B0A">
            <w:pPr>
              <w:suppressAutoHyphens/>
              <w:spacing w:after="0" w:line="240" w:lineRule="auto"/>
              <w:ind w:right="59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562343)</w:t>
            </w:r>
          </w:p>
        </w:tc>
        <w:tc>
          <w:tcPr>
            <w:tcW w:w="2930" w:type="dxa"/>
          </w:tcPr>
          <w:p w:rsidR="00831450" w:rsidRPr="0034186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26" w:type="dxa"/>
          </w:tcPr>
          <w:p w:rsidR="00831450" w:rsidRPr="0034186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214,724 </w:t>
            </w:r>
          </w:p>
        </w:tc>
        <w:tc>
          <w:tcPr>
            <w:tcW w:w="1496" w:type="dxa"/>
          </w:tcPr>
          <w:p w:rsidR="00831450" w:rsidRPr="0034186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214,724</w:t>
            </w:r>
          </w:p>
        </w:tc>
        <w:tc>
          <w:tcPr>
            <w:tcW w:w="1395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83145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831450" w:rsidRPr="00F85B0A" w:rsidTr="00354B1E">
        <w:trPr>
          <w:trHeight w:val="420"/>
          <w:jc w:val="center"/>
        </w:trPr>
        <w:tc>
          <w:tcPr>
            <w:tcW w:w="1054" w:type="dxa"/>
          </w:tcPr>
          <w:p w:rsidR="00831450" w:rsidRPr="00113CBD" w:rsidRDefault="00831450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1.8</w:t>
            </w:r>
          </w:p>
        </w:tc>
        <w:tc>
          <w:tcPr>
            <w:tcW w:w="14621" w:type="dxa"/>
            <w:gridSpan w:val="8"/>
          </w:tcPr>
          <w:p w:rsidR="00831450" w:rsidRPr="00113CBD" w:rsidRDefault="00C701CF" w:rsidP="00C701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Оборудование существующих </w:t>
            </w:r>
            <w:r w:rsidR="00831450"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светофорных объектов </w:t>
            </w: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системами голосового сопровождения </w:t>
            </w:r>
            <w:r w:rsidR="00831450"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ул. Нефтяников</w:t>
            </w:r>
          </w:p>
        </w:tc>
      </w:tr>
      <w:tr w:rsidR="00831450" w:rsidRPr="00F85B0A" w:rsidTr="00354B1E">
        <w:trPr>
          <w:jc w:val="center"/>
        </w:trPr>
        <w:tc>
          <w:tcPr>
            <w:tcW w:w="1054" w:type="dxa"/>
          </w:tcPr>
          <w:p w:rsidR="00831450" w:rsidRPr="00113CBD" w:rsidRDefault="00831450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1.8.1</w:t>
            </w:r>
          </w:p>
        </w:tc>
        <w:tc>
          <w:tcPr>
            <w:tcW w:w="2782" w:type="dxa"/>
          </w:tcPr>
          <w:p w:rsidR="00831450" w:rsidRPr="00113CBD" w:rsidRDefault="00831450" w:rsidP="0088118F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Оснащение светофорного объекта системой звукового сопровождения сигнала на перекрестке:</w:t>
            </w:r>
          </w:p>
          <w:p w:rsidR="00831450" w:rsidRPr="00113CBD" w:rsidRDefault="00831450" w:rsidP="00A11C7E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ул.Гагарина – ул.Нефтяников</w:t>
            </w:r>
          </w:p>
        </w:tc>
        <w:tc>
          <w:tcPr>
            <w:tcW w:w="2930" w:type="dxa"/>
          </w:tcPr>
          <w:p w:rsidR="00831450" w:rsidRPr="00113CBD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26" w:type="dxa"/>
          </w:tcPr>
          <w:p w:rsidR="00831450" w:rsidRPr="00113CBD" w:rsidRDefault="0075315C" w:rsidP="007C65E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51,261</w:t>
            </w:r>
          </w:p>
        </w:tc>
        <w:tc>
          <w:tcPr>
            <w:tcW w:w="1496" w:type="dxa"/>
          </w:tcPr>
          <w:p w:rsidR="00831450" w:rsidRPr="00113CBD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51,261</w:t>
            </w:r>
          </w:p>
        </w:tc>
        <w:tc>
          <w:tcPr>
            <w:tcW w:w="1395" w:type="dxa"/>
          </w:tcPr>
          <w:p w:rsidR="00831450" w:rsidRPr="00113CBD" w:rsidRDefault="00831450" w:rsidP="00694E8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83145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831450" w:rsidRPr="00F85B0A" w:rsidTr="00354B1E">
        <w:trPr>
          <w:jc w:val="center"/>
        </w:trPr>
        <w:tc>
          <w:tcPr>
            <w:tcW w:w="1054" w:type="dxa"/>
          </w:tcPr>
          <w:p w:rsidR="00831450" w:rsidRPr="00F85B0A" w:rsidRDefault="00831450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82" w:type="dxa"/>
          </w:tcPr>
          <w:p w:rsidR="009369FA" w:rsidRPr="00F85B0A" w:rsidRDefault="00831450" w:rsidP="006D6D0B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Оснащение светофорного объекта </w:t>
            </w:r>
            <w:r w:rsidRPr="008811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системой звукового сопровождения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сигнала 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ул.Молодежной со стороны 12 мкр. на</w:t>
            </w:r>
            <w:r w:rsidR="00061D85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перекрестке:</w:t>
            </w:r>
          </w:p>
        </w:tc>
        <w:tc>
          <w:tcPr>
            <w:tcW w:w="2930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26" w:type="dxa"/>
          </w:tcPr>
          <w:p w:rsidR="00831450" w:rsidRPr="00A17C23" w:rsidRDefault="0075315C" w:rsidP="007C65E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1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78,739</w:t>
            </w:r>
          </w:p>
        </w:tc>
        <w:tc>
          <w:tcPr>
            <w:tcW w:w="1496" w:type="dxa"/>
          </w:tcPr>
          <w:p w:rsidR="00831450" w:rsidRPr="00A17C23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1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78,739</w:t>
            </w:r>
          </w:p>
        </w:tc>
        <w:tc>
          <w:tcPr>
            <w:tcW w:w="1395" w:type="dxa"/>
          </w:tcPr>
          <w:p w:rsidR="00831450" w:rsidRPr="00F85B0A" w:rsidRDefault="00831450" w:rsidP="00D90B9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83145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6D6D0B" w:rsidRPr="00F85B0A" w:rsidTr="00354B1E">
        <w:trPr>
          <w:jc w:val="center"/>
        </w:trPr>
        <w:tc>
          <w:tcPr>
            <w:tcW w:w="1054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6D6D0B" w:rsidRPr="00F85B0A" w:rsidTr="00354B1E">
        <w:trPr>
          <w:jc w:val="center"/>
        </w:trPr>
        <w:tc>
          <w:tcPr>
            <w:tcW w:w="1054" w:type="dxa"/>
          </w:tcPr>
          <w:p w:rsidR="006D6D0B" w:rsidRPr="00F85B0A" w:rsidRDefault="006D6D0B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6D6D0B" w:rsidRPr="00F85B0A" w:rsidRDefault="006D6D0B" w:rsidP="006D6D0B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ул.Молодежная – </w:t>
            </w:r>
          </w:p>
          <w:p w:rsidR="006D6D0B" w:rsidRPr="00F85B0A" w:rsidRDefault="006D6D0B" w:rsidP="006D6D0B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ул.Нефтяников</w:t>
            </w:r>
          </w:p>
        </w:tc>
        <w:tc>
          <w:tcPr>
            <w:tcW w:w="2930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6D6D0B" w:rsidRDefault="006D6D0B" w:rsidP="007C65E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496" w:type="dxa"/>
          </w:tcPr>
          <w:p w:rsidR="006D6D0B" w:rsidRPr="00E93C41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395" w:type="dxa"/>
          </w:tcPr>
          <w:p w:rsidR="006D6D0B" w:rsidRDefault="006D6D0B" w:rsidP="00D90B9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6D0B" w:rsidRPr="00F85B0A" w:rsidTr="00354B1E">
        <w:trPr>
          <w:jc w:val="center"/>
        </w:trPr>
        <w:tc>
          <w:tcPr>
            <w:tcW w:w="1054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8.3</w:t>
            </w:r>
          </w:p>
        </w:tc>
        <w:tc>
          <w:tcPr>
            <w:tcW w:w="2782" w:type="dxa"/>
          </w:tcPr>
          <w:p w:rsidR="006D6D0B" w:rsidRPr="00F85B0A" w:rsidRDefault="006553C1" w:rsidP="00C514BF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Поставка и м</w:t>
            </w:r>
            <w:r w:rsidR="00FB0F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онтаж устройства звукового сопровождения пешеходов (ГСП) на перекрестках улиц Нефтяников - Гагарина</w:t>
            </w:r>
          </w:p>
        </w:tc>
        <w:tc>
          <w:tcPr>
            <w:tcW w:w="2930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26" w:type="dxa"/>
          </w:tcPr>
          <w:p w:rsidR="006D6D0B" w:rsidRPr="00F85B0A" w:rsidRDefault="00FB0F60" w:rsidP="00C17D3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76,095</w:t>
            </w:r>
          </w:p>
        </w:tc>
        <w:tc>
          <w:tcPr>
            <w:tcW w:w="1496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D6D0B" w:rsidRPr="00F85B0A" w:rsidRDefault="00B06058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76,095</w:t>
            </w:r>
          </w:p>
        </w:tc>
        <w:tc>
          <w:tcPr>
            <w:tcW w:w="1395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P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 образования</w:t>
            </w:r>
          </w:p>
          <w:p w:rsidR="006D6D0B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C514BF" w:rsidRPr="00F85B0A" w:rsidTr="00354B1E">
        <w:trPr>
          <w:jc w:val="center"/>
        </w:trPr>
        <w:tc>
          <w:tcPr>
            <w:tcW w:w="1054" w:type="dxa"/>
          </w:tcPr>
          <w:p w:rsidR="00C514BF" w:rsidRPr="00F85B0A" w:rsidRDefault="00C514BF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1.8.4</w:t>
            </w:r>
          </w:p>
        </w:tc>
        <w:tc>
          <w:tcPr>
            <w:tcW w:w="2782" w:type="dxa"/>
          </w:tcPr>
          <w:p w:rsidR="00C514BF" w:rsidRDefault="006553C1" w:rsidP="00C514BF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53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Поставка и монтаж </w:t>
            </w:r>
            <w:r w:rsidR="00C514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устройства звукового сопровождения пешеходов (ГСП) на перекрестках улиц Нефтяников - Молодежная </w:t>
            </w:r>
          </w:p>
        </w:tc>
        <w:tc>
          <w:tcPr>
            <w:tcW w:w="2930" w:type="dxa"/>
          </w:tcPr>
          <w:p w:rsidR="00C514BF" w:rsidRPr="00F85B0A" w:rsidRDefault="00C514BF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26" w:type="dxa"/>
          </w:tcPr>
          <w:p w:rsidR="00C514BF" w:rsidRDefault="00C514BF" w:rsidP="00C17D3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76,095</w:t>
            </w:r>
          </w:p>
        </w:tc>
        <w:tc>
          <w:tcPr>
            <w:tcW w:w="1496" w:type="dxa"/>
          </w:tcPr>
          <w:p w:rsidR="00C514BF" w:rsidRPr="00F85B0A" w:rsidRDefault="00C514BF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C514BF" w:rsidRPr="00C514BF" w:rsidRDefault="00B06058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76,095</w:t>
            </w:r>
          </w:p>
        </w:tc>
        <w:tc>
          <w:tcPr>
            <w:tcW w:w="1395" w:type="dxa"/>
          </w:tcPr>
          <w:p w:rsidR="00C514BF" w:rsidRPr="00F85B0A" w:rsidRDefault="00C514BF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C514BF" w:rsidRPr="00F85B0A" w:rsidRDefault="00C514BF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117AEC" w:rsidRPr="00117AEC" w:rsidRDefault="00117AEC" w:rsidP="00117A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7A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 образования</w:t>
            </w:r>
          </w:p>
          <w:p w:rsidR="00C514BF" w:rsidRPr="00734E0C" w:rsidRDefault="00117AEC" w:rsidP="00117AE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7A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6D6D0B" w:rsidRPr="00F85B0A" w:rsidTr="006E4E6A">
        <w:trPr>
          <w:trHeight w:val="521"/>
          <w:jc w:val="center"/>
        </w:trPr>
        <w:tc>
          <w:tcPr>
            <w:tcW w:w="1054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6D6D0B" w:rsidRPr="00F85B0A" w:rsidRDefault="006D6D0B" w:rsidP="006E4E6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 по подразделу 1:</w:t>
            </w:r>
          </w:p>
        </w:tc>
        <w:tc>
          <w:tcPr>
            <w:tcW w:w="2930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  <w:shd w:val="clear" w:color="auto" w:fill="auto"/>
          </w:tcPr>
          <w:p w:rsidR="00F1040B" w:rsidRPr="008B2094" w:rsidRDefault="00F66A25" w:rsidP="002F4B1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18 0</w:t>
            </w:r>
            <w:r w:rsidR="002F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</w:t>
            </w: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,2</w:t>
            </w:r>
            <w:r w:rsidR="002F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96" w:type="dxa"/>
          </w:tcPr>
          <w:p w:rsidR="006D6D0B" w:rsidRPr="008B2094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2 165,793</w:t>
            </w:r>
          </w:p>
        </w:tc>
        <w:tc>
          <w:tcPr>
            <w:tcW w:w="1395" w:type="dxa"/>
          </w:tcPr>
          <w:p w:rsidR="006D6D0B" w:rsidRPr="008B2094" w:rsidRDefault="00023262" w:rsidP="00023262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11 605</w:t>
            </w:r>
            <w:r w:rsidR="006F566B"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44</w:t>
            </w:r>
            <w:r w:rsidR="006F566B"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6D6D0B" w:rsidRPr="008B2094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1 888,0</w:t>
            </w:r>
          </w:p>
        </w:tc>
        <w:tc>
          <w:tcPr>
            <w:tcW w:w="1338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2 352,0</w:t>
            </w:r>
          </w:p>
        </w:tc>
        <w:tc>
          <w:tcPr>
            <w:tcW w:w="1559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6D0B" w:rsidRPr="00F85B0A" w:rsidTr="00354B1E">
        <w:trPr>
          <w:trHeight w:val="420"/>
          <w:jc w:val="center"/>
        </w:trPr>
        <w:tc>
          <w:tcPr>
            <w:tcW w:w="1054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4621" w:type="dxa"/>
            <w:gridSpan w:val="8"/>
          </w:tcPr>
          <w:p w:rsidR="006D6D0B" w:rsidRPr="00F85B0A" w:rsidRDefault="006D6D0B" w:rsidP="006677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2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равного доступа инвалидов к объектам социальной инфраструктуры</w:t>
            </w:r>
          </w:p>
        </w:tc>
      </w:tr>
      <w:tr w:rsidR="006D6D0B" w:rsidRPr="00F85B0A" w:rsidTr="00354B1E">
        <w:trPr>
          <w:trHeight w:val="420"/>
          <w:jc w:val="center"/>
        </w:trPr>
        <w:tc>
          <w:tcPr>
            <w:tcW w:w="1054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14621" w:type="dxa"/>
            <w:gridSpan w:val="8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Сооружение входных групп в муниципальных учреждениях здравоохранения для беспрепятственного доступа к объектам социальной инфраструктуры:</w:t>
            </w:r>
          </w:p>
        </w:tc>
      </w:tr>
      <w:tr w:rsidR="006D6D0B" w:rsidRPr="00F85B0A" w:rsidTr="006E4E6A">
        <w:trPr>
          <w:trHeight w:val="2553"/>
          <w:jc w:val="center"/>
        </w:trPr>
        <w:tc>
          <w:tcPr>
            <w:tcW w:w="1054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  <w:tc>
          <w:tcPr>
            <w:tcW w:w="2782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-ПИР. Нежилое здание консультативно-диагностического отделения МБУЗ «НГБ им.В.И.Яцкив», расположенного по адресу: г.Нефтеюганск, 7 мкр., д.11. </w:t>
            </w:r>
          </w:p>
          <w:p w:rsidR="006D6D0B" w:rsidRPr="00F85B0A" w:rsidRDefault="006D6D0B" w:rsidP="00BA2D3E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(Реестровый № 57493) </w:t>
            </w:r>
          </w:p>
        </w:tc>
        <w:tc>
          <w:tcPr>
            <w:tcW w:w="2930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60,781</w:t>
            </w: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60,781</w:t>
            </w: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6D6D0B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6D6D0B" w:rsidRPr="00F85B0A" w:rsidTr="006E4E6A">
        <w:trPr>
          <w:trHeight w:val="408"/>
          <w:jc w:val="center"/>
        </w:trPr>
        <w:tc>
          <w:tcPr>
            <w:tcW w:w="1054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14621" w:type="dxa"/>
            <w:gridSpan w:val="8"/>
          </w:tcPr>
          <w:p w:rsidR="006D6D0B" w:rsidRPr="00F85B0A" w:rsidRDefault="006D6D0B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и обустройство подъездных путей</w:t>
            </w:r>
          </w:p>
        </w:tc>
      </w:tr>
      <w:tr w:rsidR="006D6D0B" w:rsidRPr="00F85B0A" w:rsidTr="00354B1E">
        <w:trPr>
          <w:jc w:val="center"/>
        </w:trPr>
        <w:tc>
          <w:tcPr>
            <w:tcW w:w="1054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2.2.1</w:t>
            </w:r>
          </w:p>
        </w:tc>
        <w:tc>
          <w:tcPr>
            <w:tcW w:w="2782" w:type="dxa"/>
          </w:tcPr>
          <w:p w:rsidR="00D730D7" w:rsidRPr="00F85B0A" w:rsidRDefault="006D6D0B" w:rsidP="006E4E6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Обустройство подъезд-ных путей к городским</w:t>
            </w:r>
          </w:p>
        </w:tc>
        <w:tc>
          <w:tcPr>
            <w:tcW w:w="2930" w:type="dxa"/>
          </w:tcPr>
          <w:p w:rsidR="006D6D0B" w:rsidRPr="00F85B0A" w:rsidRDefault="006D6D0B" w:rsidP="006E4E6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жилищно-коммунального </w:t>
            </w:r>
          </w:p>
        </w:tc>
        <w:tc>
          <w:tcPr>
            <w:tcW w:w="1726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173,8</w:t>
            </w:r>
          </w:p>
        </w:tc>
        <w:tc>
          <w:tcPr>
            <w:tcW w:w="1496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173,8</w:t>
            </w:r>
          </w:p>
        </w:tc>
        <w:tc>
          <w:tcPr>
            <w:tcW w:w="1395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5E617D" w:rsidRPr="00F85B0A" w:rsidRDefault="00734E0C" w:rsidP="006E4E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</w:t>
            </w:r>
          </w:p>
        </w:tc>
      </w:tr>
      <w:tr w:rsidR="006E4E6A" w:rsidRPr="00F85B0A" w:rsidTr="00354B1E">
        <w:trPr>
          <w:jc w:val="center"/>
        </w:trPr>
        <w:tc>
          <w:tcPr>
            <w:tcW w:w="1054" w:type="dxa"/>
          </w:tcPr>
          <w:p w:rsidR="006E4E6A" w:rsidRPr="00F85B0A" w:rsidRDefault="006E4E6A" w:rsidP="00BC14A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6E4E6A" w:rsidRPr="00F85B0A" w:rsidRDefault="006E4E6A" w:rsidP="00BC14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6E4E6A" w:rsidRPr="00F85B0A" w:rsidRDefault="006E4E6A" w:rsidP="00BC14A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6E4E6A" w:rsidRPr="00F85B0A" w:rsidRDefault="006E4E6A" w:rsidP="00BC14A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6E4E6A" w:rsidRPr="00F85B0A" w:rsidRDefault="006E4E6A" w:rsidP="00BC14A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6E4E6A" w:rsidRPr="00F85B0A" w:rsidRDefault="006E4E6A" w:rsidP="00BC14A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6E4E6A" w:rsidRPr="00F85B0A" w:rsidRDefault="006E4E6A" w:rsidP="00BC14A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6E4E6A" w:rsidRPr="00F85B0A" w:rsidRDefault="006E4E6A" w:rsidP="00BC14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6E4E6A" w:rsidRPr="00F85B0A" w:rsidRDefault="006E4E6A" w:rsidP="00BC14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6E4E6A" w:rsidRPr="00F85B0A" w:rsidTr="00354B1E">
        <w:trPr>
          <w:jc w:val="center"/>
        </w:trPr>
        <w:tc>
          <w:tcPr>
            <w:tcW w:w="1054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6E4E6A" w:rsidRPr="00F85B0A" w:rsidRDefault="006E4E6A" w:rsidP="006E4E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остановкам обществен-ного транспорта</w:t>
            </w:r>
          </w:p>
        </w:tc>
        <w:tc>
          <w:tcPr>
            <w:tcW w:w="2930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хозяйства администрации города</w:t>
            </w:r>
          </w:p>
        </w:tc>
        <w:tc>
          <w:tcPr>
            <w:tcW w:w="1726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6E4E6A" w:rsidRDefault="006E4E6A" w:rsidP="006E4E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пальногообразования</w:t>
            </w:r>
          </w:p>
          <w:p w:rsidR="006E4E6A" w:rsidRDefault="006E4E6A" w:rsidP="006E4E6A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  <w:p w:rsidR="006E4E6A" w:rsidRPr="00F85B0A" w:rsidRDefault="006E4E6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4E6A" w:rsidRPr="00F85B0A" w:rsidTr="00354B1E">
        <w:trPr>
          <w:jc w:val="center"/>
        </w:trPr>
        <w:tc>
          <w:tcPr>
            <w:tcW w:w="1054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6E4E6A" w:rsidRPr="00F85B0A" w:rsidRDefault="006E4E6A" w:rsidP="006677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Итого по подразделу 2:</w:t>
            </w:r>
          </w:p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6E4E6A" w:rsidRPr="00F85B0A" w:rsidRDefault="006E4E6A" w:rsidP="00E3182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,581</w:t>
            </w:r>
          </w:p>
        </w:tc>
        <w:tc>
          <w:tcPr>
            <w:tcW w:w="1496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60,781</w:t>
            </w:r>
          </w:p>
        </w:tc>
        <w:tc>
          <w:tcPr>
            <w:tcW w:w="1395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173,8</w:t>
            </w:r>
          </w:p>
        </w:tc>
        <w:tc>
          <w:tcPr>
            <w:tcW w:w="1395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38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559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4E6A" w:rsidRPr="00F85B0A" w:rsidTr="00354B1E">
        <w:trPr>
          <w:jc w:val="center"/>
        </w:trPr>
        <w:tc>
          <w:tcPr>
            <w:tcW w:w="1054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Итого по подразделу 3:</w:t>
            </w:r>
          </w:p>
          <w:p w:rsidR="006E4E6A" w:rsidRPr="00F85B0A" w:rsidRDefault="006E4E6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930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496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95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95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38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559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4E6A" w:rsidRPr="00F85B0A" w:rsidTr="00354B1E">
        <w:trPr>
          <w:jc w:val="center"/>
        </w:trPr>
        <w:tc>
          <w:tcPr>
            <w:tcW w:w="1054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6E4E6A" w:rsidRPr="00F85B0A" w:rsidRDefault="006E4E6A" w:rsidP="00113B79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 по программе</w:t>
            </w:r>
          </w:p>
        </w:tc>
        <w:tc>
          <w:tcPr>
            <w:tcW w:w="2930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6E4E6A" w:rsidRPr="00F85B0A" w:rsidRDefault="006E4E6A" w:rsidP="00092E6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3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18 2</w:t>
            </w:r>
            <w:r w:rsidR="00092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45</w:t>
            </w:r>
            <w:r w:rsidRPr="0073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  <w:r w:rsidR="00092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81</w:t>
            </w:r>
            <w:r w:rsidRPr="0073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96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2 226,574</w:t>
            </w:r>
          </w:p>
        </w:tc>
        <w:tc>
          <w:tcPr>
            <w:tcW w:w="1395" w:type="dxa"/>
          </w:tcPr>
          <w:p w:rsidR="006E4E6A" w:rsidRPr="008B2094" w:rsidRDefault="006E4E6A" w:rsidP="00C616B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11 7</w:t>
            </w:r>
            <w:r w:rsidR="00C61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79</w:t>
            </w: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  <w:r w:rsidR="00C61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24</w:t>
            </w: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1888,0</w:t>
            </w:r>
          </w:p>
        </w:tc>
        <w:tc>
          <w:tcPr>
            <w:tcW w:w="1338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2352,0</w:t>
            </w:r>
          </w:p>
        </w:tc>
        <w:tc>
          <w:tcPr>
            <w:tcW w:w="1559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4E6A" w:rsidRPr="00F85B0A" w:rsidTr="00354B1E">
        <w:trPr>
          <w:jc w:val="center"/>
        </w:trPr>
        <w:tc>
          <w:tcPr>
            <w:tcW w:w="1054" w:type="dxa"/>
          </w:tcPr>
          <w:p w:rsidR="006E4E6A" w:rsidRDefault="006E4E6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6E4E6A" w:rsidRDefault="006E4E6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числе:</w:t>
            </w:r>
          </w:p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E4E6A" w:rsidRPr="008B2094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E4E6A" w:rsidRPr="00F85B0A" w:rsidTr="00354B1E">
        <w:trPr>
          <w:jc w:val="center"/>
        </w:trPr>
        <w:tc>
          <w:tcPr>
            <w:tcW w:w="1054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ГРБС 1</w:t>
            </w:r>
          </w:p>
        </w:tc>
        <w:tc>
          <w:tcPr>
            <w:tcW w:w="2930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6E4E6A" w:rsidRPr="002327A2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  <w:r w:rsidRPr="003D4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8 433,185</w:t>
            </w:r>
          </w:p>
        </w:tc>
        <w:tc>
          <w:tcPr>
            <w:tcW w:w="1496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1881,85</w:t>
            </w:r>
          </w:p>
        </w:tc>
        <w:tc>
          <w:tcPr>
            <w:tcW w:w="1395" w:type="dxa"/>
          </w:tcPr>
          <w:p w:rsidR="006E4E6A" w:rsidRPr="008B2094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2 311,335</w:t>
            </w:r>
          </w:p>
        </w:tc>
        <w:tc>
          <w:tcPr>
            <w:tcW w:w="1395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1888,0</w:t>
            </w:r>
          </w:p>
        </w:tc>
        <w:tc>
          <w:tcPr>
            <w:tcW w:w="1338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2352,0</w:t>
            </w:r>
          </w:p>
        </w:tc>
        <w:tc>
          <w:tcPr>
            <w:tcW w:w="1559" w:type="dxa"/>
          </w:tcPr>
          <w:p w:rsidR="006E4E6A" w:rsidRDefault="006E4E6A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6E4E6A" w:rsidRPr="00F85B0A" w:rsidRDefault="006E4E6A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6E4E6A" w:rsidRPr="00F85B0A" w:rsidTr="00354B1E">
        <w:trPr>
          <w:jc w:val="center"/>
        </w:trPr>
        <w:tc>
          <w:tcPr>
            <w:tcW w:w="1054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ГРБС 2</w:t>
            </w:r>
          </w:p>
        </w:tc>
        <w:tc>
          <w:tcPr>
            <w:tcW w:w="2930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жилищно-коммунального хозяйствам администрации города </w:t>
            </w:r>
          </w:p>
        </w:tc>
        <w:tc>
          <w:tcPr>
            <w:tcW w:w="1726" w:type="dxa"/>
          </w:tcPr>
          <w:p w:rsidR="006E4E6A" w:rsidRPr="002327A2" w:rsidRDefault="006E4E6A" w:rsidP="00A419DC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A41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</w:t>
            </w:r>
            <w:r w:rsidRPr="00F546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A41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344,724</w:t>
            </w:r>
          </w:p>
        </w:tc>
        <w:tc>
          <w:tcPr>
            <w:tcW w:w="1395" w:type="dxa"/>
          </w:tcPr>
          <w:p w:rsidR="006E4E6A" w:rsidRPr="008B2094" w:rsidRDefault="006E4E6A" w:rsidP="00E577B5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  <w:r w:rsidR="00E577B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8B20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E577B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395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38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559" w:type="dxa"/>
          </w:tcPr>
          <w:p w:rsidR="006E4E6A" w:rsidRDefault="006E4E6A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6E4E6A" w:rsidRPr="00F85B0A" w:rsidRDefault="006E4E6A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6E4E6A" w:rsidRPr="00F85B0A" w:rsidTr="00354B1E">
        <w:trPr>
          <w:jc w:val="center"/>
        </w:trPr>
        <w:tc>
          <w:tcPr>
            <w:tcW w:w="1054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6E4E6A" w:rsidRPr="00F85B0A" w:rsidRDefault="006E4E6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ГРБС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930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и молодежной политики </w:t>
            </w: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</w:tc>
        <w:tc>
          <w:tcPr>
            <w:tcW w:w="1726" w:type="dxa"/>
          </w:tcPr>
          <w:p w:rsidR="006E4E6A" w:rsidRPr="00F546BD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9 141,920</w:t>
            </w:r>
          </w:p>
        </w:tc>
        <w:tc>
          <w:tcPr>
            <w:tcW w:w="1496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95" w:type="dxa"/>
          </w:tcPr>
          <w:p w:rsidR="006E4E6A" w:rsidRPr="008B2094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9 141,920</w:t>
            </w:r>
          </w:p>
        </w:tc>
        <w:tc>
          <w:tcPr>
            <w:tcW w:w="1395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38" w:type="dxa"/>
          </w:tcPr>
          <w:p w:rsidR="006E4E6A" w:rsidRPr="00F85B0A" w:rsidRDefault="006E4E6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559" w:type="dxa"/>
          </w:tcPr>
          <w:p w:rsidR="006E4E6A" w:rsidRDefault="006E4E6A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6E4E6A" w:rsidRPr="00F85B0A" w:rsidRDefault="006E4E6A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</w:tbl>
    <w:p w:rsidR="00F85B0A" w:rsidRPr="00F85B0A" w:rsidRDefault="00F85B0A" w:rsidP="00F85B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5B0A" w:rsidRDefault="00F85B0A" w:rsidP="00CA035D">
      <w:pPr>
        <w:tabs>
          <w:tab w:val="left" w:pos="1186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A634A" w:rsidRDefault="003A634A" w:rsidP="004C0A9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3A634A" w:rsidSect="005B7121">
          <w:pgSz w:w="16838" w:h="11906" w:orient="landscape"/>
          <w:pgMar w:top="1134" w:right="851" w:bottom="964" w:left="1134" w:header="709" w:footer="709" w:gutter="0"/>
          <w:cols w:space="708"/>
          <w:titlePg/>
          <w:docGrid w:linePitch="360"/>
        </w:sectPr>
      </w:pPr>
    </w:p>
    <w:p w:rsidR="00B52D87" w:rsidRPr="00DC321E" w:rsidRDefault="00B52D87" w:rsidP="005B253C">
      <w:pPr>
        <w:pStyle w:val="ConsPlusNonformat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B52D87" w:rsidRPr="00DC321E" w:rsidSect="00667751">
      <w:pgSz w:w="11906" w:h="16838"/>
      <w:pgMar w:top="1134" w:right="851" w:bottom="709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43A" w:rsidRDefault="00EC643A" w:rsidP="007D451C">
      <w:pPr>
        <w:spacing w:after="0" w:line="240" w:lineRule="auto"/>
      </w:pPr>
      <w:r>
        <w:separator/>
      </w:r>
    </w:p>
  </w:endnote>
  <w:endnote w:type="continuationSeparator" w:id="1">
    <w:p w:rsidR="00EC643A" w:rsidRDefault="00EC643A" w:rsidP="007D4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43A" w:rsidRDefault="00EC643A" w:rsidP="007D451C">
      <w:pPr>
        <w:spacing w:after="0" w:line="240" w:lineRule="auto"/>
      </w:pPr>
      <w:r>
        <w:separator/>
      </w:r>
    </w:p>
  </w:footnote>
  <w:footnote w:type="continuationSeparator" w:id="1">
    <w:p w:rsidR="00EC643A" w:rsidRDefault="00EC643A" w:rsidP="007D4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1442"/>
      <w:docPartObj>
        <w:docPartGallery w:val="Page Numbers (Top of Page)"/>
        <w:docPartUnique/>
      </w:docPartObj>
    </w:sdtPr>
    <w:sdtContent>
      <w:p w:rsidR="00E8735E" w:rsidRDefault="002E642D">
        <w:pPr>
          <w:pStyle w:val="a3"/>
          <w:jc w:val="center"/>
        </w:pPr>
        <w:r>
          <w:fldChar w:fldCharType="begin"/>
        </w:r>
        <w:r w:rsidR="00A62C75">
          <w:instrText xml:space="preserve"> PAGE   \* MERGEFORMAT </w:instrText>
        </w:r>
        <w:r>
          <w:fldChar w:fldCharType="separate"/>
        </w:r>
        <w:r w:rsidR="005B253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8735E" w:rsidRDefault="00E8735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1443"/>
      <w:docPartObj>
        <w:docPartGallery w:val="Page Numbers (Top of Page)"/>
        <w:docPartUnique/>
      </w:docPartObj>
    </w:sdtPr>
    <w:sdtContent>
      <w:p w:rsidR="00E8735E" w:rsidRDefault="002E642D">
        <w:pPr>
          <w:pStyle w:val="a3"/>
          <w:jc w:val="center"/>
        </w:pPr>
        <w:r>
          <w:fldChar w:fldCharType="begin"/>
        </w:r>
        <w:r w:rsidR="00A62C75">
          <w:instrText xml:space="preserve"> PAGE   \* MERGEFORMAT </w:instrText>
        </w:r>
        <w:r>
          <w:fldChar w:fldCharType="separate"/>
        </w:r>
        <w:r w:rsidR="005B253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8735E" w:rsidRDefault="00E873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1BCB"/>
    <w:rsid w:val="00000910"/>
    <w:rsid w:val="0000142A"/>
    <w:rsid w:val="00014AFD"/>
    <w:rsid w:val="000158D3"/>
    <w:rsid w:val="0002222B"/>
    <w:rsid w:val="00023262"/>
    <w:rsid w:val="00026189"/>
    <w:rsid w:val="00031F57"/>
    <w:rsid w:val="00037190"/>
    <w:rsid w:val="00041880"/>
    <w:rsid w:val="00044777"/>
    <w:rsid w:val="00045827"/>
    <w:rsid w:val="00046D14"/>
    <w:rsid w:val="0005017D"/>
    <w:rsid w:val="00051ADC"/>
    <w:rsid w:val="00053E60"/>
    <w:rsid w:val="000603FE"/>
    <w:rsid w:val="00061D85"/>
    <w:rsid w:val="00062336"/>
    <w:rsid w:val="00070E04"/>
    <w:rsid w:val="000713E3"/>
    <w:rsid w:val="000732C4"/>
    <w:rsid w:val="000749FE"/>
    <w:rsid w:val="00075A0D"/>
    <w:rsid w:val="00080603"/>
    <w:rsid w:val="00080C2B"/>
    <w:rsid w:val="0008123F"/>
    <w:rsid w:val="00081E84"/>
    <w:rsid w:val="00083A62"/>
    <w:rsid w:val="000900E0"/>
    <w:rsid w:val="00092E67"/>
    <w:rsid w:val="000949D3"/>
    <w:rsid w:val="000A759B"/>
    <w:rsid w:val="000B484C"/>
    <w:rsid w:val="000C354F"/>
    <w:rsid w:val="000C6D81"/>
    <w:rsid w:val="000D67DF"/>
    <w:rsid w:val="000D6A3D"/>
    <w:rsid w:val="000E3D10"/>
    <w:rsid w:val="000E5321"/>
    <w:rsid w:val="000E6D1A"/>
    <w:rsid w:val="000F04BB"/>
    <w:rsid w:val="000F0736"/>
    <w:rsid w:val="000F0F8F"/>
    <w:rsid w:val="000F4841"/>
    <w:rsid w:val="000F73B2"/>
    <w:rsid w:val="0010082D"/>
    <w:rsid w:val="00100FE2"/>
    <w:rsid w:val="00104635"/>
    <w:rsid w:val="00106C4E"/>
    <w:rsid w:val="00113401"/>
    <w:rsid w:val="00113B79"/>
    <w:rsid w:val="00113CBD"/>
    <w:rsid w:val="00115CA1"/>
    <w:rsid w:val="00117778"/>
    <w:rsid w:val="00117AEC"/>
    <w:rsid w:val="00122EB6"/>
    <w:rsid w:val="00125BA6"/>
    <w:rsid w:val="001301E6"/>
    <w:rsid w:val="00136332"/>
    <w:rsid w:val="001402C7"/>
    <w:rsid w:val="00144E64"/>
    <w:rsid w:val="00146197"/>
    <w:rsid w:val="00146BD6"/>
    <w:rsid w:val="00152F51"/>
    <w:rsid w:val="001564D5"/>
    <w:rsid w:val="001633A6"/>
    <w:rsid w:val="00163CB2"/>
    <w:rsid w:val="00171923"/>
    <w:rsid w:val="00171D0E"/>
    <w:rsid w:val="00172722"/>
    <w:rsid w:val="001774D9"/>
    <w:rsid w:val="00177A58"/>
    <w:rsid w:val="00186F68"/>
    <w:rsid w:val="001903F9"/>
    <w:rsid w:val="00192A70"/>
    <w:rsid w:val="00195554"/>
    <w:rsid w:val="001A3983"/>
    <w:rsid w:val="001A5C8C"/>
    <w:rsid w:val="001A6694"/>
    <w:rsid w:val="001A6B4A"/>
    <w:rsid w:val="001B22DC"/>
    <w:rsid w:val="001B5D94"/>
    <w:rsid w:val="001B5EF4"/>
    <w:rsid w:val="001B608A"/>
    <w:rsid w:val="001B6C1C"/>
    <w:rsid w:val="001C2EF6"/>
    <w:rsid w:val="001C641E"/>
    <w:rsid w:val="001C70BB"/>
    <w:rsid w:val="001D0994"/>
    <w:rsid w:val="001D6103"/>
    <w:rsid w:val="001E3DB2"/>
    <w:rsid w:val="001F0C7F"/>
    <w:rsid w:val="001F0DDF"/>
    <w:rsid w:val="001F33B3"/>
    <w:rsid w:val="001F71F0"/>
    <w:rsid w:val="00201DD9"/>
    <w:rsid w:val="002030E6"/>
    <w:rsid w:val="002050A5"/>
    <w:rsid w:val="00206DC4"/>
    <w:rsid w:val="00207096"/>
    <w:rsid w:val="00212946"/>
    <w:rsid w:val="002327A2"/>
    <w:rsid w:val="00236DDC"/>
    <w:rsid w:val="00246144"/>
    <w:rsid w:val="002611CE"/>
    <w:rsid w:val="00264DDE"/>
    <w:rsid w:val="002678FB"/>
    <w:rsid w:val="00283534"/>
    <w:rsid w:val="002858AC"/>
    <w:rsid w:val="00285944"/>
    <w:rsid w:val="00291081"/>
    <w:rsid w:val="002B3785"/>
    <w:rsid w:val="002B3D22"/>
    <w:rsid w:val="002B5F9A"/>
    <w:rsid w:val="002D042E"/>
    <w:rsid w:val="002D0E97"/>
    <w:rsid w:val="002D7164"/>
    <w:rsid w:val="002E0297"/>
    <w:rsid w:val="002E2D0B"/>
    <w:rsid w:val="002E642D"/>
    <w:rsid w:val="002E69EC"/>
    <w:rsid w:val="002E72C9"/>
    <w:rsid w:val="002F2DB0"/>
    <w:rsid w:val="002F4B18"/>
    <w:rsid w:val="002F533E"/>
    <w:rsid w:val="00302239"/>
    <w:rsid w:val="00303454"/>
    <w:rsid w:val="00306883"/>
    <w:rsid w:val="003151E3"/>
    <w:rsid w:val="00323D85"/>
    <w:rsid w:val="003255C2"/>
    <w:rsid w:val="003265E1"/>
    <w:rsid w:val="00327D28"/>
    <w:rsid w:val="0033046E"/>
    <w:rsid w:val="003341A6"/>
    <w:rsid w:val="003363E7"/>
    <w:rsid w:val="0034186A"/>
    <w:rsid w:val="00353FEC"/>
    <w:rsid w:val="00354B1E"/>
    <w:rsid w:val="00357117"/>
    <w:rsid w:val="00361073"/>
    <w:rsid w:val="0036284F"/>
    <w:rsid w:val="003661BC"/>
    <w:rsid w:val="003724CF"/>
    <w:rsid w:val="00377E91"/>
    <w:rsid w:val="00381139"/>
    <w:rsid w:val="00387DA0"/>
    <w:rsid w:val="00395937"/>
    <w:rsid w:val="003971E0"/>
    <w:rsid w:val="003974C2"/>
    <w:rsid w:val="003A34D2"/>
    <w:rsid w:val="003A381A"/>
    <w:rsid w:val="003A634A"/>
    <w:rsid w:val="003C02E7"/>
    <w:rsid w:val="003C0C9A"/>
    <w:rsid w:val="003C3EB1"/>
    <w:rsid w:val="003C48D5"/>
    <w:rsid w:val="003C5AC7"/>
    <w:rsid w:val="003D36F9"/>
    <w:rsid w:val="003D3C7D"/>
    <w:rsid w:val="003D4CF3"/>
    <w:rsid w:val="003E0D73"/>
    <w:rsid w:val="003E50C1"/>
    <w:rsid w:val="003E5697"/>
    <w:rsid w:val="003E5C32"/>
    <w:rsid w:val="003E654D"/>
    <w:rsid w:val="003E72BA"/>
    <w:rsid w:val="003E77AD"/>
    <w:rsid w:val="003F28AE"/>
    <w:rsid w:val="003F50EA"/>
    <w:rsid w:val="003F5BC2"/>
    <w:rsid w:val="00406913"/>
    <w:rsid w:val="004144D4"/>
    <w:rsid w:val="004144EE"/>
    <w:rsid w:val="004153B5"/>
    <w:rsid w:val="00415BE1"/>
    <w:rsid w:val="00422D29"/>
    <w:rsid w:val="004230B5"/>
    <w:rsid w:val="00430ED1"/>
    <w:rsid w:val="00434BDB"/>
    <w:rsid w:val="004406B9"/>
    <w:rsid w:val="004437E3"/>
    <w:rsid w:val="00445B82"/>
    <w:rsid w:val="00447C65"/>
    <w:rsid w:val="00450DD9"/>
    <w:rsid w:val="004531FB"/>
    <w:rsid w:val="00453C99"/>
    <w:rsid w:val="00465837"/>
    <w:rsid w:val="00472CB4"/>
    <w:rsid w:val="004750FC"/>
    <w:rsid w:val="004864BA"/>
    <w:rsid w:val="0049083E"/>
    <w:rsid w:val="00490DC5"/>
    <w:rsid w:val="0049737C"/>
    <w:rsid w:val="00497E11"/>
    <w:rsid w:val="004A0E82"/>
    <w:rsid w:val="004A2820"/>
    <w:rsid w:val="004A2FC9"/>
    <w:rsid w:val="004A3AB5"/>
    <w:rsid w:val="004A5BD7"/>
    <w:rsid w:val="004B3334"/>
    <w:rsid w:val="004B6320"/>
    <w:rsid w:val="004C0A99"/>
    <w:rsid w:val="004C4100"/>
    <w:rsid w:val="004C50C5"/>
    <w:rsid w:val="004C5414"/>
    <w:rsid w:val="004C6DB6"/>
    <w:rsid w:val="004D0C6F"/>
    <w:rsid w:val="004D1012"/>
    <w:rsid w:val="004D2C96"/>
    <w:rsid w:val="004D5C36"/>
    <w:rsid w:val="004D5E43"/>
    <w:rsid w:val="004E02B2"/>
    <w:rsid w:val="004E0359"/>
    <w:rsid w:val="004E722C"/>
    <w:rsid w:val="0050263A"/>
    <w:rsid w:val="0050710E"/>
    <w:rsid w:val="00520AA7"/>
    <w:rsid w:val="00521053"/>
    <w:rsid w:val="00536463"/>
    <w:rsid w:val="005401E5"/>
    <w:rsid w:val="0055205A"/>
    <w:rsid w:val="0055361F"/>
    <w:rsid w:val="0055385A"/>
    <w:rsid w:val="005627B6"/>
    <w:rsid w:val="005640A0"/>
    <w:rsid w:val="00564908"/>
    <w:rsid w:val="00564A97"/>
    <w:rsid w:val="005700E6"/>
    <w:rsid w:val="00577B6C"/>
    <w:rsid w:val="00582473"/>
    <w:rsid w:val="00582BF2"/>
    <w:rsid w:val="005841D4"/>
    <w:rsid w:val="00584B64"/>
    <w:rsid w:val="0058733F"/>
    <w:rsid w:val="005876F2"/>
    <w:rsid w:val="0059138D"/>
    <w:rsid w:val="00594A64"/>
    <w:rsid w:val="00595C8E"/>
    <w:rsid w:val="00596CB1"/>
    <w:rsid w:val="005A1D3F"/>
    <w:rsid w:val="005A785B"/>
    <w:rsid w:val="005B253C"/>
    <w:rsid w:val="005B3E7E"/>
    <w:rsid w:val="005B44E5"/>
    <w:rsid w:val="005B6C4E"/>
    <w:rsid w:val="005B7121"/>
    <w:rsid w:val="005C45A0"/>
    <w:rsid w:val="005C6974"/>
    <w:rsid w:val="005D10EF"/>
    <w:rsid w:val="005D4912"/>
    <w:rsid w:val="005E35C1"/>
    <w:rsid w:val="005E3942"/>
    <w:rsid w:val="005E491C"/>
    <w:rsid w:val="005E5813"/>
    <w:rsid w:val="005E617D"/>
    <w:rsid w:val="005F4CA3"/>
    <w:rsid w:val="005F67B8"/>
    <w:rsid w:val="00601925"/>
    <w:rsid w:val="006057FF"/>
    <w:rsid w:val="00607E32"/>
    <w:rsid w:val="00612E65"/>
    <w:rsid w:val="00613BD7"/>
    <w:rsid w:val="006207F0"/>
    <w:rsid w:val="00625B6E"/>
    <w:rsid w:val="006407BA"/>
    <w:rsid w:val="0065454F"/>
    <w:rsid w:val="006553C1"/>
    <w:rsid w:val="00661BCB"/>
    <w:rsid w:val="00665F9F"/>
    <w:rsid w:val="00667751"/>
    <w:rsid w:val="00670140"/>
    <w:rsid w:val="00671B92"/>
    <w:rsid w:val="00683D2C"/>
    <w:rsid w:val="00687625"/>
    <w:rsid w:val="00690A59"/>
    <w:rsid w:val="00694E84"/>
    <w:rsid w:val="006950E0"/>
    <w:rsid w:val="00695ED1"/>
    <w:rsid w:val="006A2991"/>
    <w:rsid w:val="006B2E58"/>
    <w:rsid w:val="006B40B4"/>
    <w:rsid w:val="006C260F"/>
    <w:rsid w:val="006C69D0"/>
    <w:rsid w:val="006D5F41"/>
    <w:rsid w:val="006D6B3A"/>
    <w:rsid w:val="006D6D0B"/>
    <w:rsid w:val="006E02DA"/>
    <w:rsid w:val="006E3D4B"/>
    <w:rsid w:val="006E4E6A"/>
    <w:rsid w:val="006E6AAB"/>
    <w:rsid w:val="006E7980"/>
    <w:rsid w:val="006F21DF"/>
    <w:rsid w:val="006F2CF3"/>
    <w:rsid w:val="006F36C6"/>
    <w:rsid w:val="006F566B"/>
    <w:rsid w:val="006F6B26"/>
    <w:rsid w:val="00702E9E"/>
    <w:rsid w:val="00704949"/>
    <w:rsid w:val="00711A06"/>
    <w:rsid w:val="0071398B"/>
    <w:rsid w:val="00734E0C"/>
    <w:rsid w:val="0073670A"/>
    <w:rsid w:val="00740402"/>
    <w:rsid w:val="00740D80"/>
    <w:rsid w:val="00741143"/>
    <w:rsid w:val="007472B5"/>
    <w:rsid w:val="0075315C"/>
    <w:rsid w:val="007812C6"/>
    <w:rsid w:val="00794797"/>
    <w:rsid w:val="007A16F4"/>
    <w:rsid w:val="007A79F3"/>
    <w:rsid w:val="007B0687"/>
    <w:rsid w:val="007B3F35"/>
    <w:rsid w:val="007C1AFD"/>
    <w:rsid w:val="007C2367"/>
    <w:rsid w:val="007C3E27"/>
    <w:rsid w:val="007C65E9"/>
    <w:rsid w:val="007C7D1B"/>
    <w:rsid w:val="007D451C"/>
    <w:rsid w:val="007E1993"/>
    <w:rsid w:val="007E39B1"/>
    <w:rsid w:val="007E3EBF"/>
    <w:rsid w:val="007F0C7B"/>
    <w:rsid w:val="007F79B2"/>
    <w:rsid w:val="007F7DDE"/>
    <w:rsid w:val="00800F4A"/>
    <w:rsid w:val="008030CB"/>
    <w:rsid w:val="008035A5"/>
    <w:rsid w:val="0080791F"/>
    <w:rsid w:val="0081570F"/>
    <w:rsid w:val="0081687B"/>
    <w:rsid w:val="008172C1"/>
    <w:rsid w:val="008217A8"/>
    <w:rsid w:val="008243F0"/>
    <w:rsid w:val="00826AEA"/>
    <w:rsid w:val="00831450"/>
    <w:rsid w:val="00835261"/>
    <w:rsid w:val="008444A7"/>
    <w:rsid w:val="00844843"/>
    <w:rsid w:val="00845383"/>
    <w:rsid w:val="00852E7B"/>
    <w:rsid w:val="0085365E"/>
    <w:rsid w:val="00853B18"/>
    <w:rsid w:val="008622CF"/>
    <w:rsid w:val="00862645"/>
    <w:rsid w:val="008659E5"/>
    <w:rsid w:val="00874A38"/>
    <w:rsid w:val="008776B8"/>
    <w:rsid w:val="0088118F"/>
    <w:rsid w:val="00884D2D"/>
    <w:rsid w:val="0088512B"/>
    <w:rsid w:val="008933B6"/>
    <w:rsid w:val="00895A4D"/>
    <w:rsid w:val="008A2892"/>
    <w:rsid w:val="008A7229"/>
    <w:rsid w:val="008B2094"/>
    <w:rsid w:val="008B4DE1"/>
    <w:rsid w:val="008B6D62"/>
    <w:rsid w:val="008B773B"/>
    <w:rsid w:val="008C01BD"/>
    <w:rsid w:val="008C2067"/>
    <w:rsid w:val="008D4DE1"/>
    <w:rsid w:val="008D736F"/>
    <w:rsid w:val="008E5B98"/>
    <w:rsid w:val="008E6BAE"/>
    <w:rsid w:val="008E6E64"/>
    <w:rsid w:val="008F59BF"/>
    <w:rsid w:val="0090410A"/>
    <w:rsid w:val="00906C22"/>
    <w:rsid w:val="00911D44"/>
    <w:rsid w:val="00914B7E"/>
    <w:rsid w:val="00924696"/>
    <w:rsid w:val="00924C98"/>
    <w:rsid w:val="0092704A"/>
    <w:rsid w:val="00931745"/>
    <w:rsid w:val="009369FA"/>
    <w:rsid w:val="00940842"/>
    <w:rsid w:val="0094120F"/>
    <w:rsid w:val="00941A4D"/>
    <w:rsid w:val="00942B3C"/>
    <w:rsid w:val="009448BB"/>
    <w:rsid w:val="00944D6E"/>
    <w:rsid w:val="00950F59"/>
    <w:rsid w:val="00957EE4"/>
    <w:rsid w:val="00971683"/>
    <w:rsid w:val="009742F7"/>
    <w:rsid w:val="00977202"/>
    <w:rsid w:val="00981E9A"/>
    <w:rsid w:val="0098280C"/>
    <w:rsid w:val="00982CAB"/>
    <w:rsid w:val="00984C9B"/>
    <w:rsid w:val="009875BA"/>
    <w:rsid w:val="00990DB1"/>
    <w:rsid w:val="00992FFF"/>
    <w:rsid w:val="00996403"/>
    <w:rsid w:val="009A33F9"/>
    <w:rsid w:val="009B1F92"/>
    <w:rsid w:val="009B40A3"/>
    <w:rsid w:val="009B42E6"/>
    <w:rsid w:val="009B78F4"/>
    <w:rsid w:val="009C20E7"/>
    <w:rsid w:val="009C3DBF"/>
    <w:rsid w:val="009D1457"/>
    <w:rsid w:val="009D3697"/>
    <w:rsid w:val="009F711E"/>
    <w:rsid w:val="009F71FF"/>
    <w:rsid w:val="00A02DB4"/>
    <w:rsid w:val="00A0493C"/>
    <w:rsid w:val="00A111C7"/>
    <w:rsid w:val="00A11B1B"/>
    <w:rsid w:val="00A11C7E"/>
    <w:rsid w:val="00A124E5"/>
    <w:rsid w:val="00A12B7C"/>
    <w:rsid w:val="00A12DD4"/>
    <w:rsid w:val="00A1531F"/>
    <w:rsid w:val="00A173BE"/>
    <w:rsid w:val="00A17A8D"/>
    <w:rsid w:val="00A17C23"/>
    <w:rsid w:val="00A256BF"/>
    <w:rsid w:val="00A3406B"/>
    <w:rsid w:val="00A35396"/>
    <w:rsid w:val="00A40D57"/>
    <w:rsid w:val="00A419DC"/>
    <w:rsid w:val="00A44FF4"/>
    <w:rsid w:val="00A51433"/>
    <w:rsid w:val="00A54193"/>
    <w:rsid w:val="00A61826"/>
    <w:rsid w:val="00A62C75"/>
    <w:rsid w:val="00A63545"/>
    <w:rsid w:val="00A65A0F"/>
    <w:rsid w:val="00A72619"/>
    <w:rsid w:val="00A827C7"/>
    <w:rsid w:val="00A8296F"/>
    <w:rsid w:val="00A91B24"/>
    <w:rsid w:val="00A96E5F"/>
    <w:rsid w:val="00A9742F"/>
    <w:rsid w:val="00A97D7C"/>
    <w:rsid w:val="00AA11B7"/>
    <w:rsid w:val="00AA37CF"/>
    <w:rsid w:val="00AB1CA2"/>
    <w:rsid w:val="00AB41AC"/>
    <w:rsid w:val="00AB441D"/>
    <w:rsid w:val="00AC4C80"/>
    <w:rsid w:val="00AD0138"/>
    <w:rsid w:val="00AD21AD"/>
    <w:rsid w:val="00AE1DB3"/>
    <w:rsid w:val="00AE33F5"/>
    <w:rsid w:val="00AF0D7A"/>
    <w:rsid w:val="00AF1EBA"/>
    <w:rsid w:val="00AF7AD4"/>
    <w:rsid w:val="00B01458"/>
    <w:rsid w:val="00B06058"/>
    <w:rsid w:val="00B10272"/>
    <w:rsid w:val="00B222FD"/>
    <w:rsid w:val="00B225F4"/>
    <w:rsid w:val="00B232EA"/>
    <w:rsid w:val="00B23624"/>
    <w:rsid w:val="00B266F8"/>
    <w:rsid w:val="00B33A0A"/>
    <w:rsid w:val="00B345C5"/>
    <w:rsid w:val="00B41578"/>
    <w:rsid w:val="00B4229A"/>
    <w:rsid w:val="00B42381"/>
    <w:rsid w:val="00B4308E"/>
    <w:rsid w:val="00B52D87"/>
    <w:rsid w:val="00B652C6"/>
    <w:rsid w:val="00B675C4"/>
    <w:rsid w:val="00B82B4C"/>
    <w:rsid w:val="00B83D21"/>
    <w:rsid w:val="00B84AFA"/>
    <w:rsid w:val="00B9051A"/>
    <w:rsid w:val="00B91977"/>
    <w:rsid w:val="00B92FFC"/>
    <w:rsid w:val="00B93E42"/>
    <w:rsid w:val="00BA2D3E"/>
    <w:rsid w:val="00BB3F30"/>
    <w:rsid w:val="00BC014B"/>
    <w:rsid w:val="00BC041F"/>
    <w:rsid w:val="00BC57BD"/>
    <w:rsid w:val="00BC7EF0"/>
    <w:rsid w:val="00BD701E"/>
    <w:rsid w:val="00BD743F"/>
    <w:rsid w:val="00BE5FA8"/>
    <w:rsid w:val="00BF5019"/>
    <w:rsid w:val="00C063C1"/>
    <w:rsid w:val="00C104E6"/>
    <w:rsid w:val="00C17D37"/>
    <w:rsid w:val="00C514BF"/>
    <w:rsid w:val="00C54622"/>
    <w:rsid w:val="00C550DE"/>
    <w:rsid w:val="00C569B4"/>
    <w:rsid w:val="00C616B3"/>
    <w:rsid w:val="00C6507C"/>
    <w:rsid w:val="00C6704A"/>
    <w:rsid w:val="00C701CF"/>
    <w:rsid w:val="00C748FA"/>
    <w:rsid w:val="00C7533F"/>
    <w:rsid w:val="00C760AC"/>
    <w:rsid w:val="00C761AD"/>
    <w:rsid w:val="00C7747D"/>
    <w:rsid w:val="00C83E39"/>
    <w:rsid w:val="00C911B3"/>
    <w:rsid w:val="00C91BE1"/>
    <w:rsid w:val="00C91DEF"/>
    <w:rsid w:val="00C9370C"/>
    <w:rsid w:val="00C9473D"/>
    <w:rsid w:val="00CA035D"/>
    <w:rsid w:val="00CA1C75"/>
    <w:rsid w:val="00CA69E2"/>
    <w:rsid w:val="00CA75E9"/>
    <w:rsid w:val="00CB21BD"/>
    <w:rsid w:val="00CB21EB"/>
    <w:rsid w:val="00CB6530"/>
    <w:rsid w:val="00CB6E02"/>
    <w:rsid w:val="00CC021B"/>
    <w:rsid w:val="00CC0E09"/>
    <w:rsid w:val="00CC2297"/>
    <w:rsid w:val="00CC2E70"/>
    <w:rsid w:val="00CC55ED"/>
    <w:rsid w:val="00CC634E"/>
    <w:rsid w:val="00CD49C7"/>
    <w:rsid w:val="00CD4D4D"/>
    <w:rsid w:val="00CE24B7"/>
    <w:rsid w:val="00CE7D58"/>
    <w:rsid w:val="00D11DAF"/>
    <w:rsid w:val="00D15FF8"/>
    <w:rsid w:val="00D16CB5"/>
    <w:rsid w:val="00D42999"/>
    <w:rsid w:val="00D57A9B"/>
    <w:rsid w:val="00D63ECE"/>
    <w:rsid w:val="00D64B90"/>
    <w:rsid w:val="00D676C6"/>
    <w:rsid w:val="00D711BC"/>
    <w:rsid w:val="00D730D7"/>
    <w:rsid w:val="00D76EC3"/>
    <w:rsid w:val="00D8185D"/>
    <w:rsid w:val="00D84A86"/>
    <w:rsid w:val="00D84DFC"/>
    <w:rsid w:val="00D86678"/>
    <w:rsid w:val="00D90B99"/>
    <w:rsid w:val="00D91DEE"/>
    <w:rsid w:val="00D93AE2"/>
    <w:rsid w:val="00D97597"/>
    <w:rsid w:val="00DA43FA"/>
    <w:rsid w:val="00DA70D6"/>
    <w:rsid w:val="00DA7206"/>
    <w:rsid w:val="00DB026A"/>
    <w:rsid w:val="00DB70F9"/>
    <w:rsid w:val="00DC321E"/>
    <w:rsid w:val="00DD36B4"/>
    <w:rsid w:val="00DD69FC"/>
    <w:rsid w:val="00DD7F42"/>
    <w:rsid w:val="00DE42B9"/>
    <w:rsid w:val="00DF5EE1"/>
    <w:rsid w:val="00DF6C73"/>
    <w:rsid w:val="00E0277D"/>
    <w:rsid w:val="00E03F7C"/>
    <w:rsid w:val="00E06EEB"/>
    <w:rsid w:val="00E14008"/>
    <w:rsid w:val="00E25B88"/>
    <w:rsid w:val="00E31823"/>
    <w:rsid w:val="00E33EB8"/>
    <w:rsid w:val="00E4233E"/>
    <w:rsid w:val="00E42B60"/>
    <w:rsid w:val="00E43696"/>
    <w:rsid w:val="00E47E6E"/>
    <w:rsid w:val="00E47E8C"/>
    <w:rsid w:val="00E519A8"/>
    <w:rsid w:val="00E5579D"/>
    <w:rsid w:val="00E56CDB"/>
    <w:rsid w:val="00E56F12"/>
    <w:rsid w:val="00E577B5"/>
    <w:rsid w:val="00E65132"/>
    <w:rsid w:val="00E65334"/>
    <w:rsid w:val="00E67EE2"/>
    <w:rsid w:val="00E71EB3"/>
    <w:rsid w:val="00E75330"/>
    <w:rsid w:val="00E771A5"/>
    <w:rsid w:val="00E82DC9"/>
    <w:rsid w:val="00E839DC"/>
    <w:rsid w:val="00E85964"/>
    <w:rsid w:val="00E8735E"/>
    <w:rsid w:val="00E93C41"/>
    <w:rsid w:val="00E957E8"/>
    <w:rsid w:val="00EA29BA"/>
    <w:rsid w:val="00EA2F06"/>
    <w:rsid w:val="00EB26AC"/>
    <w:rsid w:val="00EB3C97"/>
    <w:rsid w:val="00EC1C0F"/>
    <w:rsid w:val="00EC643A"/>
    <w:rsid w:val="00ED13A8"/>
    <w:rsid w:val="00ED429A"/>
    <w:rsid w:val="00ED546D"/>
    <w:rsid w:val="00EF1437"/>
    <w:rsid w:val="00EF30A5"/>
    <w:rsid w:val="00EF3808"/>
    <w:rsid w:val="00EF4054"/>
    <w:rsid w:val="00F03696"/>
    <w:rsid w:val="00F03E97"/>
    <w:rsid w:val="00F061E4"/>
    <w:rsid w:val="00F1040B"/>
    <w:rsid w:val="00F1358A"/>
    <w:rsid w:val="00F33A10"/>
    <w:rsid w:val="00F34C6C"/>
    <w:rsid w:val="00F34E99"/>
    <w:rsid w:val="00F35ADF"/>
    <w:rsid w:val="00F4116B"/>
    <w:rsid w:val="00F42929"/>
    <w:rsid w:val="00F50331"/>
    <w:rsid w:val="00F52247"/>
    <w:rsid w:val="00F546BD"/>
    <w:rsid w:val="00F55297"/>
    <w:rsid w:val="00F5631E"/>
    <w:rsid w:val="00F56DA0"/>
    <w:rsid w:val="00F6044E"/>
    <w:rsid w:val="00F60F51"/>
    <w:rsid w:val="00F66A25"/>
    <w:rsid w:val="00F72523"/>
    <w:rsid w:val="00F80AF7"/>
    <w:rsid w:val="00F84649"/>
    <w:rsid w:val="00F85604"/>
    <w:rsid w:val="00F85B0A"/>
    <w:rsid w:val="00F86CC1"/>
    <w:rsid w:val="00F90740"/>
    <w:rsid w:val="00FA570F"/>
    <w:rsid w:val="00FB053D"/>
    <w:rsid w:val="00FB0F60"/>
    <w:rsid w:val="00FB1D8E"/>
    <w:rsid w:val="00FB21E4"/>
    <w:rsid w:val="00FB4A82"/>
    <w:rsid w:val="00FB4FFC"/>
    <w:rsid w:val="00FB57FC"/>
    <w:rsid w:val="00FC3993"/>
    <w:rsid w:val="00FC5C8D"/>
    <w:rsid w:val="00FC7556"/>
    <w:rsid w:val="00FE0185"/>
    <w:rsid w:val="00FE09B6"/>
    <w:rsid w:val="00FE3072"/>
    <w:rsid w:val="00FE3ABC"/>
    <w:rsid w:val="00FE75BC"/>
    <w:rsid w:val="00FE7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451C"/>
  </w:style>
  <w:style w:type="paragraph" w:styleId="a5">
    <w:name w:val="footer"/>
    <w:basedOn w:val="a"/>
    <w:link w:val="a6"/>
    <w:uiPriority w:val="99"/>
    <w:unhideWhenUsed/>
    <w:rsid w:val="007D4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451C"/>
  </w:style>
  <w:style w:type="paragraph" w:customStyle="1" w:styleId="ConsPlusNormal">
    <w:name w:val="ConsPlusNormal"/>
    <w:rsid w:val="004E72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83E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C83E3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84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4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75655-5579-43F0-9F9B-EDE8D12C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15</Pages>
  <Words>2430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admugan</Company>
  <LinksUpToDate>false</LinksUpToDate>
  <CharactersWithSpaces>16255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</dc:creator>
  <cp:keywords/>
  <dc:description/>
  <cp:lastModifiedBy>mash_buro</cp:lastModifiedBy>
  <cp:revision>677</cp:revision>
  <cp:lastPrinted>2013-06-13T06:26:00Z</cp:lastPrinted>
  <dcterms:created xsi:type="dcterms:W3CDTF">2012-12-11T11:45:00Z</dcterms:created>
  <dcterms:modified xsi:type="dcterms:W3CDTF">2013-06-27T10:42:00Z</dcterms:modified>
</cp:coreProperties>
</file>