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13" w:rsidRDefault="00B86BA0" w:rsidP="00BA0C27">
      <w:pPr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7.75pt;margin-top:-12.25pt;width:46.2pt;height:56.25pt;z-index:-251658240;mso-position-horizontal-relative:margin" o:preferrelative="f" wrapcoords="-338 0 -338 21316 21600 21316 21600 0 -338 0">
            <v:imagedata r:id="rId8" o:title="Герб%20Нефтеюганск%20small1"/>
            <o:lock v:ext="edit" aspectratio="f"/>
            <w10:wrap type="tight" anchorx="margin"/>
          </v:shape>
        </w:pict>
      </w:r>
    </w:p>
    <w:p w:rsidR="00BA0C27" w:rsidRDefault="00BA0C27" w:rsidP="00BA0C27">
      <w:pPr>
        <w:ind w:right="-1"/>
        <w:rPr>
          <w:rFonts w:ascii="Times New Roman" w:hAnsi="Times New Roman"/>
          <w:sz w:val="28"/>
          <w:szCs w:val="28"/>
        </w:rPr>
      </w:pPr>
    </w:p>
    <w:p w:rsidR="00DC5019" w:rsidRPr="00DC5019" w:rsidRDefault="00DC5019" w:rsidP="00DC5019">
      <w:pPr>
        <w:pStyle w:val="2"/>
        <w:spacing w:after="0" w:line="192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DC5019">
        <w:rPr>
          <w:rFonts w:ascii="Times New Roman" w:hAnsi="Times New Roman"/>
          <w:i w:val="0"/>
          <w:sz w:val="32"/>
          <w:szCs w:val="32"/>
        </w:rPr>
        <w:t>АДМИНИСТРАЦИЯ ГОРОДА НЕФТЕЮГАНСКА</w:t>
      </w:r>
    </w:p>
    <w:p w:rsidR="00DC5019" w:rsidRPr="00D7509A" w:rsidRDefault="00DC5019" w:rsidP="00DC5019">
      <w:pPr>
        <w:spacing w:after="0"/>
        <w:jc w:val="center"/>
        <w:rPr>
          <w:sz w:val="10"/>
          <w:szCs w:val="10"/>
        </w:rPr>
      </w:pPr>
    </w:p>
    <w:p w:rsidR="001608E9" w:rsidRPr="00123B83" w:rsidRDefault="00072C42" w:rsidP="00DC501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>ПОСТАНОВЛЕН</w:t>
      </w:r>
      <w:r w:rsidR="00FF7A45">
        <w:rPr>
          <w:rFonts w:ascii="Times New Roman" w:hAnsi="Times New Roman"/>
          <w:b/>
          <w:sz w:val="40"/>
          <w:szCs w:val="40"/>
        </w:rPr>
        <w:t>ИЕ</w:t>
      </w:r>
    </w:p>
    <w:p w:rsidR="00C2741F" w:rsidRDefault="00C2741F" w:rsidP="00C274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6C8" w:rsidRDefault="005862BF" w:rsidP="002146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04.09.2014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1013-п</w:t>
      </w:r>
    </w:p>
    <w:p w:rsidR="00327C7E" w:rsidRDefault="00E853F4" w:rsidP="001724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C2741F" w:rsidRPr="00BC1452">
        <w:rPr>
          <w:rFonts w:ascii="Times New Roman" w:hAnsi="Times New Roman"/>
          <w:sz w:val="24"/>
          <w:szCs w:val="24"/>
        </w:rPr>
        <w:t>Нефтеюганск</w:t>
      </w:r>
    </w:p>
    <w:p w:rsidR="0017244D" w:rsidRPr="0017244D" w:rsidRDefault="0017244D" w:rsidP="001724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94F" w:rsidRPr="0096294F" w:rsidRDefault="00F808A2" w:rsidP="0096294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</w:rPr>
      </w:pPr>
      <w:r>
        <w:rPr>
          <w:rFonts w:ascii="Times New Roman" w:hAnsi="Times New Roman"/>
          <w:b/>
          <w:bCs/>
          <w:iCs/>
          <w:sz w:val="28"/>
        </w:rPr>
        <w:t xml:space="preserve">О </w:t>
      </w:r>
      <w:r w:rsidR="00D5247A">
        <w:rPr>
          <w:rFonts w:ascii="Times New Roman" w:hAnsi="Times New Roman"/>
          <w:b/>
          <w:bCs/>
          <w:iCs/>
          <w:sz w:val="28"/>
        </w:rPr>
        <w:t>м</w:t>
      </w:r>
      <w:r w:rsidR="0096294F" w:rsidRPr="0096294F">
        <w:rPr>
          <w:rFonts w:ascii="Times New Roman" w:hAnsi="Times New Roman"/>
          <w:b/>
          <w:bCs/>
          <w:iCs/>
          <w:sz w:val="28"/>
        </w:rPr>
        <w:t>униципальной редколлегии</w:t>
      </w:r>
      <w:r w:rsidR="002D2359">
        <w:rPr>
          <w:rFonts w:ascii="Times New Roman" w:hAnsi="Times New Roman"/>
          <w:b/>
          <w:bCs/>
          <w:iCs/>
          <w:sz w:val="28"/>
        </w:rPr>
        <w:t xml:space="preserve"> города Нефтеюганска</w:t>
      </w:r>
      <w:r w:rsidR="0096294F" w:rsidRPr="0096294F">
        <w:rPr>
          <w:rFonts w:ascii="Times New Roman" w:hAnsi="Times New Roman"/>
          <w:b/>
          <w:bCs/>
          <w:iCs/>
          <w:sz w:val="28"/>
        </w:rPr>
        <w:t xml:space="preserve"> по реализации </w:t>
      </w:r>
      <w:r w:rsidR="0096294F">
        <w:rPr>
          <w:rFonts w:ascii="Times New Roman" w:hAnsi="Times New Roman"/>
          <w:b/>
          <w:bCs/>
          <w:iCs/>
          <w:sz w:val="28"/>
        </w:rPr>
        <w:t>м</w:t>
      </w:r>
      <w:r w:rsidR="0096294F" w:rsidRPr="0096294F">
        <w:rPr>
          <w:rFonts w:ascii="Times New Roman" w:hAnsi="Times New Roman"/>
          <w:b/>
          <w:bCs/>
          <w:iCs/>
          <w:sz w:val="28"/>
        </w:rPr>
        <w:t>олодёжного патриотического проекта «Книга Памяти»</w:t>
      </w:r>
    </w:p>
    <w:p w:rsidR="00327C7E" w:rsidRPr="00383D0D" w:rsidRDefault="00327C7E" w:rsidP="009629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23B83" w:rsidRDefault="0096294F" w:rsidP="007F2B65">
      <w:pPr>
        <w:pStyle w:val="21"/>
        <w:ind w:firstLine="709"/>
        <w:rPr>
          <w:b w:val="0"/>
        </w:rPr>
      </w:pPr>
      <w:r w:rsidRPr="0096294F">
        <w:rPr>
          <w:b w:val="0"/>
        </w:rPr>
        <w:t>В</w:t>
      </w:r>
      <w:r w:rsidR="002D2359">
        <w:rPr>
          <w:b w:val="0"/>
        </w:rPr>
        <w:t xml:space="preserve"> соответствии с Законом Российской Федерации от 14.01.1993 №4292-1 «Об увековечении памяти погибших при защите Отечества», распоряжением Правительства Ханты-Мансийского автономного округа – Югры от 28.11.2013 года №618-рп «О плане основных мероприятий по подготовке и проведению празднования 70-ой годовщины Победы в Великой Отечественной войне 1941-1945 годов в Ханты-Мансийском автономном округе - Югре», р</w:t>
      </w:r>
      <w:r w:rsidRPr="0096294F">
        <w:rPr>
          <w:b w:val="0"/>
        </w:rPr>
        <w:t>аспоряжени</w:t>
      </w:r>
      <w:r w:rsidR="002D2359">
        <w:rPr>
          <w:b w:val="0"/>
        </w:rPr>
        <w:t>ем</w:t>
      </w:r>
      <w:r w:rsidRPr="0096294F">
        <w:rPr>
          <w:b w:val="0"/>
        </w:rPr>
        <w:t xml:space="preserve"> Заместителя Губернатора Ханты-Мансийского автономного округа</w:t>
      </w:r>
      <w:r w:rsidR="002D2359">
        <w:rPr>
          <w:b w:val="0"/>
        </w:rPr>
        <w:t xml:space="preserve"> – </w:t>
      </w:r>
      <w:r w:rsidRPr="0096294F">
        <w:rPr>
          <w:b w:val="0"/>
        </w:rPr>
        <w:t xml:space="preserve">Югры от </w:t>
      </w:r>
      <w:r>
        <w:rPr>
          <w:b w:val="0"/>
        </w:rPr>
        <w:t>24.07.2014 №161-р «Об утверждении Положения о м</w:t>
      </w:r>
      <w:r w:rsidRPr="0096294F">
        <w:rPr>
          <w:b w:val="0"/>
        </w:rPr>
        <w:t>олодёжном патрио</w:t>
      </w:r>
      <w:r>
        <w:rPr>
          <w:b w:val="0"/>
        </w:rPr>
        <w:t>тическом проекте «Книга Памяти»</w:t>
      </w:r>
      <w:r w:rsidR="00072C42">
        <w:rPr>
          <w:b w:val="0"/>
        </w:rPr>
        <w:t xml:space="preserve">администрация города Нефтеюганска </w:t>
      </w:r>
      <w:r w:rsidR="00123B83" w:rsidRPr="00BA522A">
        <w:rPr>
          <w:b w:val="0"/>
        </w:rPr>
        <w:t>постановляет:</w:t>
      </w:r>
    </w:p>
    <w:p w:rsidR="00C77DF8" w:rsidRPr="00C77DF8" w:rsidRDefault="00C77DF8" w:rsidP="00C77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C77DF8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1.Создать </w:t>
      </w:r>
      <w:r w:rsidR="00D5247A">
        <w:rPr>
          <w:rFonts w:ascii="Times New Roman" w:hAnsi="Times New Roman"/>
          <w:sz w:val="28"/>
          <w:szCs w:val="28"/>
          <w:lang w:eastAsia="ru-RU"/>
        </w:rPr>
        <w:t>м</w:t>
      </w:r>
      <w:r w:rsidRPr="00C77DF8">
        <w:rPr>
          <w:rFonts w:ascii="Times New Roman" w:hAnsi="Times New Roman"/>
          <w:sz w:val="28"/>
          <w:szCs w:val="28"/>
          <w:lang w:eastAsia="ru-RU"/>
        </w:rPr>
        <w:t>униципальн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C77DF8">
        <w:rPr>
          <w:rFonts w:ascii="Times New Roman" w:hAnsi="Times New Roman"/>
          <w:sz w:val="28"/>
          <w:szCs w:val="28"/>
          <w:lang w:eastAsia="ru-RU"/>
        </w:rPr>
        <w:t xml:space="preserve"> редколлеги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7DF8">
        <w:rPr>
          <w:rFonts w:ascii="Times New Roman" w:hAnsi="Times New Roman"/>
          <w:sz w:val="28"/>
          <w:szCs w:val="28"/>
          <w:lang w:eastAsia="ru-RU"/>
        </w:rPr>
        <w:t xml:space="preserve"> по реализации молодёжного патриотического проекта «Книга Памяти»</w:t>
      </w:r>
      <w:r w:rsidRPr="00C77DF8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:rsidR="00C77DF8" w:rsidRPr="00C77DF8" w:rsidRDefault="00C77DF8" w:rsidP="0020320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C77DF8">
        <w:rPr>
          <w:rFonts w:ascii="Times New Roman" w:eastAsia="Calibri" w:hAnsi="Times New Roman"/>
          <w:bCs/>
          <w:sz w:val="28"/>
          <w:szCs w:val="28"/>
          <w:lang w:eastAsia="ru-RU"/>
        </w:rPr>
        <w:t>2.Утвердить:</w:t>
      </w:r>
    </w:p>
    <w:p w:rsidR="0017244D" w:rsidRDefault="00C77DF8" w:rsidP="0020320F">
      <w:pPr>
        <w:pStyle w:val="21"/>
        <w:tabs>
          <w:tab w:val="left" w:pos="709"/>
        </w:tabs>
        <w:ind w:firstLine="709"/>
        <w:rPr>
          <w:b w:val="0"/>
        </w:rPr>
      </w:pPr>
      <w:r>
        <w:rPr>
          <w:b w:val="0"/>
        </w:rPr>
        <w:t>2</w:t>
      </w:r>
      <w:r w:rsidR="0096294F">
        <w:rPr>
          <w:b w:val="0"/>
        </w:rPr>
        <w:t>.1.</w:t>
      </w:r>
      <w:r w:rsidR="0096294F" w:rsidRPr="0096294F">
        <w:rPr>
          <w:b w:val="0"/>
        </w:rPr>
        <w:t>Положение о</w:t>
      </w:r>
      <w:r w:rsidR="00D5247A">
        <w:rPr>
          <w:b w:val="0"/>
        </w:rPr>
        <w:t>м</w:t>
      </w:r>
      <w:r w:rsidR="0096294F" w:rsidRPr="0096294F">
        <w:rPr>
          <w:b w:val="0"/>
        </w:rPr>
        <w:t>униципальн</w:t>
      </w:r>
      <w:r w:rsidR="0096294F">
        <w:rPr>
          <w:b w:val="0"/>
        </w:rPr>
        <w:t>ой</w:t>
      </w:r>
      <w:r w:rsidR="0096294F" w:rsidRPr="0096294F">
        <w:rPr>
          <w:b w:val="0"/>
        </w:rPr>
        <w:t xml:space="preserve"> редколлегии</w:t>
      </w:r>
      <w:r w:rsidR="00813319">
        <w:rPr>
          <w:b w:val="0"/>
        </w:rPr>
        <w:t xml:space="preserve"> города Нефтеюганска</w:t>
      </w:r>
      <w:r w:rsidR="0096294F" w:rsidRPr="0096294F">
        <w:rPr>
          <w:b w:val="0"/>
        </w:rPr>
        <w:t xml:space="preserve"> по реализации </w:t>
      </w:r>
      <w:r w:rsidR="0096294F">
        <w:rPr>
          <w:b w:val="0"/>
        </w:rPr>
        <w:t>м</w:t>
      </w:r>
      <w:r w:rsidR="0096294F" w:rsidRPr="0096294F">
        <w:rPr>
          <w:b w:val="0"/>
        </w:rPr>
        <w:t>олодёжного патриотического проекта «Книга Памяти» согласно приложению</w:t>
      </w:r>
      <w:r w:rsidR="0017244D">
        <w:rPr>
          <w:b w:val="0"/>
        </w:rPr>
        <w:t xml:space="preserve"> 1</w:t>
      </w:r>
      <w:r w:rsidR="0020320F">
        <w:rPr>
          <w:b w:val="0"/>
        </w:rPr>
        <w:t xml:space="preserve"> к постановлению</w:t>
      </w:r>
      <w:r w:rsidR="0017244D">
        <w:rPr>
          <w:b w:val="0"/>
        </w:rPr>
        <w:t>.</w:t>
      </w:r>
    </w:p>
    <w:p w:rsidR="0096294F" w:rsidRDefault="00C77DF8" w:rsidP="0020320F">
      <w:pPr>
        <w:pStyle w:val="21"/>
        <w:ind w:firstLine="709"/>
        <w:rPr>
          <w:b w:val="0"/>
        </w:rPr>
      </w:pPr>
      <w:r>
        <w:rPr>
          <w:b w:val="0"/>
        </w:rPr>
        <w:t>2</w:t>
      </w:r>
      <w:r w:rsidR="0096294F">
        <w:rPr>
          <w:b w:val="0"/>
        </w:rPr>
        <w:t>.2.</w:t>
      </w:r>
      <w:r w:rsidR="00D5247A">
        <w:rPr>
          <w:b w:val="0"/>
        </w:rPr>
        <w:t>Состав м</w:t>
      </w:r>
      <w:r w:rsidR="0096294F" w:rsidRPr="0096294F">
        <w:rPr>
          <w:b w:val="0"/>
        </w:rPr>
        <w:t>униципал</w:t>
      </w:r>
      <w:r w:rsidR="0096294F">
        <w:rPr>
          <w:b w:val="0"/>
        </w:rPr>
        <w:t xml:space="preserve">ьной редколлегии </w:t>
      </w:r>
      <w:r w:rsidR="00813319">
        <w:rPr>
          <w:b w:val="0"/>
        </w:rPr>
        <w:t xml:space="preserve">города Нефтеюганска </w:t>
      </w:r>
      <w:r w:rsidR="0096294F">
        <w:rPr>
          <w:b w:val="0"/>
        </w:rPr>
        <w:t>по реализации м</w:t>
      </w:r>
      <w:r w:rsidR="0096294F" w:rsidRPr="0096294F">
        <w:rPr>
          <w:b w:val="0"/>
        </w:rPr>
        <w:t>олодёжного патриотического проекта «Книга Памяти» согласно приложению 2</w:t>
      </w:r>
      <w:r w:rsidR="0020320F" w:rsidRPr="0020320F">
        <w:rPr>
          <w:b w:val="0"/>
        </w:rPr>
        <w:t>к постановлению</w:t>
      </w:r>
      <w:r w:rsidR="0096294F" w:rsidRPr="0096294F">
        <w:rPr>
          <w:b w:val="0"/>
        </w:rPr>
        <w:t>.</w:t>
      </w:r>
    </w:p>
    <w:p w:rsidR="003335EE" w:rsidRDefault="00095FC4" w:rsidP="0020320F">
      <w:pPr>
        <w:pStyle w:val="21"/>
        <w:ind w:firstLine="709"/>
        <w:rPr>
          <w:b w:val="0"/>
        </w:rPr>
      </w:pPr>
      <w:r w:rsidRPr="00095FC4">
        <w:rPr>
          <w:b w:val="0"/>
        </w:rPr>
        <w:t>2.</w:t>
      </w:r>
      <w:r>
        <w:rPr>
          <w:b w:val="0"/>
        </w:rPr>
        <w:t>3</w:t>
      </w:r>
      <w:r w:rsidRPr="00095FC4">
        <w:rPr>
          <w:b w:val="0"/>
        </w:rPr>
        <w:t>.</w:t>
      </w:r>
      <w:r>
        <w:rPr>
          <w:b w:val="0"/>
        </w:rPr>
        <w:t>План работы</w:t>
      </w:r>
      <w:r w:rsidRPr="00095FC4">
        <w:rPr>
          <w:b w:val="0"/>
        </w:rPr>
        <w:t xml:space="preserve"> муниципальной редколлегии</w:t>
      </w:r>
      <w:r w:rsidR="00813319">
        <w:rPr>
          <w:b w:val="0"/>
        </w:rPr>
        <w:t xml:space="preserve"> города Нефтеюганска</w:t>
      </w:r>
      <w:r w:rsidRPr="00095FC4">
        <w:rPr>
          <w:b w:val="0"/>
        </w:rPr>
        <w:t xml:space="preserve"> по реализации молодёжного патриотического проекта «Книга Памяти» согласно приложению </w:t>
      </w:r>
      <w:r w:rsidR="0017244D">
        <w:rPr>
          <w:b w:val="0"/>
        </w:rPr>
        <w:t>3</w:t>
      </w:r>
      <w:r w:rsidR="0020320F" w:rsidRPr="0020320F">
        <w:rPr>
          <w:b w:val="0"/>
        </w:rPr>
        <w:t>к постановлению</w:t>
      </w:r>
      <w:r w:rsidR="0017244D">
        <w:rPr>
          <w:b w:val="0"/>
        </w:rPr>
        <w:t>.</w:t>
      </w:r>
    </w:p>
    <w:p w:rsidR="00123B83" w:rsidRDefault="005F0A89" w:rsidP="0020320F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>3</w:t>
      </w:r>
      <w:r w:rsidR="00123B83" w:rsidRPr="00123B83">
        <w:rPr>
          <w:rFonts w:ascii="Times New Roman" w:hAnsi="Times New Roman"/>
          <w:bCs/>
          <w:iCs/>
          <w:sz w:val="28"/>
        </w:rPr>
        <w:t xml:space="preserve">.Директору департамента по делам администрации </w:t>
      </w:r>
      <w:r w:rsidR="00180892">
        <w:rPr>
          <w:rFonts w:ascii="Times New Roman" w:hAnsi="Times New Roman"/>
          <w:bCs/>
          <w:iCs/>
          <w:sz w:val="28"/>
        </w:rPr>
        <w:t xml:space="preserve">города </w:t>
      </w:r>
      <w:r w:rsidR="00123B83" w:rsidRPr="00123B83">
        <w:rPr>
          <w:rFonts w:ascii="Times New Roman" w:hAnsi="Times New Roman"/>
          <w:bCs/>
          <w:iCs/>
          <w:sz w:val="28"/>
        </w:rPr>
        <w:t xml:space="preserve">С.В.Мочалову направить </w:t>
      </w:r>
      <w:r w:rsidR="00180892">
        <w:rPr>
          <w:rFonts w:ascii="Times New Roman" w:hAnsi="Times New Roman"/>
          <w:bCs/>
          <w:iCs/>
          <w:sz w:val="28"/>
        </w:rPr>
        <w:t>постановление в Думу города для</w:t>
      </w:r>
      <w:r w:rsidR="00123B83" w:rsidRPr="00123B83">
        <w:rPr>
          <w:rFonts w:ascii="Times New Roman" w:hAnsi="Times New Roman"/>
          <w:bCs/>
          <w:iCs/>
          <w:sz w:val="28"/>
        </w:rPr>
        <w:t xml:space="preserve"> размещения на официальном сайте органов местного самоуправления города</w:t>
      </w:r>
      <w:r w:rsidR="00951688" w:rsidRPr="00951688">
        <w:rPr>
          <w:rFonts w:ascii="Times New Roman" w:hAnsi="Times New Roman"/>
          <w:bCs/>
          <w:iCs/>
          <w:sz w:val="28"/>
        </w:rPr>
        <w:t>Нефтеюганска</w:t>
      </w:r>
      <w:r w:rsidR="00123B83" w:rsidRPr="00123B83">
        <w:rPr>
          <w:rFonts w:ascii="Times New Roman" w:hAnsi="Times New Roman"/>
          <w:bCs/>
          <w:iCs/>
          <w:sz w:val="28"/>
        </w:rPr>
        <w:t xml:space="preserve"> в сети Интернет.</w:t>
      </w:r>
    </w:p>
    <w:p w:rsidR="002D3C60" w:rsidRDefault="00FC77EA" w:rsidP="00123B83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noProof/>
          <w:sz w:val="28"/>
          <w:lang w:eastAsia="ru-RU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2767965</wp:posOffset>
            </wp:positionH>
            <wp:positionV relativeFrom="paragraph">
              <wp:posOffset>116840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7DF8" w:rsidRDefault="00C77DF8" w:rsidP="00123B83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</w:p>
    <w:p w:rsidR="00123B83" w:rsidRPr="00123B83" w:rsidRDefault="00123B83" w:rsidP="00123B83">
      <w:pPr>
        <w:pStyle w:val="4"/>
        <w:rPr>
          <w:bCs/>
          <w:iCs/>
        </w:rPr>
      </w:pPr>
    </w:p>
    <w:p w:rsidR="00123B83" w:rsidRPr="00123B83" w:rsidRDefault="00123B83" w:rsidP="00123B83">
      <w:pPr>
        <w:pStyle w:val="4"/>
        <w:rPr>
          <w:bCs/>
          <w:iCs/>
        </w:rPr>
      </w:pPr>
      <w:r w:rsidRPr="00123B83">
        <w:t>Глава администрации города</w:t>
      </w:r>
      <w:r w:rsidR="00FE08D6">
        <w:tab/>
      </w:r>
      <w:r w:rsidR="00FE08D6">
        <w:tab/>
      </w:r>
      <w:r w:rsidR="00FE08D6">
        <w:tab/>
      </w:r>
      <w:r w:rsidR="00FE08D6">
        <w:tab/>
      </w:r>
      <w:r w:rsidR="00FE08D6">
        <w:tab/>
      </w:r>
      <w:r w:rsidR="00FE08D6">
        <w:tab/>
      </w:r>
      <w:r w:rsidRPr="00123B83">
        <w:t>В.А.Арчиков</w:t>
      </w:r>
    </w:p>
    <w:p w:rsidR="00283C64" w:rsidRDefault="00283C64" w:rsidP="00123B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00700" w:rsidRDefault="00000700" w:rsidP="00A954EC">
      <w:pPr>
        <w:spacing w:after="0" w:line="240" w:lineRule="auto"/>
        <w:ind w:right="-82"/>
        <w:jc w:val="both"/>
        <w:rPr>
          <w:rFonts w:ascii="Times New Roman" w:hAnsi="Times New Roman"/>
          <w:sz w:val="28"/>
          <w:szCs w:val="28"/>
        </w:rPr>
      </w:pPr>
    </w:p>
    <w:p w:rsidR="009B0F59" w:rsidRPr="009B0F59" w:rsidRDefault="00095FC4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</w:t>
      </w:r>
      <w:r w:rsidR="009B0F59" w:rsidRPr="009B0F59">
        <w:rPr>
          <w:rFonts w:ascii="Times New Roman" w:hAnsi="Times New Roman"/>
          <w:sz w:val="28"/>
          <w:szCs w:val="28"/>
          <w:lang w:eastAsia="ru-RU"/>
        </w:rPr>
        <w:t xml:space="preserve">риложение 1 </w:t>
      </w: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>к постановлению</w:t>
      </w: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42726" w:rsidRPr="00C42726">
        <w:rPr>
          <w:rFonts w:ascii="Times New Roman" w:hAnsi="Times New Roman"/>
          <w:sz w:val="28"/>
          <w:szCs w:val="28"/>
          <w:lang w:eastAsia="ru-RU"/>
        </w:rPr>
        <w:t>04.09.2014 № 1013-п</w:t>
      </w:r>
    </w:p>
    <w:p w:rsidR="009B0F59" w:rsidRPr="009B0F59" w:rsidRDefault="009B0F59" w:rsidP="009B0F59">
      <w:pPr>
        <w:spacing w:after="0" w:line="240" w:lineRule="auto"/>
        <w:ind w:firstLine="709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firstLine="709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9B0F59">
        <w:rPr>
          <w:rFonts w:ascii="Times New Roman" w:hAnsi="Times New Roman"/>
          <w:color w:val="333333"/>
          <w:sz w:val="28"/>
          <w:szCs w:val="28"/>
          <w:lang w:eastAsia="ru-RU"/>
        </w:rPr>
        <w:t>Положение</w:t>
      </w:r>
    </w:p>
    <w:p w:rsidR="009B0F59" w:rsidRPr="009B0F59" w:rsidRDefault="0017244D" w:rsidP="009B0F59">
      <w:pPr>
        <w:spacing w:after="0" w:line="240" w:lineRule="auto"/>
        <w:ind w:firstLine="709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о</w:t>
      </w:r>
      <w:r w:rsidR="00996527" w:rsidRPr="00996527">
        <w:rPr>
          <w:rFonts w:ascii="Times New Roman" w:hAnsi="Times New Roman"/>
          <w:sz w:val="28"/>
          <w:szCs w:val="28"/>
          <w:lang w:eastAsia="ru-RU"/>
        </w:rPr>
        <w:t xml:space="preserve">муниципальной редколлегии </w:t>
      </w:r>
      <w:r w:rsidR="00813319" w:rsidRPr="00813319">
        <w:rPr>
          <w:rFonts w:ascii="Times New Roman" w:hAnsi="Times New Roman"/>
          <w:sz w:val="28"/>
          <w:szCs w:val="28"/>
          <w:lang w:eastAsia="ru-RU"/>
        </w:rPr>
        <w:t xml:space="preserve">города Нефтеюганска </w:t>
      </w:r>
      <w:r w:rsidR="00996527" w:rsidRPr="00996527">
        <w:rPr>
          <w:rFonts w:ascii="Times New Roman" w:hAnsi="Times New Roman"/>
          <w:sz w:val="28"/>
          <w:szCs w:val="28"/>
          <w:lang w:eastAsia="ru-RU"/>
        </w:rPr>
        <w:t>по реализации молодёжного патриотического проекта «Книга Памяти»</w:t>
      </w:r>
    </w:p>
    <w:p w:rsidR="009B0F59" w:rsidRPr="009B0F59" w:rsidRDefault="009B0F59" w:rsidP="009B0F59">
      <w:pPr>
        <w:spacing w:after="0" w:line="240" w:lineRule="auto"/>
        <w:ind w:firstLine="709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9B0F59">
        <w:rPr>
          <w:rFonts w:ascii="Times New Roman" w:hAnsi="Times New Roman"/>
          <w:bCs/>
          <w:color w:val="202020"/>
          <w:sz w:val="28"/>
          <w:szCs w:val="28"/>
          <w:lang w:eastAsia="ru-RU"/>
        </w:rPr>
        <w:t>1.Общие положения</w:t>
      </w:r>
    </w:p>
    <w:p w:rsidR="009B0F59" w:rsidRPr="009B0F59" w:rsidRDefault="009B0F59" w:rsidP="009B0F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>1.1.</w:t>
      </w:r>
      <w:r w:rsidR="00996527">
        <w:rPr>
          <w:rFonts w:ascii="Times New Roman" w:hAnsi="Times New Roman"/>
          <w:sz w:val="28"/>
          <w:szCs w:val="28"/>
          <w:lang w:eastAsia="ru-RU"/>
        </w:rPr>
        <w:t>М</w:t>
      </w:r>
      <w:r w:rsidR="00996527" w:rsidRPr="00996527">
        <w:rPr>
          <w:rFonts w:ascii="Times New Roman" w:hAnsi="Times New Roman"/>
          <w:sz w:val="28"/>
          <w:szCs w:val="28"/>
          <w:lang w:eastAsia="ru-RU"/>
        </w:rPr>
        <w:t>униципальн</w:t>
      </w:r>
      <w:r w:rsidR="00996527">
        <w:rPr>
          <w:rFonts w:ascii="Times New Roman" w:hAnsi="Times New Roman"/>
          <w:sz w:val="28"/>
          <w:szCs w:val="28"/>
          <w:lang w:eastAsia="ru-RU"/>
        </w:rPr>
        <w:t>ая редколлегия</w:t>
      </w:r>
      <w:r w:rsidR="00813319" w:rsidRPr="00813319">
        <w:rPr>
          <w:rFonts w:ascii="Times New Roman" w:hAnsi="Times New Roman"/>
          <w:sz w:val="28"/>
          <w:szCs w:val="28"/>
          <w:lang w:eastAsia="ru-RU"/>
        </w:rPr>
        <w:t xml:space="preserve">города Нефтеюганска </w:t>
      </w:r>
      <w:r w:rsidR="00996527" w:rsidRPr="00996527">
        <w:rPr>
          <w:rFonts w:ascii="Times New Roman" w:hAnsi="Times New Roman"/>
          <w:sz w:val="28"/>
          <w:szCs w:val="28"/>
          <w:lang w:eastAsia="ru-RU"/>
        </w:rPr>
        <w:t xml:space="preserve">по реализации молодёжного патриотического проекта «Книга Памяти» </w:t>
      </w:r>
      <w:r w:rsidRPr="009B0F59">
        <w:rPr>
          <w:rFonts w:ascii="Times New Roman" w:hAnsi="Times New Roman"/>
          <w:sz w:val="28"/>
          <w:szCs w:val="28"/>
          <w:lang w:eastAsia="ru-RU"/>
        </w:rPr>
        <w:t xml:space="preserve">(далее </w:t>
      </w:r>
      <w:r w:rsidR="00996527">
        <w:rPr>
          <w:rFonts w:ascii="Times New Roman" w:hAnsi="Times New Roman"/>
          <w:sz w:val="28"/>
          <w:szCs w:val="28"/>
          <w:lang w:eastAsia="ru-RU"/>
        </w:rPr>
        <w:t>– Муниципальная редколлегия</w:t>
      </w:r>
      <w:r w:rsidRPr="009B0F5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996527" w:rsidRPr="00996527">
        <w:rPr>
          <w:rFonts w:ascii="Times New Roman" w:hAnsi="Times New Roman"/>
          <w:sz w:val="28"/>
          <w:szCs w:val="28"/>
          <w:lang w:eastAsia="ru-RU"/>
        </w:rPr>
        <w:t xml:space="preserve">является координационным, совещательным органом, осуществляющим организацию участия муниципального образования город Нефтеюганск в реализации окружного </w:t>
      </w:r>
      <w:r w:rsidR="00996527">
        <w:rPr>
          <w:rFonts w:ascii="Times New Roman" w:hAnsi="Times New Roman"/>
          <w:sz w:val="28"/>
          <w:szCs w:val="28"/>
          <w:lang w:eastAsia="ru-RU"/>
        </w:rPr>
        <w:t>м</w:t>
      </w:r>
      <w:r w:rsidR="00996527" w:rsidRPr="00996527">
        <w:rPr>
          <w:rFonts w:ascii="Times New Roman" w:hAnsi="Times New Roman"/>
          <w:sz w:val="28"/>
          <w:szCs w:val="28"/>
          <w:lang w:eastAsia="ru-RU"/>
        </w:rPr>
        <w:t>олодёжного патриотического проекта «Книга Памяти» (далее –  Книга Памяти).</w:t>
      </w:r>
    </w:p>
    <w:p w:rsidR="009B0F59" w:rsidRPr="009B0F59" w:rsidRDefault="00996527" w:rsidP="009B0F59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996527">
        <w:rPr>
          <w:rFonts w:ascii="Times New Roman" w:hAnsi="Times New Roman"/>
          <w:color w:val="202020"/>
          <w:sz w:val="28"/>
          <w:szCs w:val="28"/>
          <w:lang w:eastAsia="ru-RU"/>
        </w:rPr>
        <w:t>1.2.Муниципальная редколлегия в своей деятельности руководствуется Законом Российской Федерации от 14</w:t>
      </w:r>
      <w:r w:rsidR="0020320F">
        <w:rPr>
          <w:rFonts w:ascii="Times New Roman" w:hAnsi="Times New Roman"/>
          <w:color w:val="202020"/>
          <w:sz w:val="28"/>
          <w:szCs w:val="28"/>
          <w:lang w:eastAsia="ru-RU"/>
        </w:rPr>
        <w:t>.01.</w:t>
      </w:r>
      <w:r w:rsidRPr="0099652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1993 №4292-1 «Об увековечении памяти погибших при защите Отечества», Распоряжением Заместителя Губернатора Ханты-Мансийского автономного округа-Югры от </w:t>
      </w:r>
      <w:r>
        <w:rPr>
          <w:rFonts w:ascii="Times New Roman" w:hAnsi="Times New Roman"/>
          <w:color w:val="202020"/>
          <w:sz w:val="28"/>
          <w:szCs w:val="28"/>
          <w:lang w:eastAsia="ru-RU"/>
        </w:rPr>
        <w:t>24.07.2014 года №161-р «Об утверждении П</w:t>
      </w:r>
      <w:r w:rsidRPr="0099652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оложения о </w:t>
      </w:r>
      <w:r>
        <w:rPr>
          <w:rFonts w:ascii="Times New Roman" w:hAnsi="Times New Roman"/>
          <w:color w:val="202020"/>
          <w:sz w:val="28"/>
          <w:szCs w:val="28"/>
          <w:lang w:eastAsia="ru-RU"/>
        </w:rPr>
        <w:t>м</w:t>
      </w:r>
      <w:r w:rsidRPr="0099652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олодёжном патриотическом проекте «Книга Памяти», приказом </w:t>
      </w:r>
      <w:r w:rsidR="0017244D">
        <w:rPr>
          <w:rFonts w:ascii="Times New Roman" w:hAnsi="Times New Roman"/>
          <w:color w:val="202020"/>
          <w:sz w:val="28"/>
          <w:szCs w:val="28"/>
          <w:lang w:eastAsia="ru-RU"/>
        </w:rPr>
        <w:t>департамента образования и молодё</w:t>
      </w:r>
      <w:r w:rsidRPr="0099652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жной политики Ханты-Мансийского автономного округа – Югры от </w:t>
      </w:r>
      <w:r>
        <w:rPr>
          <w:rFonts w:ascii="Times New Roman" w:hAnsi="Times New Roman"/>
          <w:color w:val="202020"/>
          <w:sz w:val="28"/>
          <w:szCs w:val="28"/>
          <w:lang w:eastAsia="ru-RU"/>
        </w:rPr>
        <w:t>0</w:t>
      </w:r>
      <w:r w:rsidRPr="00996527">
        <w:rPr>
          <w:rFonts w:ascii="Times New Roman" w:hAnsi="Times New Roman"/>
          <w:color w:val="202020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202020"/>
          <w:sz w:val="28"/>
          <w:szCs w:val="28"/>
          <w:lang w:eastAsia="ru-RU"/>
        </w:rPr>
        <w:t>.08.</w:t>
      </w:r>
      <w:r w:rsidRPr="00996527">
        <w:rPr>
          <w:rFonts w:ascii="Times New Roman" w:hAnsi="Times New Roman"/>
          <w:color w:val="202020"/>
          <w:sz w:val="28"/>
          <w:szCs w:val="28"/>
          <w:lang w:eastAsia="ru-RU"/>
        </w:rPr>
        <w:t>2013 № 78</w:t>
      </w:r>
      <w:r>
        <w:rPr>
          <w:rFonts w:ascii="Times New Roman" w:hAnsi="Times New Roman"/>
          <w:color w:val="202020"/>
          <w:sz w:val="28"/>
          <w:szCs w:val="28"/>
          <w:lang w:eastAsia="ru-RU"/>
        </w:rPr>
        <w:t>1</w:t>
      </w:r>
      <w:r w:rsidRPr="00996527">
        <w:rPr>
          <w:rFonts w:ascii="Times New Roman" w:hAnsi="Times New Roman"/>
          <w:color w:val="202020"/>
          <w:sz w:val="28"/>
          <w:szCs w:val="28"/>
          <w:lang w:eastAsia="ru-RU"/>
        </w:rPr>
        <w:t>, настоящим Положением.</w:t>
      </w:r>
    </w:p>
    <w:p w:rsidR="00753583" w:rsidRDefault="00753583" w:rsidP="00753583">
      <w:pPr>
        <w:spacing w:after="0" w:line="235" w:lineRule="atLeast"/>
        <w:ind w:firstLine="709"/>
        <w:rPr>
          <w:rFonts w:ascii="Times New Roman" w:hAnsi="Times New Roman"/>
          <w:bCs/>
          <w:color w:val="202020"/>
          <w:sz w:val="28"/>
          <w:szCs w:val="28"/>
          <w:lang w:eastAsia="ru-RU"/>
        </w:rPr>
      </w:pPr>
    </w:p>
    <w:p w:rsidR="00753583" w:rsidRPr="00753583" w:rsidRDefault="00753583" w:rsidP="00753583">
      <w:pPr>
        <w:spacing w:after="0" w:line="235" w:lineRule="atLeast"/>
        <w:ind w:firstLine="709"/>
        <w:rPr>
          <w:rFonts w:ascii="Times New Roman" w:hAnsi="Times New Roman"/>
          <w:bCs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>2.</w:t>
      </w:r>
      <w:r w:rsidRPr="00753583">
        <w:rPr>
          <w:rFonts w:ascii="Times New Roman" w:hAnsi="Times New Roman"/>
          <w:bCs/>
          <w:color w:val="202020"/>
          <w:sz w:val="28"/>
          <w:szCs w:val="28"/>
          <w:lang w:eastAsia="ru-RU"/>
        </w:rPr>
        <w:t>Цел</w:t>
      </w:r>
      <w:r w:rsidR="00387239">
        <w:rPr>
          <w:rFonts w:ascii="Times New Roman" w:hAnsi="Times New Roman"/>
          <w:bCs/>
          <w:color w:val="202020"/>
          <w:sz w:val="28"/>
          <w:szCs w:val="28"/>
          <w:lang w:eastAsia="ru-RU"/>
        </w:rPr>
        <w:t>ь</w:t>
      </w:r>
      <w:r w:rsidR="00C37143">
        <w:rPr>
          <w:rFonts w:ascii="Times New Roman" w:hAnsi="Times New Roman"/>
          <w:bCs/>
          <w:color w:val="202020"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 xml:space="preserve"> полномочияМуниципальной редколлегии</w:t>
      </w:r>
    </w:p>
    <w:p w:rsidR="00753583" w:rsidRDefault="00753583" w:rsidP="00753583">
      <w:pPr>
        <w:spacing w:after="0" w:line="235" w:lineRule="atLeast"/>
        <w:ind w:firstLine="709"/>
        <w:jc w:val="both"/>
        <w:rPr>
          <w:rFonts w:ascii="Times New Roman" w:hAnsi="Times New Roman"/>
          <w:bCs/>
          <w:color w:val="202020"/>
          <w:sz w:val="28"/>
          <w:szCs w:val="28"/>
          <w:lang w:eastAsia="ru-RU"/>
        </w:rPr>
      </w:pPr>
      <w:r w:rsidRPr="00753583">
        <w:rPr>
          <w:rFonts w:ascii="Times New Roman" w:hAnsi="Times New Roman"/>
          <w:bCs/>
          <w:color w:val="202020"/>
          <w:sz w:val="28"/>
          <w:szCs w:val="28"/>
          <w:lang w:eastAsia="ru-RU"/>
        </w:rPr>
        <w:t>2.1.</w:t>
      </w: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>Муниципальная редколлегия</w:t>
      </w:r>
      <w:r w:rsidRPr="00753583">
        <w:rPr>
          <w:rFonts w:ascii="Times New Roman" w:hAnsi="Times New Roman"/>
          <w:bCs/>
          <w:color w:val="202020"/>
          <w:sz w:val="28"/>
          <w:szCs w:val="28"/>
          <w:lang w:eastAsia="ru-RU"/>
        </w:rPr>
        <w:t xml:space="preserve"> создан</w:t>
      </w: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>а в целях подготовки</w:t>
      </w:r>
      <w:r w:rsidR="00813319">
        <w:rPr>
          <w:rFonts w:ascii="Times New Roman" w:hAnsi="Times New Roman"/>
          <w:bCs/>
          <w:color w:val="202020"/>
          <w:sz w:val="28"/>
          <w:szCs w:val="28"/>
          <w:lang w:eastAsia="ru-RU"/>
        </w:rPr>
        <w:t xml:space="preserve"> и направления</w:t>
      </w: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 xml:space="preserve"> информаци</w:t>
      </w:r>
      <w:r w:rsidR="00813319">
        <w:rPr>
          <w:rFonts w:ascii="Times New Roman" w:hAnsi="Times New Roman"/>
          <w:bCs/>
          <w:color w:val="202020"/>
          <w:sz w:val="28"/>
          <w:szCs w:val="28"/>
          <w:lang w:eastAsia="ru-RU"/>
        </w:rPr>
        <w:t>онных материалов</w:t>
      </w: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 xml:space="preserve"> для внесения в Книгу Памяти</w:t>
      </w:r>
      <w:r w:rsidRPr="00753583">
        <w:rPr>
          <w:rFonts w:ascii="Times New Roman" w:hAnsi="Times New Roman"/>
          <w:bCs/>
          <w:color w:val="202020"/>
          <w:sz w:val="28"/>
          <w:szCs w:val="28"/>
          <w:lang w:eastAsia="ru-RU"/>
        </w:rPr>
        <w:t>.</w:t>
      </w:r>
    </w:p>
    <w:p w:rsidR="00753583" w:rsidRDefault="00753583" w:rsidP="00753583">
      <w:pPr>
        <w:spacing w:after="0" w:line="235" w:lineRule="atLeast"/>
        <w:ind w:firstLine="709"/>
        <w:jc w:val="both"/>
        <w:rPr>
          <w:rFonts w:ascii="Times New Roman" w:hAnsi="Times New Roman"/>
          <w:bCs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>2.2.К п</w:t>
      </w:r>
      <w:r w:rsidRPr="00753583">
        <w:rPr>
          <w:rFonts w:ascii="Times New Roman" w:hAnsi="Times New Roman"/>
          <w:bCs/>
          <w:color w:val="202020"/>
          <w:sz w:val="28"/>
          <w:szCs w:val="28"/>
          <w:lang w:eastAsia="ru-RU"/>
        </w:rPr>
        <w:t>олномочия</w:t>
      </w: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>м</w:t>
      </w:r>
      <w:r w:rsidRPr="00753583">
        <w:rPr>
          <w:rFonts w:ascii="Times New Roman" w:hAnsi="Times New Roman"/>
          <w:bCs/>
          <w:color w:val="202020"/>
          <w:sz w:val="28"/>
          <w:szCs w:val="28"/>
          <w:lang w:eastAsia="ru-RU"/>
        </w:rPr>
        <w:t xml:space="preserve"> Муниципальной редколлегии</w:t>
      </w: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 xml:space="preserve"> по сбору информации относятся:</w:t>
      </w:r>
    </w:p>
    <w:p w:rsidR="00753583" w:rsidRDefault="00753583" w:rsidP="00753583">
      <w:pPr>
        <w:tabs>
          <w:tab w:val="left" w:pos="284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</w:t>
      </w:r>
      <w:r w:rsidRPr="00753583">
        <w:rPr>
          <w:rFonts w:ascii="Times New Roman" w:hAnsi="Times New Roman"/>
          <w:sz w:val="28"/>
          <w:szCs w:val="28"/>
          <w:lang w:eastAsia="ru-RU"/>
        </w:rPr>
        <w:t>1.</w:t>
      </w:r>
      <w:r w:rsidR="00813319">
        <w:rPr>
          <w:rFonts w:ascii="Times New Roman" w:hAnsi="Times New Roman"/>
          <w:sz w:val="28"/>
          <w:szCs w:val="28"/>
          <w:lang w:eastAsia="ru-RU"/>
        </w:rPr>
        <w:t xml:space="preserve">Осуществление </w:t>
      </w:r>
      <w:r>
        <w:rPr>
          <w:rFonts w:ascii="Times New Roman" w:hAnsi="Times New Roman"/>
          <w:sz w:val="28"/>
          <w:szCs w:val="28"/>
          <w:lang w:eastAsia="ru-RU"/>
        </w:rPr>
        <w:t>работы по увековечиванию памяти погибших.</w:t>
      </w:r>
    </w:p>
    <w:p w:rsidR="00753583" w:rsidRDefault="00753583" w:rsidP="00753583">
      <w:pPr>
        <w:tabs>
          <w:tab w:val="left" w:pos="284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2.2.2.</w:t>
      </w:r>
      <w:r w:rsidRPr="00753583">
        <w:rPr>
          <w:rFonts w:ascii="Times New Roman" w:hAnsi="Times New Roman"/>
          <w:sz w:val="28"/>
          <w:szCs w:val="28"/>
          <w:lang w:eastAsia="ru-RU"/>
        </w:rPr>
        <w:t xml:space="preserve">Организация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сбора информации, </w:t>
      </w:r>
      <w:r w:rsidRPr="00753583">
        <w:rPr>
          <w:rFonts w:ascii="Times New Roman" w:hAnsi="Times New Roman"/>
          <w:sz w:val="28"/>
          <w:szCs w:val="28"/>
          <w:lang w:eastAsia="ru-RU"/>
        </w:rPr>
        <w:t xml:space="preserve">необходимой проверки поступивших сведений о погибших, подготовка </w:t>
      </w:r>
      <w:r>
        <w:rPr>
          <w:rFonts w:ascii="Times New Roman" w:hAnsi="Times New Roman"/>
          <w:sz w:val="28"/>
          <w:szCs w:val="28"/>
          <w:lang w:eastAsia="ru-RU"/>
        </w:rPr>
        <w:t>информации для направления в автономное учреждение Ханты-Мансийского автономного округа – Югры «Центр развития молодёжи».</w:t>
      </w:r>
    </w:p>
    <w:p w:rsidR="00753583" w:rsidRDefault="00753583" w:rsidP="00753583">
      <w:pPr>
        <w:tabs>
          <w:tab w:val="left" w:pos="284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2.2.3.Поквартальны</w:t>
      </w:r>
      <w:r w:rsidR="00813319"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 доклад </w:t>
      </w:r>
      <w:r w:rsidR="00813319">
        <w:rPr>
          <w:rFonts w:ascii="Times New Roman" w:hAnsi="Times New Roman"/>
          <w:sz w:val="28"/>
          <w:szCs w:val="28"/>
          <w:lang w:eastAsia="ru-RU"/>
        </w:rPr>
        <w:t>председателя Муниципальной</w:t>
      </w:r>
      <w:r w:rsidR="00813319" w:rsidRPr="00813319">
        <w:rPr>
          <w:rFonts w:ascii="Times New Roman" w:hAnsi="Times New Roman"/>
          <w:sz w:val="28"/>
          <w:szCs w:val="28"/>
          <w:lang w:eastAsia="ru-RU"/>
        </w:rPr>
        <w:t xml:space="preserve"> редколлеги</w:t>
      </w:r>
      <w:r w:rsidR="00813319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главе администрации </w:t>
      </w:r>
      <w:r w:rsidR="00813319">
        <w:rPr>
          <w:rFonts w:ascii="Times New Roman" w:hAnsi="Times New Roman"/>
          <w:sz w:val="28"/>
          <w:szCs w:val="28"/>
          <w:lang w:eastAsia="ru-RU"/>
        </w:rPr>
        <w:t>города Нефтеюганска</w:t>
      </w:r>
      <w:r>
        <w:rPr>
          <w:rFonts w:ascii="Times New Roman" w:hAnsi="Times New Roman"/>
          <w:sz w:val="28"/>
          <w:szCs w:val="28"/>
          <w:lang w:eastAsia="ru-RU"/>
        </w:rPr>
        <w:t xml:space="preserve"> о ходе выполнения сбора информации в Книгу Памяти.</w:t>
      </w:r>
    </w:p>
    <w:p w:rsidR="00753583" w:rsidRPr="00753583" w:rsidRDefault="00753583" w:rsidP="00753583">
      <w:pPr>
        <w:tabs>
          <w:tab w:val="left" w:pos="284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2.2.4.</w:t>
      </w:r>
      <w:r w:rsidRPr="00753583">
        <w:rPr>
          <w:rFonts w:ascii="Times New Roman" w:hAnsi="Times New Roman"/>
          <w:sz w:val="28"/>
          <w:szCs w:val="28"/>
          <w:lang w:eastAsia="ru-RU"/>
        </w:rPr>
        <w:t>Рассмотрение предложений граждан, органов местного самоуправления, общественных объединений, религиозных организаций по вопросам внесения в Книгу памяти сведений о погибших и принятие мер по их реализации</w:t>
      </w:r>
      <w:r w:rsidR="00387239">
        <w:rPr>
          <w:rFonts w:ascii="Times New Roman" w:hAnsi="Times New Roman"/>
          <w:sz w:val="28"/>
          <w:szCs w:val="28"/>
          <w:lang w:eastAsia="ru-RU"/>
        </w:rPr>
        <w:t>.</w:t>
      </w:r>
    </w:p>
    <w:p w:rsidR="00753583" w:rsidRPr="00753583" w:rsidRDefault="00753583" w:rsidP="00753583">
      <w:pPr>
        <w:tabs>
          <w:tab w:val="left" w:pos="284"/>
        </w:tabs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583">
        <w:rPr>
          <w:rFonts w:ascii="Times New Roman" w:hAnsi="Times New Roman"/>
          <w:sz w:val="28"/>
          <w:szCs w:val="28"/>
          <w:lang w:eastAsia="ru-RU"/>
        </w:rPr>
        <w:t>2.</w:t>
      </w:r>
      <w:r w:rsidR="00387239">
        <w:rPr>
          <w:rFonts w:ascii="Times New Roman" w:hAnsi="Times New Roman"/>
          <w:sz w:val="28"/>
          <w:szCs w:val="28"/>
          <w:lang w:eastAsia="ru-RU"/>
        </w:rPr>
        <w:t>2.5</w:t>
      </w:r>
      <w:r w:rsidRPr="00753583">
        <w:rPr>
          <w:rFonts w:ascii="Times New Roman" w:hAnsi="Times New Roman"/>
          <w:sz w:val="28"/>
          <w:szCs w:val="28"/>
          <w:lang w:eastAsia="ru-RU"/>
        </w:rPr>
        <w:t xml:space="preserve">.Обращение через средства массовой информации к жителям муниципального образования с предложением принять участие в дополнении и </w:t>
      </w:r>
      <w:r w:rsidRPr="0075358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уточнении списков погибших, их публикации в городских газетах, а также сборе и пересылке в </w:t>
      </w:r>
      <w:r w:rsidR="00387239">
        <w:rPr>
          <w:rFonts w:ascii="Times New Roman" w:hAnsi="Times New Roman"/>
          <w:sz w:val="28"/>
          <w:szCs w:val="28"/>
          <w:lang w:eastAsia="ru-RU"/>
        </w:rPr>
        <w:t xml:space="preserve">Муниципальные редколлегии </w:t>
      </w:r>
      <w:r w:rsidRPr="00753583">
        <w:rPr>
          <w:rFonts w:ascii="Times New Roman" w:hAnsi="Times New Roman"/>
          <w:sz w:val="28"/>
          <w:szCs w:val="28"/>
          <w:lang w:eastAsia="ru-RU"/>
        </w:rPr>
        <w:t>фронтовых писем погибших и их фо</w:t>
      </w:r>
      <w:r w:rsidR="00387239">
        <w:rPr>
          <w:rFonts w:ascii="Times New Roman" w:hAnsi="Times New Roman"/>
          <w:sz w:val="28"/>
          <w:szCs w:val="28"/>
          <w:lang w:eastAsia="ru-RU"/>
        </w:rPr>
        <w:t>тографий.</w:t>
      </w:r>
    </w:p>
    <w:p w:rsidR="00387239" w:rsidRDefault="00753583" w:rsidP="00753583">
      <w:pPr>
        <w:tabs>
          <w:tab w:val="left" w:pos="284"/>
        </w:tabs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583">
        <w:rPr>
          <w:rFonts w:ascii="Times New Roman" w:hAnsi="Times New Roman"/>
          <w:sz w:val="28"/>
          <w:szCs w:val="28"/>
          <w:lang w:eastAsia="ru-RU"/>
        </w:rPr>
        <w:t>2.</w:t>
      </w:r>
      <w:r w:rsidR="00387239">
        <w:rPr>
          <w:rFonts w:ascii="Times New Roman" w:hAnsi="Times New Roman"/>
          <w:sz w:val="28"/>
          <w:szCs w:val="28"/>
          <w:lang w:eastAsia="ru-RU"/>
        </w:rPr>
        <w:t>2.6</w:t>
      </w:r>
      <w:r w:rsidRPr="00753583">
        <w:rPr>
          <w:rFonts w:ascii="Times New Roman" w:hAnsi="Times New Roman"/>
          <w:sz w:val="28"/>
          <w:szCs w:val="28"/>
          <w:lang w:eastAsia="ru-RU"/>
        </w:rPr>
        <w:t>.Участие в</w:t>
      </w:r>
      <w:r w:rsidR="00387239">
        <w:rPr>
          <w:rFonts w:ascii="Times New Roman" w:hAnsi="Times New Roman"/>
          <w:sz w:val="28"/>
          <w:szCs w:val="28"/>
          <w:lang w:eastAsia="ru-RU"/>
        </w:rPr>
        <w:t xml:space="preserve"> подготовке и проведении</w:t>
      </w:r>
      <w:r w:rsidRPr="00753583">
        <w:rPr>
          <w:rFonts w:ascii="Times New Roman" w:hAnsi="Times New Roman"/>
          <w:sz w:val="28"/>
          <w:szCs w:val="28"/>
          <w:lang w:eastAsia="ru-RU"/>
        </w:rPr>
        <w:t xml:space="preserve"> мероприятий</w:t>
      </w:r>
      <w:r w:rsidR="0017244D">
        <w:rPr>
          <w:rFonts w:ascii="Times New Roman" w:hAnsi="Times New Roman"/>
          <w:sz w:val="28"/>
          <w:szCs w:val="28"/>
          <w:lang w:eastAsia="ru-RU"/>
        </w:rPr>
        <w:t>,</w:t>
      </w:r>
      <w:r w:rsidR="00387239">
        <w:rPr>
          <w:rFonts w:ascii="Times New Roman" w:hAnsi="Times New Roman"/>
          <w:sz w:val="28"/>
          <w:szCs w:val="28"/>
          <w:lang w:eastAsia="ru-RU"/>
        </w:rPr>
        <w:t xml:space="preserve"> направленных на использование документов Книги Памяти в воспитании у населения чувства высокого уважения к памяти защитников Отечества.</w:t>
      </w:r>
    </w:p>
    <w:p w:rsidR="00753583" w:rsidRDefault="00753583" w:rsidP="00753583">
      <w:pPr>
        <w:tabs>
          <w:tab w:val="left" w:pos="284"/>
        </w:tabs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7143" w:rsidRPr="00C37143" w:rsidRDefault="00753583" w:rsidP="00C37143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753583">
        <w:rPr>
          <w:rFonts w:ascii="Times New Roman" w:hAnsi="Times New Roman"/>
          <w:bCs/>
          <w:color w:val="202020"/>
          <w:sz w:val="28"/>
          <w:szCs w:val="28"/>
          <w:lang w:eastAsia="ru-RU"/>
        </w:rPr>
        <w:t>3.</w:t>
      </w:r>
      <w:r w:rsidR="00C37143" w:rsidRPr="00C37143">
        <w:rPr>
          <w:rFonts w:ascii="Times New Roman" w:hAnsi="Times New Roman"/>
          <w:bCs/>
          <w:color w:val="202020"/>
          <w:sz w:val="28"/>
          <w:szCs w:val="28"/>
          <w:lang w:eastAsia="ru-RU"/>
        </w:rPr>
        <w:t>Права</w:t>
      </w:r>
      <w:r w:rsidR="00C37143">
        <w:rPr>
          <w:rFonts w:ascii="Times New Roman" w:hAnsi="Times New Roman"/>
          <w:bCs/>
          <w:color w:val="202020"/>
          <w:sz w:val="28"/>
          <w:szCs w:val="28"/>
          <w:lang w:eastAsia="ru-RU"/>
        </w:rPr>
        <w:t xml:space="preserve"> и ответственностьМуниципальной редколлегии</w:t>
      </w:r>
    </w:p>
    <w:p w:rsidR="00C37143" w:rsidRPr="00C37143" w:rsidRDefault="00C37143" w:rsidP="00C37143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3.1.Муниципальная редколлегия</w:t>
      </w:r>
      <w:r w:rsidRPr="00C37143">
        <w:rPr>
          <w:rFonts w:ascii="Times New Roman" w:hAnsi="Times New Roman"/>
          <w:color w:val="202020"/>
          <w:sz w:val="28"/>
          <w:szCs w:val="28"/>
          <w:lang w:eastAsia="ru-RU"/>
        </w:rPr>
        <w:t xml:space="preserve"> имеет право: </w:t>
      </w:r>
    </w:p>
    <w:p w:rsidR="00C37143" w:rsidRPr="00C37143" w:rsidRDefault="00CD477F" w:rsidP="00C37143">
      <w:pPr>
        <w:spacing w:after="0" w:line="235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3.1.1.З</w:t>
      </w:r>
      <w:r w:rsidR="00C37143" w:rsidRPr="00C37143">
        <w:rPr>
          <w:rFonts w:ascii="Times New Roman" w:hAnsi="Times New Roman"/>
          <w:sz w:val="28"/>
          <w:szCs w:val="28"/>
          <w:lang w:eastAsia="ru-RU"/>
        </w:rPr>
        <w:t xml:space="preserve">апрашивать у органов местного самоуправления муниципального образования город Нефтеюганск, предприятий, организаций, учреждений информацию по вопросам, выносимым на рассмотрение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редколлегии</w:t>
      </w:r>
      <w:r w:rsidR="0017244D">
        <w:rPr>
          <w:rFonts w:ascii="Times New Roman" w:hAnsi="Times New Roman"/>
          <w:sz w:val="28"/>
          <w:szCs w:val="28"/>
          <w:lang w:eastAsia="ru-RU"/>
        </w:rPr>
        <w:t>.</w:t>
      </w:r>
      <w:r w:rsidR="00C37143" w:rsidRPr="00C37143">
        <w:rPr>
          <w:rFonts w:ascii="Times New Roman" w:hAnsi="Times New Roman"/>
          <w:sz w:val="28"/>
          <w:szCs w:val="28"/>
          <w:lang w:eastAsia="ru-RU"/>
        </w:rPr>
        <w:t> </w:t>
      </w:r>
    </w:p>
    <w:p w:rsidR="00CD477F" w:rsidRDefault="00CD477F" w:rsidP="00CD47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3.1.2.П</w:t>
      </w:r>
      <w:r w:rsidR="00C37143" w:rsidRPr="00C37143">
        <w:rPr>
          <w:rFonts w:ascii="Times New Roman" w:hAnsi="Times New Roman"/>
          <w:sz w:val="28"/>
          <w:szCs w:val="28"/>
          <w:lang w:eastAsia="ru-RU"/>
        </w:rPr>
        <w:t xml:space="preserve">о решению председателя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редколлегии</w:t>
      </w:r>
      <w:r w:rsidR="00C37143" w:rsidRPr="00C37143">
        <w:rPr>
          <w:rFonts w:ascii="Times New Roman" w:hAnsi="Times New Roman"/>
          <w:sz w:val="28"/>
          <w:szCs w:val="28"/>
          <w:lang w:eastAsia="ru-RU"/>
        </w:rPr>
        <w:t xml:space="preserve"> создавать рабочие группы для подготовки материалов, проектов решений по вопросам, входящим в компетенцию </w:t>
      </w:r>
      <w:r>
        <w:rPr>
          <w:rFonts w:ascii="Times New Roman" w:hAnsi="Times New Roman"/>
          <w:color w:val="202020"/>
          <w:sz w:val="28"/>
          <w:szCs w:val="28"/>
          <w:lang w:eastAsia="ru-RU"/>
        </w:rPr>
        <w:t>Муниципальной редколлегии</w:t>
      </w:r>
      <w:r w:rsidR="00C37143" w:rsidRPr="00C37143">
        <w:rPr>
          <w:rFonts w:ascii="Times New Roman" w:hAnsi="Times New Roman"/>
          <w:color w:val="202020"/>
          <w:sz w:val="28"/>
          <w:szCs w:val="28"/>
          <w:lang w:eastAsia="ru-RU"/>
        </w:rPr>
        <w:t>.</w:t>
      </w:r>
    </w:p>
    <w:p w:rsidR="00753583" w:rsidRPr="00753583" w:rsidRDefault="00C37143" w:rsidP="00CD47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7143">
        <w:rPr>
          <w:rFonts w:ascii="Times New Roman" w:hAnsi="Times New Roman"/>
          <w:sz w:val="28"/>
          <w:szCs w:val="28"/>
          <w:lang w:eastAsia="ru-RU"/>
        </w:rPr>
        <w:t>3.</w:t>
      </w:r>
      <w:r w:rsidR="00CD477F">
        <w:rPr>
          <w:rFonts w:ascii="Times New Roman" w:hAnsi="Times New Roman"/>
          <w:sz w:val="28"/>
          <w:szCs w:val="28"/>
          <w:lang w:eastAsia="ru-RU"/>
        </w:rPr>
        <w:t>2.</w:t>
      </w:r>
      <w:r w:rsidRPr="00C37143">
        <w:rPr>
          <w:rFonts w:ascii="Times New Roman" w:hAnsi="Times New Roman"/>
          <w:sz w:val="28"/>
          <w:szCs w:val="28"/>
          <w:lang w:eastAsia="ru-RU"/>
        </w:rPr>
        <w:t>Муниципальная редколлегия несет ответственность за своевременность и достоверность информации в Книгу Памяти.</w:t>
      </w: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095FC4" w:rsidRPr="00095FC4" w:rsidRDefault="00095FC4" w:rsidP="00095FC4">
      <w:pPr>
        <w:spacing w:after="0" w:line="235" w:lineRule="atLeast"/>
        <w:ind w:firstLine="709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bCs/>
          <w:color w:val="202020"/>
          <w:sz w:val="28"/>
          <w:szCs w:val="28"/>
          <w:lang w:eastAsia="ru-RU"/>
        </w:rPr>
        <w:t>.Организация деятельности Муниципальной редколлегии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.1.Заседания Муниципальной редколлегии проводятся по мере необходимости, но не реже одного раза в полугодие.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.2.Заседания Муниципальной редколлегии проводит председатель Муниципальной редколлегии. 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.3.Муниципальн</w:t>
      </w:r>
      <w:r>
        <w:rPr>
          <w:rFonts w:ascii="Times New Roman" w:hAnsi="Times New Roman"/>
          <w:color w:val="202020"/>
          <w:sz w:val="28"/>
          <w:szCs w:val="28"/>
          <w:lang w:eastAsia="ru-RU"/>
        </w:rPr>
        <w:t>ая редколлегия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 xml:space="preserve"> осуществляет свою деятельность </w:t>
      </w:r>
      <w:r w:rsidR="00813319">
        <w:rPr>
          <w:rFonts w:ascii="Times New Roman" w:hAnsi="Times New Roman"/>
          <w:color w:val="202020"/>
          <w:sz w:val="28"/>
          <w:szCs w:val="28"/>
          <w:lang w:eastAsia="ru-RU"/>
        </w:rPr>
        <w:br/>
        <w:t xml:space="preserve">в соответствии с планом работы, утверждённым </w:t>
      </w:r>
      <w:r w:rsidR="00813319" w:rsidRPr="00813319">
        <w:rPr>
          <w:rFonts w:ascii="Times New Roman" w:hAnsi="Times New Roman"/>
          <w:color w:val="202020"/>
          <w:sz w:val="28"/>
          <w:szCs w:val="28"/>
          <w:lang w:eastAsia="ru-RU"/>
        </w:rPr>
        <w:t>глав</w:t>
      </w:r>
      <w:r w:rsidR="00813319">
        <w:rPr>
          <w:rFonts w:ascii="Times New Roman" w:hAnsi="Times New Roman"/>
          <w:color w:val="202020"/>
          <w:sz w:val="28"/>
          <w:szCs w:val="28"/>
          <w:lang w:eastAsia="ru-RU"/>
        </w:rPr>
        <w:t>ой</w:t>
      </w:r>
      <w:r w:rsidR="00813319" w:rsidRPr="00813319">
        <w:rPr>
          <w:rFonts w:ascii="Times New Roman" w:hAnsi="Times New Roman"/>
          <w:color w:val="202020"/>
          <w:sz w:val="28"/>
          <w:szCs w:val="28"/>
          <w:lang w:eastAsia="ru-RU"/>
        </w:rPr>
        <w:t xml:space="preserve"> администрации города Нефтеюганска</w:t>
      </w:r>
      <w:r w:rsidR="00813319">
        <w:rPr>
          <w:rFonts w:ascii="Times New Roman" w:hAnsi="Times New Roman"/>
          <w:color w:val="202020"/>
          <w:sz w:val="28"/>
          <w:szCs w:val="28"/>
          <w:lang w:eastAsia="ru-RU"/>
        </w:rPr>
        <w:t>.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.4.Заседание Муниципальной редколлегии считается правомочным, если на нем присутствует более половины его членов. 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 xml:space="preserve">.5.В случае </w:t>
      </w:r>
      <w:r w:rsidRPr="00095FC4">
        <w:rPr>
          <w:rFonts w:ascii="Times New Roman" w:hAnsi="Times New Roman"/>
          <w:sz w:val="28"/>
          <w:szCs w:val="28"/>
          <w:lang w:eastAsia="ru-RU"/>
        </w:rPr>
        <w:t xml:space="preserve">временного отсутствия 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члена Муниципальной редколлегии на заседании</w:t>
      </w:r>
      <w:r w:rsidR="001D0969">
        <w:rPr>
          <w:rFonts w:ascii="Times New Roman" w:hAnsi="Times New Roman"/>
          <w:color w:val="202020"/>
          <w:sz w:val="28"/>
          <w:szCs w:val="28"/>
          <w:lang w:eastAsia="ru-RU"/>
        </w:rPr>
        <w:t>,</w:t>
      </w:r>
      <w:r w:rsidRPr="00095FC4">
        <w:rPr>
          <w:rFonts w:ascii="Times New Roman" w:hAnsi="Times New Roman"/>
          <w:sz w:val="28"/>
          <w:szCs w:val="28"/>
          <w:lang w:eastAsia="ru-RU"/>
        </w:rPr>
        <w:t>его замещает лицо, временно исполняющее должностные обязанности.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.6.Решения Муниципальной редколлегии принимаются большинством голосов присутствующих на заседании членовМуниципальной редколлегии.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.7.В случае равенства голосов решающим является голос председательствующего. 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.8.Решения, принимаемые на заседаниях Муниципальной редколлегии, оформляются протоколами, которые подписываются председательствующим на заседании.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.9.Протоколы Муниципальной редколлегии рассылаются членам Муниципальной редколлегии секретарем Муниципальной редколлегии (далее – Секретарь).</w:t>
      </w:r>
    </w:p>
    <w:p w:rsidR="001D0969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.10.Секретарь:</w:t>
      </w:r>
    </w:p>
    <w:p w:rsid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lastRenderedPageBreak/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.10.1.</w:t>
      </w:r>
      <w:r w:rsidR="00863366">
        <w:rPr>
          <w:rFonts w:ascii="Times New Roman" w:hAnsi="Times New Roman"/>
          <w:color w:val="202020"/>
          <w:sz w:val="28"/>
          <w:szCs w:val="28"/>
          <w:lang w:eastAsia="ru-RU"/>
        </w:rPr>
        <w:t>О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существляет организацию работы по подготовке документов для рассмот</w:t>
      </w:r>
      <w:r w:rsidR="00863366">
        <w:rPr>
          <w:rFonts w:ascii="Times New Roman" w:hAnsi="Times New Roman"/>
          <w:color w:val="202020"/>
          <w:sz w:val="28"/>
          <w:szCs w:val="28"/>
          <w:lang w:eastAsia="ru-RU"/>
        </w:rPr>
        <w:t xml:space="preserve">рения Муниципальной редколлегии, 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и обеспечению контроля выполнения принимаемых на его заседаниях решений; </w:t>
      </w:r>
    </w:p>
    <w:p w:rsidR="00863366" w:rsidRPr="00095FC4" w:rsidRDefault="00863366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4.10.2.Осуществляет подготовку документов для направления в редколлегию Книги Памяти.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.10.</w:t>
      </w:r>
      <w:r w:rsidR="00863366">
        <w:rPr>
          <w:rFonts w:ascii="Times New Roman" w:hAnsi="Times New Roman"/>
          <w:color w:val="202020"/>
          <w:sz w:val="28"/>
          <w:szCs w:val="28"/>
          <w:lang w:eastAsia="ru-RU"/>
        </w:rPr>
        <w:t>3.В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едет документацию, извещает членов Муниципальной редколлегии и приглашенных на его заседание лиц о повестке дня, рассылает проекты документов, подлежащих обсуждению, организует подготовку заседаний Муниципальной редколлегии.</w:t>
      </w:r>
    </w:p>
    <w:p w:rsidR="00095FC4" w:rsidRPr="00095FC4" w:rsidRDefault="00095FC4" w:rsidP="00095FC4">
      <w:pPr>
        <w:spacing w:after="0" w:line="235" w:lineRule="atLeast"/>
        <w:ind w:firstLine="709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4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.10.</w:t>
      </w:r>
      <w:r w:rsidR="00863366">
        <w:rPr>
          <w:rFonts w:ascii="Times New Roman" w:hAnsi="Times New Roman"/>
          <w:color w:val="202020"/>
          <w:sz w:val="28"/>
          <w:szCs w:val="28"/>
          <w:lang w:eastAsia="ru-RU"/>
        </w:rPr>
        <w:t>4.И</w:t>
      </w:r>
      <w:r w:rsidRPr="00095FC4">
        <w:rPr>
          <w:rFonts w:ascii="Times New Roman" w:hAnsi="Times New Roman"/>
          <w:color w:val="202020"/>
          <w:sz w:val="28"/>
          <w:szCs w:val="28"/>
          <w:lang w:eastAsia="ru-RU"/>
        </w:rPr>
        <w:t>звещает членов Муниципальной редколлегии письменно о дате, месте, времени и повестке дня очередного заседания не позднее, чем за 2 дня до предполагаемой даты его проведения.</w:t>
      </w: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lastRenderedPageBreak/>
        <w:t>Приложение 2</w:t>
      </w: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>к постановлению</w:t>
      </w: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9B0F59" w:rsidRPr="009B0F59" w:rsidRDefault="009B0F59" w:rsidP="009B0F59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42726" w:rsidRPr="00C42726">
        <w:rPr>
          <w:rFonts w:ascii="Times New Roman" w:hAnsi="Times New Roman"/>
          <w:sz w:val="28"/>
          <w:szCs w:val="28"/>
          <w:lang w:eastAsia="ru-RU"/>
        </w:rPr>
        <w:t>04.09.2014 № 1013-п</w:t>
      </w:r>
    </w:p>
    <w:p w:rsidR="009B0F59" w:rsidRPr="009B0F59" w:rsidRDefault="009B0F59" w:rsidP="009B0F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9B0F59" w:rsidRPr="009B0F59" w:rsidRDefault="009B0F59" w:rsidP="009B0F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B0F59">
        <w:rPr>
          <w:rFonts w:ascii="Times New Roman" w:hAnsi="Times New Roman"/>
          <w:bCs/>
          <w:sz w:val="28"/>
          <w:szCs w:val="28"/>
          <w:lang w:eastAsia="ru-RU"/>
        </w:rPr>
        <w:t>Состав</w:t>
      </w:r>
    </w:p>
    <w:p w:rsidR="009B0F59" w:rsidRPr="009B0F59" w:rsidRDefault="00095FC4" w:rsidP="009B0F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095FC4">
        <w:rPr>
          <w:rFonts w:ascii="Times New Roman" w:hAnsi="Times New Roman"/>
          <w:bCs/>
          <w:sz w:val="28"/>
          <w:szCs w:val="28"/>
          <w:lang w:eastAsia="ru-RU"/>
        </w:rPr>
        <w:t>муниципальной редколлегии по реализации молодёжного патриот</w:t>
      </w:r>
      <w:r>
        <w:rPr>
          <w:rFonts w:ascii="Times New Roman" w:hAnsi="Times New Roman"/>
          <w:bCs/>
          <w:sz w:val="28"/>
          <w:szCs w:val="28"/>
          <w:lang w:eastAsia="ru-RU"/>
        </w:rPr>
        <w:t>ического проекта «Книга Памяти»</w:t>
      </w:r>
    </w:p>
    <w:p w:rsidR="009B0F59" w:rsidRPr="009B0F59" w:rsidRDefault="009B0F59" w:rsidP="009B0F59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9600" w:type="dxa"/>
        <w:tblInd w:w="108" w:type="dxa"/>
        <w:tblLook w:val="01E0"/>
      </w:tblPr>
      <w:tblGrid>
        <w:gridCol w:w="9600"/>
      </w:tblGrid>
      <w:tr w:rsidR="00095FC4" w:rsidTr="00095FC4">
        <w:trPr>
          <w:trHeight w:val="281"/>
        </w:trPr>
        <w:tc>
          <w:tcPr>
            <w:tcW w:w="9600" w:type="dxa"/>
            <w:hideMark/>
          </w:tcPr>
          <w:p w:rsidR="00095FC4" w:rsidRPr="00095FC4" w:rsidRDefault="00095FC4" w:rsidP="0020320F">
            <w:pPr>
              <w:spacing w:after="0" w:line="240" w:lineRule="auto"/>
              <w:ind w:left="2727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 w:rsidRPr="00095FC4">
              <w:rPr>
                <w:rFonts w:ascii="Times New Roman CYR" w:hAnsi="Times New Roman CYR"/>
                <w:sz w:val="28"/>
                <w:szCs w:val="20"/>
                <w:lang w:eastAsia="ru-RU"/>
              </w:rPr>
              <w:t>-</w:t>
            </w:r>
            <w:r w:rsidR="0020320F">
              <w:rPr>
                <w:rFonts w:ascii="Times New Roman CYR" w:hAnsi="Times New Roman CYR"/>
                <w:sz w:val="28"/>
                <w:szCs w:val="20"/>
                <w:lang w:eastAsia="ru-RU"/>
              </w:rPr>
              <w:t>З</w:t>
            </w:r>
            <w:r w:rsidRPr="00095FC4">
              <w:rPr>
                <w:rFonts w:ascii="Times New Roman CYR" w:hAnsi="Times New Roman CYR"/>
                <w:sz w:val="28"/>
                <w:szCs w:val="20"/>
                <w:lang w:eastAsia="ru-RU"/>
              </w:rPr>
              <w:t>аместитель главы администрации города, координирующий деятельность департамента образования и молодёжной политики администрации города</w:t>
            </w:r>
            <w:r w:rsidR="001D0969"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Нефтеюганска</w:t>
            </w:r>
            <w:r w:rsidRPr="00095FC4">
              <w:rPr>
                <w:rFonts w:ascii="Times New Roman CYR" w:hAnsi="Times New Roman CYR"/>
                <w:sz w:val="28"/>
                <w:szCs w:val="20"/>
                <w:lang w:eastAsia="ru-RU"/>
              </w:rPr>
              <w:t>, председатель</w:t>
            </w:r>
          </w:p>
        </w:tc>
      </w:tr>
      <w:tr w:rsidR="00095FC4" w:rsidTr="00095FC4">
        <w:trPr>
          <w:trHeight w:val="281"/>
        </w:trPr>
        <w:tc>
          <w:tcPr>
            <w:tcW w:w="9600" w:type="dxa"/>
            <w:hideMark/>
          </w:tcPr>
          <w:p w:rsidR="00095FC4" w:rsidRPr="00095FC4" w:rsidRDefault="00095FC4" w:rsidP="00095FC4">
            <w:pPr>
              <w:spacing w:after="0" w:line="240" w:lineRule="auto"/>
              <w:ind w:left="2727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 w:rsidRPr="00095FC4">
              <w:rPr>
                <w:rFonts w:ascii="Times New Roman CYR" w:hAnsi="Times New Roman CYR"/>
                <w:sz w:val="28"/>
                <w:szCs w:val="20"/>
                <w:lang w:eastAsia="ru-RU"/>
              </w:rPr>
              <w:t>-</w:t>
            </w:r>
            <w:r>
              <w:rPr>
                <w:rFonts w:ascii="Times New Roman CYR" w:hAnsi="Times New Roman CYR"/>
                <w:sz w:val="28"/>
                <w:szCs w:val="20"/>
                <w:lang w:eastAsia="ru-RU"/>
              </w:rPr>
              <w:t>начальник</w:t>
            </w:r>
            <w:r w:rsidRPr="00095FC4">
              <w:rPr>
                <w:rFonts w:ascii="Times New Roman CYR" w:hAnsi="Times New Roman CYR"/>
                <w:sz w:val="28"/>
                <w:szCs w:val="20"/>
                <w:lang w:eastAsia="ru-RU"/>
              </w:rPr>
              <w:t xml:space="preserve"> отдела молодёжной политики департамента образования и молодёжной политики администрации города</w:t>
            </w:r>
            <w:r w:rsidR="001D0969"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Нефтеюганска</w:t>
            </w:r>
            <w:r w:rsidRPr="00095FC4">
              <w:rPr>
                <w:rFonts w:ascii="Times New Roman CYR" w:hAnsi="Times New Roman CYR"/>
                <w:sz w:val="28"/>
                <w:szCs w:val="20"/>
                <w:lang w:eastAsia="ru-RU"/>
              </w:rPr>
              <w:t>, секретарь.</w:t>
            </w:r>
          </w:p>
        </w:tc>
      </w:tr>
      <w:tr w:rsidR="009B0F59" w:rsidRPr="009B0F59" w:rsidTr="009B0F59">
        <w:trPr>
          <w:trHeight w:val="319"/>
        </w:trPr>
        <w:tc>
          <w:tcPr>
            <w:tcW w:w="9600" w:type="dxa"/>
            <w:hideMark/>
          </w:tcPr>
          <w:p w:rsidR="0020320F" w:rsidRDefault="009B0F59" w:rsidP="00095FC4">
            <w:pPr>
              <w:spacing w:after="0" w:line="240" w:lineRule="auto"/>
              <w:ind w:left="63" w:firstLine="29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 w:rsidRPr="009B0F59">
              <w:rPr>
                <w:rFonts w:ascii="Times New Roman CYR" w:hAnsi="Times New Roman CYR"/>
                <w:sz w:val="28"/>
                <w:szCs w:val="20"/>
                <w:lang w:eastAsia="ru-RU"/>
              </w:rPr>
              <w:t xml:space="preserve">Члены </w:t>
            </w:r>
          </w:p>
          <w:p w:rsidR="0020320F" w:rsidRDefault="00A11437" w:rsidP="00095FC4">
            <w:pPr>
              <w:spacing w:after="0" w:line="240" w:lineRule="auto"/>
              <w:ind w:left="63" w:firstLine="29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0"/>
                <w:lang w:eastAsia="ru-RU"/>
              </w:rPr>
              <w:t>м</w:t>
            </w:r>
            <w:r w:rsidR="00095FC4">
              <w:rPr>
                <w:rFonts w:ascii="Times New Roman CYR" w:hAnsi="Times New Roman CYR"/>
                <w:sz w:val="28"/>
                <w:szCs w:val="20"/>
                <w:lang w:eastAsia="ru-RU"/>
              </w:rPr>
              <w:t xml:space="preserve">униципальной </w:t>
            </w:r>
          </w:p>
          <w:p w:rsidR="009B0F59" w:rsidRPr="009B0F59" w:rsidRDefault="00095FC4" w:rsidP="00095FC4">
            <w:pPr>
              <w:spacing w:after="0" w:line="240" w:lineRule="auto"/>
              <w:ind w:left="63" w:firstLine="29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0"/>
                <w:lang w:eastAsia="ru-RU"/>
              </w:rPr>
              <w:t>редколлегии</w:t>
            </w:r>
            <w:r w:rsidR="009B0F59" w:rsidRPr="009B0F59">
              <w:rPr>
                <w:rFonts w:ascii="Times New Roman CYR" w:hAnsi="Times New Roman CYR"/>
                <w:sz w:val="28"/>
                <w:szCs w:val="20"/>
                <w:lang w:eastAsia="ru-RU"/>
              </w:rPr>
              <w:t>:</w:t>
            </w:r>
          </w:p>
        </w:tc>
      </w:tr>
      <w:tr w:rsidR="009B0F59" w:rsidRPr="009B0F59" w:rsidTr="009B0F59">
        <w:trPr>
          <w:trHeight w:val="203"/>
        </w:trPr>
        <w:tc>
          <w:tcPr>
            <w:tcW w:w="9600" w:type="dxa"/>
            <w:hideMark/>
          </w:tcPr>
          <w:p w:rsidR="009B0F59" w:rsidRDefault="009B0F59" w:rsidP="009B0F59">
            <w:pPr>
              <w:spacing w:after="0" w:line="240" w:lineRule="auto"/>
              <w:ind w:left="2727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 w:rsidRPr="009B0F59">
              <w:rPr>
                <w:rFonts w:ascii="Times New Roman CYR" w:hAnsi="Times New Roman CYR"/>
                <w:sz w:val="28"/>
                <w:szCs w:val="20"/>
                <w:lang w:eastAsia="ru-RU"/>
              </w:rPr>
              <w:t>-</w:t>
            </w:r>
            <w:r w:rsidR="00095FC4" w:rsidRPr="00095FC4">
              <w:rPr>
                <w:rFonts w:ascii="Times New Roman CYR" w:hAnsi="Times New Roman CYR"/>
                <w:sz w:val="28"/>
                <w:szCs w:val="20"/>
                <w:lang w:eastAsia="ru-RU"/>
              </w:rPr>
              <w:t xml:space="preserve">директор </w:t>
            </w:r>
            <w:r w:rsidR="001D0969">
              <w:rPr>
                <w:rFonts w:ascii="Times New Roman CYR" w:hAnsi="Times New Roman CYR"/>
                <w:sz w:val="28"/>
                <w:szCs w:val="20"/>
                <w:lang w:eastAsia="ru-RU"/>
              </w:rPr>
              <w:t>д</w:t>
            </w:r>
            <w:r w:rsidR="00095FC4" w:rsidRPr="00095FC4">
              <w:rPr>
                <w:rFonts w:ascii="Times New Roman CYR" w:hAnsi="Times New Roman CYR"/>
                <w:sz w:val="28"/>
                <w:szCs w:val="20"/>
                <w:lang w:eastAsia="ru-RU"/>
              </w:rPr>
              <w:t>епартамента образования и молодёжной политики администрации города</w:t>
            </w:r>
            <w:r w:rsidR="001D0969"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Нефтеюганска</w:t>
            </w:r>
          </w:p>
          <w:p w:rsidR="0025502A" w:rsidRDefault="0025502A" w:rsidP="009B0F59">
            <w:pPr>
              <w:spacing w:after="0" w:line="240" w:lineRule="auto"/>
              <w:ind w:left="2727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0"/>
                <w:lang w:eastAsia="ru-RU"/>
              </w:rPr>
              <w:t xml:space="preserve">-директор </w:t>
            </w:r>
            <w:r w:rsidR="001D0969">
              <w:rPr>
                <w:rFonts w:ascii="Times New Roman CYR" w:hAnsi="Times New Roman CYR"/>
                <w:sz w:val="28"/>
                <w:szCs w:val="20"/>
                <w:lang w:eastAsia="ru-RU"/>
              </w:rPr>
              <w:t>д</w:t>
            </w:r>
            <w:r w:rsidRPr="0025502A">
              <w:rPr>
                <w:rFonts w:ascii="Times New Roman CYR" w:hAnsi="Times New Roman CYR"/>
                <w:sz w:val="28"/>
                <w:szCs w:val="20"/>
                <w:lang w:eastAsia="ru-RU"/>
              </w:rPr>
              <w:t>епартамента по делам администрации</w:t>
            </w:r>
            <w:r w:rsidR="00863366">
              <w:rPr>
                <w:rFonts w:ascii="Times New Roman CYR" w:hAnsi="Times New Roman CYR"/>
                <w:sz w:val="28"/>
                <w:szCs w:val="20"/>
                <w:lang w:eastAsia="ru-RU"/>
              </w:rPr>
              <w:t xml:space="preserve"> города</w:t>
            </w:r>
          </w:p>
          <w:p w:rsidR="0025502A" w:rsidRDefault="0025502A" w:rsidP="009B0F59">
            <w:pPr>
              <w:spacing w:after="0" w:line="240" w:lineRule="auto"/>
              <w:ind w:left="2727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0"/>
                <w:lang w:eastAsia="ru-RU"/>
              </w:rPr>
              <w:t xml:space="preserve">-председатель </w:t>
            </w:r>
            <w:r w:rsidR="001D0969">
              <w:rPr>
                <w:rFonts w:ascii="Times New Roman CYR" w:hAnsi="Times New Roman CYR"/>
                <w:sz w:val="28"/>
                <w:szCs w:val="20"/>
                <w:lang w:eastAsia="ru-RU"/>
              </w:rPr>
              <w:t>к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омитета культуры администрации города </w:t>
            </w:r>
          </w:p>
          <w:p w:rsidR="0025502A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F59">
              <w:rPr>
                <w:rFonts w:ascii="Times New Roman CYR" w:hAnsi="Times New Roman CYR"/>
                <w:sz w:val="28"/>
                <w:szCs w:val="20"/>
                <w:lang w:eastAsia="ru-RU"/>
              </w:rPr>
              <w:t>-</w:t>
            </w:r>
            <w:r w:rsidR="00962DDC">
              <w:rPr>
                <w:rFonts w:ascii="Times New Roman CYR" w:hAnsi="Times New Roman CYR"/>
                <w:sz w:val="28"/>
                <w:szCs w:val="20"/>
                <w:lang w:eastAsia="ru-RU"/>
              </w:rPr>
              <w:t>начальник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социальной защиты населения по г</w:t>
            </w:r>
            <w:r w:rsidR="008633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ороду 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Нефтеюганску и Нефтеюганскому району</w:t>
            </w:r>
            <w:r w:rsidR="008633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095FC4" w:rsidRPr="009B0F59" w:rsidRDefault="0025502A" w:rsidP="009B0F59">
            <w:pPr>
              <w:spacing w:after="0" w:line="240" w:lineRule="auto"/>
              <w:ind w:left="2727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0"/>
                <w:lang w:eastAsia="ru-RU"/>
              </w:rPr>
              <w:t>-начальник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по делам архивов </w:t>
            </w:r>
            <w:r w:rsidR="001D0969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>епартамента по делам администрации</w:t>
            </w:r>
            <w:r w:rsidR="001D0969"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города </w:t>
            </w:r>
          </w:p>
          <w:p w:rsidR="0025502A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заместитель директора </w:t>
            </w:r>
            <w:r w:rsidR="008633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бюджетного учреждения культуры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«Городская библиотека»</w:t>
            </w:r>
            <w:r w:rsidR="00863366" w:rsidRPr="00863366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25502A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-начальник отдела молодёжных проектов </w:t>
            </w:r>
            <w:r w:rsidR="008633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бюджетного учреждения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«Центр молодёжных инициатив»</w:t>
            </w:r>
            <w:r w:rsidR="00863366" w:rsidRPr="00863366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25502A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хранитель </w:t>
            </w:r>
            <w:r w:rsidR="00FD09F6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Нефтеюганского</w:t>
            </w:r>
            <w:r w:rsidR="00FD09F6" w:rsidRPr="00FD09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городско</w:t>
            </w:r>
            <w:r w:rsidR="00FD09F6">
              <w:rPr>
                <w:rFonts w:ascii="Times New Roman" w:hAnsi="Times New Roman"/>
                <w:sz w:val="28"/>
                <w:szCs w:val="28"/>
                <w:lang w:eastAsia="ru-RU"/>
              </w:rPr>
              <w:t>го муниципального</w:t>
            </w:r>
            <w:r w:rsidR="00FD09F6" w:rsidRPr="00FD09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автономно</w:t>
            </w:r>
            <w:r w:rsidR="00FD09F6"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 w:rsidR="00FD09F6" w:rsidRPr="00FD09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учреждени</w:t>
            </w:r>
            <w:r w:rsidR="00FD09F6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="00FD09F6" w:rsidRPr="00FD09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культуры 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>«Историко-художественный музейный комплекс»</w:t>
            </w:r>
            <w:r w:rsidR="00FD09F6" w:rsidRPr="00FD09F6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25502A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методист </w:t>
            </w:r>
            <w:r w:rsidR="00FD09F6" w:rsidRPr="00FD09F6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Нефтеюганского городского муниципального автономного учреждения культуры «Историко-художественный музейный комплекс»(по согласованию)</w:t>
            </w:r>
          </w:p>
          <w:p w:rsidR="001D0969" w:rsidRPr="009843C1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843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-учитель литературы </w:t>
            </w:r>
            <w:r w:rsidR="00AD6220" w:rsidRPr="009843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бюджетного </w:t>
            </w:r>
            <w:r w:rsidR="00AD6220" w:rsidRPr="009843C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общеобразовательного учреждения «Средняя общеобразовательная школа № 13»</w:t>
            </w:r>
          </w:p>
          <w:p w:rsidR="0025502A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843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-учитель истории </w:t>
            </w:r>
            <w:r w:rsidR="00AD6220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AD6220" w:rsidRPr="00AD6220">
              <w:rPr>
                <w:rFonts w:ascii="Times New Roman" w:hAnsi="Times New Roman"/>
                <w:sz w:val="28"/>
                <w:szCs w:val="28"/>
                <w:lang w:eastAsia="ru-RU"/>
              </w:rPr>
              <w:t>униципально</w:t>
            </w:r>
            <w:r w:rsidR="00AD6220"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 w:rsidR="00AD6220" w:rsidRPr="00AD62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бюджетно</w:t>
            </w:r>
            <w:r w:rsidR="00AD6220"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 w:rsidR="00AD6220" w:rsidRPr="00AD62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общеобразовательно</w:t>
            </w:r>
            <w:r w:rsidR="00AD6220">
              <w:rPr>
                <w:rFonts w:ascii="Times New Roman" w:hAnsi="Times New Roman"/>
                <w:sz w:val="28"/>
                <w:szCs w:val="28"/>
                <w:lang w:eastAsia="ru-RU"/>
              </w:rPr>
              <w:t>го учреждения</w:t>
            </w:r>
            <w:r w:rsidR="00AD6220" w:rsidRPr="00AD62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«Средняя общеобразовательная школа № 1»</w:t>
            </w:r>
          </w:p>
          <w:p w:rsidR="0025502A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Нефтеюганского городского Совета ветеранов войны, труда и Вооруженных Сил</w:t>
            </w:r>
            <w:r w:rsidR="00AD6220" w:rsidRPr="00AD6220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25502A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-заместитель командира </w:t>
            </w:r>
            <w:r w:rsidR="00AD6220">
              <w:rPr>
                <w:rFonts w:ascii="Times New Roman" w:hAnsi="Times New Roman"/>
                <w:sz w:val="28"/>
                <w:szCs w:val="28"/>
                <w:lang w:eastAsia="ru-RU"/>
              </w:rPr>
              <w:t>военно-поискового клуба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«Долг»</w:t>
            </w:r>
            <w:r w:rsidR="00AD6220" w:rsidRPr="00AD6220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9B0F59" w:rsidRPr="009B0F59" w:rsidRDefault="0025502A" w:rsidP="0025502A">
            <w:pPr>
              <w:spacing w:after="0" w:line="240" w:lineRule="auto"/>
              <w:ind w:left="2727"/>
              <w:jc w:val="both"/>
              <w:rPr>
                <w:rFonts w:ascii="Times New Roman CYR" w:hAnsi="Times New Roman CYR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95FC4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председателя Молодёжного парламента при Думе города Нефтеюганска V созыва</w:t>
            </w:r>
            <w:r w:rsidR="00AD6220" w:rsidRPr="00AD6220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  <w:r w:rsidR="0020320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62DDC" w:rsidRDefault="00962DDC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897816" w:rsidRDefault="00897816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</w:p>
    <w:p w:rsidR="0025502A" w:rsidRPr="009B0F59" w:rsidRDefault="0025502A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:rsidR="0025502A" w:rsidRPr="009B0F59" w:rsidRDefault="0025502A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>к постановлению</w:t>
      </w:r>
    </w:p>
    <w:p w:rsidR="0025502A" w:rsidRPr="009B0F59" w:rsidRDefault="0025502A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25502A" w:rsidRPr="009B0F59" w:rsidRDefault="0025502A" w:rsidP="0025502A">
      <w:pPr>
        <w:spacing w:after="0" w:line="240" w:lineRule="auto"/>
        <w:ind w:left="6480" w:firstLine="41"/>
        <w:rPr>
          <w:rFonts w:ascii="Times New Roman" w:hAnsi="Times New Roman"/>
          <w:sz w:val="28"/>
          <w:szCs w:val="28"/>
          <w:lang w:eastAsia="ru-RU"/>
        </w:rPr>
      </w:pPr>
      <w:r w:rsidRPr="009B0F59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42726" w:rsidRPr="00C42726">
        <w:rPr>
          <w:rFonts w:ascii="Times New Roman" w:hAnsi="Times New Roman"/>
          <w:sz w:val="28"/>
          <w:szCs w:val="28"/>
          <w:lang w:eastAsia="ru-RU"/>
        </w:rPr>
        <w:t>04.09.2014 № 1013-п</w:t>
      </w:r>
      <w:bookmarkStart w:id="0" w:name="_GoBack"/>
      <w:bookmarkEnd w:id="0"/>
    </w:p>
    <w:p w:rsidR="009B0F59" w:rsidRPr="00FB1DA1" w:rsidRDefault="009B0F59" w:rsidP="009B0F5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red"/>
          <w:lang w:eastAsia="ru-RU"/>
        </w:rPr>
      </w:pPr>
    </w:p>
    <w:p w:rsidR="0025502A" w:rsidRDefault="0025502A" w:rsidP="00FB1DA1">
      <w:pPr>
        <w:pStyle w:val="21"/>
        <w:jc w:val="center"/>
        <w:rPr>
          <w:b w:val="0"/>
        </w:rPr>
      </w:pPr>
      <w:r>
        <w:rPr>
          <w:b w:val="0"/>
        </w:rPr>
        <w:t>План работы</w:t>
      </w:r>
    </w:p>
    <w:p w:rsidR="0025502A" w:rsidRDefault="0025502A" w:rsidP="0025502A">
      <w:pPr>
        <w:pStyle w:val="21"/>
        <w:ind w:firstLine="709"/>
        <w:jc w:val="center"/>
        <w:rPr>
          <w:b w:val="0"/>
        </w:rPr>
      </w:pPr>
      <w:r w:rsidRPr="00095FC4">
        <w:rPr>
          <w:b w:val="0"/>
        </w:rPr>
        <w:t xml:space="preserve">муниципальной редколлегии </w:t>
      </w:r>
      <w:r w:rsidR="00897816">
        <w:rPr>
          <w:b w:val="0"/>
        </w:rPr>
        <w:t xml:space="preserve">города Нефтеюганска </w:t>
      </w:r>
      <w:r w:rsidRPr="00095FC4">
        <w:rPr>
          <w:b w:val="0"/>
        </w:rPr>
        <w:t>по реализации молодёжного патриотического проекта «Книга Памяти»</w:t>
      </w:r>
    </w:p>
    <w:tbl>
      <w:tblPr>
        <w:tblStyle w:val="aa"/>
        <w:tblW w:w="9731" w:type="dxa"/>
        <w:tblLook w:val="04A0"/>
      </w:tblPr>
      <w:tblGrid>
        <w:gridCol w:w="817"/>
        <w:gridCol w:w="6521"/>
        <w:gridCol w:w="2393"/>
      </w:tblGrid>
      <w:tr w:rsidR="00F03293" w:rsidTr="00DB0317">
        <w:tc>
          <w:tcPr>
            <w:tcW w:w="817" w:type="dxa"/>
          </w:tcPr>
          <w:p w:rsidR="00F03293" w:rsidRDefault="00F03293" w:rsidP="0025502A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№ п/п</w:t>
            </w:r>
          </w:p>
        </w:tc>
        <w:tc>
          <w:tcPr>
            <w:tcW w:w="6521" w:type="dxa"/>
          </w:tcPr>
          <w:p w:rsidR="00F03293" w:rsidRDefault="00897816" w:rsidP="0025502A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Мероприятия</w:t>
            </w:r>
          </w:p>
        </w:tc>
        <w:tc>
          <w:tcPr>
            <w:tcW w:w="2393" w:type="dxa"/>
          </w:tcPr>
          <w:p w:rsidR="00F03293" w:rsidRDefault="00897816" w:rsidP="0025502A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Срок реализации</w:t>
            </w:r>
          </w:p>
        </w:tc>
      </w:tr>
      <w:tr w:rsidR="00BD68A7" w:rsidTr="00DB0317">
        <w:tc>
          <w:tcPr>
            <w:tcW w:w="817" w:type="dxa"/>
          </w:tcPr>
          <w:p w:rsidR="00BD68A7" w:rsidRDefault="00BD68A7" w:rsidP="0017244D">
            <w:pPr>
              <w:pStyle w:val="21"/>
              <w:numPr>
                <w:ilvl w:val="0"/>
                <w:numId w:val="1"/>
              </w:numPr>
              <w:ind w:left="0" w:firstLine="0"/>
              <w:jc w:val="center"/>
              <w:rPr>
                <w:b w:val="0"/>
              </w:rPr>
            </w:pPr>
          </w:p>
        </w:tc>
        <w:tc>
          <w:tcPr>
            <w:tcW w:w="6521" w:type="dxa"/>
          </w:tcPr>
          <w:p w:rsidR="00BD68A7" w:rsidRDefault="00BD68A7" w:rsidP="0017244D">
            <w:pPr>
              <w:pStyle w:val="21"/>
              <w:rPr>
                <w:b w:val="0"/>
              </w:rPr>
            </w:pPr>
            <w:r>
              <w:rPr>
                <w:b w:val="0"/>
              </w:rPr>
              <w:t>Разработка и утверждение плана мероприятий по реализации блока «Давным – давно была война…»</w:t>
            </w:r>
          </w:p>
        </w:tc>
        <w:tc>
          <w:tcPr>
            <w:tcW w:w="2393" w:type="dxa"/>
          </w:tcPr>
          <w:p w:rsidR="00BD68A7" w:rsidRDefault="00AB76D6" w:rsidP="0017244D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 </w:t>
            </w:r>
            <w:r w:rsidR="00897816">
              <w:rPr>
                <w:b w:val="0"/>
              </w:rPr>
              <w:t>20.09</w:t>
            </w:r>
            <w:r w:rsidR="00BD68A7">
              <w:rPr>
                <w:b w:val="0"/>
              </w:rPr>
              <w:t>.2014</w:t>
            </w:r>
          </w:p>
        </w:tc>
      </w:tr>
      <w:tr w:rsidR="00BD68A7" w:rsidTr="00DB0317">
        <w:tc>
          <w:tcPr>
            <w:tcW w:w="817" w:type="dxa"/>
          </w:tcPr>
          <w:p w:rsidR="00BD68A7" w:rsidRDefault="00BD68A7" w:rsidP="0017244D">
            <w:pPr>
              <w:pStyle w:val="21"/>
              <w:numPr>
                <w:ilvl w:val="0"/>
                <w:numId w:val="1"/>
              </w:numPr>
              <w:ind w:left="0" w:firstLine="0"/>
              <w:jc w:val="center"/>
              <w:rPr>
                <w:b w:val="0"/>
              </w:rPr>
            </w:pPr>
          </w:p>
        </w:tc>
        <w:tc>
          <w:tcPr>
            <w:tcW w:w="6521" w:type="dxa"/>
          </w:tcPr>
          <w:p w:rsidR="00BD68A7" w:rsidRDefault="00BD68A7" w:rsidP="0017244D">
            <w:pPr>
              <w:pStyle w:val="21"/>
              <w:rPr>
                <w:b w:val="0"/>
              </w:rPr>
            </w:pPr>
            <w:r>
              <w:rPr>
                <w:b w:val="0"/>
              </w:rPr>
              <w:t xml:space="preserve">Сбор и подготовка информации о Героях Советского Союза, полных кавалерах орденов Славы, участников боевых действий в период Великой Отечественной Войны, </w:t>
            </w:r>
            <w:r w:rsidR="00731B2A">
              <w:rPr>
                <w:b w:val="0"/>
              </w:rPr>
              <w:t>тружениках</w:t>
            </w:r>
            <w:r>
              <w:rPr>
                <w:b w:val="0"/>
              </w:rPr>
              <w:t xml:space="preserve"> тыла, проработавших на территории округа в период с 22 июня 1941 года по 9 мая 1945 года не </w:t>
            </w:r>
            <w:r w:rsidR="00731B2A">
              <w:rPr>
                <w:b w:val="0"/>
              </w:rPr>
              <w:t>менее</w:t>
            </w:r>
            <w:r w:rsidR="001D0969">
              <w:rPr>
                <w:b w:val="0"/>
              </w:rPr>
              <w:t xml:space="preserve"> шести месяцев либо награждённых</w:t>
            </w:r>
            <w:r w:rsidR="00731B2A">
              <w:rPr>
                <w:b w:val="0"/>
              </w:rPr>
              <w:t>орденами или медалями СССР за самоотверженный труд в период Великой Отечественной войны</w:t>
            </w:r>
          </w:p>
        </w:tc>
        <w:tc>
          <w:tcPr>
            <w:tcW w:w="2393" w:type="dxa"/>
          </w:tcPr>
          <w:p w:rsidR="00BD68A7" w:rsidRDefault="00BD68A7" w:rsidP="0017244D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до 15.11.2014</w:t>
            </w:r>
          </w:p>
        </w:tc>
      </w:tr>
      <w:tr w:rsidR="00BD68A7" w:rsidTr="00DB0317">
        <w:tc>
          <w:tcPr>
            <w:tcW w:w="817" w:type="dxa"/>
          </w:tcPr>
          <w:p w:rsidR="00BD68A7" w:rsidRDefault="00BD68A7" w:rsidP="0017244D">
            <w:pPr>
              <w:pStyle w:val="21"/>
              <w:numPr>
                <w:ilvl w:val="0"/>
                <w:numId w:val="1"/>
              </w:numPr>
              <w:ind w:left="0" w:firstLine="0"/>
              <w:jc w:val="center"/>
              <w:rPr>
                <w:b w:val="0"/>
              </w:rPr>
            </w:pPr>
          </w:p>
        </w:tc>
        <w:tc>
          <w:tcPr>
            <w:tcW w:w="6521" w:type="dxa"/>
          </w:tcPr>
          <w:p w:rsidR="00BD68A7" w:rsidRDefault="005B4405" w:rsidP="0017244D">
            <w:pPr>
              <w:pStyle w:val="21"/>
              <w:rPr>
                <w:b w:val="0"/>
              </w:rPr>
            </w:pPr>
            <w:r>
              <w:rPr>
                <w:b w:val="0"/>
              </w:rPr>
              <w:t>П</w:t>
            </w:r>
            <w:r w:rsidR="001D0969">
              <w:rPr>
                <w:b w:val="0"/>
              </w:rPr>
              <w:t>роведение</w:t>
            </w:r>
            <w:r w:rsidRPr="005B4405">
              <w:rPr>
                <w:b w:val="0"/>
              </w:rPr>
              <w:t xml:space="preserve"> мероприятий</w:t>
            </w:r>
            <w:r w:rsidR="001D0969">
              <w:rPr>
                <w:b w:val="0"/>
              </w:rPr>
              <w:t>,</w:t>
            </w:r>
            <w:r w:rsidRPr="005B4405">
              <w:rPr>
                <w:b w:val="0"/>
              </w:rPr>
              <w:t xml:space="preserve"> направленных на использование документов Книги Памяти в воспитании у населения чувства высокого уважения к памяти защитников Отечества</w:t>
            </w:r>
          </w:p>
        </w:tc>
        <w:tc>
          <w:tcPr>
            <w:tcW w:w="2393" w:type="dxa"/>
          </w:tcPr>
          <w:p w:rsidR="00BD68A7" w:rsidRDefault="00BD68A7" w:rsidP="0017244D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май 2015</w:t>
            </w:r>
          </w:p>
        </w:tc>
      </w:tr>
      <w:tr w:rsidR="00BD68A7" w:rsidTr="00DB0317">
        <w:tc>
          <w:tcPr>
            <w:tcW w:w="817" w:type="dxa"/>
          </w:tcPr>
          <w:p w:rsidR="00BD68A7" w:rsidRDefault="00BD68A7" w:rsidP="0017244D">
            <w:pPr>
              <w:pStyle w:val="21"/>
              <w:numPr>
                <w:ilvl w:val="0"/>
                <w:numId w:val="1"/>
              </w:numPr>
              <w:ind w:left="0" w:firstLine="0"/>
              <w:jc w:val="center"/>
              <w:rPr>
                <w:b w:val="0"/>
              </w:rPr>
            </w:pPr>
          </w:p>
        </w:tc>
        <w:tc>
          <w:tcPr>
            <w:tcW w:w="6521" w:type="dxa"/>
          </w:tcPr>
          <w:p w:rsidR="00BD68A7" w:rsidRDefault="00BD68A7" w:rsidP="0017244D">
            <w:pPr>
              <w:pStyle w:val="21"/>
              <w:rPr>
                <w:b w:val="0"/>
              </w:rPr>
            </w:pPr>
            <w:r>
              <w:rPr>
                <w:b w:val="0"/>
              </w:rPr>
              <w:t>Информирование населения о реализации молодёжного патриотического проекта «Книга Памяти»</w:t>
            </w:r>
          </w:p>
        </w:tc>
        <w:tc>
          <w:tcPr>
            <w:tcW w:w="2393" w:type="dxa"/>
          </w:tcPr>
          <w:p w:rsidR="00BD68A7" w:rsidRDefault="00AB76D6" w:rsidP="0017244D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е</w:t>
            </w:r>
            <w:r w:rsidR="00BD68A7">
              <w:rPr>
                <w:b w:val="0"/>
              </w:rPr>
              <w:t>жемесячно</w:t>
            </w:r>
          </w:p>
          <w:p w:rsidR="00AB76D6" w:rsidRDefault="00AB76D6" w:rsidP="0017244D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до 20.05.2015</w:t>
            </w:r>
          </w:p>
        </w:tc>
      </w:tr>
      <w:tr w:rsidR="00BD68A7" w:rsidTr="00DB0317">
        <w:tc>
          <w:tcPr>
            <w:tcW w:w="817" w:type="dxa"/>
          </w:tcPr>
          <w:p w:rsidR="00BD68A7" w:rsidRDefault="00BD68A7" w:rsidP="00F03293">
            <w:pPr>
              <w:pStyle w:val="21"/>
              <w:numPr>
                <w:ilvl w:val="0"/>
                <w:numId w:val="1"/>
              </w:numPr>
              <w:ind w:left="0" w:firstLine="0"/>
              <w:jc w:val="center"/>
              <w:rPr>
                <w:b w:val="0"/>
              </w:rPr>
            </w:pPr>
          </w:p>
        </w:tc>
        <w:tc>
          <w:tcPr>
            <w:tcW w:w="6521" w:type="dxa"/>
          </w:tcPr>
          <w:p w:rsidR="00BD68A7" w:rsidRDefault="00BD68A7" w:rsidP="00F03293">
            <w:pPr>
              <w:pStyle w:val="21"/>
              <w:rPr>
                <w:b w:val="0"/>
              </w:rPr>
            </w:pPr>
            <w:r>
              <w:rPr>
                <w:b w:val="0"/>
              </w:rPr>
              <w:t xml:space="preserve">Сбор и подготовка отчётов о реализации </w:t>
            </w:r>
            <w:r w:rsidRPr="00BD68A7">
              <w:rPr>
                <w:b w:val="0"/>
              </w:rPr>
              <w:t>блока «Давным – давно была война…»</w:t>
            </w:r>
          </w:p>
        </w:tc>
        <w:tc>
          <w:tcPr>
            <w:tcW w:w="2393" w:type="dxa"/>
          </w:tcPr>
          <w:p w:rsidR="00AB76D6" w:rsidRDefault="00AB76D6" w:rsidP="0017244D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е</w:t>
            </w:r>
            <w:r w:rsidR="00BD68A7">
              <w:rPr>
                <w:b w:val="0"/>
              </w:rPr>
              <w:t>жеквартально</w:t>
            </w:r>
          </w:p>
          <w:p w:rsidR="00BD68A7" w:rsidRDefault="00AB76D6" w:rsidP="00AB76D6">
            <w:pPr>
              <w:pStyle w:val="21"/>
              <w:jc w:val="center"/>
              <w:rPr>
                <w:b w:val="0"/>
              </w:rPr>
            </w:pPr>
            <w:r w:rsidRPr="00AB76D6">
              <w:rPr>
                <w:b w:val="0"/>
              </w:rPr>
              <w:t>до 20.0</w:t>
            </w:r>
            <w:r>
              <w:rPr>
                <w:b w:val="0"/>
              </w:rPr>
              <w:t>4</w:t>
            </w:r>
            <w:r w:rsidRPr="00AB76D6">
              <w:rPr>
                <w:b w:val="0"/>
              </w:rPr>
              <w:t>.2015</w:t>
            </w:r>
          </w:p>
        </w:tc>
      </w:tr>
      <w:tr w:rsidR="00BD68A7" w:rsidTr="00DB0317">
        <w:tc>
          <w:tcPr>
            <w:tcW w:w="817" w:type="dxa"/>
          </w:tcPr>
          <w:p w:rsidR="00BD68A7" w:rsidRDefault="00BD68A7" w:rsidP="00F03293">
            <w:pPr>
              <w:pStyle w:val="21"/>
              <w:numPr>
                <w:ilvl w:val="0"/>
                <w:numId w:val="1"/>
              </w:numPr>
              <w:ind w:left="0" w:firstLine="0"/>
              <w:jc w:val="center"/>
              <w:rPr>
                <w:b w:val="0"/>
              </w:rPr>
            </w:pPr>
          </w:p>
        </w:tc>
        <w:tc>
          <w:tcPr>
            <w:tcW w:w="6521" w:type="dxa"/>
          </w:tcPr>
          <w:p w:rsidR="00BD68A7" w:rsidRDefault="00BD68A7" w:rsidP="00F03293">
            <w:pPr>
              <w:pStyle w:val="21"/>
              <w:rPr>
                <w:b w:val="0"/>
              </w:rPr>
            </w:pPr>
            <w:r>
              <w:rPr>
                <w:b w:val="0"/>
              </w:rPr>
              <w:t>Проведение заседаний Муниципальной редколлегии</w:t>
            </w:r>
          </w:p>
        </w:tc>
        <w:tc>
          <w:tcPr>
            <w:tcW w:w="2393" w:type="dxa"/>
          </w:tcPr>
          <w:p w:rsidR="00BD68A7" w:rsidRDefault="00BD68A7" w:rsidP="0025502A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 xml:space="preserve">ежеквартально </w:t>
            </w:r>
          </w:p>
          <w:p w:rsidR="00FB4A1B" w:rsidRDefault="00FB4A1B" w:rsidP="0025502A">
            <w:pPr>
              <w:pStyle w:val="21"/>
              <w:jc w:val="center"/>
              <w:rPr>
                <w:b w:val="0"/>
              </w:rPr>
            </w:pPr>
            <w:r w:rsidRPr="00FB4A1B">
              <w:rPr>
                <w:b w:val="0"/>
              </w:rPr>
              <w:t>до 20.04.2015</w:t>
            </w:r>
          </w:p>
        </w:tc>
      </w:tr>
      <w:tr w:rsidR="00BD68A7" w:rsidTr="00DB0317">
        <w:tc>
          <w:tcPr>
            <w:tcW w:w="817" w:type="dxa"/>
          </w:tcPr>
          <w:p w:rsidR="00BD68A7" w:rsidRDefault="00BD68A7" w:rsidP="0017244D">
            <w:pPr>
              <w:pStyle w:val="21"/>
              <w:numPr>
                <w:ilvl w:val="0"/>
                <w:numId w:val="1"/>
              </w:numPr>
              <w:ind w:left="0" w:firstLine="0"/>
              <w:jc w:val="center"/>
              <w:rPr>
                <w:b w:val="0"/>
              </w:rPr>
            </w:pPr>
          </w:p>
        </w:tc>
        <w:tc>
          <w:tcPr>
            <w:tcW w:w="6521" w:type="dxa"/>
          </w:tcPr>
          <w:p w:rsidR="00BD68A7" w:rsidRDefault="00BD68A7" w:rsidP="00FB4A1B">
            <w:pPr>
              <w:pStyle w:val="21"/>
              <w:rPr>
                <w:b w:val="0"/>
              </w:rPr>
            </w:pPr>
            <w:r>
              <w:rPr>
                <w:b w:val="0"/>
              </w:rPr>
              <w:t xml:space="preserve">Подготовка доклада главе администрации </w:t>
            </w:r>
            <w:r w:rsidR="00FB4A1B">
              <w:rPr>
                <w:b w:val="0"/>
              </w:rPr>
              <w:t>города Нефтеюганска</w:t>
            </w:r>
            <w:r>
              <w:rPr>
                <w:b w:val="0"/>
              </w:rPr>
              <w:t xml:space="preserve"> о ходе выполнения сбора информации в Книгу Памяти</w:t>
            </w:r>
          </w:p>
        </w:tc>
        <w:tc>
          <w:tcPr>
            <w:tcW w:w="2393" w:type="dxa"/>
          </w:tcPr>
          <w:p w:rsidR="00FB4A1B" w:rsidRDefault="00FB4A1B" w:rsidP="0017244D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е</w:t>
            </w:r>
            <w:r w:rsidR="00BD68A7">
              <w:rPr>
                <w:b w:val="0"/>
              </w:rPr>
              <w:t>жеквартально</w:t>
            </w:r>
          </w:p>
          <w:p w:rsidR="00BD68A7" w:rsidRDefault="00FB4A1B" w:rsidP="0017244D">
            <w:pPr>
              <w:pStyle w:val="21"/>
              <w:jc w:val="center"/>
              <w:rPr>
                <w:b w:val="0"/>
              </w:rPr>
            </w:pPr>
            <w:r w:rsidRPr="00FB4A1B">
              <w:rPr>
                <w:b w:val="0"/>
              </w:rPr>
              <w:t>до 20.04.2015</w:t>
            </w:r>
          </w:p>
        </w:tc>
      </w:tr>
      <w:tr w:rsidR="00BD68A7" w:rsidTr="00DB0317">
        <w:tc>
          <w:tcPr>
            <w:tcW w:w="817" w:type="dxa"/>
          </w:tcPr>
          <w:p w:rsidR="00BD68A7" w:rsidRDefault="00BD68A7" w:rsidP="00F03293">
            <w:pPr>
              <w:pStyle w:val="21"/>
              <w:numPr>
                <w:ilvl w:val="0"/>
                <w:numId w:val="1"/>
              </w:numPr>
              <w:ind w:left="0" w:firstLine="0"/>
              <w:jc w:val="center"/>
              <w:rPr>
                <w:b w:val="0"/>
              </w:rPr>
            </w:pPr>
          </w:p>
        </w:tc>
        <w:tc>
          <w:tcPr>
            <w:tcW w:w="6521" w:type="dxa"/>
          </w:tcPr>
          <w:p w:rsidR="00BD68A7" w:rsidRDefault="00BD68A7" w:rsidP="004B27A4">
            <w:pPr>
              <w:pStyle w:val="21"/>
              <w:rPr>
                <w:b w:val="0"/>
              </w:rPr>
            </w:pPr>
            <w:r>
              <w:rPr>
                <w:b w:val="0"/>
              </w:rPr>
              <w:t>Сбор и подготовк</w:t>
            </w:r>
            <w:r w:rsidR="001D0969">
              <w:rPr>
                <w:b w:val="0"/>
              </w:rPr>
              <w:t>а информаций для направления в р</w:t>
            </w:r>
            <w:r>
              <w:rPr>
                <w:b w:val="0"/>
              </w:rPr>
              <w:t>едколлегию Книги Памяти</w:t>
            </w:r>
          </w:p>
        </w:tc>
        <w:tc>
          <w:tcPr>
            <w:tcW w:w="2393" w:type="dxa"/>
          </w:tcPr>
          <w:p w:rsidR="00BD68A7" w:rsidRDefault="00BD68A7" w:rsidP="001D0969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 xml:space="preserve">в соответствии с планом работы </w:t>
            </w:r>
            <w:r w:rsidR="001D0969">
              <w:rPr>
                <w:b w:val="0"/>
              </w:rPr>
              <w:t>р</w:t>
            </w:r>
            <w:r>
              <w:rPr>
                <w:b w:val="0"/>
              </w:rPr>
              <w:t>едколлегии</w:t>
            </w:r>
            <w:r w:rsidR="00FB4A1B">
              <w:rPr>
                <w:b w:val="0"/>
              </w:rPr>
              <w:t xml:space="preserve"> Книги Памяти</w:t>
            </w:r>
          </w:p>
        </w:tc>
      </w:tr>
      <w:tr w:rsidR="00BD68A7" w:rsidTr="00DB0317">
        <w:tc>
          <w:tcPr>
            <w:tcW w:w="817" w:type="dxa"/>
          </w:tcPr>
          <w:p w:rsidR="00BD68A7" w:rsidRDefault="00BD68A7" w:rsidP="00F03293">
            <w:pPr>
              <w:pStyle w:val="21"/>
              <w:numPr>
                <w:ilvl w:val="0"/>
                <w:numId w:val="1"/>
              </w:numPr>
              <w:ind w:left="0" w:firstLine="0"/>
              <w:jc w:val="center"/>
              <w:rPr>
                <w:b w:val="0"/>
              </w:rPr>
            </w:pPr>
          </w:p>
        </w:tc>
        <w:tc>
          <w:tcPr>
            <w:tcW w:w="6521" w:type="dxa"/>
          </w:tcPr>
          <w:p w:rsidR="00BD68A7" w:rsidRDefault="00BD68A7" w:rsidP="00BD68A7">
            <w:pPr>
              <w:pStyle w:val="21"/>
              <w:rPr>
                <w:b w:val="0"/>
              </w:rPr>
            </w:pPr>
            <w:r w:rsidRPr="00BD68A7">
              <w:rPr>
                <w:b w:val="0"/>
              </w:rPr>
              <w:t>Рассмотрение предложений граждан, органов местного самоуправления, общественных объединений, религиозных организаций по вопросам внесения в Книгу памяти сведений о погибших и принятие мер по их реализации</w:t>
            </w:r>
          </w:p>
        </w:tc>
        <w:tc>
          <w:tcPr>
            <w:tcW w:w="2393" w:type="dxa"/>
          </w:tcPr>
          <w:p w:rsidR="00BD68A7" w:rsidRDefault="00BD68A7" w:rsidP="0025502A">
            <w:pPr>
              <w:pStyle w:val="21"/>
              <w:jc w:val="center"/>
              <w:rPr>
                <w:b w:val="0"/>
              </w:rPr>
            </w:pPr>
            <w:r>
              <w:rPr>
                <w:b w:val="0"/>
              </w:rPr>
              <w:t>по мере поступления</w:t>
            </w:r>
          </w:p>
          <w:p w:rsidR="00FB4A1B" w:rsidRDefault="00FB4A1B" w:rsidP="00FB4A1B">
            <w:pPr>
              <w:pStyle w:val="21"/>
              <w:jc w:val="center"/>
              <w:rPr>
                <w:b w:val="0"/>
              </w:rPr>
            </w:pPr>
            <w:r w:rsidRPr="00FB4A1B">
              <w:rPr>
                <w:b w:val="0"/>
              </w:rPr>
              <w:t>до 0</w:t>
            </w:r>
            <w:r>
              <w:rPr>
                <w:b w:val="0"/>
              </w:rPr>
              <w:t>1</w:t>
            </w:r>
            <w:r w:rsidRPr="00FB4A1B">
              <w:rPr>
                <w:b w:val="0"/>
              </w:rPr>
              <w:t>.04.2015</w:t>
            </w:r>
          </w:p>
        </w:tc>
      </w:tr>
    </w:tbl>
    <w:p w:rsidR="00700584" w:rsidRDefault="00700584" w:rsidP="001E2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700584" w:rsidSect="0017244D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F42" w:rsidRDefault="00160F42">
      <w:r>
        <w:separator/>
      </w:r>
    </w:p>
  </w:endnote>
  <w:endnote w:type="continuationSeparator" w:id="1">
    <w:p w:rsidR="00160F42" w:rsidRDefault="00160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F42" w:rsidRDefault="00160F42">
      <w:r>
        <w:separator/>
      </w:r>
    </w:p>
  </w:footnote>
  <w:footnote w:type="continuationSeparator" w:id="1">
    <w:p w:rsidR="00160F42" w:rsidRDefault="00160F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44D" w:rsidRDefault="00B86BA0" w:rsidP="00A954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24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244D" w:rsidRDefault="001724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44D" w:rsidRDefault="00B86BA0" w:rsidP="00951688">
    <w:pPr>
      <w:pStyle w:val="a3"/>
      <w:jc w:val="center"/>
    </w:pPr>
    <w:r>
      <w:fldChar w:fldCharType="begin"/>
    </w:r>
    <w:r w:rsidR="0017244D">
      <w:instrText>PAGE   \* MERGEFORMAT</w:instrText>
    </w:r>
    <w:r>
      <w:fldChar w:fldCharType="separate"/>
    </w:r>
    <w:r w:rsidR="001E2CB8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6D03"/>
    <w:multiLevelType w:val="hybridMultilevel"/>
    <w:tmpl w:val="A4607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7A9"/>
    <w:rsid w:val="00000700"/>
    <w:rsid w:val="0000089F"/>
    <w:rsid w:val="00015674"/>
    <w:rsid w:val="000403A9"/>
    <w:rsid w:val="00050245"/>
    <w:rsid w:val="0005160C"/>
    <w:rsid w:val="00055AFC"/>
    <w:rsid w:val="0006566C"/>
    <w:rsid w:val="00072C42"/>
    <w:rsid w:val="00073678"/>
    <w:rsid w:val="00074671"/>
    <w:rsid w:val="0007574F"/>
    <w:rsid w:val="000942D3"/>
    <w:rsid w:val="00095FC4"/>
    <w:rsid w:val="00096753"/>
    <w:rsid w:val="000B2A13"/>
    <w:rsid w:val="000B5BE8"/>
    <w:rsid w:val="000C0B44"/>
    <w:rsid w:val="000C523F"/>
    <w:rsid w:val="000D1B9C"/>
    <w:rsid w:val="000E33CE"/>
    <w:rsid w:val="000F3747"/>
    <w:rsid w:val="000F6272"/>
    <w:rsid w:val="00105192"/>
    <w:rsid w:val="00110D32"/>
    <w:rsid w:val="00123B83"/>
    <w:rsid w:val="0013447E"/>
    <w:rsid w:val="001449D3"/>
    <w:rsid w:val="0014605C"/>
    <w:rsid w:val="0014647C"/>
    <w:rsid w:val="00151A0E"/>
    <w:rsid w:val="00151E0C"/>
    <w:rsid w:val="001608E9"/>
    <w:rsid w:val="00160F42"/>
    <w:rsid w:val="0017244D"/>
    <w:rsid w:val="00180892"/>
    <w:rsid w:val="00187305"/>
    <w:rsid w:val="00191E72"/>
    <w:rsid w:val="001A2004"/>
    <w:rsid w:val="001D0969"/>
    <w:rsid w:val="001D787B"/>
    <w:rsid w:val="001E2CB8"/>
    <w:rsid w:val="001F5B07"/>
    <w:rsid w:val="001F6902"/>
    <w:rsid w:val="0020320F"/>
    <w:rsid w:val="0021114A"/>
    <w:rsid w:val="002119A9"/>
    <w:rsid w:val="002143F5"/>
    <w:rsid w:val="002146C8"/>
    <w:rsid w:val="00234298"/>
    <w:rsid w:val="0024215E"/>
    <w:rsid w:val="0025502A"/>
    <w:rsid w:val="00260195"/>
    <w:rsid w:val="0026766B"/>
    <w:rsid w:val="002735C5"/>
    <w:rsid w:val="002769EF"/>
    <w:rsid w:val="00283C64"/>
    <w:rsid w:val="00297DF4"/>
    <w:rsid w:val="002A7EE5"/>
    <w:rsid w:val="002A7F8C"/>
    <w:rsid w:val="002D2359"/>
    <w:rsid w:val="002D3C60"/>
    <w:rsid w:val="002F39E9"/>
    <w:rsid w:val="00300639"/>
    <w:rsid w:val="003071A8"/>
    <w:rsid w:val="00313556"/>
    <w:rsid w:val="00316161"/>
    <w:rsid w:val="00327C7E"/>
    <w:rsid w:val="00332432"/>
    <w:rsid w:val="003335EE"/>
    <w:rsid w:val="003566CE"/>
    <w:rsid w:val="00375604"/>
    <w:rsid w:val="00377C6A"/>
    <w:rsid w:val="00383D0D"/>
    <w:rsid w:val="00386863"/>
    <w:rsid w:val="00387239"/>
    <w:rsid w:val="00393212"/>
    <w:rsid w:val="00394030"/>
    <w:rsid w:val="003A6673"/>
    <w:rsid w:val="003C611A"/>
    <w:rsid w:val="003E5E92"/>
    <w:rsid w:val="003F6C2F"/>
    <w:rsid w:val="004046EF"/>
    <w:rsid w:val="00411976"/>
    <w:rsid w:val="004426A1"/>
    <w:rsid w:val="0045524E"/>
    <w:rsid w:val="00455F5D"/>
    <w:rsid w:val="004727A9"/>
    <w:rsid w:val="00476C14"/>
    <w:rsid w:val="004A1D03"/>
    <w:rsid w:val="004B142C"/>
    <w:rsid w:val="004B27A4"/>
    <w:rsid w:val="004E0720"/>
    <w:rsid w:val="004E6448"/>
    <w:rsid w:val="004E7F4A"/>
    <w:rsid w:val="004F12A4"/>
    <w:rsid w:val="004F209D"/>
    <w:rsid w:val="004F20B8"/>
    <w:rsid w:val="00504295"/>
    <w:rsid w:val="00507972"/>
    <w:rsid w:val="005159E5"/>
    <w:rsid w:val="00533758"/>
    <w:rsid w:val="005476CA"/>
    <w:rsid w:val="00553C79"/>
    <w:rsid w:val="005742ED"/>
    <w:rsid w:val="005862BF"/>
    <w:rsid w:val="005A13F6"/>
    <w:rsid w:val="005A4951"/>
    <w:rsid w:val="005B4405"/>
    <w:rsid w:val="005D4281"/>
    <w:rsid w:val="005E0499"/>
    <w:rsid w:val="005E4489"/>
    <w:rsid w:val="005F0A89"/>
    <w:rsid w:val="005F7516"/>
    <w:rsid w:val="00615896"/>
    <w:rsid w:val="00615E67"/>
    <w:rsid w:val="006543A3"/>
    <w:rsid w:val="006562D5"/>
    <w:rsid w:val="006C059F"/>
    <w:rsid w:val="006E6096"/>
    <w:rsid w:val="006F0C58"/>
    <w:rsid w:val="006F6E13"/>
    <w:rsid w:val="00700584"/>
    <w:rsid w:val="00700BE4"/>
    <w:rsid w:val="007057E3"/>
    <w:rsid w:val="00715867"/>
    <w:rsid w:val="007171D4"/>
    <w:rsid w:val="007277DC"/>
    <w:rsid w:val="00731B2A"/>
    <w:rsid w:val="00737876"/>
    <w:rsid w:val="00750BF8"/>
    <w:rsid w:val="007521A3"/>
    <w:rsid w:val="007532DE"/>
    <w:rsid w:val="00753583"/>
    <w:rsid w:val="0075395C"/>
    <w:rsid w:val="00772A97"/>
    <w:rsid w:val="0078414D"/>
    <w:rsid w:val="00793A55"/>
    <w:rsid w:val="007B0C57"/>
    <w:rsid w:val="007D0ADC"/>
    <w:rsid w:val="007D56E0"/>
    <w:rsid w:val="007F2B65"/>
    <w:rsid w:val="00804C06"/>
    <w:rsid w:val="00810AB1"/>
    <w:rsid w:val="00813319"/>
    <w:rsid w:val="00813DA2"/>
    <w:rsid w:val="00822323"/>
    <w:rsid w:val="00833C3D"/>
    <w:rsid w:val="00834F89"/>
    <w:rsid w:val="00863366"/>
    <w:rsid w:val="008767CE"/>
    <w:rsid w:val="008860F2"/>
    <w:rsid w:val="0089141C"/>
    <w:rsid w:val="00892C96"/>
    <w:rsid w:val="008936F0"/>
    <w:rsid w:val="00897816"/>
    <w:rsid w:val="008A12AE"/>
    <w:rsid w:val="008A73F2"/>
    <w:rsid w:val="008B6C8A"/>
    <w:rsid w:val="008B77D7"/>
    <w:rsid w:val="008C1FBF"/>
    <w:rsid w:val="008D4FAD"/>
    <w:rsid w:val="008E4BB8"/>
    <w:rsid w:val="00914479"/>
    <w:rsid w:val="0092363E"/>
    <w:rsid w:val="00927596"/>
    <w:rsid w:val="00951688"/>
    <w:rsid w:val="009574DD"/>
    <w:rsid w:val="00960D1D"/>
    <w:rsid w:val="0096294F"/>
    <w:rsid w:val="00962DDC"/>
    <w:rsid w:val="0096744A"/>
    <w:rsid w:val="009702F2"/>
    <w:rsid w:val="00971E78"/>
    <w:rsid w:val="00974B63"/>
    <w:rsid w:val="00981BD3"/>
    <w:rsid w:val="009843C1"/>
    <w:rsid w:val="00995797"/>
    <w:rsid w:val="00996527"/>
    <w:rsid w:val="00997002"/>
    <w:rsid w:val="009B0F59"/>
    <w:rsid w:val="009D75FE"/>
    <w:rsid w:val="009E4ECA"/>
    <w:rsid w:val="00A0399E"/>
    <w:rsid w:val="00A11437"/>
    <w:rsid w:val="00A20750"/>
    <w:rsid w:val="00A2392B"/>
    <w:rsid w:val="00A36DDB"/>
    <w:rsid w:val="00A37ACA"/>
    <w:rsid w:val="00A51BEF"/>
    <w:rsid w:val="00A53613"/>
    <w:rsid w:val="00A537E2"/>
    <w:rsid w:val="00A65ECF"/>
    <w:rsid w:val="00A66A93"/>
    <w:rsid w:val="00A8073D"/>
    <w:rsid w:val="00A84FD6"/>
    <w:rsid w:val="00A868F1"/>
    <w:rsid w:val="00A91E39"/>
    <w:rsid w:val="00A954EC"/>
    <w:rsid w:val="00A95F4A"/>
    <w:rsid w:val="00AA203A"/>
    <w:rsid w:val="00AB76D6"/>
    <w:rsid w:val="00AD6220"/>
    <w:rsid w:val="00AE1E07"/>
    <w:rsid w:val="00AE2AF2"/>
    <w:rsid w:val="00AF22AD"/>
    <w:rsid w:val="00AF3C86"/>
    <w:rsid w:val="00B044CF"/>
    <w:rsid w:val="00B05D90"/>
    <w:rsid w:val="00B15578"/>
    <w:rsid w:val="00B157FC"/>
    <w:rsid w:val="00B2278C"/>
    <w:rsid w:val="00B246E9"/>
    <w:rsid w:val="00B30CA8"/>
    <w:rsid w:val="00B360CE"/>
    <w:rsid w:val="00B47413"/>
    <w:rsid w:val="00B50328"/>
    <w:rsid w:val="00B5212B"/>
    <w:rsid w:val="00B57B78"/>
    <w:rsid w:val="00B73F16"/>
    <w:rsid w:val="00B86BA0"/>
    <w:rsid w:val="00BA0C27"/>
    <w:rsid w:val="00BA522A"/>
    <w:rsid w:val="00BB16AD"/>
    <w:rsid w:val="00BB46BB"/>
    <w:rsid w:val="00BC0F9C"/>
    <w:rsid w:val="00BC1452"/>
    <w:rsid w:val="00BC6321"/>
    <w:rsid w:val="00BC647D"/>
    <w:rsid w:val="00BC7AF7"/>
    <w:rsid w:val="00BD1E34"/>
    <w:rsid w:val="00BD68A7"/>
    <w:rsid w:val="00BD7CA2"/>
    <w:rsid w:val="00BE6A29"/>
    <w:rsid w:val="00C0456A"/>
    <w:rsid w:val="00C2355E"/>
    <w:rsid w:val="00C2741F"/>
    <w:rsid w:val="00C27BE4"/>
    <w:rsid w:val="00C37143"/>
    <w:rsid w:val="00C42726"/>
    <w:rsid w:val="00C551E8"/>
    <w:rsid w:val="00C77DF8"/>
    <w:rsid w:val="00C82239"/>
    <w:rsid w:val="00C84325"/>
    <w:rsid w:val="00C84B97"/>
    <w:rsid w:val="00C943AF"/>
    <w:rsid w:val="00C94546"/>
    <w:rsid w:val="00CA591C"/>
    <w:rsid w:val="00CA5935"/>
    <w:rsid w:val="00CB1E8E"/>
    <w:rsid w:val="00CB2F8B"/>
    <w:rsid w:val="00CC3A70"/>
    <w:rsid w:val="00CD1CC6"/>
    <w:rsid w:val="00CD4300"/>
    <w:rsid w:val="00CD477F"/>
    <w:rsid w:val="00CD57EF"/>
    <w:rsid w:val="00CE0200"/>
    <w:rsid w:val="00CE6358"/>
    <w:rsid w:val="00D03E39"/>
    <w:rsid w:val="00D20E10"/>
    <w:rsid w:val="00D260E1"/>
    <w:rsid w:val="00D26ED2"/>
    <w:rsid w:val="00D33958"/>
    <w:rsid w:val="00D415EB"/>
    <w:rsid w:val="00D509C1"/>
    <w:rsid w:val="00D5247A"/>
    <w:rsid w:val="00D63AAD"/>
    <w:rsid w:val="00D66F9C"/>
    <w:rsid w:val="00D70FA9"/>
    <w:rsid w:val="00D775E6"/>
    <w:rsid w:val="00DB0317"/>
    <w:rsid w:val="00DB53BD"/>
    <w:rsid w:val="00DC5019"/>
    <w:rsid w:val="00DF1C1D"/>
    <w:rsid w:val="00DF2384"/>
    <w:rsid w:val="00DF29DA"/>
    <w:rsid w:val="00DF37D1"/>
    <w:rsid w:val="00E11D59"/>
    <w:rsid w:val="00E12594"/>
    <w:rsid w:val="00E15D88"/>
    <w:rsid w:val="00E22601"/>
    <w:rsid w:val="00E26F32"/>
    <w:rsid w:val="00E271F2"/>
    <w:rsid w:val="00E447E9"/>
    <w:rsid w:val="00E450C5"/>
    <w:rsid w:val="00E47A5D"/>
    <w:rsid w:val="00E53E36"/>
    <w:rsid w:val="00E55D85"/>
    <w:rsid w:val="00E70340"/>
    <w:rsid w:val="00E7300E"/>
    <w:rsid w:val="00E77AB5"/>
    <w:rsid w:val="00E853F4"/>
    <w:rsid w:val="00E907E9"/>
    <w:rsid w:val="00EB0638"/>
    <w:rsid w:val="00EB46D7"/>
    <w:rsid w:val="00EB5D93"/>
    <w:rsid w:val="00ED11FB"/>
    <w:rsid w:val="00F03293"/>
    <w:rsid w:val="00F053EE"/>
    <w:rsid w:val="00F16B6B"/>
    <w:rsid w:val="00F2249F"/>
    <w:rsid w:val="00F243E9"/>
    <w:rsid w:val="00F30728"/>
    <w:rsid w:val="00F30BFC"/>
    <w:rsid w:val="00F53449"/>
    <w:rsid w:val="00F61DFB"/>
    <w:rsid w:val="00F62B91"/>
    <w:rsid w:val="00F74982"/>
    <w:rsid w:val="00F808A2"/>
    <w:rsid w:val="00F914A6"/>
    <w:rsid w:val="00FB1CCE"/>
    <w:rsid w:val="00FB1DA1"/>
    <w:rsid w:val="00FB1E2C"/>
    <w:rsid w:val="00FB4A1B"/>
    <w:rsid w:val="00FB5B4B"/>
    <w:rsid w:val="00FC77EA"/>
    <w:rsid w:val="00FD09F6"/>
    <w:rsid w:val="00FD450E"/>
    <w:rsid w:val="00FD7D99"/>
    <w:rsid w:val="00FE08D6"/>
    <w:rsid w:val="00FE0FB8"/>
    <w:rsid w:val="00FF794D"/>
    <w:rsid w:val="00FF7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02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C50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0070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23B83"/>
    <w:pPr>
      <w:keepNext/>
      <w:spacing w:after="0" w:line="240" w:lineRule="auto"/>
      <w:jc w:val="both"/>
      <w:outlineLvl w:val="3"/>
    </w:pPr>
    <w:rPr>
      <w:rFonts w:ascii="Times New Roman" w:hAnsi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00070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27A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4727A9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E271F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71F2"/>
  </w:style>
  <w:style w:type="character" w:customStyle="1" w:styleId="a6">
    <w:name w:val="Цветовое выделение"/>
    <w:rsid w:val="00B15578"/>
    <w:rPr>
      <w:b/>
      <w:bCs/>
      <w:color w:val="26282F"/>
      <w:sz w:val="26"/>
      <w:szCs w:val="26"/>
    </w:rPr>
  </w:style>
  <w:style w:type="paragraph" w:customStyle="1" w:styleId="ConsPlusCell">
    <w:name w:val="ConsPlusCell"/>
    <w:rsid w:val="00C9454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7">
    <w:name w:val="footer"/>
    <w:basedOn w:val="a"/>
    <w:rsid w:val="00A954EC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1D787B"/>
    <w:pPr>
      <w:spacing w:after="0" w:line="240" w:lineRule="auto"/>
      <w:jc w:val="both"/>
    </w:pPr>
    <w:rPr>
      <w:rFonts w:ascii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1D787B"/>
    <w:rPr>
      <w:b/>
      <w:sz w:val="28"/>
    </w:rPr>
  </w:style>
  <w:style w:type="character" w:customStyle="1" w:styleId="40">
    <w:name w:val="Заголовок 4 Знак"/>
    <w:link w:val="4"/>
    <w:rsid w:val="00123B83"/>
    <w:rPr>
      <w:sz w:val="28"/>
    </w:rPr>
  </w:style>
  <w:style w:type="character" w:customStyle="1" w:styleId="70">
    <w:name w:val="Заголовок 7 Знак"/>
    <w:link w:val="7"/>
    <w:semiHidden/>
    <w:rsid w:val="00000700"/>
    <w:rPr>
      <w:rFonts w:ascii="Calibri" w:eastAsia="Times New Roman" w:hAnsi="Calibri" w:cs="Times New Roman"/>
      <w:sz w:val="24"/>
      <w:szCs w:val="24"/>
      <w:lang w:eastAsia="en-US"/>
    </w:rPr>
  </w:style>
  <w:style w:type="paragraph" w:styleId="a8">
    <w:name w:val="Body Text Indent"/>
    <w:basedOn w:val="a"/>
    <w:link w:val="a9"/>
    <w:rsid w:val="00000700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000700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00070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3">
    <w:name w:val="Стиль2"/>
    <w:basedOn w:val="a"/>
    <w:rsid w:val="00000700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00070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000700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DC501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aa">
    <w:name w:val="Table Grid"/>
    <w:basedOn w:val="a1"/>
    <w:rsid w:val="00C27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EB5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B5D93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95168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44907-E773-42C1-B154-C1BECC49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8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Департамент образования</Company>
  <LinksUpToDate>false</LinksUpToDate>
  <CharactersWithSpaces>10370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РумакЛВ</dc:creator>
  <cp:keywords/>
  <cp:lastModifiedBy>mash_buro</cp:lastModifiedBy>
  <cp:revision>42</cp:revision>
  <cp:lastPrinted>2014-09-04T10:03:00Z</cp:lastPrinted>
  <dcterms:created xsi:type="dcterms:W3CDTF">2014-07-10T09:09:00Z</dcterms:created>
  <dcterms:modified xsi:type="dcterms:W3CDTF">2014-09-04T10:53:00Z</dcterms:modified>
</cp:coreProperties>
</file>