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0FF" w:rsidRPr="00EC50FF" w:rsidRDefault="00EC50FF" w:rsidP="00EC50FF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bCs/>
          <w:szCs w:val="28"/>
          <w:lang w:eastAsia="ru-RU"/>
        </w:rPr>
      </w:pPr>
      <w:bookmarkStart w:id="0" w:name="sub_1082"/>
      <w:r w:rsidRPr="00EC50FF">
        <w:rPr>
          <w:b/>
          <w:bCs/>
          <w:noProof/>
          <w:szCs w:val="28"/>
          <w:lang w:eastAsia="ru-RU"/>
        </w:rPr>
        <w:drawing>
          <wp:anchor distT="0" distB="0" distL="114300" distR="114300" simplePos="0" relativeHeight="251686912" behindDoc="1" locked="0" layoutInCell="1" allowOverlap="1" wp14:anchorId="245A11D9" wp14:editId="2E6B6802">
            <wp:simplePos x="0" y="0"/>
            <wp:positionH relativeFrom="column">
              <wp:posOffset>2809875</wp:posOffset>
            </wp:positionH>
            <wp:positionV relativeFrom="paragraph">
              <wp:posOffset>-309880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8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50FF" w:rsidRPr="00EC50FF" w:rsidRDefault="00EC50FF" w:rsidP="00EC50FF">
      <w:pPr>
        <w:tabs>
          <w:tab w:val="left" w:pos="993"/>
        </w:tabs>
        <w:spacing w:line="240" w:lineRule="auto"/>
        <w:ind w:firstLine="709"/>
        <w:jc w:val="both"/>
        <w:rPr>
          <w:rFonts w:eastAsia="Calibri"/>
          <w:szCs w:val="28"/>
          <w:lang w:eastAsia="ru-RU"/>
        </w:rPr>
      </w:pPr>
    </w:p>
    <w:p w:rsidR="00EC50FF" w:rsidRPr="00EC50FF" w:rsidRDefault="00EC50FF" w:rsidP="00EC50FF">
      <w:pPr>
        <w:tabs>
          <w:tab w:val="left" w:pos="993"/>
        </w:tabs>
        <w:spacing w:line="240" w:lineRule="auto"/>
        <w:ind w:firstLine="709"/>
        <w:jc w:val="both"/>
        <w:rPr>
          <w:rFonts w:eastAsia="Calibri"/>
          <w:szCs w:val="28"/>
          <w:lang w:eastAsia="ru-RU"/>
        </w:rPr>
      </w:pPr>
    </w:p>
    <w:p w:rsidR="00EC50FF" w:rsidRPr="00EC50FF" w:rsidRDefault="00EC50FF" w:rsidP="00EC50FF">
      <w:pPr>
        <w:spacing w:line="240" w:lineRule="auto"/>
        <w:jc w:val="center"/>
        <w:rPr>
          <w:rFonts w:eastAsia="Calibri"/>
          <w:b/>
          <w:sz w:val="32"/>
          <w:szCs w:val="32"/>
          <w:lang w:eastAsia="ru-RU"/>
        </w:rPr>
      </w:pPr>
      <w:r w:rsidRPr="00EC50FF">
        <w:rPr>
          <w:rFonts w:eastAsia="Calibri"/>
          <w:b/>
          <w:sz w:val="32"/>
          <w:szCs w:val="32"/>
          <w:lang w:eastAsia="ru-RU"/>
        </w:rPr>
        <w:t>АДМИНИСТРАЦИЯ ГОРОДА НЕФТЕЮГАНСКА</w:t>
      </w:r>
    </w:p>
    <w:p w:rsidR="00EC50FF" w:rsidRPr="00EC50FF" w:rsidRDefault="00EC50FF" w:rsidP="00EC50FF">
      <w:pPr>
        <w:spacing w:line="240" w:lineRule="auto"/>
        <w:jc w:val="center"/>
        <w:rPr>
          <w:rFonts w:eastAsia="Calibri"/>
          <w:b/>
          <w:sz w:val="10"/>
          <w:szCs w:val="10"/>
          <w:lang w:eastAsia="ru-RU"/>
        </w:rPr>
      </w:pPr>
    </w:p>
    <w:p w:rsidR="00EC50FF" w:rsidRPr="00EC50FF" w:rsidRDefault="00EC50FF" w:rsidP="00EC50FF">
      <w:pPr>
        <w:spacing w:line="240" w:lineRule="auto"/>
        <w:jc w:val="center"/>
        <w:rPr>
          <w:rFonts w:eastAsia="Calibri"/>
          <w:b/>
          <w:caps/>
          <w:sz w:val="40"/>
          <w:szCs w:val="40"/>
          <w:lang w:eastAsia="ru-RU"/>
        </w:rPr>
      </w:pPr>
      <w:r w:rsidRPr="00EC50FF">
        <w:rPr>
          <w:rFonts w:eastAsia="Calibri"/>
          <w:b/>
          <w:caps/>
          <w:sz w:val="40"/>
          <w:szCs w:val="40"/>
          <w:lang w:eastAsia="ru-RU"/>
        </w:rPr>
        <w:t>постановление</w:t>
      </w:r>
    </w:p>
    <w:p w:rsidR="00EC50FF" w:rsidRPr="00EC50FF" w:rsidRDefault="00EC50FF" w:rsidP="00EC50FF">
      <w:pPr>
        <w:spacing w:line="240" w:lineRule="auto"/>
        <w:jc w:val="center"/>
        <w:rPr>
          <w:rFonts w:eastAsia="Calibri"/>
          <w:szCs w:val="28"/>
          <w:lang w:eastAsia="ru-RU"/>
        </w:rPr>
      </w:pPr>
    </w:p>
    <w:p w:rsidR="00EC50FF" w:rsidRPr="00EC50FF" w:rsidRDefault="005E4944" w:rsidP="00EC50FF">
      <w:pPr>
        <w:spacing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 xml:space="preserve">18.09.2014 </w:t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</w:r>
      <w:r>
        <w:rPr>
          <w:rFonts w:eastAsia="Calibri"/>
          <w:szCs w:val="28"/>
          <w:lang w:eastAsia="ru-RU"/>
        </w:rPr>
        <w:tab/>
        <w:t xml:space="preserve">        № 152-нп</w:t>
      </w:r>
    </w:p>
    <w:p w:rsidR="00EC50FF" w:rsidRPr="00EC50FF" w:rsidRDefault="00EC50FF" w:rsidP="00EC50FF">
      <w:pPr>
        <w:spacing w:line="240" w:lineRule="auto"/>
        <w:jc w:val="center"/>
        <w:rPr>
          <w:rFonts w:eastAsia="Calibri"/>
          <w:szCs w:val="28"/>
          <w:lang w:eastAsia="ru-RU"/>
        </w:rPr>
      </w:pPr>
      <w:r w:rsidRPr="00EC50FF">
        <w:rPr>
          <w:rFonts w:eastAsia="Calibri"/>
          <w:sz w:val="24"/>
          <w:szCs w:val="24"/>
          <w:lang w:eastAsia="ru-RU"/>
        </w:rPr>
        <w:t>г.Нефтеюганск</w:t>
      </w:r>
    </w:p>
    <w:p w:rsidR="002B6CC6" w:rsidRDefault="002B6CC6" w:rsidP="00EC50FF">
      <w:pPr>
        <w:spacing w:line="240" w:lineRule="auto"/>
        <w:jc w:val="center"/>
        <w:rPr>
          <w:b/>
          <w:szCs w:val="28"/>
          <w:lang w:eastAsia="ru-RU"/>
        </w:rPr>
      </w:pPr>
    </w:p>
    <w:p w:rsidR="002B6CC6" w:rsidRDefault="00EC50FF" w:rsidP="002B6CC6">
      <w:pPr>
        <w:spacing w:line="240" w:lineRule="auto"/>
        <w:jc w:val="center"/>
        <w:rPr>
          <w:b/>
          <w:szCs w:val="28"/>
          <w:lang w:eastAsia="ru-RU"/>
        </w:rPr>
      </w:pPr>
      <w:bookmarkStart w:id="1" w:name="_GoBack"/>
      <w:r w:rsidRPr="00EC50FF">
        <w:rPr>
          <w:b/>
          <w:szCs w:val="28"/>
          <w:lang w:eastAsia="ru-RU"/>
        </w:rPr>
        <w:t xml:space="preserve">Об утверждении </w:t>
      </w:r>
      <w:r w:rsidR="002B6CC6">
        <w:rPr>
          <w:b/>
          <w:szCs w:val="28"/>
          <w:lang w:eastAsia="ru-RU"/>
        </w:rPr>
        <w:t xml:space="preserve">Правил содержания домашних животных </w:t>
      </w:r>
    </w:p>
    <w:p w:rsidR="00EC50FF" w:rsidRDefault="002B6CC6" w:rsidP="002B6CC6">
      <w:pPr>
        <w:spacing w:line="240" w:lineRule="auto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на территории города Нефтеюганска</w:t>
      </w:r>
      <w:bookmarkEnd w:id="1"/>
    </w:p>
    <w:p w:rsidR="002B6CC6" w:rsidRPr="00EC50FF" w:rsidRDefault="002B6CC6" w:rsidP="002B6CC6">
      <w:pPr>
        <w:spacing w:line="240" w:lineRule="auto"/>
        <w:jc w:val="center"/>
        <w:rPr>
          <w:szCs w:val="28"/>
          <w:lang w:eastAsia="ru-RU"/>
        </w:rPr>
      </w:pPr>
    </w:p>
    <w:p w:rsidR="002B6CC6" w:rsidRPr="002B6CC6" w:rsidRDefault="002B6CC6" w:rsidP="002B6CC6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 w:rsidRPr="002B6CC6">
        <w:rPr>
          <w:szCs w:val="28"/>
          <w:lang w:eastAsia="ru-RU"/>
        </w:rPr>
        <w:t xml:space="preserve">В соответствии с Федеральным </w:t>
      </w:r>
      <w:hyperlink r:id="rId10" w:history="1">
        <w:r w:rsidRPr="002B6CC6">
          <w:rPr>
            <w:rStyle w:val="afb"/>
            <w:color w:val="auto"/>
            <w:szCs w:val="28"/>
            <w:u w:val="none"/>
            <w:lang w:eastAsia="ru-RU"/>
          </w:rPr>
          <w:t>законом</w:t>
        </w:r>
      </w:hyperlink>
      <w:r w:rsidRPr="002B6CC6">
        <w:rPr>
          <w:szCs w:val="28"/>
          <w:lang w:eastAsia="ru-RU"/>
        </w:rPr>
        <w:t xml:space="preserve"> от 06.10.2003 </w:t>
      </w:r>
      <w:r>
        <w:rPr>
          <w:szCs w:val="28"/>
          <w:lang w:eastAsia="ru-RU"/>
        </w:rPr>
        <w:t>№ 131-ФЗ «</w:t>
      </w:r>
      <w:r w:rsidRPr="002B6CC6">
        <w:rPr>
          <w:szCs w:val="28"/>
          <w:lang w:eastAsia="ru-RU"/>
        </w:rPr>
        <w:t>Об общих принципах организации местного самоуп</w:t>
      </w:r>
      <w:r>
        <w:rPr>
          <w:szCs w:val="28"/>
          <w:lang w:eastAsia="ru-RU"/>
        </w:rPr>
        <w:t>равления в Российской Федерации»</w:t>
      </w:r>
      <w:r w:rsidRPr="002B6CC6">
        <w:rPr>
          <w:szCs w:val="28"/>
          <w:lang w:eastAsia="ru-RU"/>
        </w:rPr>
        <w:t>, Закон</w:t>
      </w:r>
      <w:r w:rsidR="003B2D6B">
        <w:rPr>
          <w:szCs w:val="28"/>
          <w:lang w:eastAsia="ru-RU"/>
        </w:rPr>
        <w:t>ом</w:t>
      </w:r>
      <w:r w:rsidRPr="002B6CC6">
        <w:rPr>
          <w:szCs w:val="28"/>
          <w:lang w:eastAsia="ru-RU"/>
        </w:rPr>
        <w:t xml:space="preserve"> Ханты-Мансийского автономного округа - Югры от 25.12.2000 </w:t>
      </w:r>
      <w:hyperlink r:id="rId11" w:history="1">
        <w:r w:rsidRPr="002B6CC6">
          <w:rPr>
            <w:rStyle w:val="afb"/>
            <w:color w:val="auto"/>
            <w:szCs w:val="28"/>
            <w:u w:val="none"/>
            <w:lang w:eastAsia="ru-RU"/>
          </w:rPr>
          <w:t>№ 134-оз</w:t>
        </w:r>
      </w:hyperlink>
      <w:r w:rsidRPr="002B6CC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«</w:t>
      </w:r>
      <w:r w:rsidRPr="002B6CC6">
        <w:rPr>
          <w:szCs w:val="28"/>
          <w:lang w:eastAsia="ru-RU"/>
        </w:rPr>
        <w:t>О содержании и защите домашних животных на территории Ханты-Мансийского автономного округа</w:t>
      </w:r>
      <w:r>
        <w:rPr>
          <w:szCs w:val="28"/>
          <w:lang w:eastAsia="ru-RU"/>
        </w:rPr>
        <w:t>»</w:t>
      </w:r>
      <w:r w:rsidRPr="002B6CC6">
        <w:rPr>
          <w:szCs w:val="28"/>
          <w:lang w:eastAsia="ru-RU"/>
        </w:rPr>
        <w:t xml:space="preserve">, </w:t>
      </w:r>
      <w:hyperlink r:id="rId12" w:history="1">
        <w:r w:rsidRPr="002B6CC6">
          <w:rPr>
            <w:rStyle w:val="afb"/>
            <w:color w:val="auto"/>
            <w:szCs w:val="28"/>
            <w:u w:val="none"/>
            <w:lang w:eastAsia="ru-RU"/>
          </w:rPr>
          <w:t>постановлением</w:t>
        </w:r>
      </w:hyperlink>
      <w:r w:rsidRPr="002B6CC6">
        <w:rPr>
          <w:szCs w:val="28"/>
          <w:lang w:eastAsia="ru-RU"/>
        </w:rPr>
        <w:t xml:space="preserve"> Правительства Ханты-Мансийского автономного округа - Югры от 23.07.2001 </w:t>
      </w:r>
      <w:r>
        <w:rPr>
          <w:szCs w:val="28"/>
          <w:lang w:eastAsia="ru-RU"/>
        </w:rPr>
        <w:t>№ 366-п «</w:t>
      </w:r>
      <w:r w:rsidRPr="002B6CC6">
        <w:rPr>
          <w:szCs w:val="28"/>
          <w:lang w:eastAsia="ru-RU"/>
        </w:rPr>
        <w:t>Об утверждении Правил содержания домашних животных в Ханты-Мансийском автономном округе и дру</w:t>
      </w:r>
      <w:r>
        <w:rPr>
          <w:szCs w:val="28"/>
          <w:lang w:eastAsia="ru-RU"/>
        </w:rPr>
        <w:t>гих организационных мероприятий»</w:t>
      </w:r>
      <w:r w:rsidRPr="002B6CC6">
        <w:rPr>
          <w:szCs w:val="28"/>
          <w:lang w:eastAsia="ru-RU"/>
        </w:rPr>
        <w:t xml:space="preserve">, </w:t>
      </w:r>
      <w:hyperlink r:id="rId13" w:history="1">
        <w:r w:rsidRPr="00FF44A3">
          <w:rPr>
            <w:rStyle w:val="afb"/>
            <w:color w:val="auto"/>
            <w:szCs w:val="28"/>
            <w:u w:val="none"/>
            <w:lang w:eastAsia="ru-RU"/>
          </w:rPr>
          <w:t>Уставом</w:t>
        </w:r>
      </w:hyperlink>
      <w:r w:rsidRPr="00FF44A3">
        <w:rPr>
          <w:szCs w:val="28"/>
          <w:lang w:eastAsia="ru-RU"/>
        </w:rPr>
        <w:t xml:space="preserve"> город</w:t>
      </w:r>
      <w:r w:rsidR="00FF44A3" w:rsidRPr="00FF44A3">
        <w:rPr>
          <w:szCs w:val="28"/>
          <w:lang w:eastAsia="ru-RU"/>
        </w:rPr>
        <w:t>а</w:t>
      </w:r>
      <w:r w:rsidRPr="00FF44A3">
        <w:rPr>
          <w:szCs w:val="28"/>
          <w:lang w:eastAsia="ru-RU"/>
        </w:rPr>
        <w:t xml:space="preserve"> Нефтеюганск</w:t>
      </w:r>
      <w:r w:rsidR="00FF44A3" w:rsidRPr="00FF44A3">
        <w:rPr>
          <w:szCs w:val="28"/>
          <w:lang w:eastAsia="ru-RU"/>
        </w:rPr>
        <w:t>а</w:t>
      </w:r>
      <w:r w:rsidRPr="00FF44A3">
        <w:rPr>
          <w:szCs w:val="28"/>
          <w:lang w:eastAsia="ru-RU"/>
        </w:rPr>
        <w:t xml:space="preserve"> </w:t>
      </w:r>
      <w:r w:rsidR="00FF44A3" w:rsidRPr="00FF44A3">
        <w:rPr>
          <w:szCs w:val="28"/>
          <w:lang w:eastAsia="ru-RU"/>
        </w:rPr>
        <w:t>администрация города</w:t>
      </w:r>
      <w:r w:rsidR="00504A8A" w:rsidRPr="00504A8A">
        <w:t xml:space="preserve"> </w:t>
      </w:r>
      <w:r w:rsidR="00504A8A" w:rsidRPr="00504A8A">
        <w:rPr>
          <w:szCs w:val="28"/>
          <w:lang w:eastAsia="ru-RU"/>
        </w:rPr>
        <w:t>Нефтеюганска</w:t>
      </w:r>
      <w:r w:rsidR="00FF44A3" w:rsidRPr="00FF44A3">
        <w:rPr>
          <w:szCs w:val="28"/>
          <w:lang w:eastAsia="ru-RU"/>
        </w:rPr>
        <w:t xml:space="preserve"> постановляет</w:t>
      </w:r>
      <w:r w:rsidRPr="00FF44A3">
        <w:rPr>
          <w:szCs w:val="28"/>
          <w:lang w:eastAsia="ru-RU"/>
        </w:rPr>
        <w:t>:</w:t>
      </w:r>
    </w:p>
    <w:p w:rsidR="002B6CC6" w:rsidRPr="002B6CC6" w:rsidRDefault="00FF44A3" w:rsidP="002B6CC6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1.</w:t>
      </w:r>
      <w:r w:rsidR="002B6CC6" w:rsidRPr="002B6CC6">
        <w:rPr>
          <w:szCs w:val="28"/>
          <w:lang w:eastAsia="ru-RU"/>
        </w:rPr>
        <w:t xml:space="preserve">Утвердить </w:t>
      </w:r>
      <w:hyperlink r:id="rId14" w:anchor="Par31" w:history="1">
        <w:r w:rsidR="002B6CC6" w:rsidRPr="00970A9C">
          <w:rPr>
            <w:rStyle w:val="afb"/>
            <w:color w:val="auto"/>
            <w:szCs w:val="28"/>
            <w:u w:val="none"/>
            <w:lang w:eastAsia="ru-RU"/>
          </w:rPr>
          <w:t>Правила</w:t>
        </w:r>
      </w:hyperlink>
      <w:r w:rsidR="002B6CC6" w:rsidRPr="002B6CC6">
        <w:rPr>
          <w:szCs w:val="28"/>
          <w:lang w:eastAsia="ru-RU"/>
        </w:rPr>
        <w:t xml:space="preserve"> содержания домашних животных на территории города </w:t>
      </w:r>
      <w:r w:rsidR="00970A9C">
        <w:rPr>
          <w:szCs w:val="28"/>
          <w:lang w:eastAsia="ru-RU"/>
        </w:rPr>
        <w:t>Нефтеюганска</w:t>
      </w:r>
      <w:r w:rsidR="002B6CC6" w:rsidRPr="002B6CC6">
        <w:rPr>
          <w:szCs w:val="28"/>
          <w:lang w:eastAsia="ru-RU"/>
        </w:rPr>
        <w:t xml:space="preserve"> согласно приложению</w:t>
      </w:r>
      <w:r>
        <w:rPr>
          <w:szCs w:val="28"/>
          <w:lang w:eastAsia="ru-RU"/>
        </w:rPr>
        <w:t xml:space="preserve"> к постановлению</w:t>
      </w:r>
      <w:r w:rsidR="002B6CC6" w:rsidRPr="002B6CC6">
        <w:rPr>
          <w:szCs w:val="28"/>
          <w:lang w:eastAsia="ru-RU"/>
        </w:rPr>
        <w:t>.</w:t>
      </w:r>
    </w:p>
    <w:p w:rsidR="00EC50FF" w:rsidRPr="00EC50FF" w:rsidRDefault="00EC50FF" w:rsidP="00EC50FF">
      <w:pPr>
        <w:spacing w:line="240" w:lineRule="auto"/>
        <w:ind w:firstLine="720"/>
        <w:jc w:val="both"/>
        <w:rPr>
          <w:szCs w:val="28"/>
          <w:lang w:eastAsia="ru-RU"/>
        </w:rPr>
      </w:pPr>
      <w:r w:rsidRPr="00EC50FF">
        <w:rPr>
          <w:szCs w:val="28"/>
          <w:lang w:eastAsia="ru-RU"/>
        </w:rPr>
        <w:t>2.</w:t>
      </w:r>
      <w:r w:rsidR="003B2D6B" w:rsidRPr="003B2D6B">
        <w:rPr>
          <w:szCs w:val="28"/>
          <w:lang w:eastAsia="ru-RU"/>
        </w:rPr>
        <w:t>Директору департамента по делам администрации города С.В.Мочалову направить постановление главе города В.А.Бурчевскому  для обнародования (опубликования) и размещения на официальном сайте органов местного самоуправления города Нефтеюганска в сети Интернет</w:t>
      </w:r>
      <w:r w:rsidRPr="00EC50FF">
        <w:rPr>
          <w:szCs w:val="28"/>
          <w:lang w:eastAsia="ru-RU"/>
        </w:rPr>
        <w:t>.</w:t>
      </w:r>
    </w:p>
    <w:p w:rsidR="00EC50FF" w:rsidRPr="00EC50FF" w:rsidRDefault="00EC50FF" w:rsidP="00EC50FF">
      <w:pPr>
        <w:spacing w:line="240" w:lineRule="auto"/>
        <w:ind w:firstLine="720"/>
        <w:jc w:val="both"/>
        <w:rPr>
          <w:szCs w:val="28"/>
          <w:lang w:eastAsia="ru-RU"/>
        </w:rPr>
      </w:pPr>
      <w:r w:rsidRPr="00EC50FF">
        <w:rPr>
          <w:szCs w:val="28"/>
          <w:lang w:eastAsia="ru-RU"/>
        </w:rPr>
        <w:t>3.</w:t>
      </w:r>
      <w:r w:rsidR="008D4CC4">
        <w:rPr>
          <w:szCs w:val="28"/>
          <w:lang w:eastAsia="ru-RU"/>
        </w:rPr>
        <w:t>Постановление</w:t>
      </w:r>
      <w:r w:rsidRPr="00EC50FF">
        <w:rPr>
          <w:szCs w:val="28"/>
          <w:lang w:eastAsia="ru-RU"/>
        </w:rPr>
        <w:t xml:space="preserve"> вступает в силу после его официального опубликования. </w:t>
      </w:r>
    </w:p>
    <w:p w:rsidR="00EC50FF" w:rsidRPr="00EC50FF" w:rsidRDefault="00EC50FF" w:rsidP="00EC50FF">
      <w:pPr>
        <w:spacing w:line="240" w:lineRule="auto"/>
        <w:jc w:val="both"/>
        <w:rPr>
          <w:rFonts w:eastAsia="Calibri"/>
          <w:szCs w:val="28"/>
          <w:lang w:eastAsia="ru-RU"/>
        </w:rPr>
      </w:pPr>
    </w:p>
    <w:p w:rsidR="00EC50FF" w:rsidRDefault="00EC50FF" w:rsidP="00EC50FF">
      <w:pPr>
        <w:tabs>
          <w:tab w:val="left" w:pos="709"/>
        </w:tabs>
        <w:spacing w:line="240" w:lineRule="auto"/>
        <w:jc w:val="both"/>
        <w:rPr>
          <w:rFonts w:eastAsia="Batang"/>
          <w:szCs w:val="28"/>
          <w:lang w:eastAsia="ko-KR"/>
        </w:rPr>
      </w:pPr>
      <w:r w:rsidRPr="00EC50FF">
        <w:rPr>
          <w:rFonts w:eastAsia="Batang"/>
          <w:szCs w:val="28"/>
          <w:lang w:eastAsia="ko-KR"/>
        </w:rPr>
        <w:tab/>
      </w:r>
    </w:p>
    <w:p w:rsidR="00FF44A3" w:rsidRPr="00EC50FF" w:rsidRDefault="00FF44A3" w:rsidP="00EC50FF">
      <w:pPr>
        <w:tabs>
          <w:tab w:val="left" w:pos="709"/>
        </w:tabs>
        <w:spacing w:line="240" w:lineRule="auto"/>
        <w:jc w:val="both"/>
        <w:rPr>
          <w:rFonts w:eastAsia="Calibri"/>
          <w:szCs w:val="28"/>
          <w:lang w:eastAsia="ru-RU"/>
        </w:rPr>
      </w:pPr>
    </w:p>
    <w:p w:rsidR="00C547C1" w:rsidRDefault="00C547C1" w:rsidP="00EC50FF">
      <w:pPr>
        <w:tabs>
          <w:tab w:val="left" w:pos="993"/>
        </w:tabs>
        <w:spacing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Исполняющий обязанности г</w:t>
      </w:r>
      <w:r w:rsidR="00EC50FF" w:rsidRPr="00EC50FF">
        <w:rPr>
          <w:rFonts w:eastAsia="Calibri"/>
          <w:szCs w:val="28"/>
          <w:lang w:eastAsia="ru-RU"/>
        </w:rPr>
        <w:t>лав</w:t>
      </w:r>
      <w:r>
        <w:rPr>
          <w:rFonts w:eastAsia="Calibri"/>
          <w:szCs w:val="28"/>
          <w:lang w:eastAsia="ru-RU"/>
        </w:rPr>
        <w:t>ы</w:t>
      </w:r>
      <w:r w:rsidR="00EC50FF" w:rsidRPr="00EC50FF">
        <w:rPr>
          <w:rFonts w:eastAsia="Calibri"/>
          <w:szCs w:val="28"/>
          <w:lang w:eastAsia="ru-RU"/>
        </w:rPr>
        <w:t xml:space="preserve"> </w:t>
      </w:r>
    </w:p>
    <w:p w:rsidR="00EC50FF" w:rsidRPr="00EC50FF" w:rsidRDefault="00EC50FF" w:rsidP="00EC50FF">
      <w:pPr>
        <w:tabs>
          <w:tab w:val="left" w:pos="993"/>
        </w:tabs>
        <w:spacing w:line="240" w:lineRule="auto"/>
        <w:jc w:val="both"/>
        <w:rPr>
          <w:rFonts w:eastAsia="Calibri"/>
          <w:szCs w:val="28"/>
          <w:lang w:eastAsia="ru-RU"/>
        </w:rPr>
      </w:pPr>
      <w:r w:rsidRPr="00EC50FF">
        <w:rPr>
          <w:rFonts w:eastAsia="Calibri"/>
          <w:szCs w:val="28"/>
          <w:lang w:eastAsia="ru-RU"/>
        </w:rPr>
        <w:t xml:space="preserve">администрации города                                                                 </w:t>
      </w:r>
      <w:bookmarkEnd w:id="0"/>
      <w:r w:rsidR="00C547C1">
        <w:rPr>
          <w:rFonts w:eastAsia="Calibri"/>
          <w:szCs w:val="28"/>
          <w:lang w:eastAsia="ru-RU"/>
        </w:rPr>
        <w:t>С.П.Сивков</w:t>
      </w:r>
    </w:p>
    <w:p w:rsidR="00EC50FF" w:rsidRPr="00EC50FF" w:rsidRDefault="00EC50FF" w:rsidP="00EC50FF">
      <w:pPr>
        <w:tabs>
          <w:tab w:val="left" w:pos="993"/>
        </w:tabs>
        <w:spacing w:line="240" w:lineRule="auto"/>
        <w:jc w:val="both"/>
        <w:rPr>
          <w:rFonts w:ascii="Calibri" w:eastAsia="Calibri" w:hAnsi="Calibri"/>
          <w:szCs w:val="28"/>
          <w:lang w:eastAsia="ru-RU"/>
        </w:rPr>
      </w:pPr>
    </w:p>
    <w:p w:rsidR="002D696B" w:rsidRDefault="002D696B" w:rsidP="001A09D5">
      <w:pPr>
        <w:spacing w:line="240" w:lineRule="auto"/>
        <w:ind w:left="4956"/>
        <w:rPr>
          <w:szCs w:val="28"/>
        </w:rPr>
      </w:pPr>
    </w:p>
    <w:p w:rsidR="008A0EBF" w:rsidRDefault="008A0EBF" w:rsidP="001A09D5">
      <w:pPr>
        <w:spacing w:line="240" w:lineRule="auto"/>
        <w:ind w:left="4956"/>
        <w:rPr>
          <w:szCs w:val="28"/>
        </w:rPr>
      </w:pPr>
    </w:p>
    <w:p w:rsidR="00EC50FF" w:rsidRDefault="00EC50FF" w:rsidP="001A09D5">
      <w:pPr>
        <w:spacing w:line="240" w:lineRule="auto"/>
        <w:ind w:left="4956"/>
        <w:rPr>
          <w:szCs w:val="28"/>
        </w:rPr>
      </w:pPr>
    </w:p>
    <w:p w:rsidR="00832C42" w:rsidRDefault="00832C42" w:rsidP="001A09D5">
      <w:pPr>
        <w:spacing w:line="240" w:lineRule="auto"/>
        <w:ind w:left="4956"/>
        <w:rPr>
          <w:szCs w:val="28"/>
        </w:rPr>
      </w:pPr>
    </w:p>
    <w:p w:rsidR="00EC50FF" w:rsidRDefault="00EC50FF" w:rsidP="001A09D5">
      <w:pPr>
        <w:spacing w:line="240" w:lineRule="auto"/>
        <w:ind w:left="4956"/>
        <w:rPr>
          <w:szCs w:val="28"/>
        </w:rPr>
      </w:pPr>
    </w:p>
    <w:p w:rsidR="00497340" w:rsidRDefault="00497340" w:rsidP="001A09D5">
      <w:pPr>
        <w:spacing w:line="240" w:lineRule="auto"/>
        <w:ind w:left="4956"/>
        <w:rPr>
          <w:szCs w:val="28"/>
        </w:rPr>
      </w:pPr>
    </w:p>
    <w:p w:rsidR="00FF44A3" w:rsidRDefault="00FF44A3" w:rsidP="008D4CC4">
      <w:pPr>
        <w:spacing w:line="240" w:lineRule="auto"/>
        <w:ind w:left="6096"/>
        <w:rPr>
          <w:szCs w:val="28"/>
        </w:rPr>
      </w:pPr>
    </w:p>
    <w:p w:rsidR="00FF44A3" w:rsidRDefault="00FF44A3" w:rsidP="008D4CC4">
      <w:pPr>
        <w:spacing w:line="240" w:lineRule="auto"/>
        <w:ind w:left="6096"/>
        <w:rPr>
          <w:szCs w:val="28"/>
        </w:rPr>
      </w:pPr>
    </w:p>
    <w:p w:rsidR="00FF44A3" w:rsidRDefault="00FF44A3" w:rsidP="008D4CC4">
      <w:pPr>
        <w:spacing w:line="240" w:lineRule="auto"/>
        <w:ind w:left="6096"/>
        <w:rPr>
          <w:szCs w:val="28"/>
        </w:rPr>
      </w:pPr>
    </w:p>
    <w:p w:rsidR="008D4CC4" w:rsidRDefault="00006EDF" w:rsidP="008D4CC4">
      <w:pPr>
        <w:spacing w:line="240" w:lineRule="auto"/>
        <w:ind w:left="6096"/>
        <w:rPr>
          <w:szCs w:val="28"/>
        </w:rPr>
      </w:pPr>
      <w:r>
        <w:rPr>
          <w:szCs w:val="28"/>
        </w:rPr>
        <w:lastRenderedPageBreak/>
        <w:t>Приложение</w:t>
      </w:r>
    </w:p>
    <w:p w:rsidR="00AF766C" w:rsidRPr="00AF766C" w:rsidRDefault="00AF766C" w:rsidP="008D4CC4">
      <w:pPr>
        <w:spacing w:line="240" w:lineRule="auto"/>
        <w:ind w:left="6096"/>
        <w:rPr>
          <w:szCs w:val="28"/>
        </w:rPr>
      </w:pPr>
      <w:r w:rsidRPr="00AF766C">
        <w:rPr>
          <w:szCs w:val="28"/>
        </w:rPr>
        <w:t xml:space="preserve">к постановлению </w:t>
      </w:r>
    </w:p>
    <w:p w:rsidR="00AF766C" w:rsidRPr="00AF766C" w:rsidRDefault="00AF766C" w:rsidP="008D4CC4">
      <w:pPr>
        <w:spacing w:line="240" w:lineRule="auto"/>
        <w:ind w:left="6096"/>
        <w:rPr>
          <w:szCs w:val="28"/>
        </w:rPr>
      </w:pPr>
      <w:r w:rsidRPr="00AF766C">
        <w:rPr>
          <w:szCs w:val="28"/>
        </w:rPr>
        <w:t xml:space="preserve">администрации города </w:t>
      </w:r>
    </w:p>
    <w:p w:rsidR="00051FBD" w:rsidRPr="00051FBD" w:rsidRDefault="00051FBD" w:rsidP="008D4CC4">
      <w:pPr>
        <w:spacing w:line="240" w:lineRule="auto"/>
        <w:ind w:left="6096"/>
        <w:rPr>
          <w:szCs w:val="28"/>
        </w:rPr>
      </w:pPr>
      <w:r w:rsidRPr="00051FBD">
        <w:rPr>
          <w:szCs w:val="28"/>
        </w:rPr>
        <w:t xml:space="preserve">от </w:t>
      </w:r>
      <w:r w:rsidR="005E4944" w:rsidRPr="005E4944">
        <w:rPr>
          <w:szCs w:val="28"/>
        </w:rPr>
        <w:t>18.09.2014 № 152-нп</w:t>
      </w:r>
    </w:p>
    <w:p w:rsidR="000C1CE5" w:rsidRDefault="000C1CE5" w:rsidP="000C1CE5">
      <w:pPr>
        <w:spacing w:line="240" w:lineRule="auto"/>
        <w:ind w:firstLine="709"/>
        <w:rPr>
          <w:szCs w:val="28"/>
        </w:rPr>
      </w:pPr>
    </w:p>
    <w:p w:rsidR="00504A8A" w:rsidRDefault="00FF44A3" w:rsidP="00FF44A3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Cs/>
          <w:szCs w:val="28"/>
          <w:lang w:eastAsia="ru-RU"/>
        </w:rPr>
      </w:pPr>
      <w:bookmarkStart w:id="2" w:name="Par30"/>
      <w:bookmarkEnd w:id="2"/>
      <w:r w:rsidRPr="00FF44A3">
        <w:rPr>
          <w:bCs/>
          <w:szCs w:val="28"/>
          <w:lang w:eastAsia="ru-RU"/>
        </w:rPr>
        <w:t>Правил</w:t>
      </w:r>
      <w:r w:rsidR="00504A8A">
        <w:rPr>
          <w:bCs/>
          <w:szCs w:val="28"/>
          <w:lang w:eastAsia="ru-RU"/>
        </w:rPr>
        <w:t>а</w:t>
      </w:r>
      <w:r w:rsidRPr="00FF44A3">
        <w:rPr>
          <w:bCs/>
          <w:szCs w:val="28"/>
          <w:lang w:eastAsia="ru-RU"/>
        </w:rPr>
        <w:t xml:space="preserve"> </w:t>
      </w:r>
    </w:p>
    <w:p w:rsidR="00FF44A3" w:rsidRPr="00FF44A3" w:rsidRDefault="00FF44A3" w:rsidP="00FF44A3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Cs/>
          <w:szCs w:val="28"/>
          <w:lang w:eastAsia="ru-RU"/>
        </w:rPr>
      </w:pPr>
      <w:r w:rsidRPr="00FF44A3">
        <w:rPr>
          <w:bCs/>
          <w:szCs w:val="28"/>
          <w:lang w:eastAsia="ru-RU"/>
        </w:rPr>
        <w:t xml:space="preserve">содержания домашних животных </w:t>
      </w:r>
    </w:p>
    <w:p w:rsidR="00FF44A3" w:rsidRPr="00FF44A3" w:rsidRDefault="00FF44A3" w:rsidP="00FF44A3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Cs/>
          <w:szCs w:val="28"/>
          <w:lang w:eastAsia="ru-RU"/>
        </w:rPr>
      </w:pPr>
      <w:r w:rsidRPr="00FF44A3">
        <w:rPr>
          <w:bCs/>
          <w:szCs w:val="28"/>
          <w:lang w:eastAsia="ru-RU"/>
        </w:rPr>
        <w:t>на территории города Нефтеюганска</w:t>
      </w:r>
    </w:p>
    <w:p w:rsidR="000C1CE5" w:rsidRPr="0091290A" w:rsidRDefault="000C1CE5" w:rsidP="000C1CE5">
      <w:pPr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Calibri"/>
          <w:szCs w:val="28"/>
        </w:rPr>
      </w:pPr>
    </w:p>
    <w:p w:rsidR="000C1CE5" w:rsidRPr="0091290A" w:rsidRDefault="001A09D5" w:rsidP="00504A8A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eastAsia="Calibri"/>
          <w:szCs w:val="28"/>
        </w:rPr>
      </w:pPr>
      <w:r>
        <w:rPr>
          <w:rFonts w:eastAsia="Calibri"/>
          <w:szCs w:val="28"/>
        </w:rPr>
        <w:t>1</w:t>
      </w:r>
      <w:r w:rsidR="000C1CE5" w:rsidRPr="0091290A">
        <w:rPr>
          <w:rFonts w:eastAsia="Calibri"/>
          <w:szCs w:val="28"/>
        </w:rPr>
        <w:t>.Общие положения</w:t>
      </w:r>
    </w:p>
    <w:p w:rsidR="002B6CC6" w:rsidRPr="00FF44A3" w:rsidRDefault="001A09D5" w:rsidP="00504A8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1.1.</w:t>
      </w:r>
      <w:r w:rsidR="002B6CC6">
        <w:t xml:space="preserve">Правила содержания домашних животных на территории города </w:t>
      </w:r>
      <w:r w:rsidR="00FF44A3">
        <w:t>Нефтеюганска</w:t>
      </w:r>
      <w:r w:rsidR="002B6CC6">
        <w:t xml:space="preserve"> (далее - Правила) разработаны в соответствии с Гражданским </w:t>
      </w:r>
      <w:hyperlink r:id="rId15" w:history="1">
        <w:r w:rsidR="002B6CC6" w:rsidRPr="00FF44A3">
          <w:rPr>
            <w:rStyle w:val="afb"/>
            <w:color w:val="auto"/>
            <w:u w:val="none"/>
          </w:rPr>
          <w:t>кодексом</w:t>
        </w:r>
      </w:hyperlink>
      <w:r w:rsidR="002B6CC6" w:rsidRPr="00FF44A3">
        <w:t xml:space="preserve"> Российской Федерации, Федеральным </w:t>
      </w:r>
      <w:hyperlink r:id="rId16" w:history="1">
        <w:r w:rsidR="002B6CC6" w:rsidRPr="00FF44A3">
          <w:rPr>
            <w:rStyle w:val="afb"/>
            <w:color w:val="auto"/>
            <w:u w:val="none"/>
          </w:rPr>
          <w:t>законом</w:t>
        </w:r>
      </w:hyperlink>
      <w:r w:rsidR="002B6CC6" w:rsidRPr="00FF44A3">
        <w:t xml:space="preserve"> от 06.10.2003 </w:t>
      </w:r>
      <w:r w:rsidR="00504A8A">
        <w:t xml:space="preserve">                       </w:t>
      </w:r>
      <w:r w:rsidR="00FF44A3">
        <w:t>№ 131-ФЗ «</w:t>
      </w:r>
      <w:r w:rsidR="002B6CC6" w:rsidRPr="00FF44A3">
        <w:t>Об общих принципах организации местного самоуп</w:t>
      </w:r>
      <w:r w:rsidR="00FF44A3">
        <w:t>равления в Российской Федерации»</w:t>
      </w:r>
      <w:r w:rsidR="002B6CC6" w:rsidRPr="00FF44A3">
        <w:t>, Закон</w:t>
      </w:r>
      <w:r w:rsidR="00FF106A">
        <w:t>ом</w:t>
      </w:r>
      <w:r w:rsidR="002B6CC6" w:rsidRPr="00FF44A3">
        <w:t xml:space="preserve"> Ханты-Мансийского автономного округа - Югры от 25.12.2000 </w:t>
      </w:r>
      <w:hyperlink r:id="rId17" w:history="1">
        <w:r w:rsidR="00FF44A3">
          <w:rPr>
            <w:rStyle w:val="afb"/>
            <w:color w:val="auto"/>
            <w:u w:val="none"/>
          </w:rPr>
          <w:t>№</w:t>
        </w:r>
        <w:r w:rsidR="002B6CC6" w:rsidRPr="00FF44A3">
          <w:rPr>
            <w:rStyle w:val="afb"/>
            <w:color w:val="auto"/>
            <w:u w:val="none"/>
          </w:rPr>
          <w:t xml:space="preserve"> 134-оз</w:t>
        </w:r>
      </w:hyperlink>
      <w:r w:rsidR="002B6CC6" w:rsidRPr="00FF44A3">
        <w:t xml:space="preserve"> </w:t>
      </w:r>
      <w:r w:rsidR="00FF44A3">
        <w:t>«</w:t>
      </w:r>
      <w:r w:rsidR="002B6CC6" w:rsidRPr="00FF44A3">
        <w:t>О содержании и защите домашних животных на территории Ханты-Мансийского автономного округа</w:t>
      </w:r>
      <w:r w:rsidR="00FF44A3">
        <w:t>»</w:t>
      </w:r>
      <w:r w:rsidR="002B6CC6" w:rsidRPr="00FF44A3">
        <w:t xml:space="preserve">, </w:t>
      </w:r>
      <w:hyperlink r:id="rId18" w:history="1">
        <w:r w:rsidR="002B6CC6" w:rsidRPr="00FF44A3">
          <w:rPr>
            <w:rStyle w:val="afb"/>
            <w:color w:val="auto"/>
            <w:u w:val="none"/>
          </w:rPr>
          <w:t>постановлением</w:t>
        </w:r>
      </w:hyperlink>
      <w:r w:rsidR="002B6CC6" w:rsidRPr="00FF44A3">
        <w:t xml:space="preserve"> Правительства Ханты-Мансийского автономного округа - Югры от 23.07.2001 </w:t>
      </w:r>
      <w:r w:rsidR="00FF44A3">
        <w:t>№ 366-п «</w:t>
      </w:r>
      <w:r w:rsidR="002B6CC6" w:rsidRPr="00FF44A3">
        <w:t>Об утверждении Правил содержания домашних животных в Ханты-Мансийском автономном округе и других организаци</w:t>
      </w:r>
      <w:r w:rsidR="00FF44A3">
        <w:t>онных мероприятий»</w:t>
      </w:r>
      <w:r w:rsidR="002B6CC6" w:rsidRPr="00FF44A3">
        <w:t>.</w:t>
      </w:r>
    </w:p>
    <w:p w:rsidR="002B6CC6" w:rsidRPr="00FF44A3" w:rsidRDefault="00F27AA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44A3">
        <w:rPr>
          <w:rFonts w:ascii="Times New Roman" w:hAnsi="Times New Roman" w:cs="Times New Roman"/>
          <w:sz w:val="28"/>
          <w:szCs w:val="28"/>
        </w:rPr>
        <w:t>2.</w:t>
      </w:r>
      <w:r w:rsidR="002B6CC6" w:rsidRPr="00FF44A3">
        <w:rPr>
          <w:rFonts w:ascii="Times New Roman" w:hAnsi="Times New Roman" w:cs="Times New Roman"/>
          <w:sz w:val="28"/>
          <w:szCs w:val="28"/>
        </w:rPr>
        <w:t xml:space="preserve">Правила основываются на принципах нравственного и гуманного отношения к домашним и безнадзорным животным и распространяются на всех владельцев животных, включая организации независимо от формы собственности, находящиеся на территории города </w:t>
      </w:r>
      <w:r w:rsidR="00FF44A3" w:rsidRPr="00FF44A3">
        <w:rPr>
          <w:rFonts w:ascii="Times New Roman" w:hAnsi="Times New Roman" w:cs="Times New Roman"/>
          <w:sz w:val="28"/>
          <w:szCs w:val="28"/>
        </w:rPr>
        <w:t>Нефтеюганска</w:t>
      </w:r>
      <w:r w:rsidR="002B6CC6" w:rsidRPr="00FF44A3">
        <w:rPr>
          <w:rFonts w:ascii="Times New Roman" w:hAnsi="Times New Roman" w:cs="Times New Roman"/>
          <w:sz w:val="28"/>
          <w:szCs w:val="28"/>
        </w:rPr>
        <w:t>.</w:t>
      </w:r>
    </w:p>
    <w:p w:rsidR="002B6CC6" w:rsidRPr="00FF44A3" w:rsidRDefault="00F27AA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F44A3">
        <w:rPr>
          <w:rFonts w:ascii="Times New Roman" w:hAnsi="Times New Roman" w:cs="Times New Roman"/>
          <w:sz w:val="28"/>
          <w:szCs w:val="28"/>
        </w:rPr>
        <w:t>3.</w:t>
      </w:r>
      <w:r w:rsidR="002B6CC6" w:rsidRPr="00FF44A3">
        <w:rPr>
          <w:rFonts w:ascii="Times New Roman" w:hAnsi="Times New Roman" w:cs="Times New Roman"/>
          <w:sz w:val="28"/>
          <w:szCs w:val="28"/>
        </w:rPr>
        <w:t>Термины и понятия, используемые в настоящих Правилах, применяются в значени</w:t>
      </w:r>
      <w:r w:rsidR="006663CC">
        <w:rPr>
          <w:rFonts w:ascii="Times New Roman" w:hAnsi="Times New Roman" w:cs="Times New Roman"/>
          <w:sz w:val="28"/>
          <w:szCs w:val="28"/>
        </w:rPr>
        <w:t>ях</w:t>
      </w:r>
      <w:r w:rsidR="002B6CC6" w:rsidRPr="00FF44A3">
        <w:rPr>
          <w:rFonts w:ascii="Times New Roman" w:hAnsi="Times New Roman" w:cs="Times New Roman"/>
          <w:sz w:val="28"/>
          <w:szCs w:val="28"/>
        </w:rPr>
        <w:t xml:space="preserve">, </w:t>
      </w:r>
      <w:r w:rsidR="003B2D6B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="002B6CC6" w:rsidRPr="00FF44A3">
        <w:rPr>
          <w:rFonts w:ascii="Times New Roman" w:hAnsi="Times New Roman" w:cs="Times New Roman"/>
          <w:sz w:val="28"/>
          <w:szCs w:val="28"/>
        </w:rPr>
        <w:t>Правил</w:t>
      </w:r>
      <w:r w:rsidR="003B2D6B">
        <w:rPr>
          <w:rFonts w:ascii="Times New Roman" w:hAnsi="Times New Roman" w:cs="Times New Roman"/>
          <w:sz w:val="28"/>
          <w:szCs w:val="28"/>
        </w:rPr>
        <w:t>ами</w:t>
      </w:r>
      <w:r w:rsidR="002B6CC6" w:rsidRPr="00FF44A3">
        <w:rPr>
          <w:rFonts w:ascii="Times New Roman" w:hAnsi="Times New Roman" w:cs="Times New Roman"/>
          <w:sz w:val="28"/>
          <w:szCs w:val="28"/>
        </w:rPr>
        <w:t xml:space="preserve"> содержания домашних животных в Ханты-Мансийском автономном округе и дру</w:t>
      </w:r>
      <w:r w:rsidR="003B2D6B">
        <w:rPr>
          <w:rFonts w:ascii="Times New Roman" w:hAnsi="Times New Roman" w:cs="Times New Roman"/>
          <w:sz w:val="28"/>
          <w:szCs w:val="28"/>
        </w:rPr>
        <w:t>гих организационных мероприятий</w:t>
      </w:r>
      <w:r w:rsidR="002B6CC6" w:rsidRPr="00FF44A3">
        <w:rPr>
          <w:rFonts w:ascii="Times New Roman" w:hAnsi="Times New Roman" w:cs="Times New Roman"/>
          <w:sz w:val="28"/>
          <w:szCs w:val="28"/>
        </w:rPr>
        <w:t>.</w:t>
      </w:r>
    </w:p>
    <w:p w:rsidR="002B6CC6" w:rsidRPr="00FF44A3" w:rsidRDefault="00FF106A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2B6CC6" w:rsidRPr="00FF44A3">
        <w:rPr>
          <w:rFonts w:ascii="Times New Roman" w:hAnsi="Times New Roman" w:cs="Times New Roman"/>
          <w:sz w:val="28"/>
          <w:szCs w:val="28"/>
        </w:rPr>
        <w:t xml:space="preserve">Содержание домашних животных в жилых помещениях допускается с учетом соблюдения санитарно-гигиенических, </w:t>
      </w:r>
      <w:r w:rsidR="00FF44A3">
        <w:rPr>
          <w:rFonts w:ascii="Times New Roman" w:hAnsi="Times New Roman" w:cs="Times New Roman"/>
          <w:sz w:val="28"/>
          <w:szCs w:val="28"/>
        </w:rPr>
        <w:t>ветеринарных требований и</w:t>
      </w:r>
      <w:r w:rsidR="002B6CC6" w:rsidRPr="00FF44A3">
        <w:rPr>
          <w:rFonts w:ascii="Times New Roman" w:hAnsi="Times New Roman" w:cs="Times New Roman"/>
          <w:sz w:val="28"/>
          <w:szCs w:val="28"/>
        </w:rPr>
        <w:t xml:space="preserve"> норм, правил пользования жилыми помещениями и </w:t>
      </w:r>
      <w:hyperlink r:id="rId19" w:history="1">
        <w:r w:rsidR="002B6CC6" w:rsidRPr="00FF44A3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</w:t>
        </w:r>
      </w:hyperlink>
      <w:r w:rsidR="002B6CC6" w:rsidRPr="00FF44A3">
        <w:rPr>
          <w:rFonts w:ascii="Times New Roman" w:hAnsi="Times New Roman" w:cs="Times New Roman"/>
          <w:sz w:val="28"/>
          <w:szCs w:val="28"/>
        </w:rPr>
        <w:t xml:space="preserve"> содержания домашних животных в Ханты-Мансийском автономном округе - Югре.</w:t>
      </w:r>
    </w:p>
    <w:p w:rsidR="002B6CC6" w:rsidRPr="00FF44A3" w:rsidRDefault="00FF106A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2B6CC6" w:rsidRPr="00FF44A3">
        <w:rPr>
          <w:rFonts w:ascii="Times New Roman" w:hAnsi="Times New Roman" w:cs="Times New Roman"/>
          <w:sz w:val="28"/>
          <w:szCs w:val="28"/>
        </w:rPr>
        <w:t xml:space="preserve">Домашние животные, принадлежащие гражданам и юридическим лицам, подлежат обязательной регистрации (перерегистрации) в соответствии с </w:t>
      </w:r>
      <w:hyperlink r:id="rId20" w:history="1">
        <w:r w:rsidR="002B6CC6" w:rsidRPr="00FF44A3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="002B6CC6" w:rsidRPr="00FF44A3">
        <w:rPr>
          <w:rFonts w:ascii="Times New Roman" w:hAnsi="Times New Roman" w:cs="Times New Roman"/>
          <w:sz w:val="28"/>
          <w:szCs w:val="28"/>
        </w:rPr>
        <w:t xml:space="preserve"> регистрации (перерегистрации) домашних животных в Ханты-Мансийском автономном округе - Югре.</w:t>
      </w:r>
    </w:p>
    <w:p w:rsidR="002B6CC6" w:rsidRPr="00FF44A3" w:rsidRDefault="002B6CC6" w:rsidP="00FF44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CC6" w:rsidRPr="00F27AA8" w:rsidRDefault="00F27AA8" w:rsidP="00504A8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6CC6" w:rsidRPr="00F27AA8">
        <w:rPr>
          <w:rFonts w:ascii="Times New Roman" w:hAnsi="Times New Roman" w:cs="Times New Roman"/>
          <w:sz w:val="28"/>
          <w:szCs w:val="28"/>
        </w:rPr>
        <w:t>Организация выгула собак</w:t>
      </w:r>
    </w:p>
    <w:p w:rsidR="002B6CC6" w:rsidRPr="00F27AA8" w:rsidRDefault="00F27AA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6CC6" w:rsidRPr="00F27AA8">
        <w:rPr>
          <w:rFonts w:ascii="Times New Roman" w:hAnsi="Times New Roman" w:cs="Times New Roman"/>
          <w:sz w:val="28"/>
          <w:szCs w:val="28"/>
        </w:rPr>
        <w:t>1.Выгул собак запрещается на спортивных, детских игровых площадках и стадионах, на территориях образовательных и медицинских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культуры,</w:t>
      </w:r>
      <w:r w:rsidR="002B6CC6" w:rsidRPr="00F27AA8">
        <w:rPr>
          <w:rFonts w:ascii="Times New Roman" w:hAnsi="Times New Roman" w:cs="Times New Roman"/>
          <w:sz w:val="28"/>
          <w:szCs w:val="28"/>
        </w:rPr>
        <w:t xml:space="preserve"> в местах массового отдыха населения.</w:t>
      </w:r>
    </w:p>
    <w:p w:rsidR="002B6CC6" w:rsidRDefault="00F27AA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B6CC6" w:rsidRPr="00F27AA8">
        <w:rPr>
          <w:rFonts w:ascii="Times New Roman" w:hAnsi="Times New Roman" w:cs="Times New Roman"/>
          <w:sz w:val="28"/>
          <w:szCs w:val="28"/>
        </w:rPr>
        <w:t>2.Выводить собак из жилых помещений, а также изолированных территорий в общие дворы, на улицу разрешается только на коротком поводке и в наморднике.</w:t>
      </w:r>
      <w:r>
        <w:rPr>
          <w:rFonts w:ascii="Times New Roman" w:hAnsi="Times New Roman" w:cs="Times New Roman"/>
          <w:sz w:val="28"/>
          <w:szCs w:val="28"/>
        </w:rPr>
        <w:t xml:space="preserve"> Для собак карликовых пород обязателен короткий поводок.</w:t>
      </w:r>
    </w:p>
    <w:p w:rsidR="00AD53D8" w:rsidRPr="00F27AA8" w:rsidRDefault="00AD53D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2.3.Спускать собаку (за исключением собак карликовых пород) с поводка можно только в наморднике в малолюдных местах (лесных массивах, зеленых зонах, пустырях и т.п.) при условии обеспечения безопасности жизни и здоровья людей, а также исключения нападения собаки на других людей и собак.</w:t>
      </w:r>
    </w:p>
    <w:p w:rsidR="002B6CC6" w:rsidRPr="00F27AA8" w:rsidRDefault="00F27AA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D53D8">
        <w:rPr>
          <w:rFonts w:ascii="Times New Roman" w:hAnsi="Times New Roman" w:cs="Times New Roman"/>
          <w:sz w:val="28"/>
          <w:szCs w:val="28"/>
        </w:rPr>
        <w:t>4</w:t>
      </w:r>
      <w:r w:rsidR="002B6CC6" w:rsidRPr="00F27AA8">
        <w:rPr>
          <w:rFonts w:ascii="Times New Roman" w:hAnsi="Times New Roman" w:cs="Times New Roman"/>
          <w:sz w:val="28"/>
          <w:szCs w:val="28"/>
        </w:rPr>
        <w:t>.Запрещается выгуливать собак и появляться с ними в общественных местах и транспорте лицам в нетрезвом состоянии.</w:t>
      </w:r>
    </w:p>
    <w:p w:rsidR="002B6CC6" w:rsidRPr="00F27AA8" w:rsidRDefault="00F27AA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D53D8">
        <w:rPr>
          <w:rFonts w:ascii="Times New Roman" w:hAnsi="Times New Roman" w:cs="Times New Roman"/>
          <w:sz w:val="28"/>
          <w:szCs w:val="28"/>
        </w:rPr>
        <w:t>5</w:t>
      </w:r>
      <w:r w:rsidR="002B6CC6" w:rsidRPr="00F27AA8">
        <w:rPr>
          <w:rFonts w:ascii="Times New Roman" w:hAnsi="Times New Roman" w:cs="Times New Roman"/>
          <w:sz w:val="28"/>
          <w:szCs w:val="28"/>
        </w:rPr>
        <w:t xml:space="preserve">.Выгул собак без намордника, а также выгул собак детьми до 14 лет допускается в случаях, установленных </w:t>
      </w:r>
      <w:hyperlink r:id="rId21" w:history="1">
        <w:r w:rsidR="002B6CC6" w:rsidRPr="00F27AA8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="002B6CC6" w:rsidRPr="00F27AA8">
        <w:rPr>
          <w:rFonts w:ascii="Times New Roman" w:hAnsi="Times New Roman" w:cs="Times New Roman"/>
          <w:sz w:val="28"/>
          <w:szCs w:val="28"/>
        </w:rPr>
        <w:t xml:space="preserve"> содержания домашних животных в Ханты-Мансийском автономном округе - Югре.</w:t>
      </w:r>
    </w:p>
    <w:p w:rsidR="002B6CC6" w:rsidRPr="00FD2DF4" w:rsidRDefault="002B6CC6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CC6" w:rsidRPr="00FD2DF4" w:rsidRDefault="002B6CC6" w:rsidP="00504A8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D2DF4">
        <w:rPr>
          <w:rFonts w:ascii="Times New Roman" w:hAnsi="Times New Roman" w:cs="Times New Roman"/>
          <w:sz w:val="28"/>
          <w:szCs w:val="28"/>
        </w:rPr>
        <w:t>3.Порядок отлова и содержания безнадзорных и бродячих домашних животных</w:t>
      </w:r>
    </w:p>
    <w:p w:rsidR="002B6CC6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2B6CC6" w:rsidRPr="00FD2DF4">
        <w:rPr>
          <w:rFonts w:ascii="Times New Roman" w:hAnsi="Times New Roman" w:cs="Times New Roman"/>
          <w:sz w:val="28"/>
          <w:szCs w:val="28"/>
        </w:rPr>
        <w:t>Отлов безнадзорных и бродячих домашних животных основывается на принципах соблюдения норм общественной нравс</w:t>
      </w:r>
      <w:r w:rsidRPr="00FD2DF4">
        <w:rPr>
          <w:rFonts w:ascii="Times New Roman" w:hAnsi="Times New Roman" w:cs="Times New Roman"/>
          <w:sz w:val="28"/>
          <w:szCs w:val="28"/>
        </w:rPr>
        <w:t>твенности</w:t>
      </w:r>
      <w:r w:rsidR="002B6CC6" w:rsidRPr="00FD2DF4">
        <w:rPr>
          <w:rFonts w:ascii="Times New Roman" w:hAnsi="Times New Roman" w:cs="Times New Roman"/>
          <w:sz w:val="28"/>
          <w:szCs w:val="28"/>
        </w:rPr>
        <w:t>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Отлов безнадзорных и бродячих домашних животных на территории города осуществляется в соответствии с </w:t>
      </w:r>
      <w:hyperlink r:id="rId22" w:history="1">
        <w:r w:rsidR="002B6CC6" w:rsidRPr="00FD2DF4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="002B6CC6" w:rsidRPr="00FD2DF4">
        <w:rPr>
          <w:rFonts w:ascii="Times New Roman" w:hAnsi="Times New Roman" w:cs="Times New Roman"/>
          <w:sz w:val="28"/>
          <w:szCs w:val="28"/>
        </w:rPr>
        <w:t xml:space="preserve"> содержания домашних животных в Ханты-Мансийском автономном округе - Югре.</w:t>
      </w:r>
    </w:p>
    <w:p w:rsidR="002B6CC6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2B6CC6" w:rsidRPr="00FD2DF4">
        <w:rPr>
          <w:rFonts w:ascii="Times New Roman" w:hAnsi="Times New Roman" w:cs="Times New Roman"/>
          <w:sz w:val="28"/>
          <w:szCs w:val="28"/>
        </w:rPr>
        <w:t>Отлов безнадзорных и бродячих домашних животных осуществляется в соответствии с графиком, утверждаемым организацией по отлову, а также по устным и письменным заявкам физических и юридических лиц.</w:t>
      </w:r>
    </w:p>
    <w:p w:rsidR="00AD53D8" w:rsidRDefault="00AD53D8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3.4.О дате, времени и месте проведения отлова безнадзорных и бродячих домашних животных</w:t>
      </w:r>
      <w:r w:rsidR="00FC31EA">
        <w:rPr>
          <w:rFonts w:ascii="Times New Roman" w:hAnsi="Times New Roman" w:cs="Times New Roman"/>
          <w:sz w:val="28"/>
          <w:szCs w:val="28"/>
        </w:rPr>
        <w:t>, указанных в графике, жители города информируются организацией по отлову через средства массовой информации.</w:t>
      </w:r>
    </w:p>
    <w:p w:rsidR="00FC31EA" w:rsidRPr="00FD2DF4" w:rsidRDefault="00FC31EA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3.5.В случаях возникновения угрозы жизни и здоровью граждан отлов </w:t>
      </w:r>
      <w:r w:rsidRPr="00FC31EA">
        <w:rPr>
          <w:rFonts w:ascii="Times New Roman" w:hAnsi="Times New Roman" w:cs="Times New Roman"/>
          <w:sz w:val="28"/>
          <w:szCs w:val="28"/>
        </w:rPr>
        <w:t>безнадзорных и бродячих домашних животных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без предварительного информирования населения.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3C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Организациям по отлову запрещается проводить отлов безнадзорных и бродячих домашних животных в присутствии несовершеннолетних лиц, за исключением случаев, когда поведение животных угрожает жизни или здоровью человека (людей).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3C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Отлов</w:t>
      </w:r>
      <w:r w:rsidR="00FC31EA">
        <w:rPr>
          <w:rFonts w:ascii="Times New Roman" w:hAnsi="Times New Roman" w:cs="Times New Roman"/>
          <w:sz w:val="28"/>
          <w:szCs w:val="28"/>
        </w:rPr>
        <w:t>ленные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безнадзорны</w:t>
      </w:r>
      <w:r w:rsidR="00FC31EA">
        <w:rPr>
          <w:rFonts w:ascii="Times New Roman" w:hAnsi="Times New Roman" w:cs="Times New Roman"/>
          <w:sz w:val="28"/>
          <w:szCs w:val="28"/>
        </w:rPr>
        <w:t>е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и бродячи</w:t>
      </w:r>
      <w:r w:rsidR="00FC31EA">
        <w:rPr>
          <w:rFonts w:ascii="Times New Roman" w:hAnsi="Times New Roman" w:cs="Times New Roman"/>
          <w:sz w:val="28"/>
          <w:szCs w:val="28"/>
        </w:rPr>
        <w:t>е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домашни</w:t>
      </w:r>
      <w:r w:rsidR="00FC31EA">
        <w:rPr>
          <w:rFonts w:ascii="Times New Roman" w:hAnsi="Times New Roman" w:cs="Times New Roman"/>
          <w:sz w:val="28"/>
          <w:szCs w:val="28"/>
        </w:rPr>
        <w:t>е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животны</w:t>
      </w:r>
      <w:r w:rsidR="00FC31EA">
        <w:rPr>
          <w:rFonts w:ascii="Times New Roman" w:hAnsi="Times New Roman" w:cs="Times New Roman"/>
          <w:sz w:val="28"/>
          <w:szCs w:val="28"/>
        </w:rPr>
        <w:t>е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п</w:t>
      </w:r>
      <w:r w:rsidR="00FC31EA">
        <w:rPr>
          <w:rFonts w:ascii="Times New Roman" w:hAnsi="Times New Roman" w:cs="Times New Roman"/>
          <w:sz w:val="28"/>
          <w:szCs w:val="28"/>
        </w:rPr>
        <w:t>омещаются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организацией по отлову в пункты временного содержания отловленных животных или приюты для домашних животных, где они размещаются в карантинном помещении. Срок содержания</w:t>
      </w:r>
      <w:r w:rsidR="00FF106A">
        <w:rPr>
          <w:rFonts w:ascii="Times New Roman" w:hAnsi="Times New Roman" w:cs="Times New Roman"/>
          <w:sz w:val="28"/>
          <w:szCs w:val="28"/>
        </w:rPr>
        <w:t xml:space="preserve"> домашних животных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в </w:t>
      </w:r>
      <w:r w:rsidR="00FF106A">
        <w:rPr>
          <w:rFonts w:ascii="Times New Roman" w:hAnsi="Times New Roman" w:cs="Times New Roman"/>
          <w:sz w:val="28"/>
          <w:szCs w:val="28"/>
        </w:rPr>
        <w:t>карантинном помещении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составляет десять дней для исключения заболеваний.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3CC">
        <w:rPr>
          <w:rFonts w:ascii="Times New Roman" w:hAnsi="Times New Roman" w:cs="Times New Roman"/>
          <w:sz w:val="28"/>
          <w:szCs w:val="28"/>
        </w:rPr>
        <w:t>8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.Безнадзорных и бродячих домашних животных в период нахождения в карантинном помещении пункта временного содержания или в приюте для домашних животных специалисты в области ветеринарии осматривают, регистрируют, оказывают им ветеринарную помощь и </w:t>
      </w:r>
      <w:r w:rsidR="00504A8A">
        <w:rPr>
          <w:rFonts w:ascii="Times New Roman" w:hAnsi="Times New Roman" w:cs="Times New Roman"/>
          <w:sz w:val="28"/>
          <w:szCs w:val="28"/>
        </w:rPr>
        <w:t>проводят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необходимые профилактические мероприятия.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3CC">
        <w:rPr>
          <w:rFonts w:ascii="Times New Roman" w:hAnsi="Times New Roman" w:cs="Times New Roman"/>
          <w:sz w:val="28"/>
          <w:szCs w:val="28"/>
        </w:rPr>
        <w:t>9</w:t>
      </w:r>
      <w:r w:rsidR="002B6CC6" w:rsidRPr="00FD2DF4">
        <w:rPr>
          <w:rFonts w:ascii="Times New Roman" w:hAnsi="Times New Roman" w:cs="Times New Roman"/>
          <w:sz w:val="28"/>
          <w:szCs w:val="28"/>
        </w:rPr>
        <w:t>.В случае возврата безнадзорного и</w:t>
      </w:r>
      <w:r w:rsidR="006663CC">
        <w:rPr>
          <w:rFonts w:ascii="Times New Roman" w:hAnsi="Times New Roman" w:cs="Times New Roman"/>
          <w:sz w:val="28"/>
          <w:szCs w:val="28"/>
        </w:rPr>
        <w:t>ли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бродячего домашнего животного владелец</w:t>
      </w:r>
      <w:r w:rsidR="006663CC">
        <w:rPr>
          <w:rFonts w:ascii="Times New Roman" w:hAnsi="Times New Roman" w:cs="Times New Roman"/>
          <w:sz w:val="28"/>
          <w:szCs w:val="28"/>
        </w:rPr>
        <w:t xml:space="preserve"> (собственник)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животного </w:t>
      </w:r>
      <w:r w:rsidR="006663CC">
        <w:rPr>
          <w:rFonts w:ascii="Times New Roman" w:hAnsi="Times New Roman" w:cs="Times New Roman"/>
          <w:sz w:val="28"/>
          <w:szCs w:val="28"/>
        </w:rPr>
        <w:t xml:space="preserve">обязан </w:t>
      </w:r>
      <w:r w:rsidR="002B6CC6" w:rsidRPr="00FD2DF4">
        <w:rPr>
          <w:rFonts w:ascii="Times New Roman" w:hAnsi="Times New Roman" w:cs="Times New Roman"/>
          <w:sz w:val="28"/>
          <w:szCs w:val="28"/>
        </w:rPr>
        <w:t>возме</w:t>
      </w:r>
      <w:r w:rsidR="006663CC">
        <w:rPr>
          <w:rFonts w:ascii="Times New Roman" w:hAnsi="Times New Roman" w:cs="Times New Roman"/>
          <w:sz w:val="28"/>
          <w:szCs w:val="28"/>
        </w:rPr>
        <w:t xml:space="preserve">стить все </w:t>
      </w:r>
      <w:r w:rsidR="002B6CC6" w:rsidRPr="00FD2DF4">
        <w:rPr>
          <w:rFonts w:ascii="Times New Roman" w:hAnsi="Times New Roman" w:cs="Times New Roman"/>
          <w:sz w:val="28"/>
          <w:szCs w:val="28"/>
        </w:rPr>
        <w:t>расходы</w:t>
      </w:r>
      <w:r w:rsidR="006663CC">
        <w:rPr>
          <w:rFonts w:ascii="Times New Roman" w:hAnsi="Times New Roman" w:cs="Times New Roman"/>
          <w:sz w:val="28"/>
          <w:szCs w:val="28"/>
        </w:rPr>
        <w:t>, связанные с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</w:t>
      </w:r>
      <w:r w:rsidR="002B6CC6" w:rsidRPr="00FD2DF4">
        <w:rPr>
          <w:rFonts w:ascii="Times New Roman" w:hAnsi="Times New Roman" w:cs="Times New Roman"/>
          <w:sz w:val="28"/>
          <w:szCs w:val="28"/>
        </w:rPr>
        <w:lastRenderedPageBreak/>
        <w:t>отлов</w:t>
      </w:r>
      <w:r w:rsidR="006663CC">
        <w:rPr>
          <w:rFonts w:ascii="Times New Roman" w:hAnsi="Times New Roman" w:cs="Times New Roman"/>
          <w:sz w:val="28"/>
          <w:szCs w:val="28"/>
        </w:rPr>
        <w:t>ом</w:t>
      </w:r>
      <w:r w:rsidR="002B6CC6" w:rsidRPr="00FD2DF4">
        <w:rPr>
          <w:rFonts w:ascii="Times New Roman" w:hAnsi="Times New Roman" w:cs="Times New Roman"/>
          <w:sz w:val="28"/>
          <w:szCs w:val="28"/>
        </w:rPr>
        <w:t>, содержани</w:t>
      </w:r>
      <w:r w:rsidR="006663CC">
        <w:rPr>
          <w:rFonts w:ascii="Times New Roman" w:hAnsi="Times New Roman" w:cs="Times New Roman"/>
          <w:sz w:val="28"/>
          <w:szCs w:val="28"/>
        </w:rPr>
        <w:t>ем</w:t>
      </w:r>
      <w:r w:rsidR="002B6CC6" w:rsidRPr="00FD2DF4">
        <w:rPr>
          <w:rFonts w:ascii="Times New Roman" w:hAnsi="Times New Roman" w:cs="Times New Roman"/>
          <w:sz w:val="28"/>
          <w:szCs w:val="28"/>
        </w:rPr>
        <w:t>, транспортировк</w:t>
      </w:r>
      <w:r w:rsidR="006663CC">
        <w:rPr>
          <w:rFonts w:ascii="Times New Roman" w:hAnsi="Times New Roman" w:cs="Times New Roman"/>
          <w:sz w:val="28"/>
          <w:szCs w:val="28"/>
        </w:rPr>
        <w:t>ой</w:t>
      </w:r>
      <w:r w:rsidR="002B6CC6" w:rsidRPr="00FD2DF4">
        <w:rPr>
          <w:rFonts w:ascii="Times New Roman" w:hAnsi="Times New Roman" w:cs="Times New Roman"/>
          <w:sz w:val="28"/>
          <w:szCs w:val="28"/>
        </w:rPr>
        <w:t>, кормлени</w:t>
      </w:r>
      <w:r w:rsidR="006663CC">
        <w:rPr>
          <w:rFonts w:ascii="Times New Roman" w:hAnsi="Times New Roman" w:cs="Times New Roman"/>
          <w:sz w:val="28"/>
          <w:szCs w:val="28"/>
        </w:rPr>
        <w:t>ем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и </w:t>
      </w:r>
      <w:r w:rsidR="006663CC">
        <w:rPr>
          <w:rFonts w:ascii="Times New Roman" w:hAnsi="Times New Roman" w:cs="Times New Roman"/>
          <w:sz w:val="28"/>
          <w:szCs w:val="28"/>
        </w:rPr>
        <w:t>оказа</w:t>
      </w:r>
      <w:r w:rsidR="002B6CC6" w:rsidRPr="00FD2DF4">
        <w:rPr>
          <w:rFonts w:ascii="Times New Roman" w:hAnsi="Times New Roman" w:cs="Times New Roman"/>
          <w:sz w:val="28"/>
          <w:szCs w:val="28"/>
        </w:rPr>
        <w:t>н</w:t>
      </w:r>
      <w:r w:rsidR="006663CC">
        <w:rPr>
          <w:rFonts w:ascii="Times New Roman" w:hAnsi="Times New Roman" w:cs="Times New Roman"/>
          <w:sz w:val="28"/>
          <w:szCs w:val="28"/>
        </w:rPr>
        <w:t>ием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6663CC">
        <w:rPr>
          <w:rFonts w:ascii="Times New Roman" w:hAnsi="Times New Roman" w:cs="Times New Roman"/>
          <w:sz w:val="28"/>
          <w:szCs w:val="28"/>
        </w:rPr>
        <w:t>ой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ветеринарн</w:t>
      </w:r>
      <w:r w:rsidR="006663CC">
        <w:rPr>
          <w:rFonts w:ascii="Times New Roman" w:hAnsi="Times New Roman" w:cs="Times New Roman"/>
          <w:sz w:val="28"/>
          <w:szCs w:val="28"/>
        </w:rPr>
        <w:t>ой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63CC">
        <w:rPr>
          <w:rFonts w:ascii="Times New Roman" w:hAnsi="Times New Roman" w:cs="Times New Roman"/>
          <w:sz w:val="28"/>
          <w:szCs w:val="28"/>
        </w:rPr>
        <w:t>и</w:t>
      </w:r>
      <w:r w:rsidR="002B6CC6" w:rsidRPr="00FD2DF4">
        <w:rPr>
          <w:rFonts w:ascii="Times New Roman" w:hAnsi="Times New Roman" w:cs="Times New Roman"/>
          <w:sz w:val="28"/>
          <w:szCs w:val="28"/>
        </w:rPr>
        <w:t>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3CC">
        <w:rPr>
          <w:rFonts w:ascii="Times New Roman" w:hAnsi="Times New Roman" w:cs="Times New Roman"/>
          <w:sz w:val="28"/>
          <w:szCs w:val="28"/>
        </w:rPr>
        <w:t>10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.В случае отказа от возмещения таких расходов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6CC6" w:rsidRPr="00FD2DF4">
        <w:rPr>
          <w:rFonts w:ascii="Times New Roman" w:hAnsi="Times New Roman" w:cs="Times New Roman"/>
          <w:sz w:val="28"/>
          <w:szCs w:val="28"/>
        </w:rPr>
        <w:t>дминистрация города вправе обратиться в суд для взыскания указанных расходов с владельца (собственника) этого животного.</w:t>
      </w:r>
    </w:p>
    <w:p w:rsidR="002B6CC6" w:rsidRPr="00FD2DF4" w:rsidRDefault="00FF106A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663C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Отказ владельца (собственника) от своего права на данное животное оформляется заявлением в письменном виде, которое регистрируется организацией по отлову в специальном журнале. К заявлению прилагается ветеринарный паспорт животного.</w:t>
      </w:r>
    </w:p>
    <w:p w:rsidR="002B6CC6" w:rsidRPr="00FD2DF4" w:rsidRDefault="002B6CC6" w:rsidP="002B6C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CC6" w:rsidRPr="00FD2DF4" w:rsidRDefault="00FD2DF4" w:rsidP="00504A8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B6CC6" w:rsidRPr="00FD2DF4">
        <w:rPr>
          <w:rFonts w:ascii="Times New Roman" w:hAnsi="Times New Roman" w:cs="Times New Roman"/>
          <w:sz w:val="28"/>
          <w:szCs w:val="28"/>
        </w:rPr>
        <w:t>Регулирование численности безнадзорных и бродячих домашних животных. Захоронение и утилизация трупов безнадзорных и бродячих животных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2B6CC6" w:rsidRPr="00FD2DF4">
        <w:rPr>
          <w:rFonts w:ascii="Times New Roman" w:hAnsi="Times New Roman" w:cs="Times New Roman"/>
          <w:sz w:val="28"/>
          <w:szCs w:val="28"/>
        </w:rPr>
        <w:t>Регулирование численности безнадзорных и бродячих домашних животных допускается: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="002B6CC6" w:rsidRPr="00FD2DF4">
        <w:rPr>
          <w:rFonts w:ascii="Times New Roman" w:hAnsi="Times New Roman" w:cs="Times New Roman"/>
          <w:sz w:val="28"/>
          <w:szCs w:val="28"/>
        </w:rPr>
        <w:t>в порядке и по основаниям, установленным ветеринарно-санитарными правилами и нормами</w:t>
      </w:r>
      <w:r w:rsidR="00D4051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B6CC6" w:rsidRPr="00FD2DF4" w:rsidRDefault="00D40513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6CC6" w:rsidRPr="00FD2DF4">
        <w:rPr>
          <w:rFonts w:ascii="Times New Roman" w:hAnsi="Times New Roman" w:cs="Times New Roman"/>
          <w:sz w:val="28"/>
          <w:szCs w:val="28"/>
        </w:rPr>
        <w:t>при наличии у безнадзорного или бродячего домашнего животного признаков болезней, общих для человека и животного;</w:t>
      </w:r>
    </w:p>
    <w:p w:rsidR="002B6CC6" w:rsidRPr="00FD2DF4" w:rsidRDefault="00D40513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6CC6" w:rsidRPr="00FD2DF4">
        <w:rPr>
          <w:rFonts w:ascii="Times New Roman" w:hAnsi="Times New Roman" w:cs="Times New Roman"/>
          <w:sz w:val="28"/>
          <w:szCs w:val="28"/>
        </w:rPr>
        <w:t>безнадзорных и бродячих домашних животных, подозрительных в заболевании бешенством, в период проведения мероприятий по профилактике и борьбе с бешенством в неблагополучном по бешенству пункте, кроме покусавших людей или животных;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D40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при проявлении агрессии, представляющей угрозу жизни и здоровью человека;</w:t>
      </w:r>
    </w:p>
    <w:p w:rsidR="002B6CC6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D405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для прекращения страданий безнадзорного или бродячего домашнего животного, если он</w:t>
      </w:r>
      <w:r w:rsidR="00D40513">
        <w:rPr>
          <w:rFonts w:ascii="Times New Roman" w:hAnsi="Times New Roman" w:cs="Times New Roman"/>
          <w:sz w:val="28"/>
          <w:szCs w:val="28"/>
        </w:rPr>
        <w:t>и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не мо</w:t>
      </w:r>
      <w:r w:rsidR="00D40513">
        <w:rPr>
          <w:rFonts w:ascii="Times New Roman" w:hAnsi="Times New Roman" w:cs="Times New Roman"/>
          <w:sz w:val="28"/>
          <w:szCs w:val="28"/>
        </w:rPr>
        <w:t>гут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быть прекращен</w:t>
      </w:r>
      <w:r w:rsidR="00D40513">
        <w:rPr>
          <w:rFonts w:ascii="Times New Roman" w:hAnsi="Times New Roman" w:cs="Times New Roman"/>
          <w:sz w:val="28"/>
          <w:szCs w:val="28"/>
        </w:rPr>
        <w:t>ы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 иным способом;</w:t>
      </w:r>
    </w:p>
    <w:p w:rsidR="00D40513" w:rsidRPr="00FD2DF4" w:rsidRDefault="00D40513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4.1.4.при необходимости регулирования численности новорожденного приплода и приплода с врожденными физическими пороками;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D405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по просьбе владельца (собственника) животного.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B6CC6" w:rsidRPr="00FD2DF4">
        <w:rPr>
          <w:rFonts w:ascii="Times New Roman" w:hAnsi="Times New Roman" w:cs="Times New Roman"/>
          <w:sz w:val="28"/>
          <w:szCs w:val="28"/>
        </w:rPr>
        <w:t>2.Регулирование численности безнадзорных и бродячих домашних животных осуществляется только специалистом в области ветеринарии способом, гарантирующим быструю и безболезненную смерть.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B6CC6" w:rsidRPr="00FD2DF4">
        <w:rPr>
          <w:rFonts w:ascii="Times New Roman" w:hAnsi="Times New Roman" w:cs="Times New Roman"/>
          <w:sz w:val="28"/>
          <w:szCs w:val="28"/>
        </w:rPr>
        <w:t>3.Утилизации подлежат трупы (останки) умерших домашних животных, павших и умерщвленных безнадзорных животных путем кремации в специализированной печи для сжигания биологических отходов.</w:t>
      </w:r>
    </w:p>
    <w:p w:rsidR="002B6CC6" w:rsidRPr="00FD2DF4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2B6CC6" w:rsidRPr="00FD2DF4">
        <w:rPr>
          <w:rFonts w:ascii="Times New Roman" w:hAnsi="Times New Roman" w:cs="Times New Roman"/>
          <w:sz w:val="28"/>
          <w:szCs w:val="28"/>
        </w:rPr>
        <w:t>Прах от кремации домашних животных подлежит вывозу на полигоны твердых бытовых отходов.</w:t>
      </w:r>
    </w:p>
    <w:p w:rsidR="002B6CC6" w:rsidRDefault="00FD2DF4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B6CC6" w:rsidRPr="00FD2DF4">
        <w:rPr>
          <w:rFonts w:ascii="Times New Roman" w:hAnsi="Times New Roman" w:cs="Times New Roman"/>
          <w:sz w:val="28"/>
          <w:szCs w:val="28"/>
        </w:rPr>
        <w:t>5.Запрещено самостоятельное захоронение останков домашних животных.</w:t>
      </w:r>
    </w:p>
    <w:p w:rsidR="00304886" w:rsidRPr="00FD2DF4" w:rsidRDefault="00304886" w:rsidP="00504A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3BB6" w:rsidRPr="00173BB6" w:rsidRDefault="00173BB6" w:rsidP="002622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73BB6">
        <w:rPr>
          <w:rFonts w:ascii="Times New Roman" w:hAnsi="Times New Roman" w:cs="Times New Roman"/>
          <w:sz w:val="28"/>
          <w:szCs w:val="28"/>
        </w:rPr>
        <w:t>Приюты для домашних животных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173BB6">
        <w:rPr>
          <w:rFonts w:ascii="Times New Roman" w:hAnsi="Times New Roman" w:cs="Times New Roman"/>
          <w:sz w:val="28"/>
          <w:szCs w:val="28"/>
        </w:rPr>
        <w:t xml:space="preserve">Приюты для домашних животных могут создаваться физическими лицами, индивидуальными предпринимателями, юридическими лицами, </w:t>
      </w:r>
      <w:r w:rsidRPr="00173BB6">
        <w:rPr>
          <w:rFonts w:ascii="Times New Roman" w:hAnsi="Times New Roman" w:cs="Times New Roman"/>
          <w:sz w:val="28"/>
          <w:szCs w:val="28"/>
        </w:rPr>
        <w:lastRenderedPageBreak/>
        <w:t>органами местного самоуправления в порядке, предусмотренном действующим законодательством Российской Федерации.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173BB6">
        <w:rPr>
          <w:rFonts w:ascii="Times New Roman" w:hAnsi="Times New Roman" w:cs="Times New Roman"/>
          <w:sz w:val="28"/>
          <w:szCs w:val="28"/>
        </w:rPr>
        <w:t>Приюты для домашних животных создаются в целях: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</w:t>
      </w:r>
      <w:r w:rsidRPr="00173BB6">
        <w:rPr>
          <w:rFonts w:ascii="Times New Roman" w:hAnsi="Times New Roman" w:cs="Times New Roman"/>
          <w:sz w:val="28"/>
          <w:szCs w:val="28"/>
        </w:rPr>
        <w:t>организации службы розыска и возвращения владельцам потерянных домашних животных;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5.2.2.</w:t>
      </w:r>
      <w:r w:rsidRPr="00173BB6">
        <w:rPr>
          <w:rFonts w:ascii="Times New Roman" w:hAnsi="Times New Roman" w:cs="Times New Roman"/>
          <w:sz w:val="28"/>
          <w:szCs w:val="28"/>
        </w:rPr>
        <w:t>создания условий для проведения карантина отловленных безнадзорных и бродячих домашних животных с целью выявления опасных для человека и животных заболеваний;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5.2.3.</w:t>
      </w:r>
      <w:r w:rsidRPr="00173BB6">
        <w:rPr>
          <w:rFonts w:ascii="Times New Roman" w:hAnsi="Times New Roman" w:cs="Times New Roman"/>
          <w:sz w:val="28"/>
          <w:szCs w:val="28"/>
        </w:rPr>
        <w:t>решения проблемы дальнейшего содержания домашних животных, от которых отказались владельцы, или безнадзорных животных;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5.2.4.</w:t>
      </w:r>
      <w:r w:rsidRPr="00173BB6">
        <w:rPr>
          <w:rFonts w:ascii="Times New Roman" w:hAnsi="Times New Roman" w:cs="Times New Roman"/>
          <w:sz w:val="28"/>
          <w:szCs w:val="28"/>
        </w:rPr>
        <w:t>выявления владельцев потерянных домашних животных через службы розыска.</w:t>
      </w:r>
    </w:p>
    <w:p w:rsidR="00173BB6" w:rsidRPr="00173BB6" w:rsidRDefault="00173BB6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73BB6">
        <w:rPr>
          <w:rFonts w:ascii="Times New Roman" w:hAnsi="Times New Roman" w:cs="Times New Roman"/>
          <w:sz w:val="28"/>
          <w:szCs w:val="28"/>
        </w:rPr>
        <w:t>3</w:t>
      </w:r>
      <w:r w:rsidR="00D40513">
        <w:rPr>
          <w:rFonts w:ascii="Times New Roman" w:hAnsi="Times New Roman" w:cs="Times New Roman"/>
          <w:sz w:val="28"/>
          <w:szCs w:val="28"/>
        </w:rPr>
        <w:t>.</w:t>
      </w:r>
      <w:r w:rsidRPr="00173BB6">
        <w:rPr>
          <w:rFonts w:ascii="Times New Roman" w:hAnsi="Times New Roman" w:cs="Times New Roman"/>
          <w:sz w:val="28"/>
          <w:szCs w:val="28"/>
        </w:rPr>
        <w:t>В целях надлежащего содержания домашних животных приютам рекомендуется иметь в наличии:</w:t>
      </w:r>
    </w:p>
    <w:p w:rsidR="00173BB6" w:rsidRPr="00173BB6" w:rsidRDefault="0026228A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</w:t>
      </w:r>
      <w:r w:rsidR="00173BB6" w:rsidRPr="00173BB6">
        <w:rPr>
          <w:rFonts w:ascii="Times New Roman" w:hAnsi="Times New Roman" w:cs="Times New Roman"/>
          <w:sz w:val="28"/>
          <w:szCs w:val="28"/>
        </w:rPr>
        <w:t>вольеры, обеспечивающие условия для нормальной жизнедеятельности домашних животных;</w:t>
      </w:r>
    </w:p>
    <w:p w:rsidR="00173BB6" w:rsidRPr="00173BB6" w:rsidRDefault="0026228A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</w:t>
      </w:r>
      <w:r w:rsidR="00173BB6" w:rsidRPr="00173BB6">
        <w:rPr>
          <w:rFonts w:ascii="Times New Roman" w:hAnsi="Times New Roman" w:cs="Times New Roman"/>
          <w:sz w:val="28"/>
          <w:szCs w:val="28"/>
        </w:rPr>
        <w:t>полноценную и сбалансированную кормовую базу;</w:t>
      </w:r>
    </w:p>
    <w:p w:rsidR="00173BB6" w:rsidRPr="00173BB6" w:rsidRDefault="0026228A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5.3.3.</w:t>
      </w:r>
      <w:r w:rsidR="00173BB6" w:rsidRPr="00173BB6">
        <w:rPr>
          <w:rFonts w:ascii="Times New Roman" w:hAnsi="Times New Roman" w:cs="Times New Roman"/>
          <w:sz w:val="28"/>
          <w:szCs w:val="28"/>
        </w:rPr>
        <w:t>условия для карантина поступающих в приют отловленных безнадзорных и бродячих домашних животных;</w:t>
      </w:r>
    </w:p>
    <w:p w:rsidR="00173BB6" w:rsidRPr="00173BB6" w:rsidRDefault="0026228A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5.3.4.</w:t>
      </w:r>
      <w:r w:rsidR="00173BB6" w:rsidRPr="00173BB6">
        <w:rPr>
          <w:rFonts w:ascii="Times New Roman" w:hAnsi="Times New Roman" w:cs="Times New Roman"/>
          <w:sz w:val="28"/>
          <w:szCs w:val="28"/>
        </w:rPr>
        <w:t>специалиста-ветеринара для проведения осмотра поступивших в приют домашних животных и оказания при необходимости ветеринарной помощи;</w:t>
      </w:r>
    </w:p>
    <w:p w:rsidR="00173BB6" w:rsidRPr="00173BB6" w:rsidRDefault="0026228A" w:rsidP="0026228A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5.3.5.</w:t>
      </w:r>
      <w:r w:rsidR="00173BB6" w:rsidRPr="00173BB6">
        <w:rPr>
          <w:rFonts w:ascii="Times New Roman" w:hAnsi="Times New Roman" w:cs="Times New Roman"/>
          <w:sz w:val="28"/>
          <w:szCs w:val="28"/>
        </w:rPr>
        <w:t>учетные данные на каждого домашнего животного.</w:t>
      </w:r>
    </w:p>
    <w:p w:rsidR="00173BB6" w:rsidRDefault="00173BB6" w:rsidP="0026228A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B6CC6" w:rsidRPr="00FD2DF4" w:rsidRDefault="0026228A" w:rsidP="0026228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6CC6" w:rsidRPr="00FD2DF4">
        <w:rPr>
          <w:rFonts w:ascii="Times New Roman" w:hAnsi="Times New Roman" w:cs="Times New Roman"/>
          <w:sz w:val="28"/>
          <w:szCs w:val="28"/>
        </w:rPr>
        <w:t>.Порядок использования невостребованных безнадзорных и бродячих домашних животных</w:t>
      </w:r>
    </w:p>
    <w:p w:rsidR="002B6CC6" w:rsidRPr="00FD2DF4" w:rsidRDefault="0026228A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3"/>
      <w:bookmarkEnd w:id="3"/>
      <w:r>
        <w:rPr>
          <w:rFonts w:ascii="Times New Roman" w:hAnsi="Times New Roman" w:cs="Times New Roman"/>
          <w:sz w:val="28"/>
          <w:szCs w:val="28"/>
        </w:rPr>
        <w:t>6</w:t>
      </w:r>
      <w:r w:rsidR="00FD2DF4">
        <w:rPr>
          <w:rFonts w:ascii="Times New Roman" w:hAnsi="Times New Roman" w:cs="Times New Roman"/>
          <w:sz w:val="28"/>
          <w:szCs w:val="28"/>
        </w:rPr>
        <w:t>.1.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Предельный срок пребывания бродячих домашних животных в </w:t>
      </w:r>
      <w:r w:rsidR="00FD2DF4" w:rsidRPr="00FD2DF4">
        <w:rPr>
          <w:rFonts w:ascii="Times New Roman" w:hAnsi="Times New Roman" w:cs="Times New Roman"/>
          <w:sz w:val="28"/>
          <w:szCs w:val="28"/>
        </w:rPr>
        <w:t xml:space="preserve">пункте временного содержания </w:t>
      </w:r>
      <w:r w:rsidR="00FD2DF4">
        <w:rPr>
          <w:rFonts w:ascii="Times New Roman" w:hAnsi="Times New Roman" w:cs="Times New Roman"/>
          <w:sz w:val="28"/>
          <w:szCs w:val="28"/>
        </w:rPr>
        <w:t xml:space="preserve">(приюте для домашних животных) </w:t>
      </w:r>
      <w:r w:rsidR="002B6CC6" w:rsidRPr="00FD2DF4">
        <w:rPr>
          <w:rFonts w:ascii="Times New Roman" w:hAnsi="Times New Roman" w:cs="Times New Roman"/>
          <w:sz w:val="28"/>
          <w:szCs w:val="28"/>
        </w:rPr>
        <w:t xml:space="preserve">составляет двадцать дней, а для безнадзорных домашних животных, имеющих признаки (отличительные знаки) наличия владельца (собственника), а именно: ошейник, намордник, поводок, шлейку, учетный знак (клеймо, чип, жетон), одежду, стрижку - не более шести месяцев с момента заявления о задержании в полицию или </w:t>
      </w:r>
      <w:r w:rsidR="00FD2DF4">
        <w:rPr>
          <w:rFonts w:ascii="Times New Roman" w:hAnsi="Times New Roman" w:cs="Times New Roman"/>
          <w:sz w:val="28"/>
          <w:szCs w:val="28"/>
        </w:rPr>
        <w:t>а</w:t>
      </w:r>
      <w:r w:rsidR="002B6CC6" w:rsidRPr="00FD2DF4">
        <w:rPr>
          <w:rFonts w:ascii="Times New Roman" w:hAnsi="Times New Roman" w:cs="Times New Roman"/>
          <w:sz w:val="28"/>
          <w:szCs w:val="28"/>
        </w:rPr>
        <w:t>дминистрацию города.</w:t>
      </w:r>
    </w:p>
    <w:p w:rsidR="002B6CC6" w:rsidRPr="00FD2DF4" w:rsidRDefault="0026228A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D2DF4">
        <w:rPr>
          <w:rFonts w:ascii="Times New Roman" w:hAnsi="Times New Roman" w:cs="Times New Roman"/>
          <w:sz w:val="28"/>
          <w:szCs w:val="28"/>
        </w:rPr>
        <w:t>.</w:t>
      </w:r>
      <w:r w:rsidR="002B6CC6" w:rsidRPr="00FD2DF4">
        <w:rPr>
          <w:rFonts w:ascii="Times New Roman" w:hAnsi="Times New Roman" w:cs="Times New Roman"/>
          <w:sz w:val="28"/>
          <w:szCs w:val="28"/>
        </w:rPr>
        <w:t>2.В течение срока пребывания безнадзорных и бродячих домашних животных в пункте временного содержания или приюте для домашних животных осуществляется информирование населения об их отлове.</w:t>
      </w:r>
    </w:p>
    <w:p w:rsidR="002B6CC6" w:rsidRPr="0026228A" w:rsidRDefault="0026228A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28A">
        <w:rPr>
          <w:rFonts w:ascii="Times New Roman" w:hAnsi="Times New Roman" w:cs="Times New Roman"/>
          <w:sz w:val="28"/>
          <w:szCs w:val="28"/>
        </w:rPr>
        <w:t>6</w:t>
      </w:r>
      <w:r w:rsidR="00FD2DF4" w:rsidRPr="0026228A">
        <w:rPr>
          <w:rFonts w:ascii="Times New Roman" w:hAnsi="Times New Roman" w:cs="Times New Roman"/>
          <w:sz w:val="28"/>
          <w:szCs w:val="28"/>
        </w:rPr>
        <w:t>.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3.В случае если в течение срока, указанного в </w:t>
      </w:r>
      <w:hyperlink r:id="rId23" w:anchor="Par93" w:history="1">
        <w:r w:rsidR="002A6928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2A6928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6.</w:t>
        </w:r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2B6CC6" w:rsidRPr="0026228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32C42">
        <w:rPr>
          <w:rFonts w:ascii="Times New Roman" w:hAnsi="Times New Roman" w:cs="Times New Roman"/>
          <w:sz w:val="28"/>
          <w:szCs w:val="28"/>
        </w:rPr>
        <w:t>го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 </w:t>
      </w:r>
      <w:r w:rsidR="00832C42">
        <w:rPr>
          <w:rFonts w:ascii="Times New Roman" w:hAnsi="Times New Roman" w:cs="Times New Roman"/>
          <w:sz w:val="28"/>
          <w:szCs w:val="28"/>
        </w:rPr>
        <w:t>раздела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, безнадзорные и бродячие домашние животные не востребованы их </w:t>
      </w:r>
      <w:r w:rsidR="002A6928">
        <w:rPr>
          <w:rFonts w:ascii="Times New Roman" w:hAnsi="Times New Roman" w:cs="Times New Roman"/>
          <w:sz w:val="28"/>
          <w:szCs w:val="28"/>
        </w:rPr>
        <w:t>владельцами (</w:t>
      </w:r>
      <w:r w:rsidR="002B6CC6" w:rsidRPr="0026228A">
        <w:rPr>
          <w:rFonts w:ascii="Times New Roman" w:hAnsi="Times New Roman" w:cs="Times New Roman"/>
          <w:sz w:val="28"/>
          <w:szCs w:val="28"/>
        </w:rPr>
        <w:t>собственниками</w:t>
      </w:r>
      <w:r w:rsidR="002A6928">
        <w:rPr>
          <w:rFonts w:ascii="Times New Roman" w:hAnsi="Times New Roman" w:cs="Times New Roman"/>
          <w:sz w:val="28"/>
          <w:szCs w:val="28"/>
        </w:rPr>
        <w:t>)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, организация по отлову в день, следующий за днем истечения срока, указанного в </w:t>
      </w:r>
      <w:hyperlink r:id="rId24" w:anchor="Par93" w:history="1">
        <w:r w:rsidR="002A6928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6.</w:t>
        </w:r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2B6CC6" w:rsidRPr="0026228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32C42">
        <w:rPr>
          <w:rFonts w:ascii="Times New Roman" w:hAnsi="Times New Roman" w:cs="Times New Roman"/>
          <w:sz w:val="28"/>
          <w:szCs w:val="28"/>
        </w:rPr>
        <w:t>го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 </w:t>
      </w:r>
      <w:r w:rsidR="00832C42">
        <w:rPr>
          <w:rFonts w:ascii="Times New Roman" w:hAnsi="Times New Roman" w:cs="Times New Roman"/>
          <w:sz w:val="28"/>
          <w:szCs w:val="28"/>
        </w:rPr>
        <w:t>раздела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, безвозмездно передает их по </w:t>
      </w:r>
      <w:hyperlink r:id="rId25" w:anchor="Par115" w:history="1"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акту</w:t>
        </w:r>
      </w:hyperlink>
      <w:r w:rsidR="002B6CC6" w:rsidRPr="0026228A">
        <w:rPr>
          <w:rFonts w:ascii="Times New Roman" w:hAnsi="Times New Roman" w:cs="Times New Roman"/>
          <w:sz w:val="28"/>
          <w:szCs w:val="28"/>
        </w:rPr>
        <w:t xml:space="preserve"> приема-передачи домашнего животного (согласно приложению к Правилам содержания домашних животных на территории города </w:t>
      </w:r>
      <w:r>
        <w:rPr>
          <w:rFonts w:ascii="Times New Roman" w:hAnsi="Times New Roman" w:cs="Times New Roman"/>
          <w:sz w:val="28"/>
          <w:szCs w:val="28"/>
        </w:rPr>
        <w:t>Нефтеюганска</w:t>
      </w:r>
      <w:r w:rsidR="002B6CC6" w:rsidRPr="0026228A">
        <w:rPr>
          <w:rFonts w:ascii="Times New Roman" w:hAnsi="Times New Roman" w:cs="Times New Roman"/>
          <w:sz w:val="28"/>
          <w:szCs w:val="28"/>
        </w:rPr>
        <w:t>) физическим или юридическим лицам, желающим их принять и имеющим соответствующие условия содержания.</w:t>
      </w:r>
    </w:p>
    <w:p w:rsidR="002B6CC6" w:rsidRPr="0026228A" w:rsidRDefault="0026228A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28A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D2DF4" w:rsidRPr="0026228A">
        <w:rPr>
          <w:rFonts w:ascii="Times New Roman" w:hAnsi="Times New Roman" w:cs="Times New Roman"/>
          <w:sz w:val="28"/>
          <w:szCs w:val="28"/>
        </w:rPr>
        <w:t>.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4.В случае отсутствия волеизъявления физических или юридических лиц о принятии безнадзорных и бродячих домашних животных данные животные считаются невостребованными и в день, следующий за днем истечения срока, указанного в </w:t>
      </w:r>
      <w:hyperlink r:id="rId26" w:anchor="Par93" w:history="1">
        <w:r w:rsidR="002A6928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2A6928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6.</w:t>
        </w:r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2B6CC6" w:rsidRPr="0026228A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832C42">
        <w:rPr>
          <w:rFonts w:ascii="Times New Roman" w:hAnsi="Times New Roman" w:cs="Times New Roman"/>
          <w:sz w:val="28"/>
          <w:szCs w:val="28"/>
        </w:rPr>
        <w:t>го раздела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, подлежат </w:t>
      </w:r>
      <w:r w:rsidR="003B2D6B">
        <w:rPr>
          <w:rFonts w:ascii="Times New Roman" w:hAnsi="Times New Roman" w:cs="Times New Roman"/>
          <w:sz w:val="28"/>
          <w:szCs w:val="28"/>
        </w:rPr>
        <w:t>умерщвлению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 и утилизации.</w:t>
      </w:r>
    </w:p>
    <w:p w:rsidR="002B6CC6" w:rsidRPr="0026228A" w:rsidRDefault="0026228A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28A">
        <w:rPr>
          <w:rFonts w:ascii="Times New Roman" w:hAnsi="Times New Roman" w:cs="Times New Roman"/>
          <w:sz w:val="28"/>
          <w:szCs w:val="28"/>
        </w:rPr>
        <w:t>6.</w:t>
      </w:r>
      <w:r w:rsidR="002B6CC6" w:rsidRPr="0026228A">
        <w:rPr>
          <w:rFonts w:ascii="Times New Roman" w:hAnsi="Times New Roman" w:cs="Times New Roman"/>
          <w:sz w:val="28"/>
          <w:szCs w:val="28"/>
        </w:rPr>
        <w:t>5</w:t>
      </w:r>
      <w:r w:rsidRPr="0026228A">
        <w:rPr>
          <w:rFonts w:ascii="Times New Roman" w:hAnsi="Times New Roman" w:cs="Times New Roman"/>
          <w:sz w:val="28"/>
          <w:szCs w:val="28"/>
        </w:rPr>
        <w:t>.</w:t>
      </w:r>
      <w:r w:rsidR="003B2D6B">
        <w:rPr>
          <w:rFonts w:ascii="Times New Roman" w:hAnsi="Times New Roman" w:cs="Times New Roman"/>
          <w:sz w:val="28"/>
          <w:szCs w:val="28"/>
        </w:rPr>
        <w:t>Умерщвление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 невостребованных домашних животных производится ветеринарным специалистом с применением зарегистрированных в Российской Федерации обезболивающих ветеринарных препаратов.</w:t>
      </w:r>
    </w:p>
    <w:p w:rsidR="002B6CC6" w:rsidRPr="0026228A" w:rsidRDefault="002B6CC6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28A">
        <w:rPr>
          <w:rFonts w:ascii="Times New Roman" w:hAnsi="Times New Roman" w:cs="Times New Roman"/>
          <w:sz w:val="28"/>
          <w:szCs w:val="28"/>
        </w:rPr>
        <w:t>6.</w:t>
      </w:r>
      <w:r w:rsidR="0097550B">
        <w:rPr>
          <w:rFonts w:ascii="Times New Roman" w:hAnsi="Times New Roman" w:cs="Times New Roman"/>
          <w:sz w:val="28"/>
          <w:szCs w:val="28"/>
        </w:rPr>
        <w:t>6.</w:t>
      </w:r>
      <w:r w:rsidRPr="0026228A">
        <w:rPr>
          <w:rFonts w:ascii="Times New Roman" w:hAnsi="Times New Roman" w:cs="Times New Roman"/>
          <w:sz w:val="28"/>
          <w:szCs w:val="28"/>
        </w:rPr>
        <w:t>Документация о безнадзорных и бродячих домашних животных и проведенных с ними мероприятиях подлежит обязательному хранению в организации по отлову в течение одного года.</w:t>
      </w:r>
    </w:p>
    <w:p w:rsidR="002B6CC6" w:rsidRPr="0026228A" w:rsidRDefault="002B6CC6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CC6" w:rsidRPr="0026228A" w:rsidRDefault="0026228A" w:rsidP="0026228A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B6CC6" w:rsidRPr="0026228A">
        <w:rPr>
          <w:rFonts w:ascii="Times New Roman" w:hAnsi="Times New Roman" w:cs="Times New Roman"/>
          <w:sz w:val="28"/>
          <w:szCs w:val="28"/>
        </w:rPr>
        <w:t>Ответственность за нарушение настоящих Правил</w:t>
      </w:r>
    </w:p>
    <w:p w:rsidR="002B6CC6" w:rsidRPr="0026228A" w:rsidRDefault="0097550B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Физические и юридические лица несут ответственность за нарушение настоящих Правил в соответствии с </w:t>
      </w:r>
      <w:r w:rsidR="00CC09E5">
        <w:rPr>
          <w:rFonts w:ascii="Times New Roman" w:hAnsi="Times New Roman" w:cs="Times New Roman"/>
          <w:sz w:val="28"/>
          <w:szCs w:val="28"/>
        </w:rPr>
        <w:t xml:space="preserve">Федеральными 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законами </w:t>
      </w:r>
      <w:r w:rsidR="00CC09E5">
        <w:rPr>
          <w:rFonts w:ascii="Times New Roman" w:hAnsi="Times New Roman" w:cs="Times New Roman"/>
          <w:sz w:val="28"/>
          <w:szCs w:val="28"/>
        </w:rPr>
        <w:t>и з</w:t>
      </w:r>
      <w:r w:rsidR="002B6CC6" w:rsidRPr="0026228A">
        <w:rPr>
          <w:rFonts w:ascii="Times New Roman" w:hAnsi="Times New Roman" w:cs="Times New Roman"/>
          <w:sz w:val="28"/>
          <w:szCs w:val="28"/>
        </w:rPr>
        <w:t>акон</w:t>
      </w:r>
      <w:r w:rsidR="00CC09E5">
        <w:rPr>
          <w:rFonts w:ascii="Times New Roman" w:hAnsi="Times New Roman" w:cs="Times New Roman"/>
          <w:sz w:val="28"/>
          <w:szCs w:val="28"/>
        </w:rPr>
        <w:t>ами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Югры.</w:t>
      </w:r>
    </w:p>
    <w:p w:rsidR="002B6CC6" w:rsidRPr="0026228A" w:rsidRDefault="0097550B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2B6CC6" w:rsidRPr="0026228A">
        <w:rPr>
          <w:rFonts w:ascii="Times New Roman" w:hAnsi="Times New Roman" w:cs="Times New Roman"/>
          <w:sz w:val="28"/>
          <w:szCs w:val="28"/>
        </w:rPr>
        <w:t xml:space="preserve">2.Вред, причиненный здоровью граждан, или ущерб, нанесенный их имуществу домашними животными, возмещается в порядке, установленном Гражданским </w:t>
      </w:r>
      <w:hyperlink r:id="rId27" w:history="1">
        <w:r w:rsidR="002B6CC6" w:rsidRPr="0026228A">
          <w:rPr>
            <w:rStyle w:val="afb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2B6CC6" w:rsidRPr="0026228A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B6CC6" w:rsidRPr="0026228A" w:rsidRDefault="002B6CC6" w:rsidP="002622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B6CC6" w:rsidRPr="0026228A" w:rsidRDefault="002B6CC6" w:rsidP="002622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2B6CC6" w:rsidRPr="0026228A" w:rsidRDefault="002B6CC6" w:rsidP="002622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C09E5" w:rsidRDefault="00CC09E5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C09E5" w:rsidRDefault="00CC09E5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C09E5" w:rsidRDefault="00CC09E5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C09E5" w:rsidRDefault="00CC09E5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C09E5" w:rsidRDefault="00CC09E5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C09E5" w:rsidRDefault="00CC09E5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C5541B" w:rsidRDefault="00C5541B" w:rsidP="0026228A">
      <w:pPr>
        <w:autoSpaceDE w:val="0"/>
        <w:autoSpaceDN w:val="0"/>
        <w:adjustRightInd w:val="0"/>
        <w:spacing w:line="240" w:lineRule="auto"/>
        <w:jc w:val="right"/>
        <w:outlineLvl w:val="1"/>
        <w:rPr>
          <w:rFonts w:eastAsiaTheme="minorHAnsi"/>
          <w:sz w:val="24"/>
          <w:szCs w:val="24"/>
        </w:rPr>
      </w:pPr>
    </w:p>
    <w:p w:rsidR="0026228A" w:rsidRPr="00832C42" w:rsidRDefault="0026228A" w:rsidP="00504A8A">
      <w:pPr>
        <w:autoSpaceDE w:val="0"/>
        <w:autoSpaceDN w:val="0"/>
        <w:adjustRightInd w:val="0"/>
        <w:spacing w:line="240" w:lineRule="auto"/>
        <w:ind w:left="6381"/>
        <w:outlineLvl w:val="1"/>
        <w:rPr>
          <w:rFonts w:eastAsiaTheme="minorHAnsi"/>
          <w:szCs w:val="28"/>
        </w:rPr>
      </w:pPr>
      <w:r w:rsidRPr="00832C42">
        <w:rPr>
          <w:rFonts w:eastAsiaTheme="minorHAnsi"/>
          <w:szCs w:val="28"/>
        </w:rPr>
        <w:lastRenderedPageBreak/>
        <w:t>Приложение</w:t>
      </w:r>
    </w:p>
    <w:p w:rsidR="0026228A" w:rsidRPr="00832C42" w:rsidRDefault="0026228A" w:rsidP="00504A8A">
      <w:pPr>
        <w:autoSpaceDE w:val="0"/>
        <w:autoSpaceDN w:val="0"/>
        <w:adjustRightInd w:val="0"/>
        <w:spacing w:line="240" w:lineRule="auto"/>
        <w:ind w:left="6381"/>
        <w:rPr>
          <w:rFonts w:eastAsiaTheme="minorHAnsi"/>
          <w:szCs w:val="28"/>
        </w:rPr>
      </w:pPr>
      <w:r w:rsidRPr="00832C42">
        <w:rPr>
          <w:rFonts w:eastAsiaTheme="minorHAnsi"/>
          <w:szCs w:val="28"/>
        </w:rPr>
        <w:t>к Правилам содержания</w:t>
      </w:r>
    </w:p>
    <w:p w:rsidR="0026228A" w:rsidRPr="00832C42" w:rsidRDefault="0026228A" w:rsidP="00504A8A">
      <w:pPr>
        <w:autoSpaceDE w:val="0"/>
        <w:autoSpaceDN w:val="0"/>
        <w:adjustRightInd w:val="0"/>
        <w:spacing w:line="240" w:lineRule="auto"/>
        <w:ind w:left="6381"/>
        <w:rPr>
          <w:rFonts w:eastAsiaTheme="minorHAnsi"/>
          <w:szCs w:val="28"/>
        </w:rPr>
      </w:pPr>
      <w:r w:rsidRPr="00832C42">
        <w:rPr>
          <w:rFonts w:eastAsiaTheme="minorHAnsi"/>
          <w:szCs w:val="28"/>
        </w:rPr>
        <w:t>домашних животных</w:t>
      </w:r>
    </w:p>
    <w:p w:rsidR="0026228A" w:rsidRPr="00832C42" w:rsidRDefault="0026228A" w:rsidP="00504A8A">
      <w:pPr>
        <w:autoSpaceDE w:val="0"/>
        <w:autoSpaceDN w:val="0"/>
        <w:adjustRightInd w:val="0"/>
        <w:spacing w:line="240" w:lineRule="auto"/>
        <w:ind w:left="6381"/>
        <w:rPr>
          <w:rFonts w:eastAsiaTheme="minorHAnsi"/>
          <w:szCs w:val="28"/>
        </w:rPr>
      </w:pPr>
      <w:r w:rsidRPr="00832C42">
        <w:rPr>
          <w:rFonts w:eastAsiaTheme="minorHAnsi"/>
          <w:szCs w:val="28"/>
        </w:rPr>
        <w:t>на территории города</w:t>
      </w:r>
    </w:p>
    <w:p w:rsidR="0026228A" w:rsidRPr="0026228A" w:rsidRDefault="0026228A" w:rsidP="00504A8A">
      <w:pPr>
        <w:autoSpaceDE w:val="0"/>
        <w:autoSpaceDN w:val="0"/>
        <w:adjustRightInd w:val="0"/>
        <w:spacing w:line="240" w:lineRule="auto"/>
        <w:ind w:left="6381"/>
        <w:rPr>
          <w:rFonts w:eastAsiaTheme="minorHAnsi"/>
          <w:sz w:val="24"/>
          <w:szCs w:val="24"/>
        </w:rPr>
      </w:pPr>
      <w:r w:rsidRPr="00832C42">
        <w:rPr>
          <w:rFonts w:eastAsiaTheme="minorHAnsi"/>
          <w:szCs w:val="28"/>
        </w:rPr>
        <w:t>Нефтеюганска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rPr>
          <w:rFonts w:eastAsiaTheme="minorHAnsi"/>
          <w:sz w:val="24"/>
          <w:szCs w:val="24"/>
        </w:rPr>
      </w:pPr>
    </w:p>
    <w:p w:rsidR="00504A8A" w:rsidRPr="00114EB2" w:rsidRDefault="0026228A" w:rsidP="00504A8A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Cs w:val="28"/>
        </w:rPr>
      </w:pPr>
      <w:bookmarkStart w:id="4" w:name="Par115"/>
      <w:bookmarkEnd w:id="4"/>
      <w:r w:rsidRPr="00114EB2">
        <w:rPr>
          <w:rFonts w:eastAsiaTheme="minorHAnsi"/>
          <w:szCs w:val="28"/>
        </w:rPr>
        <w:t>А</w:t>
      </w:r>
      <w:r w:rsidR="00504A8A" w:rsidRPr="00114EB2">
        <w:rPr>
          <w:rFonts w:eastAsiaTheme="minorHAnsi"/>
          <w:szCs w:val="28"/>
        </w:rPr>
        <w:t>кт</w:t>
      </w:r>
    </w:p>
    <w:p w:rsidR="0026228A" w:rsidRPr="0026228A" w:rsidRDefault="00504A8A" w:rsidP="00504A8A">
      <w:pPr>
        <w:autoSpaceDE w:val="0"/>
        <w:autoSpaceDN w:val="0"/>
        <w:adjustRightInd w:val="0"/>
        <w:spacing w:line="240" w:lineRule="auto"/>
        <w:jc w:val="center"/>
        <w:rPr>
          <w:rFonts w:eastAsiaTheme="minorHAnsi"/>
          <w:sz w:val="24"/>
          <w:szCs w:val="24"/>
        </w:rPr>
      </w:pPr>
      <w:r w:rsidRPr="00114EB2">
        <w:rPr>
          <w:rFonts w:eastAsiaTheme="minorHAnsi"/>
          <w:szCs w:val="28"/>
        </w:rPr>
        <w:t>приема-передачи домашнего животного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26228A" w:rsidRPr="0026228A" w:rsidRDefault="002A6928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«_____»</w:t>
      </w:r>
      <w:r w:rsidR="0026228A" w:rsidRPr="0026228A">
        <w:rPr>
          <w:rFonts w:eastAsiaTheme="minorHAnsi"/>
          <w:sz w:val="24"/>
          <w:szCs w:val="24"/>
        </w:rPr>
        <w:t xml:space="preserve"> ____________ 20_</w:t>
      </w:r>
      <w:r>
        <w:rPr>
          <w:rFonts w:eastAsiaTheme="minorHAnsi"/>
          <w:sz w:val="24"/>
          <w:szCs w:val="24"/>
        </w:rPr>
        <w:t>__</w:t>
      </w:r>
      <w:r w:rsidR="0026228A" w:rsidRPr="0026228A">
        <w:rPr>
          <w:rFonts w:eastAsiaTheme="minorHAnsi"/>
          <w:sz w:val="24"/>
          <w:szCs w:val="24"/>
        </w:rPr>
        <w:t xml:space="preserve">_ г. </w:t>
      </w:r>
      <w:r w:rsidR="0026228A">
        <w:rPr>
          <w:rFonts w:eastAsiaTheme="minorHAnsi"/>
          <w:sz w:val="24"/>
          <w:szCs w:val="24"/>
        </w:rPr>
        <w:tab/>
      </w:r>
      <w:r w:rsidR="0026228A">
        <w:rPr>
          <w:rFonts w:eastAsiaTheme="minorHAnsi"/>
          <w:sz w:val="24"/>
          <w:szCs w:val="24"/>
        </w:rPr>
        <w:tab/>
      </w:r>
      <w:r w:rsidR="0026228A">
        <w:rPr>
          <w:rFonts w:eastAsiaTheme="minorHAnsi"/>
          <w:sz w:val="24"/>
          <w:szCs w:val="24"/>
        </w:rPr>
        <w:tab/>
      </w:r>
      <w:r w:rsidR="0026228A">
        <w:rPr>
          <w:rFonts w:eastAsiaTheme="minorHAnsi"/>
          <w:sz w:val="24"/>
          <w:szCs w:val="24"/>
        </w:rPr>
        <w:tab/>
      </w:r>
      <w:r w:rsidR="0026228A">
        <w:rPr>
          <w:rFonts w:eastAsiaTheme="minorHAnsi"/>
          <w:sz w:val="24"/>
          <w:szCs w:val="24"/>
        </w:rPr>
        <w:tab/>
      </w:r>
      <w:r w:rsidR="0026228A">
        <w:rPr>
          <w:rFonts w:eastAsiaTheme="minorHAnsi"/>
          <w:sz w:val="24"/>
          <w:szCs w:val="24"/>
        </w:rPr>
        <w:tab/>
        <w:t xml:space="preserve">  </w:t>
      </w:r>
      <w:r w:rsidR="0026228A" w:rsidRPr="0026228A">
        <w:rPr>
          <w:rFonts w:eastAsiaTheme="minorHAnsi"/>
          <w:sz w:val="24"/>
          <w:szCs w:val="24"/>
        </w:rPr>
        <w:t xml:space="preserve">г. </w:t>
      </w:r>
      <w:r w:rsidR="0026228A">
        <w:rPr>
          <w:rFonts w:eastAsiaTheme="minorHAnsi"/>
          <w:sz w:val="24"/>
          <w:szCs w:val="24"/>
        </w:rPr>
        <w:t>Нефтеюганск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Мы, нижеподписавшиеся, ____________________________________________</w:t>
      </w:r>
      <w:r>
        <w:rPr>
          <w:rFonts w:eastAsiaTheme="minorHAnsi"/>
          <w:sz w:val="24"/>
          <w:szCs w:val="24"/>
        </w:rPr>
        <w:t>___</w:t>
      </w:r>
      <w:r w:rsidRPr="0026228A">
        <w:rPr>
          <w:rFonts w:eastAsiaTheme="minorHAnsi"/>
          <w:sz w:val="24"/>
          <w:szCs w:val="24"/>
        </w:rPr>
        <w:t>_, далее</w:t>
      </w:r>
      <w:r>
        <w:rPr>
          <w:rFonts w:eastAsiaTheme="minorHAnsi"/>
          <w:sz w:val="24"/>
          <w:szCs w:val="24"/>
        </w:rPr>
        <w:t xml:space="preserve"> именуемый(ая) «</w:t>
      </w:r>
      <w:r w:rsidRPr="0026228A">
        <w:rPr>
          <w:rFonts w:eastAsiaTheme="minorHAnsi"/>
          <w:sz w:val="24"/>
          <w:szCs w:val="24"/>
        </w:rPr>
        <w:t>Организация, передающая домашнее животное</w:t>
      </w:r>
      <w:r>
        <w:rPr>
          <w:rFonts w:eastAsiaTheme="minorHAnsi"/>
          <w:sz w:val="24"/>
          <w:szCs w:val="24"/>
        </w:rPr>
        <w:t>»</w:t>
      </w:r>
      <w:r w:rsidRPr="0026228A">
        <w:rPr>
          <w:rFonts w:eastAsiaTheme="minorHAnsi"/>
          <w:sz w:val="24"/>
          <w:szCs w:val="24"/>
        </w:rPr>
        <w:t>, с одной стороны,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и ____________________________________________________</w:t>
      </w:r>
      <w:r>
        <w:rPr>
          <w:rFonts w:eastAsiaTheme="minorHAnsi"/>
          <w:sz w:val="24"/>
          <w:szCs w:val="24"/>
        </w:rPr>
        <w:t>________________________</w:t>
      </w:r>
      <w:r w:rsidRPr="0026228A">
        <w:rPr>
          <w:rFonts w:eastAsiaTheme="minorHAnsi"/>
          <w:sz w:val="24"/>
          <w:szCs w:val="24"/>
        </w:rPr>
        <w:t>, далее именуемый(ая)</w:t>
      </w:r>
      <w:r>
        <w:rPr>
          <w:rFonts w:eastAsiaTheme="minorHAnsi"/>
          <w:sz w:val="24"/>
          <w:szCs w:val="24"/>
        </w:rPr>
        <w:t xml:space="preserve"> «Новый  владелец»</w:t>
      </w:r>
      <w:r w:rsidRPr="0026228A">
        <w:rPr>
          <w:rFonts w:eastAsiaTheme="minorHAnsi"/>
          <w:sz w:val="24"/>
          <w:szCs w:val="24"/>
        </w:rPr>
        <w:t>,  с  другой  стороны,  составили настоящий акт о том, что</w:t>
      </w:r>
      <w:r>
        <w:rPr>
          <w:rFonts w:eastAsiaTheme="minorHAnsi"/>
          <w:sz w:val="24"/>
          <w:szCs w:val="24"/>
        </w:rPr>
        <w:t xml:space="preserve"> </w:t>
      </w:r>
      <w:r w:rsidRPr="0026228A">
        <w:rPr>
          <w:rFonts w:eastAsiaTheme="minorHAnsi"/>
          <w:sz w:val="24"/>
          <w:szCs w:val="24"/>
        </w:rPr>
        <w:t>Организация,  передающая  домашнее  животное,  передала,  а  Новый владелец</w:t>
      </w:r>
      <w:r>
        <w:rPr>
          <w:rFonts w:eastAsiaTheme="minorHAnsi"/>
          <w:sz w:val="24"/>
          <w:szCs w:val="24"/>
        </w:rPr>
        <w:t xml:space="preserve"> </w:t>
      </w:r>
      <w:r w:rsidRPr="0026228A">
        <w:rPr>
          <w:rFonts w:eastAsiaTheme="minorHAnsi"/>
          <w:sz w:val="24"/>
          <w:szCs w:val="24"/>
        </w:rPr>
        <w:t>принял для содержания в качестве домашнего животного, являющегося предметом</w:t>
      </w:r>
      <w:r>
        <w:rPr>
          <w:rFonts w:eastAsiaTheme="minorHAnsi"/>
          <w:sz w:val="24"/>
          <w:szCs w:val="24"/>
        </w:rPr>
        <w:t xml:space="preserve"> </w:t>
      </w:r>
      <w:r w:rsidRPr="0026228A">
        <w:rPr>
          <w:rFonts w:eastAsiaTheme="minorHAnsi"/>
          <w:sz w:val="24"/>
          <w:szCs w:val="24"/>
        </w:rPr>
        <w:t xml:space="preserve">акта  приема-передачи домашнего животного: 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вид (собака, кошка)____________________,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 xml:space="preserve">пол ____________________,  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окрас</w:t>
      </w:r>
      <w:r>
        <w:rPr>
          <w:rFonts w:eastAsiaTheme="minorHAnsi"/>
          <w:sz w:val="24"/>
          <w:szCs w:val="24"/>
        </w:rPr>
        <w:t xml:space="preserve"> </w:t>
      </w:r>
      <w:r w:rsidRPr="0026228A">
        <w:rPr>
          <w:rFonts w:eastAsiaTheme="minorHAnsi"/>
          <w:sz w:val="24"/>
          <w:szCs w:val="24"/>
        </w:rPr>
        <w:t xml:space="preserve">_____________________________, 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 xml:space="preserve">клеймо (если есть) ________________, 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возраст</w:t>
      </w:r>
      <w:r>
        <w:rPr>
          <w:rFonts w:eastAsiaTheme="minorHAnsi"/>
          <w:sz w:val="24"/>
          <w:szCs w:val="24"/>
        </w:rPr>
        <w:t xml:space="preserve"> (ориентировочный возраст) </w:t>
      </w:r>
      <w:r w:rsidRPr="0026228A">
        <w:rPr>
          <w:rFonts w:eastAsiaTheme="minorHAnsi"/>
          <w:sz w:val="24"/>
          <w:szCs w:val="24"/>
        </w:rPr>
        <w:t xml:space="preserve">_____________. 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В присутствии работников  Организации,  передающей  домашнее</w:t>
      </w:r>
      <w:r>
        <w:rPr>
          <w:rFonts w:eastAsiaTheme="minorHAnsi"/>
          <w:sz w:val="24"/>
          <w:szCs w:val="24"/>
        </w:rPr>
        <w:t xml:space="preserve"> </w:t>
      </w:r>
      <w:r w:rsidRPr="0026228A">
        <w:rPr>
          <w:rFonts w:eastAsiaTheme="minorHAnsi"/>
          <w:sz w:val="24"/>
          <w:szCs w:val="24"/>
        </w:rPr>
        <w:t>животное,   и   Нового  владельца  проведен  клинический  осмотр  домашнего</w:t>
      </w:r>
      <w:r w:rsidR="00C5541B">
        <w:rPr>
          <w:rFonts w:eastAsiaTheme="minorHAnsi"/>
          <w:sz w:val="24"/>
          <w:szCs w:val="24"/>
        </w:rPr>
        <w:t xml:space="preserve"> </w:t>
      </w:r>
      <w:r w:rsidRPr="0026228A">
        <w:rPr>
          <w:rFonts w:eastAsiaTheme="minorHAnsi"/>
          <w:sz w:val="24"/>
          <w:szCs w:val="24"/>
        </w:rPr>
        <w:t>животного.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В результате осмотра установлено: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___________________________________________________________________________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___________________________________________________________________________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___________________________________________________________________________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___________________________________________________________________________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___________________________________________________________________________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Стороны взаимных претензий не имеют.</w:t>
      </w: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Настоящий акт составлен в двух экземплярах.</w:t>
      </w: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C554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>Подписи сторон:</w:t>
      </w:r>
    </w:p>
    <w:p w:rsid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C5541B" w:rsidRPr="0026228A" w:rsidRDefault="00C5541B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 w:rsidRPr="0026228A">
        <w:rPr>
          <w:rFonts w:eastAsiaTheme="minorHAnsi"/>
          <w:sz w:val="24"/>
          <w:szCs w:val="24"/>
        </w:rPr>
        <w:t xml:space="preserve">___________________________________________             </w:t>
      </w:r>
      <w:r w:rsidR="00C5541B">
        <w:rPr>
          <w:rFonts w:eastAsiaTheme="minorHAnsi"/>
          <w:sz w:val="24"/>
          <w:szCs w:val="24"/>
        </w:rPr>
        <w:t xml:space="preserve">    </w:t>
      </w:r>
      <w:r w:rsidRPr="0026228A">
        <w:rPr>
          <w:rFonts w:eastAsiaTheme="minorHAnsi"/>
          <w:sz w:val="24"/>
          <w:szCs w:val="24"/>
        </w:rPr>
        <w:t xml:space="preserve"> __________________</w:t>
      </w:r>
    </w:p>
    <w:p w:rsidR="0026228A" w:rsidRPr="0026228A" w:rsidRDefault="00C5541B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  </w:t>
      </w:r>
      <w:r w:rsidR="0026228A" w:rsidRPr="0026228A">
        <w:rPr>
          <w:rFonts w:eastAsiaTheme="minorHAnsi"/>
          <w:sz w:val="24"/>
          <w:szCs w:val="24"/>
        </w:rPr>
        <w:t xml:space="preserve">(Организация, передающая домашнее животное)              </w:t>
      </w:r>
      <w:r w:rsidR="0026228A">
        <w:rPr>
          <w:rFonts w:eastAsiaTheme="minorHAnsi"/>
          <w:sz w:val="24"/>
          <w:szCs w:val="24"/>
        </w:rPr>
        <w:t xml:space="preserve">        </w:t>
      </w:r>
      <w:r w:rsidR="0026228A" w:rsidRPr="0026228A">
        <w:rPr>
          <w:rFonts w:eastAsiaTheme="minorHAnsi"/>
          <w:sz w:val="24"/>
          <w:szCs w:val="24"/>
        </w:rPr>
        <w:t xml:space="preserve"> (Новый владелец)</w:t>
      </w: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eastAsiaTheme="minorHAnsi"/>
          <w:sz w:val="24"/>
          <w:szCs w:val="24"/>
        </w:rPr>
      </w:pPr>
    </w:p>
    <w:p w:rsidR="0026228A" w:rsidRPr="0026228A" w:rsidRDefault="0026228A" w:rsidP="0026228A">
      <w:pPr>
        <w:autoSpaceDE w:val="0"/>
        <w:autoSpaceDN w:val="0"/>
        <w:adjustRightInd w:val="0"/>
        <w:spacing w:line="240" w:lineRule="auto"/>
        <w:jc w:val="both"/>
        <w:rPr>
          <w:rFonts w:ascii="Arial" w:eastAsiaTheme="minorHAnsi" w:hAnsi="Arial" w:cs="Arial"/>
          <w:sz w:val="20"/>
          <w:szCs w:val="20"/>
        </w:rPr>
      </w:pPr>
    </w:p>
    <w:p w:rsidR="0026228A" w:rsidRPr="0026228A" w:rsidRDefault="0026228A" w:rsidP="0026228A">
      <w:pPr>
        <w:spacing w:after="200"/>
        <w:jc w:val="both"/>
        <w:rPr>
          <w:rFonts w:asciiTheme="minorHAnsi" w:eastAsiaTheme="minorHAnsi" w:hAnsiTheme="minorHAnsi" w:cstheme="minorBidi"/>
          <w:sz w:val="22"/>
        </w:rPr>
      </w:pPr>
    </w:p>
    <w:p w:rsidR="002B6CC6" w:rsidRPr="00FD2DF4" w:rsidRDefault="002B6CC6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6CC6" w:rsidRDefault="002B6CC6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BCA" w:rsidRDefault="008B5BCA" w:rsidP="002622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  <w:r w:rsidRPr="008B5BCA">
        <w:rPr>
          <w:rFonts w:eastAsia="Calibri"/>
          <w:szCs w:val="28"/>
          <w:lang w:eastAsia="ru-RU"/>
        </w:rPr>
        <w:lastRenderedPageBreak/>
        <w:t>Согласование</w:t>
      </w:r>
    </w:p>
    <w:p w:rsidR="00114EB2" w:rsidRDefault="008B5BCA" w:rsidP="008B5BCA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  <w:r w:rsidRPr="008B5BCA">
        <w:rPr>
          <w:rFonts w:eastAsia="Calibri"/>
          <w:szCs w:val="28"/>
          <w:lang w:eastAsia="ru-RU"/>
        </w:rPr>
        <w:t xml:space="preserve">проекта постановления администрации города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  <w:r w:rsidRPr="008B5BCA">
        <w:rPr>
          <w:rFonts w:eastAsia="Calibri"/>
          <w:szCs w:val="28"/>
          <w:lang w:eastAsia="ru-RU"/>
        </w:rPr>
        <w:t>«Об утверждении Прав</w:t>
      </w:r>
      <w:r>
        <w:rPr>
          <w:rFonts w:eastAsia="Calibri"/>
          <w:szCs w:val="28"/>
          <w:lang w:eastAsia="ru-RU"/>
        </w:rPr>
        <w:t xml:space="preserve">ил содержания домашних животных </w:t>
      </w:r>
      <w:r w:rsidRPr="008B5BCA">
        <w:rPr>
          <w:rFonts w:eastAsia="Calibri"/>
          <w:szCs w:val="28"/>
          <w:lang w:eastAsia="ru-RU"/>
        </w:rPr>
        <w:t>на территории города Нефтеюганска»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highlight w:val="yellow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8B5BCA">
        <w:rPr>
          <w:szCs w:val="28"/>
          <w:lang w:eastAsia="ru-RU"/>
        </w:rPr>
        <w:t>1.Визы: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 xml:space="preserve">Директор  департамента 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 xml:space="preserve">жилищно-коммунального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>хозяйства</w:t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  <w:t xml:space="preserve">   Д.В.Мельников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 xml:space="preserve">Директор департамента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>по делам администрации</w:t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  <w:t xml:space="preserve">   С.В.Мочалов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 xml:space="preserve">                                             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>Начальник  юридическо-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b/>
          <w:szCs w:val="28"/>
          <w:lang w:eastAsia="ru-RU"/>
        </w:rPr>
      </w:pPr>
      <w:r w:rsidRPr="008B5BCA">
        <w:rPr>
          <w:szCs w:val="28"/>
          <w:lang w:eastAsia="ru-RU"/>
        </w:rPr>
        <w:t>правового  управления</w:t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</w:r>
      <w:r w:rsidRPr="008B5BCA">
        <w:rPr>
          <w:szCs w:val="28"/>
          <w:lang w:eastAsia="ru-RU"/>
        </w:rPr>
        <w:tab/>
        <w:t xml:space="preserve">  Д.М.Черепанич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highlight w:val="yellow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8B5BCA">
        <w:rPr>
          <w:szCs w:val="28"/>
          <w:lang w:eastAsia="ru-RU"/>
        </w:rPr>
        <w:t xml:space="preserve">2.Проект разработан:  </w:t>
      </w:r>
    </w:p>
    <w:p w:rsidR="008B5BCA" w:rsidRPr="008B5BCA" w:rsidRDefault="00114EB2" w:rsidP="008B5BCA">
      <w:pPr>
        <w:autoSpaceDE w:val="0"/>
        <w:autoSpaceDN w:val="0"/>
        <w:adjustRightInd w:val="0"/>
        <w:spacing w:line="240" w:lineRule="auto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н</w:t>
      </w:r>
      <w:r w:rsidR="008B5BCA">
        <w:rPr>
          <w:szCs w:val="28"/>
          <w:lang w:eastAsia="ru-RU"/>
        </w:rPr>
        <w:t>ачальником</w:t>
      </w:r>
      <w:r w:rsidR="008B5BCA" w:rsidRPr="008B5BCA">
        <w:rPr>
          <w:szCs w:val="28"/>
          <w:lang w:eastAsia="ru-RU"/>
        </w:rPr>
        <w:t xml:space="preserve"> отдела экологии департамента жилищно-коммунального хозяйства </w:t>
      </w:r>
      <w:r w:rsidR="008B5BCA">
        <w:rPr>
          <w:szCs w:val="28"/>
          <w:lang w:eastAsia="ru-RU"/>
        </w:rPr>
        <w:t>Е.В.Габель</w:t>
      </w:r>
      <w:r>
        <w:rPr>
          <w:szCs w:val="28"/>
          <w:lang w:eastAsia="ru-RU"/>
        </w:rPr>
        <w:t>.</w:t>
      </w:r>
      <w:r w:rsidR="008B5BCA" w:rsidRPr="008B5BCA">
        <w:rPr>
          <w:szCs w:val="28"/>
          <w:lang w:eastAsia="ru-RU"/>
        </w:rPr>
        <w:t xml:space="preserve">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8B5BCA">
        <w:rPr>
          <w:szCs w:val="28"/>
          <w:lang w:eastAsia="ru-RU"/>
        </w:rPr>
        <w:t>Телефон: 23 37 98.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i/>
          <w:szCs w:val="28"/>
          <w:lang w:eastAsia="ru-RU"/>
        </w:rPr>
      </w:pPr>
      <w:r w:rsidRPr="008B5BCA">
        <w:rPr>
          <w:szCs w:val="28"/>
          <w:lang w:eastAsia="ru-RU"/>
        </w:rPr>
        <w:t xml:space="preserve">                                      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8B5BCA">
        <w:rPr>
          <w:szCs w:val="28"/>
          <w:lang w:eastAsia="ru-RU"/>
        </w:rPr>
        <w:t>3.Примечание (замечания):</w:t>
      </w: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C547C1" w:rsidRDefault="00C547C1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C547C1" w:rsidRDefault="00C547C1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C547C1" w:rsidRPr="008B5BCA" w:rsidRDefault="00C547C1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</w:p>
    <w:p w:rsidR="008B5BCA" w:rsidRPr="008B5BCA" w:rsidRDefault="008B5BCA" w:rsidP="008B5BCA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8B5BCA">
        <w:rPr>
          <w:szCs w:val="28"/>
          <w:lang w:eastAsia="ru-RU"/>
        </w:rPr>
        <w:t>4.Рассылка:</w:t>
      </w:r>
    </w:p>
    <w:p w:rsidR="00313347" w:rsidRDefault="008B5BCA" w:rsidP="00114EB2">
      <w:pPr>
        <w:autoSpaceDE w:val="0"/>
        <w:autoSpaceDN w:val="0"/>
        <w:adjustRightInd w:val="0"/>
        <w:spacing w:line="240" w:lineRule="auto"/>
        <w:rPr>
          <w:szCs w:val="28"/>
          <w:lang w:eastAsia="ru-RU"/>
        </w:rPr>
      </w:pPr>
      <w:r w:rsidRPr="008B5BCA">
        <w:rPr>
          <w:szCs w:val="28"/>
          <w:lang w:eastAsia="ru-RU"/>
        </w:rPr>
        <w:t xml:space="preserve">Департамент </w:t>
      </w:r>
      <w:r>
        <w:rPr>
          <w:szCs w:val="28"/>
          <w:lang w:eastAsia="ru-RU"/>
        </w:rPr>
        <w:t>жилищно-коммунального хозяйства</w:t>
      </w:r>
    </w:p>
    <w:p w:rsidR="008B5BCA" w:rsidRPr="00FD2DF4" w:rsidRDefault="00313347" w:rsidP="00114EB2">
      <w:pPr>
        <w:autoSpaceDE w:val="0"/>
        <w:autoSpaceDN w:val="0"/>
        <w:adjustRightInd w:val="0"/>
        <w:spacing w:line="240" w:lineRule="auto"/>
        <w:rPr>
          <w:szCs w:val="28"/>
        </w:rPr>
      </w:pPr>
      <w:r>
        <w:rPr>
          <w:szCs w:val="28"/>
          <w:lang w:eastAsia="ru-RU"/>
        </w:rPr>
        <w:t>Дума города</w:t>
      </w:r>
      <w:r w:rsidR="00114EB2">
        <w:rPr>
          <w:szCs w:val="28"/>
          <w:lang w:eastAsia="ru-RU"/>
        </w:rPr>
        <w:t>.</w:t>
      </w:r>
    </w:p>
    <w:sectPr w:rsidR="008B5BCA" w:rsidRPr="00FD2DF4" w:rsidSect="002B6CC6">
      <w:headerReference w:type="default" r:id="rId28"/>
      <w:footerReference w:type="default" r:id="rId29"/>
      <w:pgSz w:w="11906" w:h="16838"/>
      <w:pgMar w:top="1134" w:right="567" w:bottom="1134" w:left="1701" w:header="709" w:footer="686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43" w:rsidRDefault="00961443" w:rsidP="00481752">
      <w:pPr>
        <w:spacing w:line="240" w:lineRule="auto"/>
      </w:pPr>
      <w:r>
        <w:separator/>
      </w:r>
    </w:p>
  </w:endnote>
  <w:endnote w:type="continuationSeparator" w:id="0">
    <w:p w:rsidR="00961443" w:rsidRDefault="00961443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2CC" w:rsidRDefault="00BD32CC" w:rsidP="00B87EBA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43" w:rsidRDefault="00961443" w:rsidP="00481752">
      <w:pPr>
        <w:spacing w:line="240" w:lineRule="auto"/>
      </w:pPr>
      <w:r>
        <w:separator/>
      </w:r>
    </w:p>
  </w:footnote>
  <w:footnote w:type="continuationSeparator" w:id="0">
    <w:p w:rsidR="00961443" w:rsidRDefault="00961443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352375"/>
      <w:docPartObj>
        <w:docPartGallery w:val="Page Numbers (Top of Page)"/>
        <w:docPartUnique/>
      </w:docPartObj>
    </w:sdtPr>
    <w:sdtEndPr/>
    <w:sdtContent>
      <w:p w:rsidR="00BD32CC" w:rsidRDefault="00BD32C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944">
          <w:rPr>
            <w:noProof/>
          </w:rPr>
          <w:t>1</w:t>
        </w:r>
        <w:r>
          <w:fldChar w:fldCharType="end"/>
        </w:r>
      </w:p>
    </w:sdtContent>
  </w:sdt>
  <w:p w:rsidR="00BD32CC" w:rsidRDefault="00BD32C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CE"/>
    <w:rsid w:val="000025C0"/>
    <w:rsid w:val="00002DF0"/>
    <w:rsid w:val="00006EDF"/>
    <w:rsid w:val="00012409"/>
    <w:rsid w:val="00014B1E"/>
    <w:rsid w:val="000221F0"/>
    <w:rsid w:val="00023DA4"/>
    <w:rsid w:val="00034073"/>
    <w:rsid w:val="00035F50"/>
    <w:rsid w:val="0003677C"/>
    <w:rsid w:val="000411DD"/>
    <w:rsid w:val="000451A5"/>
    <w:rsid w:val="00046285"/>
    <w:rsid w:val="00051FBD"/>
    <w:rsid w:val="00054BD9"/>
    <w:rsid w:val="00061D32"/>
    <w:rsid w:val="00062AE0"/>
    <w:rsid w:val="000734E6"/>
    <w:rsid w:val="00074CE1"/>
    <w:rsid w:val="00080E13"/>
    <w:rsid w:val="000940B0"/>
    <w:rsid w:val="00095105"/>
    <w:rsid w:val="000A1750"/>
    <w:rsid w:val="000A2CED"/>
    <w:rsid w:val="000A66C9"/>
    <w:rsid w:val="000A6E03"/>
    <w:rsid w:val="000B599E"/>
    <w:rsid w:val="000C0A04"/>
    <w:rsid w:val="000C1CE5"/>
    <w:rsid w:val="000C5E00"/>
    <w:rsid w:val="000D0C56"/>
    <w:rsid w:val="000D3401"/>
    <w:rsid w:val="000D5AA4"/>
    <w:rsid w:val="000D7C02"/>
    <w:rsid w:val="000E3E05"/>
    <w:rsid w:val="000E5330"/>
    <w:rsid w:val="000E5AFB"/>
    <w:rsid w:val="000F2162"/>
    <w:rsid w:val="00101C00"/>
    <w:rsid w:val="001020C9"/>
    <w:rsid w:val="00102D3B"/>
    <w:rsid w:val="00104546"/>
    <w:rsid w:val="00105361"/>
    <w:rsid w:val="0011049E"/>
    <w:rsid w:val="001120BB"/>
    <w:rsid w:val="00114EB2"/>
    <w:rsid w:val="00116919"/>
    <w:rsid w:val="001173B3"/>
    <w:rsid w:val="001220C9"/>
    <w:rsid w:val="00130E53"/>
    <w:rsid w:val="001376DB"/>
    <w:rsid w:val="001378A0"/>
    <w:rsid w:val="00146636"/>
    <w:rsid w:val="0015640C"/>
    <w:rsid w:val="00160C71"/>
    <w:rsid w:val="00165927"/>
    <w:rsid w:val="00165BCA"/>
    <w:rsid w:val="00171191"/>
    <w:rsid w:val="00171A03"/>
    <w:rsid w:val="00172B73"/>
    <w:rsid w:val="00173BB6"/>
    <w:rsid w:val="001759E9"/>
    <w:rsid w:val="001849BA"/>
    <w:rsid w:val="00187048"/>
    <w:rsid w:val="001941D3"/>
    <w:rsid w:val="00196408"/>
    <w:rsid w:val="001A09D5"/>
    <w:rsid w:val="001D6394"/>
    <w:rsid w:val="001D6D72"/>
    <w:rsid w:val="001D7548"/>
    <w:rsid w:val="001F3A62"/>
    <w:rsid w:val="00202774"/>
    <w:rsid w:val="002105A8"/>
    <w:rsid w:val="00213152"/>
    <w:rsid w:val="00214CA0"/>
    <w:rsid w:val="0021508D"/>
    <w:rsid w:val="00220D00"/>
    <w:rsid w:val="00237E36"/>
    <w:rsid w:val="00245537"/>
    <w:rsid w:val="002461AF"/>
    <w:rsid w:val="0025073C"/>
    <w:rsid w:val="00250911"/>
    <w:rsid w:val="002518F4"/>
    <w:rsid w:val="00251F74"/>
    <w:rsid w:val="00254D9E"/>
    <w:rsid w:val="00257AB4"/>
    <w:rsid w:val="0026228A"/>
    <w:rsid w:val="002709F1"/>
    <w:rsid w:val="00271694"/>
    <w:rsid w:val="002724D6"/>
    <w:rsid w:val="002765C4"/>
    <w:rsid w:val="00287EE2"/>
    <w:rsid w:val="00292654"/>
    <w:rsid w:val="0029557C"/>
    <w:rsid w:val="002A44A9"/>
    <w:rsid w:val="002A6928"/>
    <w:rsid w:val="002B4C3D"/>
    <w:rsid w:val="002B5EE0"/>
    <w:rsid w:val="002B6A0C"/>
    <w:rsid w:val="002B6CC6"/>
    <w:rsid w:val="002C3700"/>
    <w:rsid w:val="002C4B23"/>
    <w:rsid w:val="002C57EC"/>
    <w:rsid w:val="002C5B7B"/>
    <w:rsid w:val="002D3BDA"/>
    <w:rsid w:val="002D696B"/>
    <w:rsid w:val="002E5996"/>
    <w:rsid w:val="002E6C1C"/>
    <w:rsid w:val="002F011B"/>
    <w:rsid w:val="002F2B2B"/>
    <w:rsid w:val="002F390E"/>
    <w:rsid w:val="002F4D36"/>
    <w:rsid w:val="0030094D"/>
    <w:rsid w:val="003016AB"/>
    <w:rsid w:val="00302315"/>
    <w:rsid w:val="003039A4"/>
    <w:rsid w:val="00304886"/>
    <w:rsid w:val="00311FDB"/>
    <w:rsid w:val="00312BAC"/>
    <w:rsid w:val="00313347"/>
    <w:rsid w:val="0031456F"/>
    <w:rsid w:val="00314CA0"/>
    <w:rsid w:val="0031559F"/>
    <w:rsid w:val="00333160"/>
    <w:rsid w:val="00333DB7"/>
    <w:rsid w:val="00334773"/>
    <w:rsid w:val="00341A77"/>
    <w:rsid w:val="003452FC"/>
    <w:rsid w:val="0035780E"/>
    <w:rsid w:val="003616FD"/>
    <w:rsid w:val="00362F55"/>
    <w:rsid w:val="00364CB2"/>
    <w:rsid w:val="00365D29"/>
    <w:rsid w:val="003715AB"/>
    <w:rsid w:val="00375802"/>
    <w:rsid w:val="00376583"/>
    <w:rsid w:val="00383F0A"/>
    <w:rsid w:val="00396746"/>
    <w:rsid w:val="003A25A1"/>
    <w:rsid w:val="003A5854"/>
    <w:rsid w:val="003A7AD6"/>
    <w:rsid w:val="003B19A5"/>
    <w:rsid w:val="003B2D6B"/>
    <w:rsid w:val="003B542E"/>
    <w:rsid w:val="003B7EE7"/>
    <w:rsid w:val="003C190E"/>
    <w:rsid w:val="003C7DD0"/>
    <w:rsid w:val="003D19EB"/>
    <w:rsid w:val="003E1AEC"/>
    <w:rsid w:val="003E285E"/>
    <w:rsid w:val="003E286D"/>
    <w:rsid w:val="003E2A3E"/>
    <w:rsid w:val="003F3726"/>
    <w:rsid w:val="004048C3"/>
    <w:rsid w:val="00406222"/>
    <w:rsid w:val="00411D44"/>
    <w:rsid w:val="0041450B"/>
    <w:rsid w:val="0041743C"/>
    <w:rsid w:val="00421E31"/>
    <w:rsid w:val="0042261C"/>
    <w:rsid w:val="0042546F"/>
    <w:rsid w:val="004279F0"/>
    <w:rsid w:val="0045015F"/>
    <w:rsid w:val="00452483"/>
    <w:rsid w:val="00452751"/>
    <w:rsid w:val="00455B72"/>
    <w:rsid w:val="00456767"/>
    <w:rsid w:val="00456F1A"/>
    <w:rsid w:val="00461C26"/>
    <w:rsid w:val="0046302C"/>
    <w:rsid w:val="004645D0"/>
    <w:rsid w:val="00477077"/>
    <w:rsid w:val="00481003"/>
    <w:rsid w:val="00481752"/>
    <w:rsid w:val="004873A1"/>
    <w:rsid w:val="00490D25"/>
    <w:rsid w:val="0049310C"/>
    <w:rsid w:val="00497340"/>
    <w:rsid w:val="004A31FA"/>
    <w:rsid w:val="004B0010"/>
    <w:rsid w:val="004B3E07"/>
    <w:rsid w:val="004C2C83"/>
    <w:rsid w:val="004C7CE0"/>
    <w:rsid w:val="004C7F1C"/>
    <w:rsid w:val="004D4FEC"/>
    <w:rsid w:val="004E2739"/>
    <w:rsid w:val="004E3A7A"/>
    <w:rsid w:val="004F417E"/>
    <w:rsid w:val="00501A66"/>
    <w:rsid w:val="005021F5"/>
    <w:rsid w:val="00504A8A"/>
    <w:rsid w:val="005063E9"/>
    <w:rsid w:val="00510426"/>
    <w:rsid w:val="00515269"/>
    <w:rsid w:val="00516622"/>
    <w:rsid w:val="00526501"/>
    <w:rsid w:val="00530708"/>
    <w:rsid w:val="00535A76"/>
    <w:rsid w:val="00542773"/>
    <w:rsid w:val="00547600"/>
    <w:rsid w:val="00553275"/>
    <w:rsid w:val="005539F7"/>
    <w:rsid w:val="00556412"/>
    <w:rsid w:val="00564DAA"/>
    <w:rsid w:val="005653E3"/>
    <w:rsid w:val="00573A86"/>
    <w:rsid w:val="0057438A"/>
    <w:rsid w:val="00574AEB"/>
    <w:rsid w:val="005751F0"/>
    <w:rsid w:val="005763D3"/>
    <w:rsid w:val="00577F3B"/>
    <w:rsid w:val="00585B76"/>
    <w:rsid w:val="00593D66"/>
    <w:rsid w:val="00595FD5"/>
    <w:rsid w:val="005A08BD"/>
    <w:rsid w:val="005A1221"/>
    <w:rsid w:val="005A3E66"/>
    <w:rsid w:val="005A5A5D"/>
    <w:rsid w:val="005A64BF"/>
    <w:rsid w:val="005A674C"/>
    <w:rsid w:val="005B13C8"/>
    <w:rsid w:val="005B2228"/>
    <w:rsid w:val="005B7D70"/>
    <w:rsid w:val="005C20B4"/>
    <w:rsid w:val="005C5965"/>
    <w:rsid w:val="005D60A0"/>
    <w:rsid w:val="005E3FF1"/>
    <w:rsid w:val="005E4944"/>
    <w:rsid w:val="005E6B1C"/>
    <w:rsid w:val="005F0BCE"/>
    <w:rsid w:val="005F2C9D"/>
    <w:rsid w:val="005F49BC"/>
    <w:rsid w:val="005F5BE5"/>
    <w:rsid w:val="00604E1C"/>
    <w:rsid w:val="00605934"/>
    <w:rsid w:val="00606523"/>
    <w:rsid w:val="00606D8D"/>
    <w:rsid w:val="00616031"/>
    <w:rsid w:val="0062087B"/>
    <w:rsid w:val="006231D7"/>
    <w:rsid w:val="00625D7B"/>
    <w:rsid w:val="006336B8"/>
    <w:rsid w:val="00633D40"/>
    <w:rsid w:val="0063445C"/>
    <w:rsid w:val="00643990"/>
    <w:rsid w:val="00644D83"/>
    <w:rsid w:val="00650019"/>
    <w:rsid w:val="00652D95"/>
    <w:rsid w:val="00660CD9"/>
    <w:rsid w:val="00661296"/>
    <w:rsid w:val="00662C56"/>
    <w:rsid w:val="006663CC"/>
    <w:rsid w:val="0067606C"/>
    <w:rsid w:val="006768A9"/>
    <w:rsid w:val="00685B3A"/>
    <w:rsid w:val="006A6E81"/>
    <w:rsid w:val="006B0EF4"/>
    <w:rsid w:val="006B2147"/>
    <w:rsid w:val="006B22B9"/>
    <w:rsid w:val="006B417A"/>
    <w:rsid w:val="006B50C2"/>
    <w:rsid w:val="006C3B06"/>
    <w:rsid w:val="006D05A0"/>
    <w:rsid w:val="006E6521"/>
    <w:rsid w:val="006E7403"/>
    <w:rsid w:val="00701399"/>
    <w:rsid w:val="0070727D"/>
    <w:rsid w:val="007204D6"/>
    <w:rsid w:val="00721D0C"/>
    <w:rsid w:val="00726773"/>
    <w:rsid w:val="00727D6C"/>
    <w:rsid w:val="00732374"/>
    <w:rsid w:val="00733394"/>
    <w:rsid w:val="00733F96"/>
    <w:rsid w:val="00736D01"/>
    <w:rsid w:val="0073784C"/>
    <w:rsid w:val="007561C0"/>
    <w:rsid w:val="0075777D"/>
    <w:rsid w:val="0076437F"/>
    <w:rsid w:val="0076503E"/>
    <w:rsid w:val="00771D16"/>
    <w:rsid w:val="00773359"/>
    <w:rsid w:val="00776FAC"/>
    <w:rsid w:val="00783908"/>
    <w:rsid w:val="00786330"/>
    <w:rsid w:val="00794B4D"/>
    <w:rsid w:val="00797371"/>
    <w:rsid w:val="007A09E8"/>
    <w:rsid w:val="007A287D"/>
    <w:rsid w:val="007A4360"/>
    <w:rsid w:val="007A6CE5"/>
    <w:rsid w:val="007A7084"/>
    <w:rsid w:val="007B251D"/>
    <w:rsid w:val="007B5783"/>
    <w:rsid w:val="007C065C"/>
    <w:rsid w:val="007C7E8F"/>
    <w:rsid w:val="007D307C"/>
    <w:rsid w:val="007D5517"/>
    <w:rsid w:val="007E25FB"/>
    <w:rsid w:val="007F7CFE"/>
    <w:rsid w:val="008014B7"/>
    <w:rsid w:val="0080355C"/>
    <w:rsid w:val="0080688C"/>
    <w:rsid w:val="00810254"/>
    <w:rsid w:val="0081118D"/>
    <w:rsid w:val="008161CD"/>
    <w:rsid w:val="00816E58"/>
    <w:rsid w:val="00824C49"/>
    <w:rsid w:val="0083218E"/>
    <w:rsid w:val="00832C42"/>
    <w:rsid w:val="00842CC1"/>
    <w:rsid w:val="00843B95"/>
    <w:rsid w:val="00844C95"/>
    <w:rsid w:val="00846BB0"/>
    <w:rsid w:val="00851644"/>
    <w:rsid w:val="00851CA4"/>
    <w:rsid w:val="0085300F"/>
    <w:rsid w:val="00855FA9"/>
    <w:rsid w:val="008656A9"/>
    <w:rsid w:val="0086600F"/>
    <w:rsid w:val="008719D7"/>
    <w:rsid w:val="008777D5"/>
    <w:rsid w:val="0089264A"/>
    <w:rsid w:val="00892A2F"/>
    <w:rsid w:val="0089460C"/>
    <w:rsid w:val="008A0EBF"/>
    <w:rsid w:val="008A4572"/>
    <w:rsid w:val="008A5D8C"/>
    <w:rsid w:val="008B05A7"/>
    <w:rsid w:val="008B2276"/>
    <w:rsid w:val="008B5BCA"/>
    <w:rsid w:val="008C67D6"/>
    <w:rsid w:val="008C78F6"/>
    <w:rsid w:val="008D4CC4"/>
    <w:rsid w:val="008D6119"/>
    <w:rsid w:val="008D6B66"/>
    <w:rsid w:val="008D6E8C"/>
    <w:rsid w:val="008D79C4"/>
    <w:rsid w:val="008F419C"/>
    <w:rsid w:val="00904798"/>
    <w:rsid w:val="0091290A"/>
    <w:rsid w:val="00914BA5"/>
    <w:rsid w:val="00914E12"/>
    <w:rsid w:val="00915079"/>
    <w:rsid w:val="00924DB3"/>
    <w:rsid w:val="00925E39"/>
    <w:rsid w:val="00927751"/>
    <w:rsid w:val="00927B7C"/>
    <w:rsid w:val="00927CF8"/>
    <w:rsid w:val="00930009"/>
    <w:rsid w:val="009323CD"/>
    <w:rsid w:val="00933BA0"/>
    <w:rsid w:val="00935B8B"/>
    <w:rsid w:val="00940930"/>
    <w:rsid w:val="009418D5"/>
    <w:rsid w:val="009503B5"/>
    <w:rsid w:val="00955950"/>
    <w:rsid w:val="0096026A"/>
    <w:rsid w:val="009607AA"/>
    <w:rsid w:val="00961443"/>
    <w:rsid w:val="00970496"/>
    <w:rsid w:val="00970A9C"/>
    <w:rsid w:val="0097205A"/>
    <w:rsid w:val="0097550B"/>
    <w:rsid w:val="009821A4"/>
    <w:rsid w:val="00985556"/>
    <w:rsid w:val="00990AD4"/>
    <w:rsid w:val="009916BB"/>
    <w:rsid w:val="009929EF"/>
    <w:rsid w:val="0099342C"/>
    <w:rsid w:val="009A0D9D"/>
    <w:rsid w:val="009A32DA"/>
    <w:rsid w:val="009A3540"/>
    <w:rsid w:val="009A561E"/>
    <w:rsid w:val="009A7248"/>
    <w:rsid w:val="009B148C"/>
    <w:rsid w:val="009B1DFB"/>
    <w:rsid w:val="009B2D15"/>
    <w:rsid w:val="009B7804"/>
    <w:rsid w:val="009C3AA1"/>
    <w:rsid w:val="009D157F"/>
    <w:rsid w:val="009D4D3C"/>
    <w:rsid w:val="009D6421"/>
    <w:rsid w:val="009E031D"/>
    <w:rsid w:val="009E3D40"/>
    <w:rsid w:val="009F0C8E"/>
    <w:rsid w:val="009F7D88"/>
    <w:rsid w:val="00A20E70"/>
    <w:rsid w:val="00A25DA7"/>
    <w:rsid w:val="00A3695F"/>
    <w:rsid w:val="00A4212C"/>
    <w:rsid w:val="00A44C6A"/>
    <w:rsid w:val="00A51343"/>
    <w:rsid w:val="00A55EAB"/>
    <w:rsid w:val="00A60301"/>
    <w:rsid w:val="00A649EC"/>
    <w:rsid w:val="00A71CE7"/>
    <w:rsid w:val="00A71D29"/>
    <w:rsid w:val="00A92EA2"/>
    <w:rsid w:val="00A95811"/>
    <w:rsid w:val="00AA1C92"/>
    <w:rsid w:val="00AA5585"/>
    <w:rsid w:val="00AB4251"/>
    <w:rsid w:val="00AB462C"/>
    <w:rsid w:val="00AB5EC9"/>
    <w:rsid w:val="00AB5F9E"/>
    <w:rsid w:val="00AB6DC4"/>
    <w:rsid w:val="00AD057E"/>
    <w:rsid w:val="00AD1C9D"/>
    <w:rsid w:val="00AD2A43"/>
    <w:rsid w:val="00AD4E13"/>
    <w:rsid w:val="00AD53D8"/>
    <w:rsid w:val="00AD67CF"/>
    <w:rsid w:val="00AE092E"/>
    <w:rsid w:val="00AE11A9"/>
    <w:rsid w:val="00AE485C"/>
    <w:rsid w:val="00AE4A16"/>
    <w:rsid w:val="00AF13E0"/>
    <w:rsid w:val="00AF766C"/>
    <w:rsid w:val="00B01272"/>
    <w:rsid w:val="00B17018"/>
    <w:rsid w:val="00B26AEF"/>
    <w:rsid w:val="00B32A97"/>
    <w:rsid w:val="00B3636A"/>
    <w:rsid w:val="00B36F7E"/>
    <w:rsid w:val="00B4033F"/>
    <w:rsid w:val="00B51E36"/>
    <w:rsid w:val="00B53C85"/>
    <w:rsid w:val="00B61369"/>
    <w:rsid w:val="00B80243"/>
    <w:rsid w:val="00B806FC"/>
    <w:rsid w:val="00B8074B"/>
    <w:rsid w:val="00B81277"/>
    <w:rsid w:val="00B87EBA"/>
    <w:rsid w:val="00B9771B"/>
    <w:rsid w:val="00BA0BA8"/>
    <w:rsid w:val="00BA0E29"/>
    <w:rsid w:val="00BA3CF6"/>
    <w:rsid w:val="00BA411D"/>
    <w:rsid w:val="00BA6E97"/>
    <w:rsid w:val="00BA71E0"/>
    <w:rsid w:val="00BB0C7F"/>
    <w:rsid w:val="00BB1AE0"/>
    <w:rsid w:val="00BB799D"/>
    <w:rsid w:val="00BC0294"/>
    <w:rsid w:val="00BC650D"/>
    <w:rsid w:val="00BD32CC"/>
    <w:rsid w:val="00BD6609"/>
    <w:rsid w:val="00BE013E"/>
    <w:rsid w:val="00BE32C7"/>
    <w:rsid w:val="00BE3640"/>
    <w:rsid w:val="00BF44D5"/>
    <w:rsid w:val="00BF5EED"/>
    <w:rsid w:val="00BF60E2"/>
    <w:rsid w:val="00BF6BC1"/>
    <w:rsid w:val="00C02483"/>
    <w:rsid w:val="00C0345F"/>
    <w:rsid w:val="00C125D9"/>
    <w:rsid w:val="00C26DD3"/>
    <w:rsid w:val="00C33950"/>
    <w:rsid w:val="00C4015D"/>
    <w:rsid w:val="00C43116"/>
    <w:rsid w:val="00C43390"/>
    <w:rsid w:val="00C442A8"/>
    <w:rsid w:val="00C450C1"/>
    <w:rsid w:val="00C52A96"/>
    <w:rsid w:val="00C547C1"/>
    <w:rsid w:val="00C5541B"/>
    <w:rsid w:val="00C56D38"/>
    <w:rsid w:val="00C60F92"/>
    <w:rsid w:val="00C62B90"/>
    <w:rsid w:val="00C63948"/>
    <w:rsid w:val="00C64FB5"/>
    <w:rsid w:val="00C77828"/>
    <w:rsid w:val="00C90405"/>
    <w:rsid w:val="00C90F2A"/>
    <w:rsid w:val="00C93616"/>
    <w:rsid w:val="00C96858"/>
    <w:rsid w:val="00C97AEE"/>
    <w:rsid w:val="00CA049A"/>
    <w:rsid w:val="00CA13B7"/>
    <w:rsid w:val="00CA1415"/>
    <w:rsid w:val="00CB0581"/>
    <w:rsid w:val="00CB35BD"/>
    <w:rsid w:val="00CB3ABC"/>
    <w:rsid w:val="00CB6E40"/>
    <w:rsid w:val="00CB7799"/>
    <w:rsid w:val="00CC09E5"/>
    <w:rsid w:val="00CC2DAA"/>
    <w:rsid w:val="00CC3502"/>
    <w:rsid w:val="00CC427A"/>
    <w:rsid w:val="00CC54DE"/>
    <w:rsid w:val="00CD4B57"/>
    <w:rsid w:val="00CE3A92"/>
    <w:rsid w:val="00CE43C1"/>
    <w:rsid w:val="00CE5069"/>
    <w:rsid w:val="00CE52A0"/>
    <w:rsid w:val="00CE66E5"/>
    <w:rsid w:val="00CE788B"/>
    <w:rsid w:val="00CE7EF5"/>
    <w:rsid w:val="00CF088B"/>
    <w:rsid w:val="00CF51A3"/>
    <w:rsid w:val="00D03626"/>
    <w:rsid w:val="00D056B6"/>
    <w:rsid w:val="00D06FE1"/>
    <w:rsid w:val="00D136CE"/>
    <w:rsid w:val="00D14348"/>
    <w:rsid w:val="00D1794B"/>
    <w:rsid w:val="00D2258F"/>
    <w:rsid w:val="00D22F81"/>
    <w:rsid w:val="00D23A33"/>
    <w:rsid w:val="00D30584"/>
    <w:rsid w:val="00D33A97"/>
    <w:rsid w:val="00D347C4"/>
    <w:rsid w:val="00D37875"/>
    <w:rsid w:val="00D40513"/>
    <w:rsid w:val="00D437EF"/>
    <w:rsid w:val="00D463FA"/>
    <w:rsid w:val="00D50DB2"/>
    <w:rsid w:val="00D51547"/>
    <w:rsid w:val="00D577C8"/>
    <w:rsid w:val="00D64B91"/>
    <w:rsid w:val="00D71999"/>
    <w:rsid w:val="00D82F40"/>
    <w:rsid w:val="00D91E64"/>
    <w:rsid w:val="00D96A0E"/>
    <w:rsid w:val="00DA0553"/>
    <w:rsid w:val="00DA1F51"/>
    <w:rsid w:val="00DA4B7C"/>
    <w:rsid w:val="00DB54A4"/>
    <w:rsid w:val="00DB58A7"/>
    <w:rsid w:val="00DC2146"/>
    <w:rsid w:val="00DC3469"/>
    <w:rsid w:val="00DC59C8"/>
    <w:rsid w:val="00DD0654"/>
    <w:rsid w:val="00DD0C2C"/>
    <w:rsid w:val="00DD58F9"/>
    <w:rsid w:val="00DE73C4"/>
    <w:rsid w:val="00DF40DC"/>
    <w:rsid w:val="00E011B7"/>
    <w:rsid w:val="00E02875"/>
    <w:rsid w:val="00E06BFE"/>
    <w:rsid w:val="00E07B63"/>
    <w:rsid w:val="00E13249"/>
    <w:rsid w:val="00E20331"/>
    <w:rsid w:val="00E225AB"/>
    <w:rsid w:val="00E27375"/>
    <w:rsid w:val="00E4273F"/>
    <w:rsid w:val="00E43A11"/>
    <w:rsid w:val="00E51B16"/>
    <w:rsid w:val="00E51B4E"/>
    <w:rsid w:val="00E55B8D"/>
    <w:rsid w:val="00E57473"/>
    <w:rsid w:val="00E603B4"/>
    <w:rsid w:val="00E60BCB"/>
    <w:rsid w:val="00E61B56"/>
    <w:rsid w:val="00E67077"/>
    <w:rsid w:val="00E7389D"/>
    <w:rsid w:val="00E74E50"/>
    <w:rsid w:val="00E81005"/>
    <w:rsid w:val="00E810C9"/>
    <w:rsid w:val="00E817D0"/>
    <w:rsid w:val="00E8245D"/>
    <w:rsid w:val="00E83A61"/>
    <w:rsid w:val="00E94D14"/>
    <w:rsid w:val="00EA0AAB"/>
    <w:rsid w:val="00EA6579"/>
    <w:rsid w:val="00EA6FA0"/>
    <w:rsid w:val="00EB31AE"/>
    <w:rsid w:val="00EB335A"/>
    <w:rsid w:val="00EC162A"/>
    <w:rsid w:val="00EC412D"/>
    <w:rsid w:val="00EC50FF"/>
    <w:rsid w:val="00EF11F1"/>
    <w:rsid w:val="00EF41BE"/>
    <w:rsid w:val="00F01407"/>
    <w:rsid w:val="00F03369"/>
    <w:rsid w:val="00F04572"/>
    <w:rsid w:val="00F06802"/>
    <w:rsid w:val="00F07540"/>
    <w:rsid w:val="00F11B1C"/>
    <w:rsid w:val="00F173AA"/>
    <w:rsid w:val="00F25B34"/>
    <w:rsid w:val="00F27AA8"/>
    <w:rsid w:val="00F31E4E"/>
    <w:rsid w:val="00F35120"/>
    <w:rsid w:val="00F56869"/>
    <w:rsid w:val="00F5692C"/>
    <w:rsid w:val="00F56BA3"/>
    <w:rsid w:val="00F57573"/>
    <w:rsid w:val="00F600DF"/>
    <w:rsid w:val="00F61FA2"/>
    <w:rsid w:val="00F709DA"/>
    <w:rsid w:val="00F835E2"/>
    <w:rsid w:val="00F9188E"/>
    <w:rsid w:val="00F935C2"/>
    <w:rsid w:val="00F93B3F"/>
    <w:rsid w:val="00FA4A8E"/>
    <w:rsid w:val="00FA7210"/>
    <w:rsid w:val="00FA7D3C"/>
    <w:rsid w:val="00FB2740"/>
    <w:rsid w:val="00FC0613"/>
    <w:rsid w:val="00FC11CE"/>
    <w:rsid w:val="00FC16C7"/>
    <w:rsid w:val="00FC31EA"/>
    <w:rsid w:val="00FC5F59"/>
    <w:rsid w:val="00FC742B"/>
    <w:rsid w:val="00FD0A54"/>
    <w:rsid w:val="00FD2DF4"/>
    <w:rsid w:val="00FD5725"/>
    <w:rsid w:val="00FD7DCB"/>
    <w:rsid w:val="00FE1FD4"/>
    <w:rsid w:val="00FE6ADC"/>
    <w:rsid w:val="00FE7929"/>
    <w:rsid w:val="00FF106A"/>
    <w:rsid w:val="00FF44A3"/>
    <w:rsid w:val="00FF5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CE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36A61C1FDE54638460E78F2A001F3678256A21EBFCB0879E21AEABAEC4F2B7700cEm8K" TargetMode="External"/><Relationship Id="rId18" Type="http://schemas.openxmlformats.org/officeDocument/2006/relationships/hyperlink" Target="consultantplus://offline/ref=236A61C1FDE54638460E78F2A001F3678256A21EB7CC0E70E210B7B0E4162775c0m7K" TargetMode="External"/><Relationship Id="rId26" Type="http://schemas.openxmlformats.org/officeDocument/2006/relationships/hyperlink" Target="file:///C:\Users\Gabel\Desktop\&#1057;&#1086;&#1073;&#1072;&#1082;&#1080;.docx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6A61C1FDE54638460E78F2A001F3678256A21EB7CC0E70E210B7B0E416277507E74B9E6511E27813B1A9c1m9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36A61C1FDE54638460E78F2A001F3678256A21EB7CC0E70E210B7B0E4162775c0m7K" TargetMode="External"/><Relationship Id="rId17" Type="http://schemas.openxmlformats.org/officeDocument/2006/relationships/hyperlink" Target="consultantplus://offline/ref=236A61C1FDE54638460E78F2A001F3678256A21EB7C80A7CEF10B7B0E4162775c0m7K" TargetMode="External"/><Relationship Id="rId25" Type="http://schemas.openxmlformats.org/officeDocument/2006/relationships/hyperlink" Target="file:///C:\Users\Gabel\Desktop\&#1057;&#1086;&#1073;&#1072;&#1082;&#108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6A61C1FDE54638460E66FFB66DA468855BF91AB9C3012EBA4FECEDB3c1mFK" TargetMode="External"/><Relationship Id="rId20" Type="http://schemas.openxmlformats.org/officeDocument/2006/relationships/hyperlink" Target="consultantplus://offline/ref=236A61C1FDE54638460E78F2A001F3678256A21EB7CC0E70E210B7B0E416277507E74B9E6511E27813B0A3c1mFK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6A61C1FDE54638460E78F2A001F3678256A21EB7C80A7CEF10B7B0E4162775c0m7K" TargetMode="External"/><Relationship Id="rId24" Type="http://schemas.openxmlformats.org/officeDocument/2006/relationships/hyperlink" Target="file:///C:\Users\Gabel\Desktop\&#1057;&#1086;&#1073;&#1072;&#1082;&#1080;.doc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6A61C1FDE54638460E66FFB66DA4688558FA13BDCD012EBA4FECEDB3c1mFK" TargetMode="External"/><Relationship Id="rId23" Type="http://schemas.openxmlformats.org/officeDocument/2006/relationships/hyperlink" Target="file:///C:\Users\Gabel\Desktop\&#1057;&#1086;&#1073;&#1072;&#1082;&#1080;.docx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236A61C1FDE54638460E66FFB66DA468855BF91AB9C3012EBA4FECEDB3c1mFK" TargetMode="External"/><Relationship Id="rId19" Type="http://schemas.openxmlformats.org/officeDocument/2006/relationships/hyperlink" Target="consultantplus://offline/ref=236A61C1FDE54638460E78F2A001F3678256A21EB7CC0E70E210B7B0E416277507E74B9E6511E27813B1A9c1m9K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Users\Gabel\Desktop\&#1057;&#1086;&#1073;&#1072;&#1082;&#1080;.docx" TargetMode="External"/><Relationship Id="rId22" Type="http://schemas.openxmlformats.org/officeDocument/2006/relationships/hyperlink" Target="consultantplus://offline/ref=236A61C1FDE54638460E78F2A001F3678256A21EB7CC0E70E210B7B0E416277507E74B9E6511E27813B1A9c1m9K" TargetMode="External"/><Relationship Id="rId27" Type="http://schemas.openxmlformats.org/officeDocument/2006/relationships/hyperlink" Target="consultantplus://offline/ref=236A61C1FDE54638460E66FFB66DA4688558FA13BDCD012EBA4FECEDB3c1mF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26EB0-77CB-4547-836F-F4AFD5DE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2441</Words>
  <Characters>13916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Ширугин</dc:creator>
  <cp:lastModifiedBy>Mash_buro</cp:lastModifiedBy>
  <cp:revision>7</cp:revision>
  <cp:lastPrinted>2014-09-10T08:41:00Z</cp:lastPrinted>
  <dcterms:created xsi:type="dcterms:W3CDTF">2014-09-10T06:18:00Z</dcterms:created>
  <dcterms:modified xsi:type="dcterms:W3CDTF">2014-09-19T04:48:00Z</dcterms:modified>
</cp:coreProperties>
</file>