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6BEA" w:rsidRDefault="00B04B1F" w:rsidP="002D6BEA">
      <w:pPr>
        <w:autoSpaceDE w:val="0"/>
        <w:autoSpaceDN w:val="0"/>
        <w:adjustRightInd w:val="0"/>
        <w:ind w:firstLine="540"/>
        <w:jc w:val="center"/>
        <w:rPr>
          <w:i/>
          <w:sz w:val="28"/>
          <w:szCs w:val="28"/>
        </w:rPr>
      </w:pPr>
      <w:r>
        <w:rPr>
          <w:i/>
          <w:noProof/>
          <w:sz w:val="28"/>
          <w:szCs w:val="28"/>
        </w:rPr>
        <w:drawing>
          <wp:anchor distT="0" distB="0" distL="114300" distR="114300" simplePos="0" relativeHeight="251657728" behindDoc="1" locked="0" layoutInCell="1" allowOverlap="1">
            <wp:simplePos x="0" y="0"/>
            <wp:positionH relativeFrom="column">
              <wp:posOffset>2743200</wp:posOffset>
            </wp:positionH>
            <wp:positionV relativeFrom="paragraph">
              <wp:posOffset>0</wp:posOffset>
            </wp:positionV>
            <wp:extent cx="586740" cy="685800"/>
            <wp:effectExtent l="19050" t="0" r="3810" b="0"/>
            <wp:wrapTight wrapText="bothSides">
              <wp:wrapPolygon edited="0">
                <wp:start x="-701" y="0"/>
                <wp:lineTo x="-701" y="21000"/>
                <wp:lineTo x="21740" y="21000"/>
                <wp:lineTo x="21740" y="0"/>
                <wp:lineTo x="-701" y="0"/>
              </wp:wrapPolygon>
            </wp:wrapTight>
            <wp:docPr id="2" name="Рисунок 3"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20Нефтеюганск%20small1"/>
                    <pic:cNvPicPr>
                      <a:picLocks noChangeAspect="1" noChangeArrowheads="1"/>
                    </pic:cNvPicPr>
                  </pic:nvPicPr>
                  <pic:blipFill>
                    <a:blip r:embed="rId8"/>
                    <a:srcRect/>
                    <a:stretch>
                      <a:fillRect/>
                    </a:stretch>
                  </pic:blipFill>
                  <pic:spPr bwMode="auto">
                    <a:xfrm>
                      <a:off x="0" y="0"/>
                      <a:ext cx="586740" cy="685800"/>
                    </a:xfrm>
                    <a:prstGeom prst="rect">
                      <a:avLst/>
                    </a:prstGeom>
                    <a:noFill/>
                    <a:ln w="9525">
                      <a:noFill/>
                      <a:miter lim="800000"/>
                      <a:headEnd/>
                      <a:tailEnd/>
                    </a:ln>
                  </pic:spPr>
                </pic:pic>
              </a:graphicData>
            </a:graphic>
          </wp:anchor>
        </w:drawing>
      </w:r>
    </w:p>
    <w:p w:rsidR="002D6BEA" w:rsidRDefault="002D6BEA" w:rsidP="002D6BEA">
      <w:pPr>
        <w:autoSpaceDE w:val="0"/>
        <w:autoSpaceDN w:val="0"/>
        <w:adjustRightInd w:val="0"/>
        <w:ind w:firstLine="540"/>
        <w:jc w:val="both"/>
        <w:rPr>
          <w:i/>
          <w:sz w:val="28"/>
          <w:szCs w:val="28"/>
        </w:rPr>
      </w:pPr>
    </w:p>
    <w:p w:rsidR="002D6BEA" w:rsidRDefault="002D6BEA" w:rsidP="002D6BEA">
      <w:pPr>
        <w:autoSpaceDE w:val="0"/>
        <w:autoSpaceDN w:val="0"/>
        <w:adjustRightInd w:val="0"/>
        <w:ind w:firstLine="540"/>
        <w:jc w:val="both"/>
        <w:rPr>
          <w:i/>
          <w:sz w:val="28"/>
          <w:szCs w:val="28"/>
        </w:rPr>
      </w:pPr>
    </w:p>
    <w:p w:rsidR="002D6BEA" w:rsidRPr="00236255" w:rsidRDefault="002D6BEA" w:rsidP="002D6BEA">
      <w:pPr>
        <w:autoSpaceDE w:val="0"/>
        <w:autoSpaceDN w:val="0"/>
        <w:adjustRightInd w:val="0"/>
        <w:ind w:firstLine="540"/>
        <w:jc w:val="both"/>
        <w:rPr>
          <w:i/>
          <w:sz w:val="28"/>
          <w:szCs w:val="28"/>
        </w:rPr>
      </w:pPr>
    </w:p>
    <w:p w:rsidR="002D6BEA" w:rsidRPr="00EC2E13" w:rsidRDefault="002D6BEA" w:rsidP="002D6BEA">
      <w:pPr>
        <w:pStyle w:val="ConsPlusNonformat"/>
        <w:widowControl/>
        <w:jc w:val="center"/>
        <w:rPr>
          <w:rFonts w:ascii="Times New Roman" w:hAnsi="Times New Roman" w:cs="Times New Roman"/>
          <w:sz w:val="28"/>
          <w:szCs w:val="28"/>
        </w:rPr>
      </w:pPr>
    </w:p>
    <w:p w:rsidR="00931F8A" w:rsidRDefault="002D6BEA" w:rsidP="00931F8A">
      <w:pPr>
        <w:pStyle w:val="ConsPlusNonformat"/>
        <w:widowControl/>
        <w:jc w:val="center"/>
        <w:rPr>
          <w:rFonts w:ascii="Times New Roman" w:hAnsi="Times New Roman" w:cs="Times New Roman"/>
          <w:b/>
          <w:sz w:val="32"/>
          <w:szCs w:val="32"/>
        </w:rPr>
      </w:pPr>
      <w:r w:rsidRPr="00580099">
        <w:rPr>
          <w:rFonts w:ascii="Times New Roman" w:hAnsi="Times New Roman" w:cs="Times New Roman"/>
          <w:b/>
          <w:sz w:val="32"/>
          <w:szCs w:val="32"/>
        </w:rPr>
        <w:t>АДМИНИСТРАЦИЯ ГОРОДА НЕФТЕЮГАНСКА</w:t>
      </w:r>
    </w:p>
    <w:p w:rsidR="002D6BEA" w:rsidRPr="00931F8A" w:rsidRDefault="002D6BEA" w:rsidP="00931F8A">
      <w:pPr>
        <w:pStyle w:val="ConsPlusNonformat"/>
        <w:widowControl/>
        <w:jc w:val="center"/>
        <w:rPr>
          <w:rFonts w:ascii="Times New Roman" w:hAnsi="Times New Roman" w:cs="Times New Roman"/>
          <w:b/>
          <w:sz w:val="10"/>
          <w:szCs w:val="10"/>
        </w:rPr>
      </w:pPr>
    </w:p>
    <w:p w:rsidR="002D6BEA" w:rsidRPr="00580099" w:rsidRDefault="00027E3E" w:rsidP="00931F8A">
      <w:pPr>
        <w:pStyle w:val="ConsPlusNonformat"/>
        <w:widowControl/>
        <w:jc w:val="center"/>
        <w:rPr>
          <w:rFonts w:ascii="Times New Roman" w:hAnsi="Times New Roman" w:cs="Times New Roman"/>
          <w:b/>
          <w:sz w:val="40"/>
          <w:szCs w:val="40"/>
        </w:rPr>
      </w:pPr>
      <w:r>
        <w:rPr>
          <w:rFonts w:ascii="Times New Roman" w:hAnsi="Times New Roman" w:cs="Times New Roman"/>
          <w:b/>
          <w:sz w:val="40"/>
          <w:szCs w:val="40"/>
        </w:rPr>
        <w:t>ПОСТАНОВЛЕНИЕ</w:t>
      </w:r>
    </w:p>
    <w:p w:rsidR="002D6BEA" w:rsidRPr="00964C15" w:rsidRDefault="002D6BEA" w:rsidP="00931F8A">
      <w:pPr>
        <w:pStyle w:val="ConsPlusNonformat"/>
        <w:widowControl/>
        <w:jc w:val="center"/>
        <w:rPr>
          <w:rFonts w:ascii="Times New Roman" w:hAnsi="Times New Roman" w:cs="Times New Roman"/>
          <w:sz w:val="28"/>
          <w:szCs w:val="28"/>
        </w:rPr>
      </w:pPr>
    </w:p>
    <w:p w:rsidR="002D6BEA" w:rsidRPr="000D25EF" w:rsidRDefault="00E72C6D" w:rsidP="002D6BEA">
      <w:pPr>
        <w:pStyle w:val="ConsPlusNonformat"/>
        <w:widowControl/>
        <w:jc w:val="both"/>
        <w:rPr>
          <w:rFonts w:ascii="Times New Roman" w:hAnsi="Times New Roman" w:cs="Times New Roman"/>
          <w:sz w:val="28"/>
          <w:szCs w:val="28"/>
        </w:rPr>
      </w:pPr>
      <w:r w:rsidRPr="00E72C6D">
        <w:rPr>
          <w:rFonts w:ascii="Times New Roman" w:hAnsi="Times New Roman" w:cs="Times New Roman"/>
          <w:sz w:val="28"/>
          <w:szCs w:val="28"/>
        </w:rPr>
        <w:t xml:space="preserve">26.02.2014 </w:t>
      </w:r>
      <w:r w:rsidRPr="00E72C6D">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E72C6D">
        <w:rPr>
          <w:rFonts w:ascii="Times New Roman" w:hAnsi="Times New Roman" w:cs="Times New Roman"/>
          <w:sz w:val="28"/>
          <w:szCs w:val="28"/>
        </w:rPr>
        <w:t>№ 21</w:t>
      </w:r>
      <w:r>
        <w:rPr>
          <w:rFonts w:ascii="Times New Roman" w:hAnsi="Times New Roman" w:cs="Times New Roman"/>
          <w:sz w:val="28"/>
          <w:szCs w:val="28"/>
        </w:rPr>
        <w:t>4</w:t>
      </w:r>
      <w:r w:rsidRPr="00E72C6D">
        <w:rPr>
          <w:rFonts w:ascii="Times New Roman" w:hAnsi="Times New Roman" w:cs="Times New Roman"/>
          <w:sz w:val="28"/>
          <w:szCs w:val="28"/>
        </w:rPr>
        <w:t>-п</w:t>
      </w:r>
    </w:p>
    <w:p w:rsidR="002D6BEA" w:rsidRPr="00A46146" w:rsidRDefault="00A46146" w:rsidP="00A46146">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 xml:space="preserve">г.Нефтеюганск </w:t>
      </w:r>
    </w:p>
    <w:p w:rsidR="00EB18CB" w:rsidRPr="0086624E" w:rsidRDefault="00EB18CB" w:rsidP="002D6BEA">
      <w:pPr>
        <w:pStyle w:val="ConsPlusNonformat"/>
        <w:widowControl/>
        <w:rPr>
          <w:rFonts w:ascii="Times New Roman" w:hAnsi="Times New Roman" w:cs="Times New Roman"/>
          <w:b/>
          <w:i/>
          <w:sz w:val="28"/>
          <w:szCs w:val="28"/>
        </w:rPr>
      </w:pPr>
    </w:p>
    <w:p w:rsidR="00027E3E" w:rsidRDefault="008C10A1" w:rsidP="00964C15">
      <w:pPr>
        <w:pStyle w:val="21"/>
        <w:jc w:val="center"/>
        <w:rPr>
          <w:b/>
          <w:szCs w:val="28"/>
        </w:rPr>
      </w:pPr>
      <w:r w:rsidRPr="008C10A1">
        <w:rPr>
          <w:b/>
          <w:szCs w:val="28"/>
        </w:rPr>
        <w:t>О</w:t>
      </w:r>
      <w:r w:rsidR="00E806FC" w:rsidRPr="00E806FC">
        <w:rPr>
          <w:b/>
        </w:rPr>
        <w:t xml:space="preserve">б </w:t>
      </w:r>
      <w:r w:rsidR="00E806FC" w:rsidRPr="00E806FC">
        <w:rPr>
          <w:b/>
          <w:szCs w:val="28"/>
        </w:rPr>
        <w:t xml:space="preserve">утверждении </w:t>
      </w:r>
      <w:r w:rsidR="00F4410F">
        <w:rPr>
          <w:b/>
          <w:szCs w:val="28"/>
        </w:rPr>
        <w:t>П</w:t>
      </w:r>
      <w:r w:rsidR="00E806FC" w:rsidRPr="00E806FC">
        <w:rPr>
          <w:b/>
          <w:szCs w:val="28"/>
        </w:rPr>
        <w:t xml:space="preserve">оложения </w:t>
      </w:r>
      <w:r w:rsidR="00027E3E">
        <w:rPr>
          <w:b/>
          <w:szCs w:val="28"/>
        </w:rPr>
        <w:t>о комиссии п</w:t>
      </w:r>
      <w:r w:rsidR="00F4410F">
        <w:rPr>
          <w:b/>
          <w:szCs w:val="28"/>
        </w:rPr>
        <w:t>о земельным отношениям                   в городе Нефтеюганске</w:t>
      </w:r>
      <w:r w:rsidR="006D1706">
        <w:rPr>
          <w:b/>
          <w:szCs w:val="28"/>
        </w:rPr>
        <w:t xml:space="preserve"> и ее состава</w:t>
      </w:r>
    </w:p>
    <w:p w:rsidR="00C733B7" w:rsidRPr="00E806FC" w:rsidRDefault="00C733B7" w:rsidP="006D1706">
      <w:pPr>
        <w:pStyle w:val="21"/>
        <w:jc w:val="both"/>
        <w:rPr>
          <w:b/>
          <w:szCs w:val="28"/>
        </w:rPr>
      </w:pPr>
    </w:p>
    <w:p w:rsidR="009B23FD" w:rsidRDefault="003E1867" w:rsidP="008C10A1">
      <w:pPr>
        <w:pStyle w:val="21"/>
        <w:tabs>
          <w:tab w:val="left" w:pos="709"/>
          <w:tab w:val="left" w:pos="851"/>
        </w:tabs>
        <w:jc w:val="both"/>
        <w:rPr>
          <w:rFonts w:ascii="Times New Roman CYR" w:hAnsi="Times New Roman CYR"/>
        </w:rPr>
      </w:pPr>
      <w:r>
        <w:rPr>
          <w:rFonts w:ascii="Times New Roman CYR" w:hAnsi="Times New Roman CYR"/>
        </w:rPr>
        <w:tab/>
      </w:r>
      <w:r w:rsidR="00027E3E">
        <w:rPr>
          <w:rFonts w:ascii="Times New Roman CYR" w:hAnsi="Times New Roman CYR"/>
        </w:rPr>
        <w:t>В соответствии с Федеральным законом от 06.10.2003 № 131-ФЗ                «Об общих принципах организации местного самоуправления в Российской Федерации», н</w:t>
      </w:r>
      <w:r w:rsidR="008C10A1" w:rsidRPr="00BA5756">
        <w:rPr>
          <w:rFonts w:ascii="Times New Roman CYR" w:hAnsi="Times New Roman CYR"/>
        </w:rPr>
        <w:t xml:space="preserve">а основании </w:t>
      </w:r>
      <w:r w:rsidR="00E806FC">
        <w:rPr>
          <w:rFonts w:ascii="Times New Roman CYR" w:hAnsi="Times New Roman CYR"/>
        </w:rPr>
        <w:t xml:space="preserve">решения Думы города Нефтеюганска </w:t>
      </w:r>
      <w:r w:rsidR="009B23FD" w:rsidRPr="00EF6F57">
        <w:rPr>
          <w:szCs w:val="28"/>
        </w:rPr>
        <w:t xml:space="preserve">от </w:t>
      </w:r>
      <w:r w:rsidR="00027E3E">
        <w:rPr>
          <w:szCs w:val="28"/>
        </w:rPr>
        <w:t>26.12.2011</w:t>
      </w:r>
      <w:r w:rsidR="009B23FD" w:rsidRPr="00EF6F57">
        <w:rPr>
          <w:szCs w:val="28"/>
        </w:rPr>
        <w:t xml:space="preserve"> №</w:t>
      </w:r>
      <w:r w:rsidR="00027E3E">
        <w:rPr>
          <w:szCs w:val="28"/>
        </w:rPr>
        <w:t>192</w:t>
      </w:r>
      <w:r w:rsidR="009B23FD" w:rsidRPr="00EF6F57">
        <w:rPr>
          <w:szCs w:val="28"/>
        </w:rPr>
        <w:t>-</w:t>
      </w:r>
      <w:r w:rsidR="009B23FD" w:rsidRPr="00EF6F57">
        <w:rPr>
          <w:szCs w:val="28"/>
          <w:lang w:val="en-US"/>
        </w:rPr>
        <w:t>V</w:t>
      </w:r>
      <w:r w:rsidR="00E806FC">
        <w:rPr>
          <w:szCs w:val="28"/>
        </w:rPr>
        <w:t xml:space="preserve">«Об утверждении </w:t>
      </w:r>
      <w:r w:rsidR="00E806FC" w:rsidRPr="00BA5756">
        <w:rPr>
          <w:rFonts w:ascii="Times New Roman CYR" w:hAnsi="Times New Roman CYR"/>
        </w:rPr>
        <w:t xml:space="preserve">Порядка управления </w:t>
      </w:r>
      <w:r w:rsidR="00E806FC">
        <w:rPr>
          <w:szCs w:val="28"/>
        </w:rPr>
        <w:t xml:space="preserve">и распоряжения </w:t>
      </w:r>
      <w:r w:rsidR="00027E3E">
        <w:rPr>
          <w:szCs w:val="28"/>
        </w:rPr>
        <w:t>земельными участками на территории</w:t>
      </w:r>
      <w:r w:rsidR="00E806FC">
        <w:rPr>
          <w:szCs w:val="28"/>
        </w:rPr>
        <w:t xml:space="preserve"> города Нефтеюганска» </w:t>
      </w:r>
      <w:r w:rsidR="009B23FD">
        <w:rPr>
          <w:szCs w:val="28"/>
        </w:rPr>
        <w:t>(</w:t>
      </w:r>
      <w:r w:rsidR="00673611">
        <w:rPr>
          <w:szCs w:val="28"/>
        </w:rPr>
        <w:t>с изменениями</w:t>
      </w:r>
      <w:r w:rsidR="00E806FC">
        <w:rPr>
          <w:szCs w:val="28"/>
        </w:rPr>
        <w:t xml:space="preserve">, внесенными решением Думы города Нефтеюганска </w:t>
      </w:r>
      <w:r w:rsidR="00673611">
        <w:rPr>
          <w:szCs w:val="28"/>
        </w:rPr>
        <w:t xml:space="preserve">на </w:t>
      </w:r>
      <w:r w:rsidR="00027E3E">
        <w:rPr>
          <w:szCs w:val="28"/>
        </w:rPr>
        <w:t>28.03.2013</w:t>
      </w:r>
      <w:r w:rsidR="00673611">
        <w:rPr>
          <w:szCs w:val="28"/>
        </w:rPr>
        <w:t xml:space="preserve"> № </w:t>
      </w:r>
      <w:r w:rsidR="00027E3E">
        <w:rPr>
          <w:szCs w:val="28"/>
        </w:rPr>
        <w:t>517</w:t>
      </w:r>
      <w:r w:rsidR="00673611">
        <w:rPr>
          <w:szCs w:val="28"/>
        </w:rPr>
        <w:t>-</w:t>
      </w:r>
      <w:r w:rsidR="00673611">
        <w:rPr>
          <w:szCs w:val="28"/>
          <w:lang w:val="en-US"/>
        </w:rPr>
        <w:t>V</w:t>
      </w:r>
      <w:r w:rsidR="009B23FD">
        <w:rPr>
          <w:szCs w:val="28"/>
        </w:rPr>
        <w:t>)</w:t>
      </w:r>
      <w:r w:rsidR="00027E3E">
        <w:rPr>
          <w:szCs w:val="28"/>
        </w:rPr>
        <w:t xml:space="preserve"> администрация города Нефтеюганска постановляет</w:t>
      </w:r>
      <w:r w:rsidR="009B23FD">
        <w:rPr>
          <w:szCs w:val="28"/>
        </w:rPr>
        <w:t xml:space="preserve">: </w:t>
      </w:r>
    </w:p>
    <w:p w:rsidR="00964C15" w:rsidRDefault="00673611" w:rsidP="00673611">
      <w:pPr>
        <w:ind w:right="-1" w:firstLine="720"/>
        <w:jc w:val="both"/>
        <w:rPr>
          <w:sz w:val="28"/>
        </w:rPr>
      </w:pPr>
      <w:r>
        <w:rPr>
          <w:sz w:val="28"/>
        </w:rPr>
        <w:t>1.</w:t>
      </w:r>
      <w:r w:rsidR="00F4410F">
        <w:rPr>
          <w:sz w:val="28"/>
        </w:rPr>
        <w:t>Утвердить</w:t>
      </w:r>
      <w:r w:rsidR="00964C15">
        <w:rPr>
          <w:sz w:val="28"/>
        </w:rPr>
        <w:t>:</w:t>
      </w:r>
    </w:p>
    <w:p w:rsidR="00F4410F" w:rsidRDefault="00964C15" w:rsidP="00673611">
      <w:pPr>
        <w:ind w:right="-1" w:firstLine="720"/>
        <w:jc w:val="both"/>
        <w:rPr>
          <w:sz w:val="28"/>
        </w:rPr>
      </w:pPr>
      <w:r>
        <w:rPr>
          <w:sz w:val="28"/>
        </w:rPr>
        <w:t>1.1.</w:t>
      </w:r>
      <w:r w:rsidR="00F4410F">
        <w:rPr>
          <w:sz w:val="28"/>
        </w:rPr>
        <w:t>Положение о комиссии по земельным отношениям в городе Нефтеюганске согласно приложению 1.</w:t>
      </w:r>
    </w:p>
    <w:p w:rsidR="00F4410F" w:rsidRDefault="00964C15" w:rsidP="00673611">
      <w:pPr>
        <w:ind w:right="-1" w:firstLine="720"/>
        <w:jc w:val="both"/>
        <w:rPr>
          <w:sz w:val="28"/>
        </w:rPr>
      </w:pPr>
      <w:r>
        <w:rPr>
          <w:sz w:val="28"/>
        </w:rPr>
        <w:t>1.</w:t>
      </w:r>
      <w:r w:rsidR="00F4410F">
        <w:rPr>
          <w:sz w:val="28"/>
        </w:rPr>
        <w:t>2.</w:t>
      </w:r>
      <w:r>
        <w:rPr>
          <w:sz w:val="28"/>
        </w:rPr>
        <w:t>С</w:t>
      </w:r>
      <w:r w:rsidR="00F4410F">
        <w:rPr>
          <w:sz w:val="28"/>
        </w:rPr>
        <w:t>остав комиссии по земельным отношениям в город</w:t>
      </w:r>
      <w:r w:rsidR="00974D09">
        <w:rPr>
          <w:sz w:val="28"/>
        </w:rPr>
        <w:t>е</w:t>
      </w:r>
      <w:r w:rsidR="00F4410F">
        <w:rPr>
          <w:sz w:val="28"/>
        </w:rPr>
        <w:t xml:space="preserve"> Нефтеюганске согласно приложению 2.</w:t>
      </w:r>
    </w:p>
    <w:p w:rsidR="00F4410F" w:rsidRDefault="00964C15" w:rsidP="00673611">
      <w:pPr>
        <w:ind w:right="-1" w:firstLine="720"/>
        <w:jc w:val="both"/>
        <w:rPr>
          <w:sz w:val="28"/>
        </w:rPr>
      </w:pPr>
      <w:r>
        <w:rPr>
          <w:sz w:val="28"/>
        </w:rPr>
        <w:t>2</w:t>
      </w:r>
      <w:r w:rsidR="00F4410F">
        <w:rPr>
          <w:sz w:val="28"/>
        </w:rPr>
        <w:t>.Счить утратившими силу:</w:t>
      </w:r>
    </w:p>
    <w:p w:rsidR="00F4410F" w:rsidRDefault="00F4410F" w:rsidP="00673611">
      <w:pPr>
        <w:ind w:right="-1" w:firstLine="720"/>
        <w:jc w:val="both"/>
        <w:rPr>
          <w:sz w:val="28"/>
        </w:rPr>
      </w:pPr>
      <w:r>
        <w:rPr>
          <w:sz w:val="28"/>
        </w:rPr>
        <w:t>-постановление главы города Нефтеюганска от 11.04.2008 № 634              «Об утверждении Положения о комиссии по земельным отношениям в городе»;</w:t>
      </w:r>
    </w:p>
    <w:p w:rsidR="00F4410F" w:rsidRDefault="00F4410F" w:rsidP="00F4410F">
      <w:pPr>
        <w:ind w:right="-1" w:firstLine="720"/>
        <w:jc w:val="both"/>
        <w:rPr>
          <w:sz w:val="28"/>
        </w:rPr>
      </w:pPr>
      <w:r>
        <w:rPr>
          <w:sz w:val="28"/>
        </w:rPr>
        <w:t>-постановление главы города Нефтеюганска от 12.11.2008 № 2003               «О внесении изменения в постановление главы города от 11.04.2008 № 634»;</w:t>
      </w:r>
    </w:p>
    <w:p w:rsidR="00F4410F" w:rsidRDefault="00F4410F" w:rsidP="00F4410F">
      <w:pPr>
        <w:ind w:right="-1" w:firstLine="720"/>
        <w:jc w:val="both"/>
        <w:rPr>
          <w:sz w:val="28"/>
        </w:rPr>
      </w:pPr>
      <w:r>
        <w:rPr>
          <w:sz w:val="28"/>
        </w:rPr>
        <w:t>-постановление главы города Нефтеюганска от 05.02.2009 № 352               «О внесении изменения в постановление главы города от 11.04.2008 № 634»;</w:t>
      </w:r>
    </w:p>
    <w:p w:rsidR="00F4410F" w:rsidRDefault="00F4410F" w:rsidP="00F4410F">
      <w:pPr>
        <w:ind w:right="-1" w:firstLine="720"/>
        <w:jc w:val="both"/>
        <w:rPr>
          <w:sz w:val="28"/>
        </w:rPr>
      </w:pPr>
      <w:r>
        <w:rPr>
          <w:sz w:val="28"/>
        </w:rPr>
        <w:t xml:space="preserve">-постановление </w:t>
      </w:r>
      <w:r w:rsidR="00C7303B">
        <w:rPr>
          <w:sz w:val="28"/>
        </w:rPr>
        <w:t>администрации</w:t>
      </w:r>
      <w:r>
        <w:rPr>
          <w:sz w:val="28"/>
        </w:rPr>
        <w:t xml:space="preserve"> города Нефтеюганска от 03.03.2009 № 552 «О внесении изменения в постановление главы города от 11.04.2008 № 634»;</w:t>
      </w:r>
    </w:p>
    <w:p w:rsidR="00F4410F" w:rsidRDefault="00F4410F" w:rsidP="00F4410F">
      <w:pPr>
        <w:ind w:right="-1" w:firstLine="720"/>
        <w:jc w:val="both"/>
        <w:rPr>
          <w:sz w:val="28"/>
        </w:rPr>
      </w:pPr>
      <w:r>
        <w:rPr>
          <w:sz w:val="28"/>
        </w:rPr>
        <w:t xml:space="preserve">-постановление </w:t>
      </w:r>
      <w:r w:rsidR="00C7303B">
        <w:rPr>
          <w:sz w:val="28"/>
        </w:rPr>
        <w:t>администрации</w:t>
      </w:r>
      <w:r>
        <w:rPr>
          <w:sz w:val="28"/>
        </w:rPr>
        <w:t xml:space="preserve"> города Нефтеюганска от 26.03.2010 № 702 «О внесении изменения в постановление главы города от 11.04.2008 № 634  (с изменениями на 13.04.2009 № 856</w:t>
      </w:r>
      <w:r w:rsidR="00F2084D">
        <w:rPr>
          <w:sz w:val="28"/>
        </w:rPr>
        <w:t>)</w:t>
      </w:r>
      <w:r>
        <w:rPr>
          <w:sz w:val="28"/>
        </w:rPr>
        <w:t>»;</w:t>
      </w:r>
    </w:p>
    <w:p w:rsidR="00F4410F" w:rsidRDefault="00F4410F" w:rsidP="00F4410F">
      <w:pPr>
        <w:ind w:right="-1" w:firstLine="720"/>
        <w:jc w:val="both"/>
        <w:rPr>
          <w:sz w:val="28"/>
        </w:rPr>
      </w:pPr>
      <w:r>
        <w:rPr>
          <w:sz w:val="28"/>
        </w:rPr>
        <w:t xml:space="preserve">-постановление </w:t>
      </w:r>
      <w:r w:rsidR="00C7303B">
        <w:rPr>
          <w:sz w:val="28"/>
        </w:rPr>
        <w:t>администрации</w:t>
      </w:r>
      <w:r>
        <w:rPr>
          <w:sz w:val="28"/>
        </w:rPr>
        <w:t xml:space="preserve"> города Нефтеюганска от 22.03.201</w:t>
      </w:r>
      <w:r w:rsidR="002B7544">
        <w:rPr>
          <w:sz w:val="28"/>
        </w:rPr>
        <w:t>1</w:t>
      </w:r>
      <w:r>
        <w:rPr>
          <w:sz w:val="28"/>
        </w:rPr>
        <w:t>№ 721 «О внесении изменения в постановление главы города от 11.04.2008 № 634  (с изменениями на 26.03.2010 № 702</w:t>
      </w:r>
      <w:r w:rsidR="00F2084D">
        <w:rPr>
          <w:sz w:val="28"/>
        </w:rPr>
        <w:t>)</w:t>
      </w:r>
      <w:r>
        <w:rPr>
          <w:sz w:val="28"/>
        </w:rPr>
        <w:t>»;</w:t>
      </w:r>
    </w:p>
    <w:p w:rsidR="00F4410F" w:rsidRDefault="00F4410F" w:rsidP="00F4410F">
      <w:pPr>
        <w:ind w:right="-1" w:firstLine="720"/>
        <w:jc w:val="both"/>
        <w:rPr>
          <w:sz w:val="28"/>
        </w:rPr>
      </w:pPr>
      <w:r>
        <w:rPr>
          <w:sz w:val="28"/>
        </w:rPr>
        <w:lastRenderedPageBreak/>
        <w:t xml:space="preserve">-постановление </w:t>
      </w:r>
      <w:r w:rsidR="00C7303B">
        <w:rPr>
          <w:sz w:val="28"/>
        </w:rPr>
        <w:t>администрации</w:t>
      </w:r>
      <w:r>
        <w:rPr>
          <w:sz w:val="28"/>
        </w:rPr>
        <w:t xml:space="preserve"> города Нефтеюганска от </w:t>
      </w:r>
      <w:r w:rsidR="00F2084D">
        <w:rPr>
          <w:sz w:val="28"/>
        </w:rPr>
        <w:t>31.03.201</w:t>
      </w:r>
      <w:r w:rsidR="003309EA">
        <w:rPr>
          <w:sz w:val="28"/>
        </w:rPr>
        <w:t>1</w:t>
      </w:r>
      <w:r>
        <w:rPr>
          <w:sz w:val="28"/>
        </w:rPr>
        <w:t xml:space="preserve">№ </w:t>
      </w:r>
      <w:r w:rsidR="00F2084D">
        <w:rPr>
          <w:sz w:val="28"/>
        </w:rPr>
        <w:t>791</w:t>
      </w:r>
      <w:r>
        <w:rPr>
          <w:sz w:val="28"/>
        </w:rPr>
        <w:t xml:space="preserve"> «О внесении изменения в постановление главы города от 11.04.2008 № 634  (с изменениями на</w:t>
      </w:r>
      <w:r w:rsidR="00F2084D">
        <w:rPr>
          <w:sz w:val="28"/>
        </w:rPr>
        <w:t xml:space="preserve"> 22.03.2011 № 721)</w:t>
      </w:r>
      <w:r>
        <w:rPr>
          <w:sz w:val="28"/>
        </w:rPr>
        <w:t>»;</w:t>
      </w:r>
    </w:p>
    <w:p w:rsidR="003309EA" w:rsidRDefault="003309EA" w:rsidP="003309EA">
      <w:pPr>
        <w:ind w:right="-1" w:firstLine="720"/>
        <w:jc w:val="both"/>
        <w:rPr>
          <w:sz w:val="28"/>
        </w:rPr>
      </w:pPr>
      <w:r>
        <w:rPr>
          <w:sz w:val="28"/>
        </w:rPr>
        <w:t>-постановление администрации города Нефтеюганска от 14.06.2011             № 1462 «О внесении изменения в постановление главы города от 11.04.2008 № 634  (с изменениями на 31.03.2011 № 791)»;</w:t>
      </w:r>
    </w:p>
    <w:p w:rsidR="00065B71" w:rsidRDefault="00065B71" w:rsidP="00065B71">
      <w:pPr>
        <w:ind w:right="-1" w:firstLine="720"/>
        <w:jc w:val="both"/>
        <w:rPr>
          <w:sz w:val="28"/>
        </w:rPr>
      </w:pPr>
      <w:r>
        <w:rPr>
          <w:sz w:val="28"/>
        </w:rPr>
        <w:t>-постановление администрации города Нефтеюганска от 19.09.2011            № 2560 «О внесении изменения в постановление главы города от 11.04.2008 № 634  (с изм. на 14.06.2011 № 1462)»;</w:t>
      </w:r>
    </w:p>
    <w:p w:rsidR="00065B71" w:rsidRDefault="00065B71" w:rsidP="00065B71">
      <w:pPr>
        <w:ind w:right="-1" w:firstLine="720"/>
        <w:jc w:val="both"/>
        <w:rPr>
          <w:sz w:val="28"/>
        </w:rPr>
      </w:pPr>
      <w:r>
        <w:rPr>
          <w:sz w:val="28"/>
        </w:rPr>
        <w:t>-постановление администрации города Нефтеюганска от 25.07.2012            № 2182 «О внесении изменения в постановление главы города от 11.04.2008 № 634  (с изменениями на 19.09.2011 № 2560)».</w:t>
      </w:r>
    </w:p>
    <w:p w:rsidR="00065B71" w:rsidRPr="004B029F" w:rsidRDefault="00065B71" w:rsidP="00065B71">
      <w:pPr>
        <w:autoSpaceDE w:val="0"/>
        <w:autoSpaceDN w:val="0"/>
        <w:adjustRightInd w:val="0"/>
        <w:ind w:firstLine="709"/>
        <w:jc w:val="both"/>
        <w:rPr>
          <w:bCs/>
          <w:sz w:val="28"/>
          <w:szCs w:val="28"/>
        </w:rPr>
      </w:pPr>
      <w:r>
        <w:rPr>
          <w:bCs/>
          <w:sz w:val="28"/>
          <w:szCs w:val="28"/>
        </w:rPr>
        <w:t>3.</w:t>
      </w:r>
      <w:r w:rsidRPr="004B029F">
        <w:rPr>
          <w:bCs/>
          <w:sz w:val="28"/>
          <w:szCs w:val="28"/>
        </w:rPr>
        <w:t xml:space="preserve">Директору департамента по делам администрации города С.В.Мочалову направить постановление </w:t>
      </w:r>
      <w:r>
        <w:rPr>
          <w:bCs/>
          <w:sz w:val="28"/>
          <w:szCs w:val="28"/>
        </w:rPr>
        <w:t xml:space="preserve">в Думу города Нефтеюганска для </w:t>
      </w:r>
      <w:r w:rsidRPr="004B029F">
        <w:rPr>
          <w:bCs/>
          <w:sz w:val="28"/>
          <w:szCs w:val="28"/>
        </w:rPr>
        <w:t>размещения на официальном сайте органов местного самоуправления города в сети Интернет.</w:t>
      </w:r>
    </w:p>
    <w:p w:rsidR="00065B71" w:rsidRDefault="00CF691E" w:rsidP="008C10A1">
      <w:pPr>
        <w:pStyle w:val="21"/>
        <w:jc w:val="both"/>
        <w:rPr>
          <w:rFonts w:ascii="Times New Roman CYR" w:hAnsi="Times New Roman CYR"/>
        </w:rPr>
      </w:pPr>
      <w:r>
        <w:rPr>
          <w:rFonts w:ascii="Times New Roman CYR" w:hAnsi="Times New Roman CYR"/>
          <w:noProof/>
        </w:rPr>
        <w:drawing>
          <wp:anchor distT="0" distB="0" distL="114300" distR="114300" simplePos="0" relativeHeight="251659776" behindDoc="0" locked="0" layoutInCell="1" allowOverlap="0">
            <wp:simplePos x="0" y="0"/>
            <wp:positionH relativeFrom="column">
              <wp:posOffset>3139440</wp:posOffset>
            </wp:positionH>
            <wp:positionV relativeFrom="paragraph">
              <wp:posOffset>153035</wp:posOffset>
            </wp:positionV>
            <wp:extent cx="1403350" cy="1409700"/>
            <wp:effectExtent l="19050" t="0" r="635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403350" cy="1409700"/>
                    </a:xfrm>
                    <a:prstGeom prst="rect">
                      <a:avLst/>
                    </a:prstGeom>
                    <a:noFill/>
                    <a:ln w="9525">
                      <a:noFill/>
                      <a:miter lim="800000"/>
                      <a:headEnd/>
                      <a:tailEnd/>
                    </a:ln>
                  </pic:spPr>
                </pic:pic>
              </a:graphicData>
            </a:graphic>
          </wp:anchor>
        </w:drawing>
      </w:r>
    </w:p>
    <w:p w:rsidR="00065B71" w:rsidRDefault="00065B71" w:rsidP="002D6BEA">
      <w:pPr>
        <w:jc w:val="both"/>
        <w:rPr>
          <w:sz w:val="28"/>
          <w:szCs w:val="28"/>
        </w:rPr>
      </w:pPr>
    </w:p>
    <w:p w:rsidR="002D6BEA" w:rsidRPr="00022DFC" w:rsidRDefault="002D6BEA" w:rsidP="002D6BEA">
      <w:pPr>
        <w:jc w:val="both"/>
        <w:rPr>
          <w:sz w:val="28"/>
          <w:szCs w:val="28"/>
        </w:rPr>
      </w:pPr>
      <w:r w:rsidRPr="00022DFC">
        <w:rPr>
          <w:sz w:val="28"/>
          <w:szCs w:val="28"/>
        </w:rPr>
        <w:t xml:space="preserve">Глава администрации города               </w:t>
      </w:r>
      <w:r w:rsidR="00CF691E">
        <w:rPr>
          <w:sz w:val="28"/>
          <w:szCs w:val="28"/>
        </w:rPr>
        <w:t xml:space="preserve">                                </w:t>
      </w:r>
      <w:r w:rsidRPr="00022DFC">
        <w:rPr>
          <w:sz w:val="28"/>
          <w:szCs w:val="28"/>
        </w:rPr>
        <w:t xml:space="preserve">       В.А.Арчиков</w:t>
      </w:r>
    </w:p>
    <w:p w:rsidR="00452462" w:rsidRDefault="00452462" w:rsidP="002D6BEA">
      <w:pPr>
        <w:pStyle w:val="ConsPlusNormal"/>
        <w:widowControl/>
        <w:ind w:firstLine="0"/>
        <w:jc w:val="both"/>
        <w:rPr>
          <w:rFonts w:ascii="Times New Roman" w:hAnsi="Times New Roman" w:cs="Times New Roman"/>
          <w:sz w:val="28"/>
          <w:szCs w:val="28"/>
        </w:rPr>
      </w:pPr>
    </w:p>
    <w:p w:rsidR="00B5754B" w:rsidRDefault="00B5754B" w:rsidP="002D6BEA">
      <w:pPr>
        <w:pStyle w:val="ConsPlusNormal"/>
        <w:widowControl/>
        <w:ind w:firstLine="0"/>
        <w:jc w:val="both"/>
        <w:rPr>
          <w:rFonts w:ascii="Times New Roman" w:hAnsi="Times New Roman" w:cs="Times New Roman"/>
          <w:sz w:val="28"/>
          <w:szCs w:val="28"/>
        </w:rPr>
      </w:pPr>
    </w:p>
    <w:p w:rsidR="00B5754B" w:rsidRDefault="00B5754B" w:rsidP="002D6BEA">
      <w:pPr>
        <w:pStyle w:val="ConsPlusNormal"/>
        <w:widowControl/>
        <w:ind w:firstLine="0"/>
        <w:jc w:val="both"/>
        <w:rPr>
          <w:rFonts w:ascii="Times New Roman" w:hAnsi="Times New Roman" w:cs="Times New Roman"/>
          <w:sz w:val="28"/>
          <w:szCs w:val="28"/>
        </w:rPr>
      </w:pPr>
    </w:p>
    <w:p w:rsidR="00B5754B" w:rsidRDefault="00B5754B" w:rsidP="002D6BEA">
      <w:pPr>
        <w:pStyle w:val="ConsPlusNormal"/>
        <w:widowControl/>
        <w:ind w:firstLine="0"/>
        <w:jc w:val="both"/>
        <w:rPr>
          <w:rFonts w:ascii="Times New Roman" w:hAnsi="Times New Roman" w:cs="Times New Roman"/>
          <w:sz w:val="28"/>
          <w:szCs w:val="28"/>
        </w:rPr>
      </w:pPr>
    </w:p>
    <w:p w:rsidR="00B5754B" w:rsidRDefault="00B5754B" w:rsidP="002D6BEA">
      <w:pPr>
        <w:pStyle w:val="ConsPlusNormal"/>
        <w:widowControl/>
        <w:ind w:firstLine="0"/>
        <w:jc w:val="both"/>
        <w:rPr>
          <w:rFonts w:ascii="Times New Roman" w:hAnsi="Times New Roman" w:cs="Times New Roman"/>
          <w:sz w:val="28"/>
          <w:szCs w:val="28"/>
        </w:rPr>
      </w:pPr>
    </w:p>
    <w:p w:rsidR="00065B71" w:rsidRDefault="00065B71" w:rsidP="002D6BEA">
      <w:pPr>
        <w:pStyle w:val="ConsPlusNormal"/>
        <w:widowControl/>
        <w:ind w:firstLine="0"/>
        <w:jc w:val="both"/>
        <w:rPr>
          <w:rFonts w:ascii="Times New Roman" w:hAnsi="Times New Roman" w:cs="Times New Roman"/>
          <w:sz w:val="28"/>
          <w:szCs w:val="28"/>
        </w:rPr>
      </w:pPr>
    </w:p>
    <w:p w:rsidR="00065B71" w:rsidRDefault="00065B71" w:rsidP="002D6BEA">
      <w:pPr>
        <w:pStyle w:val="ConsPlusNormal"/>
        <w:widowControl/>
        <w:ind w:firstLine="0"/>
        <w:jc w:val="both"/>
        <w:rPr>
          <w:rFonts w:ascii="Times New Roman" w:hAnsi="Times New Roman" w:cs="Times New Roman"/>
          <w:sz w:val="28"/>
          <w:szCs w:val="28"/>
        </w:rPr>
      </w:pPr>
    </w:p>
    <w:p w:rsidR="00065B71" w:rsidRDefault="00065B71" w:rsidP="002D6BEA">
      <w:pPr>
        <w:pStyle w:val="ConsPlusNormal"/>
        <w:widowControl/>
        <w:ind w:firstLine="0"/>
        <w:jc w:val="both"/>
        <w:rPr>
          <w:rFonts w:ascii="Times New Roman" w:hAnsi="Times New Roman" w:cs="Times New Roman"/>
          <w:sz w:val="28"/>
          <w:szCs w:val="28"/>
        </w:rPr>
      </w:pPr>
    </w:p>
    <w:p w:rsidR="00065B71" w:rsidRDefault="00065B71" w:rsidP="002D6BEA">
      <w:pPr>
        <w:pStyle w:val="ConsPlusNormal"/>
        <w:widowControl/>
        <w:ind w:firstLine="0"/>
        <w:jc w:val="both"/>
        <w:rPr>
          <w:rFonts w:ascii="Times New Roman" w:hAnsi="Times New Roman" w:cs="Times New Roman"/>
          <w:sz w:val="28"/>
          <w:szCs w:val="28"/>
        </w:rPr>
      </w:pPr>
    </w:p>
    <w:p w:rsidR="00065B71" w:rsidRDefault="00065B71" w:rsidP="002D6BEA">
      <w:pPr>
        <w:pStyle w:val="ConsPlusNormal"/>
        <w:widowControl/>
        <w:ind w:firstLine="0"/>
        <w:jc w:val="both"/>
        <w:rPr>
          <w:rFonts w:ascii="Times New Roman" w:hAnsi="Times New Roman" w:cs="Times New Roman"/>
          <w:sz w:val="28"/>
          <w:szCs w:val="28"/>
        </w:rPr>
      </w:pPr>
    </w:p>
    <w:p w:rsidR="00065B71" w:rsidRDefault="00065B71" w:rsidP="002D6BEA">
      <w:pPr>
        <w:pStyle w:val="ConsPlusNormal"/>
        <w:widowControl/>
        <w:ind w:firstLine="0"/>
        <w:jc w:val="both"/>
        <w:rPr>
          <w:rFonts w:ascii="Times New Roman" w:hAnsi="Times New Roman" w:cs="Times New Roman"/>
          <w:sz w:val="28"/>
          <w:szCs w:val="28"/>
        </w:rPr>
      </w:pPr>
    </w:p>
    <w:p w:rsidR="00065B71" w:rsidRDefault="00065B71" w:rsidP="002D6BEA">
      <w:pPr>
        <w:pStyle w:val="ConsPlusNormal"/>
        <w:widowControl/>
        <w:ind w:firstLine="0"/>
        <w:jc w:val="both"/>
        <w:rPr>
          <w:rFonts w:ascii="Times New Roman" w:hAnsi="Times New Roman" w:cs="Times New Roman"/>
          <w:sz w:val="28"/>
          <w:szCs w:val="28"/>
        </w:rPr>
      </w:pPr>
    </w:p>
    <w:p w:rsidR="00065B71" w:rsidRDefault="00065B71" w:rsidP="002D6BEA">
      <w:pPr>
        <w:pStyle w:val="ConsPlusNormal"/>
        <w:widowControl/>
        <w:ind w:firstLine="0"/>
        <w:jc w:val="both"/>
        <w:rPr>
          <w:rFonts w:ascii="Times New Roman" w:hAnsi="Times New Roman" w:cs="Times New Roman"/>
          <w:sz w:val="28"/>
          <w:szCs w:val="28"/>
        </w:rPr>
      </w:pPr>
    </w:p>
    <w:p w:rsidR="00065B71" w:rsidRDefault="00065B71" w:rsidP="002D6BEA">
      <w:pPr>
        <w:pStyle w:val="ConsPlusNormal"/>
        <w:widowControl/>
        <w:ind w:firstLine="0"/>
        <w:jc w:val="both"/>
        <w:rPr>
          <w:rFonts w:ascii="Times New Roman" w:hAnsi="Times New Roman" w:cs="Times New Roman"/>
          <w:sz w:val="28"/>
          <w:szCs w:val="28"/>
        </w:rPr>
      </w:pPr>
    </w:p>
    <w:p w:rsidR="00065B71" w:rsidRDefault="00065B71" w:rsidP="002D6BEA">
      <w:pPr>
        <w:pStyle w:val="ConsPlusNormal"/>
        <w:widowControl/>
        <w:ind w:firstLine="0"/>
        <w:jc w:val="both"/>
        <w:rPr>
          <w:rFonts w:ascii="Times New Roman" w:hAnsi="Times New Roman" w:cs="Times New Roman"/>
          <w:sz w:val="28"/>
          <w:szCs w:val="28"/>
        </w:rPr>
      </w:pPr>
    </w:p>
    <w:p w:rsidR="00065B71" w:rsidRDefault="00065B71" w:rsidP="002D6BEA">
      <w:pPr>
        <w:pStyle w:val="ConsPlusNormal"/>
        <w:widowControl/>
        <w:ind w:firstLine="0"/>
        <w:jc w:val="both"/>
        <w:rPr>
          <w:rFonts w:ascii="Times New Roman" w:hAnsi="Times New Roman" w:cs="Times New Roman"/>
          <w:sz w:val="28"/>
          <w:szCs w:val="28"/>
        </w:rPr>
      </w:pPr>
    </w:p>
    <w:p w:rsidR="00065B71" w:rsidRDefault="00065B71" w:rsidP="002D6BEA">
      <w:pPr>
        <w:pStyle w:val="ConsPlusNormal"/>
        <w:widowControl/>
        <w:ind w:firstLine="0"/>
        <w:jc w:val="both"/>
        <w:rPr>
          <w:rFonts w:ascii="Times New Roman" w:hAnsi="Times New Roman" w:cs="Times New Roman"/>
          <w:sz w:val="28"/>
          <w:szCs w:val="28"/>
        </w:rPr>
      </w:pPr>
    </w:p>
    <w:p w:rsidR="00065B71" w:rsidRDefault="00065B71" w:rsidP="002D6BEA">
      <w:pPr>
        <w:pStyle w:val="ConsPlusNormal"/>
        <w:widowControl/>
        <w:ind w:firstLine="0"/>
        <w:jc w:val="both"/>
        <w:rPr>
          <w:rFonts w:ascii="Times New Roman" w:hAnsi="Times New Roman" w:cs="Times New Roman"/>
          <w:sz w:val="28"/>
          <w:szCs w:val="28"/>
        </w:rPr>
      </w:pPr>
    </w:p>
    <w:p w:rsidR="00065B71" w:rsidRDefault="00065B71" w:rsidP="002D6BEA">
      <w:pPr>
        <w:pStyle w:val="ConsPlusNormal"/>
        <w:widowControl/>
        <w:ind w:firstLine="0"/>
        <w:jc w:val="both"/>
        <w:rPr>
          <w:rFonts w:ascii="Times New Roman" w:hAnsi="Times New Roman" w:cs="Times New Roman"/>
          <w:sz w:val="28"/>
          <w:szCs w:val="28"/>
        </w:rPr>
      </w:pPr>
    </w:p>
    <w:p w:rsidR="00065B71" w:rsidRDefault="00065B71" w:rsidP="002D6BEA">
      <w:pPr>
        <w:pStyle w:val="ConsPlusNormal"/>
        <w:widowControl/>
        <w:ind w:firstLine="0"/>
        <w:jc w:val="both"/>
        <w:rPr>
          <w:rFonts w:ascii="Times New Roman" w:hAnsi="Times New Roman" w:cs="Times New Roman"/>
          <w:sz w:val="28"/>
          <w:szCs w:val="28"/>
        </w:rPr>
      </w:pPr>
    </w:p>
    <w:p w:rsidR="00065B71" w:rsidRDefault="00065B71" w:rsidP="002D6BEA">
      <w:pPr>
        <w:pStyle w:val="ConsPlusNormal"/>
        <w:widowControl/>
        <w:ind w:firstLine="0"/>
        <w:jc w:val="both"/>
        <w:rPr>
          <w:rFonts w:ascii="Times New Roman" w:hAnsi="Times New Roman" w:cs="Times New Roman"/>
          <w:sz w:val="28"/>
          <w:szCs w:val="28"/>
        </w:rPr>
      </w:pPr>
    </w:p>
    <w:p w:rsidR="00065B71" w:rsidRDefault="00065B71" w:rsidP="002D6BEA">
      <w:pPr>
        <w:pStyle w:val="ConsPlusNormal"/>
        <w:widowControl/>
        <w:ind w:firstLine="0"/>
        <w:jc w:val="both"/>
        <w:rPr>
          <w:rFonts w:ascii="Times New Roman" w:hAnsi="Times New Roman" w:cs="Times New Roman"/>
          <w:sz w:val="28"/>
          <w:szCs w:val="28"/>
        </w:rPr>
      </w:pPr>
    </w:p>
    <w:p w:rsidR="00065B71" w:rsidRDefault="00065B71" w:rsidP="002D6BEA">
      <w:pPr>
        <w:pStyle w:val="ConsPlusNormal"/>
        <w:widowControl/>
        <w:ind w:firstLine="0"/>
        <w:jc w:val="both"/>
        <w:rPr>
          <w:rFonts w:ascii="Times New Roman" w:hAnsi="Times New Roman" w:cs="Times New Roman"/>
          <w:sz w:val="28"/>
          <w:szCs w:val="28"/>
        </w:rPr>
      </w:pPr>
    </w:p>
    <w:p w:rsidR="00974D09" w:rsidRDefault="00974D09" w:rsidP="002D6BEA">
      <w:pPr>
        <w:pStyle w:val="ConsPlusNormal"/>
        <w:widowControl/>
        <w:ind w:firstLine="0"/>
        <w:jc w:val="both"/>
        <w:rPr>
          <w:rFonts w:ascii="Times New Roman" w:hAnsi="Times New Roman" w:cs="Times New Roman"/>
          <w:sz w:val="28"/>
          <w:szCs w:val="28"/>
        </w:rPr>
      </w:pPr>
    </w:p>
    <w:p w:rsidR="00065B71" w:rsidRDefault="00065B71" w:rsidP="002D6BEA">
      <w:pPr>
        <w:pStyle w:val="ConsPlusNormal"/>
        <w:widowControl/>
        <w:ind w:firstLine="0"/>
        <w:jc w:val="both"/>
        <w:rPr>
          <w:rFonts w:ascii="Times New Roman" w:hAnsi="Times New Roman" w:cs="Times New Roman"/>
          <w:sz w:val="28"/>
          <w:szCs w:val="28"/>
        </w:rPr>
      </w:pPr>
    </w:p>
    <w:p w:rsidR="00065B71" w:rsidRDefault="00065B71" w:rsidP="002D6BEA">
      <w:pPr>
        <w:pStyle w:val="ConsPlusNormal"/>
        <w:widowControl/>
        <w:ind w:firstLine="0"/>
        <w:jc w:val="both"/>
        <w:rPr>
          <w:rFonts w:ascii="Times New Roman" w:hAnsi="Times New Roman" w:cs="Times New Roman"/>
          <w:sz w:val="28"/>
          <w:szCs w:val="28"/>
        </w:rPr>
      </w:pPr>
    </w:p>
    <w:p w:rsidR="00065B71" w:rsidRDefault="00065B71" w:rsidP="002D6BEA">
      <w:pPr>
        <w:pStyle w:val="ConsPlusNormal"/>
        <w:widowControl/>
        <w:ind w:firstLine="0"/>
        <w:jc w:val="both"/>
        <w:rPr>
          <w:rFonts w:ascii="Times New Roman" w:hAnsi="Times New Roman" w:cs="Times New Roman"/>
          <w:sz w:val="28"/>
          <w:szCs w:val="28"/>
        </w:rPr>
      </w:pPr>
    </w:p>
    <w:p w:rsidR="00065B71" w:rsidRDefault="00065B71" w:rsidP="00065B71">
      <w:pPr>
        <w:pStyle w:val="23"/>
        <w:ind w:left="6480"/>
        <w:rPr>
          <w:szCs w:val="28"/>
        </w:rPr>
      </w:pPr>
      <w:r>
        <w:rPr>
          <w:szCs w:val="28"/>
        </w:rPr>
        <w:lastRenderedPageBreak/>
        <w:t xml:space="preserve">Приложение 1 </w:t>
      </w:r>
    </w:p>
    <w:p w:rsidR="00065B71" w:rsidRDefault="00065B71" w:rsidP="00065B71">
      <w:pPr>
        <w:pStyle w:val="23"/>
        <w:ind w:left="6480"/>
        <w:rPr>
          <w:szCs w:val="28"/>
        </w:rPr>
      </w:pPr>
      <w:r>
        <w:rPr>
          <w:szCs w:val="28"/>
        </w:rPr>
        <w:t>к постановлению</w:t>
      </w:r>
    </w:p>
    <w:p w:rsidR="00065B71" w:rsidRDefault="00065B71" w:rsidP="00065B71">
      <w:pPr>
        <w:pStyle w:val="23"/>
        <w:ind w:left="6480"/>
        <w:rPr>
          <w:szCs w:val="28"/>
        </w:rPr>
      </w:pPr>
      <w:r>
        <w:rPr>
          <w:szCs w:val="28"/>
        </w:rPr>
        <w:t xml:space="preserve">администрации города </w:t>
      </w:r>
    </w:p>
    <w:p w:rsidR="00065B71" w:rsidRDefault="00065B71" w:rsidP="00065B71">
      <w:pPr>
        <w:pStyle w:val="23"/>
        <w:ind w:left="6480"/>
        <w:rPr>
          <w:szCs w:val="28"/>
        </w:rPr>
      </w:pPr>
      <w:r>
        <w:rPr>
          <w:szCs w:val="28"/>
        </w:rPr>
        <w:t xml:space="preserve">от </w:t>
      </w:r>
      <w:r w:rsidR="00E72C6D" w:rsidRPr="00E72C6D">
        <w:rPr>
          <w:szCs w:val="28"/>
        </w:rPr>
        <w:t>26.02.2014 № 214-п</w:t>
      </w:r>
    </w:p>
    <w:p w:rsidR="00974D09" w:rsidRDefault="00974D09" w:rsidP="00BA6E69">
      <w:pPr>
        <w:tabs>
          <w:tab w:val="left" w:pos="9356"/>
        </w:tabs>
        <w:ind w:left="1440" w:right="1080" w:firstLine="180"/>
        <w:jc w:val="center"/>
        <w:rPr>
          <w:sz w:val="28"/>
        </w:rPr>
      </w:pPr>
    </w:p>
    <w:p w:rsidR="00BA6E69" w:rsidRDefault="00BA6E69" w:rsidP="00BA6E69">
      <w:pPr>
        <w:tabs>
          <w:tab w:val="left" w:pos="9356"/>
        </w:tabs>
        <w:ind w:left="1440" w:right="1080" w:firstLine="180"/>
        <w:jc w:val="center"/>
        <w:rPr>
          <w:sz w:val="28"/>
        </w:rPr>
      </w:pPr>
      <w:r>
        <w:rPr>
          <w:sz w:val="28"/>
        </w:rPr>
        <w:t xml:space="preserve">Положение </w:t>
      </w:r>
    </w:p>
    <w:p w:rsidR="00BA6E69" w:rsidRDefault="00BA6E69" w:rsidP="00974D09">
      <w:pPr>
        <w:tabs>
          <w:tab w:val="left" w:pos="9356"/>
        </w:tabs>
        <w:ind w:right="-1" w:firstLine="1620"/>
        <w:rPr>
          <w:sz w:val="28"/>
        </w:rPr>
      </w:pPr>
      <w:r>
        <w:rPr>
          <w:sz w:val="28"/>
        </w:rPr>
        <w:t xml:space="preserve">о комиссии по земельным отношениям в городе </w:t>
      </w:r>
      <w:r w:rsidR="00974D09">
        <w:rPr>
          <w:sz w:val="28"/>
        </w:rPr>
        <w:t>Н</w:t>
      </w:r>
      <w:r>
        <w:rPr>
          <w:sz w:val="28"/>
        </w:rPr>
        <w:t xml:space="preserve">ефтеюганске </w:t>
      </w:r>
    </w:p>
    <w:p w:rsidR="00BA6E69" w:rsidRDefault="00BA6E69" w:rsidP="00BA6E69">
      <w:pPr>
        <w:tabs>
          <w:tab w:val="left" w:pos="9356"/>
        </w:tabs>
        <w:spacing w:line="360" w:lineRule="auto"/>
        <w:ind w:left="1440" w:right="1077" w:firstLine="181"/>
        <w:jc w:val="center"/>
        <w:rPr>
          <w:sz w:val="28"/>
        </w:rPr>
      </w:pPr>
    </w:p>
    <w:p w:rsidR="00BA6E69" w:rsidRDefault="00BA6E69" w:rsidP="001970A8">
      <w:pPr>
        <w:tabs>
          <w:tab w:val="left" w:pos="9356"/>
        </w:tabs>
        <w:ind w:right="1077"/>
        <w:rPr>
          <w:sz w:val="28"/>
        </w:rPr>
      </w:pPr>
      <w:r>
        <w:rPr>
          <w:sz w:val="28"/>
        </w:rPr>
        <w:t>1.Общие положения</w:t>
      </w:r>
    </w:p>
    <w:p w:rsidR="001970A8" w:rsidRDefault="001970A8" w:rsidP="001970A8">
      <w:pPr>
        <w:tabs>
          <w:tab w:val="left" w:pos="851"/>
        </w:tabs>
        <w:ind w:right="-1" w:firstLine="708"/>
        <w:jc w:val="both"/>
        <w:rPr>
          <w:sz w:val="28"/>
          <w:szCs w:val="28"/>
        </w:rPr>
      </w:pPr>
      <w:r>
        <w:rPr>
          <w:sz w:val="28"/>
          <w:szCs w:val="28"/>
        </w:rPr>
        <w:t xml:space="preserve">1.1.Комиссия по земельным отношениям в городе </w:t>
      </w:r>
      <w:r w:rsidR="004D7D92">
        <w:rPr>
          <w:sz w:val="28"/>
          <w:szCs w:val="28"/>
        </w:rPr>
        <w:t xml:space="preserve">Нефтеюганске </w:t>
      </w:r>
      <w:r>
        <w:rPr>
          <w:sz w:val="28"/>
          <w:szCs w:val="28"/>
        </w:rPr>
        <w:t>(далее –Комиссия) создается при администрации города Нефтеюганска для решения вопросов местного значения в области владения, пользования и распоряжения земельными участками, находящимися в государственной собственности до разграничения государственной собственности на землю и земельными участками</w:t>
      </w:r>
      <w:r w:rsidR="004D7D92">
        <w:rPr>
          <w:sz w:val="28"/>
          <w:szCs w:val="28"/>
        </w:rPr>
        <w:t>,</w:t>
      </w:r>
      <w:r>
        <w:rPr>
          <w:sz w:val="28"/>
          <w:szCs w:val="28"/>
        </w:rPr>
        <w:t xml:space="preserve"> находящимися в собственности муниципального образования город Нефтеюганск</w:t>
      </w:r>
      <w:r w:rsidR="004D7D92">
        <w:rPr>
          <w:sz w:val="28"/>
          <w:szCs w:val="28"/>
        </w:rPr>
        <w:t>,</w:t>
      </w:r>
      <w:r>
        <w:rPr>
          <w:sz w:val="28"/>
          <w:szCs w:val="28"/>
        </w:rPr>
        <w:t xml:space="preserve"> расположенными в пределах границ муниципального </w:t>
      </w:r>
      <w:r w:rsidR="00974D09">
        <w:rPr>
          <w:sz w:val="28"/>
          <w:szCs w:val="28"/>
        </w:rPr>
        <w:t>образования город Нефтеюганск.</w:t>
      </w:r>
    </w:p>
    <w:p w:rsidR="004D7D92" w:rsidRDefault="004D7D92" w:rsidP="004D7D92">
      <w:pPr>
        <w:tabs>
          <w:tab w:val="left" w:pos="1400"/>
          <w:tab w:val="left" w:pos="9400"/>
        </w:tabs>
        <w:ind w:right="26" w:firstLine="700"/>
        <w:jc w:val="both"/>
        <w:rPr>
          <w:sz w:val="28"/>
          <w:szCs w:val="28"/>
        </w:rPr>
      </w:pPr>
      <w:r w:rsidRPr="00DB66DB">
        <w:rPr>
          <w:sz w:val="28"/>
          <w:szCs w:val="28"/>
        </w:rPr>
        <w:t>1.2.В своей деятельности Комиссия руководствуется федеральн</w:t>
      </w:r>
      <w:r>
        <w:rPr>
          <w:sz w:val="28"/>
          <w:szCs w:val="28"/>
        </w:rPr>
        <w:t>ым</w:t>
      </w:r>
      <w:r w:rsidRPr="00DB66DB">
        <w:rPr>
          <w:sz w:val="28"/>
          <w:szCs w:val="28"/>
        </w:rPr>
        <w:t xml:space="preserve"> законодательство</w:t>
      </w:r>
      <w:r>
        <w:rPr>
          <w:sz w:val="28"/>
          <w:szCs w:val="28"/>
        </w:rPr>
        <w:t>м</w:t>
      </w:r>
      <w:r w:rsidRPr="00DB66DB">
        <w:rPr>
          <w:sz w:val="28"/>
          <w:szCs w:val="28"/>
        </w:rPr>
        <w:t>, законодательство</w:t>
      </w:r>
      <w:r>
        <w:rPr>
          <w:sz w:val="28"/>
          <w:szCs w:val="28"/>
        </w:rPr>
        <w:t>м</w:t>
      </w:r>
      <w:r w:rsidRPr="00DB66DB">
        <w:rPr>
          <w:sz w:val="28"/>
          <w:szCs w:val="28"/>
        </w:rPr>
        <w:t xml:space="preserve"> Ханты-Мансийского автономного округа – Югры, Устав</w:t>
      </w:r>
      <w:r>
        <w:rPr>
          <w:sz w:val="28"/>
          <w:szCs w:val="28"/>
        </w:rPr>
        <w:t>ом</w:t>
      </w:r>
      <w:r w:rsidRPr="00DB66DB">
        <w:rPr>
          <w:sz w:val="28"/>
          <w:szCs w:val="28"/>
        </w:rPr>
        <w:t xml:space="preserve"> города Нефтеюганска, муниципальны</w:t>
      </w:r>
      <w:r>
        <w:rPr>
          <w:sz w:val="28"/>
          <w:szCs w:val="28"/>
        </w:rPr>
        <w:t>ми</w:t>
      </w:r>
      <w:r w:rsidRPr="00DB66DB">
        <w:rPr>
          <w:sz w:val="28"/>
          <w:szCs w:val="28"/>
        </w:rPr>
        <w:t xml:space="preserve"> правовы</w:t>
      </w:r>
      <w:r>
        <w:rPr>
          <w:sz w:val="28"/>
          <w:szCs w:val="28"/>
        </w:rPr>
        <w:t>ми</w:t>
      </w:r>
      <w:r w:rsidRPr="00DB66DB">
        <w:rPr>
          <w:sz w:val="28"/>
          <w:szCs w:val="28"/>
        </w:rPr>
        <w:t xml:space="preserve"> акт</w:t>
      </w:r>
      <w:r>
        <w:rPr>
          <w:sz w:val="28"/>
          <w:szCs w:val="28"/>
        </w:rPr>
        <w:t>ами</w:t>
      </w:r>
      <w:r w:rsidRPr="00DB66DB">
        <w:rPr>
          <w:sz w:val="28"/>
          <w:szCs w:val="28"/>
        </w:rPr>
        <w:t xml:space="preserve"> органов местного самоуправления города Нефтеюганска (далее – муниципальные правовые акты) и настоящим Положением.</w:t>
      </w:r>
    </w:p>
    <w:p w:rsidR="00BA6E69" w:rsidRDefault="00BA6E69" w:rsidP="001970A8">
      <w:pPr>
        <w:ind w:right="-1" w:firstLine="708"/>
        <w:jc w:val="both"/>
        <w:rPr>
          <w:sz w:val="28"/>
        </w:rPr>
      </w:pPr>
      <w:r>
        <w:rPr>
          <w:sz w:val="28"/>
        </w:rPr>
        <w:t xml:space="preserve">1.3.Комиссия является постоянно действующей, ее состав формируется на основании постановления </w:t>
      </w:r>
      <w:r w:rsidR="004D7D92">
        <w:rPr>
          <w:sz w:val="28"/>
        </w:rPr>
        <w:t>администрации</w:t>
      </w:r>
      <w:r>
        <w:rPr>
          <w:sz w:val="28"/>
        </w:rPr>
        <w:t xml:space="preserve"> города</w:t>
      </w:r>
      <w:r w:rsidR="00C0650E">
        <w:rPr>
          <w:sz w:val="28"/>
        </w:rPr>
        <w:t xml:space="preserve"> Нефтеюганска</w:t>
      </w:r>
      <w:r>
        <w:rPr>
          <w:sz w:val="28"/>
        </w:rPr>
        <w:t xml:space="preserve">. </w:t>
      </w:r>
    </w:p>
    <w:p w:rsidR="00BA6E69" w:rsidRDefault="00BA6E69" w:rsidP="001970A8">
      <w:pPr>
        <w:ind w:right="-1" w:firstLine="708"/>
        <w:jc w:val="both"/>
        <w:rPr>
          <w:sz w:val="28"/>
        </w:rPr>
      </w:pPr>
      <w:r>
        <w:rPr>
          <w:sz w:val="28"/>
        </w:rPr>
        <w:t>1.4.Техническое обеспечение деятельности комиссии осуществляет департамент имущественных и земельных отношений администрации города</w:t>
      </w:r>
      <w:r w:rsidR="00C0650E">
        <w:rPr>
          <w:sz w:val="28"/>
        </w:rPr>
        <w:t xml:space="preserve"> Нефтеюганска</w:t>
      </w:r>
      <w:r>
        <w:rPr>
          <w:sz w:val="28"/>
        </w:rPr>
        <w:t>.</w:t>
      </w:r>
    </w:p>
    <w:p w:rsidR="00BA6E69" w:rsidRDefault="00BA6E69" w:rsidP="00BA6E69">
      <w:pPr>
        <w:ind w:left="1622" w:right="1077" w:firstLine="357"/>
        <w:jc w:val="both"/>
        <w:rPr>
          <w:sz w:val="28"/>
        </w:rPr>
      </w:pPr>
    </w:p>
    <w:p w:rsidR="00BA6E69" w:rsidRDefault="00BA6E69" w:rsidP="004D7D92">
      <w:pPr>
        <w:ind w:right="1077"/>
        <w:rPr>
          <w:sz w:val="28"/>
        </w:rPr>
      </w:pPr>
      <w:r>
        <w:rPr>
          <w:sz w:val="28"/>
        </w:rPr>
        <w:t xml:space="preserve">2.Основные цели и задачи деятельности </w:t>
      </w:r>
      <w:r w:rsidR="00BC7AE3">
        <w:rPr>
          <w:sz w:val="28"/>
        </w:rPr>
        <w:t>К</w:t>
      </w:r>
      <w:r>
        <w:rPr>
          <w:sz w:val="28"/>
        </w:rPr>
        <w:t>омиссии</w:t>
      </w:r>
    </w:p>
    <w:p w:rsidR="00BA6E69" w:rsidRDefault="004D7D92" w:rsidP="004D7D92">
      <w:pPr>
        <w:ind w:right="-1" w:firstLine="709"/>
        <w:jc w:val="both"/>
        <w:rPr>
          <w:sz w:val="28"/>
        </w:rPr>
      </w:pPr>
      <w:r>
        <w:rPr>
          <w:sz w:val="28"/>
        </w:rPr>
        <w:t>2.1.</w:t>
      </w:r>
      <w:r w:rsidR="00BA6E69">
        <w:rPr>
          <w:sz w:val="28"/>
        </w:rPr>
        <w:t xml:space="preserve">Основными целями и задачами деятельности </w:t>
      </w:r>
      <w:r w:rsidR="00BC7AE3">
        <w:rPr>
          <w:sz w:val="28"/>
        </w:rPr>
        <w:t>К</w:t>
      </w:r>
      <w:r w:rsidR="00BA6E69">
        <w:rPr>
          <w:sz w:val="28"/>
        </w:rPr>
        <w:t>омиссии являются:</w:t>
      </w:r>
    </w:p>
    <w:p w:rsidR="00BA6E69" w:rsidRDefault="00BA6E69" w:rsidP="004D7D92">
      <w:pPr>
        <w:ind w:right="-1" w:firstLine="709"/>
        <w:jc w:val="both"/>
        <w:rPr>
          <w:sz w:val="28"/>
        </w:rPr>
      </w:pPr>
      <w:r>
        <w:rPr>
          <w:sz w:val="28"/>
        </w:rPr>
        <w:t>2.1.1.Оперативное решение вопросов земельных отношений на территории города Нефтеюганска.</w:t>
      </w:r>
    </w:p>
    <w:p w:rsidR="00BA6E69" w:rsidRDefault="004D7D92" w:rsidP="004D7D92">
      <w:pPr>
        <w:ind w:right="-1" w:firstLine="709"/>
        <w:jc w:val="both"/>
        <w:rPr>
          <w:sz w:val="28"/>
        </w:rPr>
      </w:pPr>
      <w:r>
        <w:rPr>
          <w:sz w:val="28"/>
        </w:rPr>
        <w:t>2.1.2.</w:t>
      </w:r>
      <w:r w:rsidR="00BA6E69">
        <w:rPr>
          <w:sz w:val="28"/>
        </w:rPr>
        <w:t>Регулирование использования земельных участков в городе.</w:t>
      </w:r>
    </w:p>
    <w:p w:rsidR="00BA6E69" w:rsidRDefault="004D7D92" w:rsidP="004D7D92">
      <w:pPr>
        <w:ind w:right="-1" w:firstLine="709"/>
        <w:jc w:val="both"/>
        <w:rPr>
          <w:sz w:val="28"/>
        </w:rPr>
      </w:pPr>
      <w:r>
        <w:rPr>
          <w:sz w:val="28"/>
        </w:rPr>
        <w:t>2.1.3.</w:t>
      </w:r>
      <w:r w:rsidR="00BA6E69">
        <w:rPr>
          <w:sz w:val="28"/>
        </w:rPr>
        <w:t>Рассмотрение заявлений и обращений граждан и юридических лицпо вопросам землепользования и землевладения.</w:t>
      </w:r>
    </w:p>
    <w:p w:rsidR="004D7D92" w:rsidRDefault="004D7D92" w:rsidP="004D7D92">
      <w:pPr>
        <w:ind w:right="-1" w:firstLine="720"/>
        <w:jc w:val="both"/>
        <w:rPr>
          <w:sz w:val="28"/>
          <w:szCs w:val="28"/>
        </w:rPr>
      </w:pPr>
      <w:r>
        <w:rPr>
          <w:sz w:val="28"/>
          <w:szCs w:val="28"/>
        </w:rPr>
        <w:t>2.1.4.Координация работы органов и структурных подразделений администрации города, участвующих в решении вопросов местного значения в области владения, пользования и распоряжения земельными участками, находящимися в государственной собственности до разграничения государственной собственности на землю и земельными участками</w:t>
      </w:r>
      <w:r w:rsidR="0029580C">
        <w:rPr>
          <w:sz w:val="28"/>
          <w:szCs w:val="28"/>
        </w:rPr>
        <w:t>,</w:t>
      </w:r>
      <w:r>
        <w:rPr>
          <w:sz w:val="28"/>
          <w:szCs w:val="28"/>
        </w:rPr>
        <w:t xml:space="preserve"> находящимися в собственности муниципального образования город Нефтеюганск</w:t>
      </w:r>
      <w:r w:rsidR="0029580C">
        <w:rPr>
          <w:sz w:val="28"/>
          <w:szCs w:val="28"/>
        </w:rPr>
        <w:t>,</w:t>
      </w:r>
      <w:r>
        <w:rPr>
          <w:sz w:val="28"/>
          <w:szCs w:val="28"/>
        </w:rPr>
        <w:t xml:space="preserve"> расположенными в пределах границ муниципального образования город Нефтеюганск.</w:t>
      </w:r>
    </w:p>
    <w:p w:rsidR="00BA6E69" w:rsidRDefault="00BA6E69" w:rsidP="00BA6E69">
      <w:pPr>
        <w:ind w:left="1622" w:right="1077" w:firstLine="357"/>
        <w:jc w:val="center"/>
        <w:rPr>
          <w:sz w:val="28"/>
        </w:rPr>
      </w:pPr>
    </w:p>
    <w:p w:rsidR="00BA6E69" w:rsidRDefault="00964C15" w:rsidP="00C0650E">
      <w:pPr>
        <w:tabs>
          <w:tab w:val="left" w:pos="709"/>
        </w:tabs>
        <w:ind w:right="1077" w:firstLine="708"/>
        <w:rPr>
          <w:sz w:val="28"/>
        </w:rPr>
      </w:pPr>
      <w:r>
        <w:rPr>
          <w:sz w:val="28"/>
        </w:rPr>
        <w:lastRenderedPageBreak/>
        <w:t>3.</w:t>
      </w:r>
      <w:r w:rsidR="00BA6E69">
        <w:rPr>
          <w:sz w:val="28"/>
        </w:rPr>
        <w:t xml:space="preserve">Полномочия и права </w:t>
      </w:r>
      <w:r w:rsidR="00BC7AE3">
        <w:rPr>
          <w:sz w:val="28"/>
        </w:rPr>
        <w:t>К</w:t>
      </w:r>
      <w:r w:rsidR="00BA6E69">
        <w:rPr>
          <w:sz w:val="28"/>
        </w:rPr>
        <w:t>омиссии</w:t>
      </w:r>
    </w:p>
    <w:p w:rsidR="00BA6E69" w:rsidRDefault="0029580C" w:rsidP="0029580C">
      <w:pPr>
        <w:ind w:right="-1" w:firstLine="709"/>
        <w:jc w:val="both"/>
        <w:rPr>
          <w:sz w:val="28"/>
        </w:rPr>
      </w:pPr>
      <w:r>
        <w:rPr>
          <w:sz w:val="28"/>
        </w:rPr>
        <w:t>3.1.</w:t>
      </w:r>
      <w:r w:rsidR="00BA6E69">
        <w:rPr>
          <w:sz w:val="28"/>
        </w:rPr>
        <w:t>Комиссия обладает следующими полномочиями:</w:t>
      </w:r>
    </w:p>
    <w:p w:rsidR="00BA6E69" w:rsidRDefault="00BA6E69" w:rsidP="0029580C">
      <w:pPr>
        <w:ind w:right="-1" w:firstLine="709"/>
        <w:jc w:val="both"/>
        <w:rPr>
          <w:sz w:val="28"/>
        </w:rPr>
      </w:pPr>
      <w:r>
        <w:rPr>
          <w:sz w:val="28"/>
        </w:rPr>
        <w:t>3.1.</w:t>
      </w:r>
      <w:r w:rsidR="0029580C">
        <w:rPr>
          <w:sz w:val="28"/>
        </w:rPr>
        <w:t>1</w:t>
      </w:r>
      <w:r>
        <w:rPr>
          <w:sz w:val="28"/>
        </w:rPr>
        <w:t>.Принятие решения о выдаче листа согласования для оформления земельных участков под временные объекты коммерческого назначения</w:t>
      </w:r>
      <w:r w:rsidR="0029580C">
        <w:rPr>
          <w:sz w:val="28"/>
        </w:rPr>
        <w:t xml:space="preserve"> без права капитального строительства</w:t>
      </w:r>
      <w:r>
        <w:rPr>
          <w:sz w:val="28"/>
        </w:rPr>
        <w:t>.</w:t>
      </w:r>
    </w:p>
    <w:p w:rsidR="00BA6E69" w:rsidRDefault="0029580C" w:rsidP="0029580C">
      <w:pPr>
        <w:ind w:right="-1" w:firstLine="709"/>
        <w:jc w:val="both"/>
        <w:rPr>
          <w:sz w:val="28"/>
        </w:rPr>
      </w:pPr>
      <w:r>
        <w:rPr>
          <w:sz w:val="28"/>
        </w:rPr>
        <w:t>3.1.2.</w:t>
      </w:r>
      <w:r w:rsidR="00BA6E69">
        <w:rPr>
          <w:sz w:val="28"/>
        </w:rPr>
        <w:t>Принятие решения о продлении срока пользования земельным участком.</w:t>
      </w:r>
    </w:p>
    <w:p w:rsidR="0029580C" w:rsidRDefault="0029580C" w:rsidP="0029580C">
      <w:pPr>
        <w:ind w:right="-1" w:firstLine="720"/>
        <w:jc w:val="both"/>
        <w:rPr>
          <w:sz w:val="28"/>
          <w:szCs w:val="28"/>
        </w:rPr>
      </w:pPr>
      <w:r>
        <w:rPr>
          <w:sz w:val="28"/>
          <w:szCs w:val="28"/>
        </w:rPr>
        <w:t>3.1.3.Принятие рекомендательного решения по предоставлению земельных участков, изъятию земельных участков, ограничению прав на земельные участки, утверждению схемы расположения земельных участков, актов по возмещению ущерба наносимого природным ресурсам при изъятии для использования не по целевому назначению и ликвидаций последствий аварий, резервированию земель, изменению разрешенного использования земельного участка.</w:t>
      </w:r>
    </w:p>
    <w:p w:rsidR="0029580C" w:rsidRDefault="0029580C" w:rsidP="0029580C">
      <w:pPr>
        <w:ind w:right="-1" w:firstLine="720"/>
        <w:jc w:val="both"/>
        <w:rPr>
          <w:sz w:val="28"/>
          <w:szCs w:val="28"/>
        </w:rPr>
      </w:pPr>
      <w:r>
        <w:rPr>
          <w:sz w:val="28"/>
          <w:szCs w:val="28"/>
        </w:rPr>
        <w:t>3.1.4.Принятие рекомендательного решения о переоформлении прав на земельные участки.</w:t>
      </w:r>
    </w:p>
    <w:p w:rsidR="00BA6E69" w:rsidRDefault="00BA6E69" w:rsidP="0029580C">
      <w:pPr>
        <w:ind w:right="-1" w:firstLine="709"/>
        <w:jc w:val="both"/>
        <w:rPr>
          <w:sz w:val="28"/>
        </w:rPr>
      </w:pPr>
      <w:r>
        <w:rPr>
          <w:sz w:val="28"/>
        </w:rPr>
        <w:t>3.1.</w:t>
      </w:r>
      <w:r w:rsidR="0087498A">
        <w:rPr>
          <w:sz w:val="28"/>
        </w:rPr>
        <w:t>5</w:t>
      </w:r>
      <w:r>
        <w:rPr>
          <w:sz w:val="28"/>
        </w:rPr>
        <w:t>.Рассмотрение заявлений граждан и юридических лиц о предоставлении прав на земельные участки и изменении существующих границ земельных участков.</w:t>
      </w:r>
    </w:p>
    <w:p w:rsidR="00BA6E69" w:rsidRDefault="00BA6E69" w:rsidP="0029580C">
      <w:pPr>
        <w:ind w:right="-1" w:firstLine="709"/>
        <w:jc w:val="both"/>
        <w:rPr>
          <w:sz w:val="28"/>
        </w:rPr>
      </w:pPr>
      <w:r>
        <w:rPr>
          <w:sz w:val="28"/>
        </w:rPr>
        <w:t>3.1.</w:t>
      </w:r>
      <w:r w:rsidR="0087498A">
        <w:rPr>
          <w:sz w:val="28"/>
        </w:rPr>
        <w:t>6</w:t>
      </w:r>
      <w:r>
        <w:rPr>
          <w:sz w:val="28"/>
        </w:rPr>
        <w:t>.Рассмотрение заявлений граждан и юридических лиц об изменении видов разрешенного использования земельных участков и объектов капитального строительства.</w:t>
      </w:r>
    </w:p>
    <w:p w:rsidR="00BA6E69" w:rsidRDefault="00BA6E69" w:rsidP="0029580C">
      <w:pPr>
        <w:ind w:right="-1" w:firstLine="709"/>
        <w:jc w:val="both"/>
        <w:rPr>
          <w:sz w:val="28"/>
        </w:rPr>
      </w:pPr>
      <w:r>
        <w:rPr>
          <w:sz w:val="28"/>
        </w:rPr>
        <w:t>3.1.</w:t>
      </w:r>
      <w:r w:rsidR="0087498A">
        <w:rPr>
          <w:sz w:val="28"/>
        </w:rPr>
        <w:t>7</w:t>
      </w:r>
      <w:r>
        <w:rPr>
          <w:sz w:val="28"/>
        </w:rPr>
        <w:t>.Рассмотрение вопроса о предоставлении земельных участков для жилищного строительства за счет бюджетных средств.</w:t>
      </w:r>
    </w:p>
    <w:p w:rsidR="0087498A" w:rsidRDefault="00BA6E69" w:rsidP="0087498A">
      <w:pPr>
        <w:ind w:right="-1" w:firstLine="720"/>
        <w:jc w:val="both"/>
        <w:rPr>
          <w:sz w:val="28"/>
          <w:szCs w:val="28"/>
        </w:rPr>
      </w:pPr>
      <w:r>
        <w:rPr>
          <w:sz w:val="28"/>
        </w:rPr>
        <w:t>3.1.</w:t>
      </w:r>
      <w:r w:rsidR="0087498A">
        <w:rPr>
          <w:sz w:val="28"/>
        </w:rPr>
        <w:t>8</w:t>
      </w:r>
      <w:r>
        <w:rPr>
          <w:sz w:val="28"/>
        </w:rPr>
        <w:t xml:space="preserve">.Рассмотрение вопросов о </w:t>
      </w:r>
      <w:r w:rsidR="0087498A">
        <w:rPr>
          <w:sz w:val="28"/>
          <w:szCs w:val="28"/>
        </w:rPr>
        <w:t>предоставлении земельных участков, изъятию земельных участков, ограничению прав на земельные участки, утверждению схемы расположения земельных участков, актов по возмещению ущерба наносимого природным ресурсам при изъятии для использования не по целевому назначению и ликвидаций последствий аварий, резервированию земель, изменению разрешенного использования земельного участка.</w:t>
      </w:r>
    </w:p>
    <w:p w:rsidR="00BA6E69" w:rsidRDefault="00BA6E69" w:rsidP="0029580C">
      <w:pPr>
        <w:ind w:right="-1" w:firstLine="709"/>
        <w:jc w:val="both"/>
        <w:rPr>
          <w:sz w:val="28"/>
        </w:rPr>
      </w:pPr>
      <w:r>
        <w:rPr>
          <w:sz w:val="28"/>
        </w:rPr>
        <w:t>3.1.</w:t>
      </w:r>
      <w:r w:rsidR="0087498A">
        <w:rPr>
          <w:sz w:val="28"/>
        </w:rPr>
        <w:t>9</w:t>
      </w:r>
      <w:r>
        <w:rPr>
          <w:sz w:val="28"/>
        </w:rPr>
        <w:t>.Регулирование иных вопросов землепользования.</w:t>
      </w:r>
    </w:p>
    <w:p w:rsidR="00BA6E69" w:rsidRDefault="00BA6E69" w:rsidP="0029580C">
      <w:pPr>
        <w:ind w:right="-1" w:firstLine="709"/>
        <w:jc w:val="both"/>
        <w:rPr>
          <w:sz w:val="28"/>
        </w:rPr>
      </w:pPr>
      <w:r>
        <w:rPr>
          <w:sz w:val="28"/>
        </w:rPr>
        <w:t>3.2.Комиссия имеет право:</w:t>
      </w:r>
    </w:p>
    <w:p w:rsidR="00BA6E69" w:rsidRDefault="0087498A" w:rsidP="0029580C">
      <w:pPr>
        <w:ind w:right="-1" w:firstLine="709"/>
        <w:jc w:val="both"/>
        <w:rPr>
          <w:sz w:val="28"/>
        </w:rPr>
      </w:pPr>
      <w:r>
        <w:rPr>
          <w:sz w:val="28"/>
        </w:rPr>
        <w:t>3.2.1.</w:t>
      </w:r>
      <w:r w:rsidR="00BA6E69">
        <w:rPr>
          <w:sz w:val="28"/>
        </w:rPr>
        <w:t xml:space="preserve">Вносить </w:t>
      </w:r>
      <w:r>
        <w:rPr>
          <w:sz w:val="28"/>
        </w:rPr>
        <w:t xml:space="preserve">администрации </w:t>
      </w:r>
      <w:r w:rsidR="00BA6E69">
        <w:rPr>
          <w:sz w:val="28"/>
        </w:rPr>
        <w:t>города предложения по вопросам  землепользования в городе.</w:t>
      </w:r>
    </w:p>
    <w:p w:rsidR="00BA6E69" w:rsidRDefault="0087498A" w:rsidP="00061608">
      <w:pPr>
        <w:ind w:right="-1" w:firstLine="709"/>
        <w:jc w:val="both"/>
        <w:rPr>
          <w:sz w:val="28"/>
        </w:rPr>
      </w:pPr>
      <w:r>
        <w:rPr>
          <w:sz w:val="28"/>
        </w:rPr>
        <w:t>3.2.2.</w:t>
      </w:r>
      <w:r w:rsidR="00BA6E69">
        <w:rPr>
          <w:sz w:val="28"/>
        </w:rPr>
        <w:t xml:space="preserve">Запрашивать у граждан и юридических лиц, </w:t>
      </w:r>
      <w:r w:rsidR="00061608">
        <w:rPr>
          <w:sz w:val="28"/>
        </w:rPr>
        <w:t xml:space="preserve">федеральных и государственных органов, органов и структурных подразделений администрации </w:t>
      </w:r>
      <w:r w:rsidR="00BA6E69">
        <w:rPr>
          <w:sz w:val="28"/>
        </w:rPr>
        <w:t xml:space="preserve">города </w:t>
      </w:r>
      <w:r w:rsidR="00C0650E">
        <w:rPr>
          <w:sz w:val="28"/>
        </w:rPr>
        <w:t xml:space="preserve">Нефтеюганска </w:t>
      </w:r>
      <w:r w:rsidR="00BA6E69">
        <w:rPr>
          <w:sz w:val="28"/>
        </w:rPr>
        <w:t>материалы, заключения по вопросам землепользования необходимые для принятия комиссией решений.</w:t>
      </w:r>
    </w:p>
    <w:p w:rsidR="00BA6E69" w:rsidRDefault="00BA6E69" w:rsidP="0029580C">
      <w:pPr>
        <w:ind w:right="-1" w:firstLine="709"/>
        <w:jc w:val="both"/>
        <w:rPr>
          <w:sz w:val="28"/>
        </w:rPr>
      </w:pPr>
      <w:r>
        <w:rPr>
          <w:sz w:val="28"/>
        </w:rPr>
        <w:t>3.2.</w:t>
      </w:r>
      <w:r w:rsidR="00C0650E">
        <w:rPr>
          <w:sz w:val="28"/>
        </w:rPr>
        <w:t>3</w:t>
      </w:r>
      <w:r>
        <w:rPr>
          <w:sz w:val="28"/>
        </w:rPr>
        <w:t xml:space="preserve">.Согласовать </w:t>
      </w:r>
      <w:r w:rsidR="00C0650E">
        <w:rPr>
          <w:sz w:val="28"/>
        </w:rPr>
        <w:t xml:space="preserve">схему расположения </w:t>
      </w:r>
      <w:r>
        <w:rPr>
          <w:sz w:val="28"/>
        </w:rPr>
        <w:t xml:space="preserve">земельного участка в соответствии с вариантами </w:t>
      </w:r>
      <w:r w:rsidR="00C0650E">
        <w:rPr>
          <w:sz w:val="28"/>
        </w:rPr>
        <w:t>его</w:t>
      </w:r>
      <w:r>
        <w:rPr>
          <w:sz w:val="28"/>
        </w:rPr>
        <w:t xml:space="preserve"> выбора для последующего оформления департаментом имущественных и земельных отношении администрации  города проекта постановления </w:t>
      </w:r>
      <w:r w:rsidR="00C0650E">
        <w:rPr>
          <w:sz w:val="28"/>
        </w:rPr>
        <w:t>администрации</w:t>
      </w:r>
      <w:r>
        <w:rPr>
          <w:sz w:val="28"/>
        </w:rPr>
        <w:t xml:space="preserve"> города об утверждении </w:t>
      </w:r>
      <w:r w:rsidR="00C0650E">
        <w:rPr>
          <w:sz w:val="28"/>
        </w:rPr>
        <w:t xml:space="preserve">схемы расположения </w:t>
      </w:r>
      <w:r>
        <w:rPr>
          <w:sz w:val="28"/>
        </w:rPr>
        <w:t>земельного участка.</w:t>
      </w:r>
    </w:p>
    <w:p w:rsidR="00BA6E69" w:rsidRDefault="00BA6E69" w:rsidP="0029580C">
      <w:pPr>
        <w:ind w:right="-1" w:firstLine="709"/>
        <w:jc w:val="both"/>
        <w:rPr>
          <w:sz w:val="28"/>
        </w:rPr>
      </w:pPr>
      <w:r>
        <w:rPr>
          <w:sz w:val="28"/>
        </w:rPr>
        <w:lastRenderedPageBreak/>
        <w:t>3.2.</w:t>
      </w:r>
      <w:r w:rsidR="00964C15">
        <w:rPr>
          <w:sz w:val="28"/>
        </w:rPr>
        <w:t>4</w:t>
      </w:r>
      <w:r>
        <w:rPr>
          <w:sz w:val="28"/>
        </w:rPr>
        <w:t xml:space="preserve">.Не рассматривать заявления граждан и юридических лиц по объектам, по которым представленная документация не соответствует установленным требованиям. </w:t>
      </w:r>
    </w:p>
    <w:p w:rsidR="00BA6E69" w:rsidRDefault="00BA6E69" w:rsidP="0029580C">
      <w:pPr>
        <w:ind w:right="-1" w:firstLine="709"/>
        <w:jc w:val="both"/>
        <w:rPr>
          <w:sz w:val="28"/>
        </w:rPr>
      </w:pPr>
      <w:r>
        <w:rPr>
          <w:sz w:val="28"/>
        </w:rPr>
        <w:t>3.2.</w:t>
      </w:r>
      <w:r w:rsidR="00964C15">
        <w:rPr>
          <w:sz w:val="28"/>
        </w:rPr>
        <w:t>5</w:t>
      </w:r>
      <w:r>
        <w:rPr>
          <w:sz w:val="28"/>
        </w:rPr>
        <w:t>.Повторно рассматривать вопрос на заседании комиссии после устранения гражданином или юридическим лицом оснований, препятствующих рассмотрению.</w:t>
      </w:r>
    </w:p>
    <w:p w:rsidR="00BA6E69" w:rsidRDefault="00BA6E69" w:rsidP="0029580C">
      <w:pPr>
        <w:ind w:right="-1" w:firstLine="709"/>
        <w:jc w:val="both"/>
        <w:rPr>
          <w:sz w:val="28"/>
        </w:rPr>
      </w:pPr>
      <w:r>
        <w:rPr>
          <w:sz w:val="28"/>
        </w:rPr>
        <w:t>3.2.</w:t>
      </w:r>
      <w:r w:rsidR="00964C15">
        <w:rPr>
          <w:sz w:val="28"/>
        </w:rPr>
        <w:t>6</w:t>
      </w:r>
      <w:r>
        <w:rPr>
          <w:sz w:val="28"/>
        </w:rPr>
        <w:t xml:space="preserve">.Информировать </w:t>
      </w:r>
      <w:r w:rsidR="00C0650E">
        <w:rPr>
          <w:sz w:val="28"/>
        </w:rPr>
        <w:t xml:space="preserve">граждан и юридических лиц, федеральные и государственные органы, органы и структурные подразделений администрации города Нефтеюганска </w:t>
      </w:r>
      <w:r>
        <w:rPr>
          <w:sz w:val="28"/>
        </w:rPr>
        <w:t>о принятых комиссией решениях.</w:t>
      </w:r>
    </w:p>
    <w:p w:rsidR="00BA6E69" w:rsidRDefault="00BA6E69" w:rsidP="00BA6E69">
      <w:pPr>
        <w:ind w:left="1622" w:right="1077" w:firstLine="357"/>
        <w:jc w:val="both"/>
        <w:rPr>
          <w:sz w:val="28"/>
        </w:rPr>
      </w:pPr>
    </w:p>
    <w:p w:rsidR="00BA6E69" w:rsidRDefault="00964C15" w:rsidP="00C0650E">
      <w:pPr>
        <w:ind w:right="1077" w:firstLine="708"/>
        <w:rPr>
          <w:sz w:val="28"/>
        </w:rPr>
      </w:pPr>
      <w:r>
        <w:rPr>
          <w:sz w:val="28"/>
        </w:rPr>
        <w:t>4.</w:t>
      </w:r>
      <w:r w:rsidR="00DA46C3">
        <w:rPr>
          <w:sz w:val="28"/>
        </w:rPr>
        <w:t xml:space="preserve">Организация </w:t>
      </w:r>
      <w:r w:rsidR="00BA6E69">
        <w:rPr>
          <w:sz w:val="28"/>
        </w:rPr>
        <w:t xml:space="preserve">работы </w:t>
      </w:r>
      <w:r w:rsidR="00BC7AE3">
        <w:rPr>
          <w:sz w:val="28"/>
        </w:rPr>
        <w:t>К</w:t>
      </w:r>
      <w:r w:rsidR="00BA6E69">
        <w:rPr>
          <w:sz w:val="28"/>
        </w:rPr>
        <w:t>омиссии</w:t>
      </w:r>
    </w:p>
    <w:p w:rsidR="00BA6E69" w:rsidRDefault="00BA6E69" w:rsidP="00C0650E">
      <w:pPr>
        <w:ind w:right="-1" w:firstLine="709"/>
        <w:jc w:val="both"/>
        <w:rPr>
          <w:sz w:val="28"/>
        </w:rPr>
      </w:pPr>
      <w:r>
        <w:rPr>
          <w:sz w:val="28"/>
        </w:rPr>
        <w:t>4.1.Заявления граждан и юридических лиц по вопросам землепользования с приложением установленного перечня документов регистрируются в департаменте имущественных и земельных отношений администрации города</w:t>
      </w:r>
      <w:r w:rsidR="00C0650E">
        <w:rPr>
          <w:sz w:val="28"/>
        </w:rPr>
        <w:t xml:space="preserve"> Нефтеюганска</w:t>
      </w:r>
      <w:r>
        <w:rPr>
          <w:sz w:val="28"/>
        </w:rPr>
        <w:t>.</w:t>
      </w:r>
    </w:p>
    <w:p w:rsidR="00BA6E69" w:rsidRDefault="00BA6E69" w:rsidP="00C0650E">
      <w:pPr>
        <w:ind w:right="-1" w:firstLine="709"/>
        <w:jc w:val="both"/>
        <w:rPr>
          <w:sz w:val="28"/>
        </w:rPr>
      </w:pPr>
      <w:r>
        <w:rPr>
          <w:sz w:val="28"/>
        </w:rPr>
        <w:t xml:space="preserve">4.2.Все заявления граждан и юридических лиц по вопросам землепользования рассматриваются на регулярных, не реже трех раз в месяц, заседаниях </w:t>
      </w:r>
      <w:r w:rsidR="00BC7AE3">
        <w:rPr>
          <w:sz w:val="28"/>
        </w:rPr>
        <w:t>К</w:t>
      </w:r>
      <w:r>
        <w:rPr>
          <w:sz w:val="28"/>
        </w:rPr>
        <w:t>омиссии.</w:t>
      </w:r>
    </w:p>
    <w:p w:rsidR="00BA6E69" w:rsidRDefault="00BA6E69" w:rsidP="00C0650E">
      <w:pPr>
        <w:ind w:right="-1" w:firstLine="709"/>
        <w:jc w:val="both"/>
        <w:rPr>
          <w:sz w:val="28"/>
        </w:rPr>
      </w:pPr>
      <w:r>
        <w:rPr>
          <w:sz w:val="28"/>
        </w:rPr>
        <w:t>4.3.Повестку дня заседания комиссии (перечень вопросов) рассматриваемых комиссией утверждает п</w:t>
      </w:r>
      <w:r w:rsidR="00D84A28">
        <w:rPr>
          <w:sz w:val="28"/>
        </w:rPr>
        <w:t xml:space="preserve">редседатель </w:t>
      </w:r>
      <w:r w:rsidR="00BC7AE3">
        <w:rPr>
          <w:sz w:val="28"/>
        </w:rPr>
        <w:t>К</w:t>
      </w:r>
      <w:r w:rsidR="00D84A28">
        <w:rPr>
          <w:sz w:val="28"/>
        </w:rPr>
        <w:t xml:space="preserve">омиссии не позднее, </w:t>
      </w:r>
      <w:r>
        <w:rPr>
          <w:sz w:val="28"/>
        </w:rPr>
        <w:t xml:space="preserve">чем за три дня до заседания </w:t>
      </w:r>
      <w:r w:rsidR="00BC7AE3">
        <w:rPr>
          <w:sz w:val="28"/>
        </w:rPr>
        <w:t>К</w:t>
      </w:r>
      <w:r>
        <w:rPr>
          <w:sz w:val="28"/>
        </w:rPr>
        <w:t>омиссии.</w:t>
      </w:r>
    </w:p>
    <w:p w:rsidR="00BA6E69" w:rsidRDefault="00BA6E69" w:rsidP="00C0650E">
      <w:pPr>
        <w:ind w:right="-1" w:firstLine="709"/>
        <w:jc w:val="both"/>
        <w:rPr>
          <w:sz w:val="28"/>
        </w:rPr>
      </w:pPr>
      <w:r>
        <w:rPr>
          <w:sz w:val="28"/>
        </w:rPr>
        <w:t xml:space="preserve">4.4.Департамент имущественных и земельных отношений администрации города </w:t>
      </w:r>
      <w:r w:rsidR="00D84A28">
        <w:rPr>
          <w:sz w:val="28"/>
        </w:rPr>
        <w:t xml:space="preserve">Нефтеюганска </w:t>
      </w:r>
      <w:r>
        <w:rPr>
          <w:sz w:val="28"/>
        </w:rPr>
        <w:t xml:space="preserve">представляет на заседание </w:t>
      </w:r>
      <w:r w:rsidR="00BC7AE3">
        <w:rPr>
          <w:sz w:val="28"/>
        </w:rPr>
        <w:t>К</w:t>
      </w:r>
      <w:r>
        <w:rPr>
          <w:sz w:val="28"/>
        </w:rPr>
        <w:t>омиссии экспертное заключение о правомерности принятия решения, наличии ранее принятых решений о предоставлении заявленного участка, о границах смежных землепользователей, о наличии на участке объектов капитального строительства, инженерных коммуникаций и других объектов.</w:t>
      </w:r>
    </w:p>
    <w:p w:rsidR="00BA6E69" w:rsidRDefault="00BA6E69" w:rsidP="00C0650E">
      <w:pPr>
        <w:ind w:right="-1" w:firstLine="709"/>
        <w:jc w:val="both"/>
        <w:rPr>
          <w:sz w:val="28"/>
        </w:rPr>
      </w:pPr>
      <w:r>
        <w:rPr>
          <w:sz w:val="28"/>
        </w:rPr>
        <w:t xml:space="preserve">4.5.Департамент градостроительства администрации города </w:t>
      </w:r>
      <w:r w:rsidR="00D84A28">
        <w:rPr>
          <w:sz w:val="28"/>
        </w:rPr>
        <w:t xml:space="preserve">Нефтеюганска </w:t>
      </w:r>
      <w:r>
        <w:rPr>
          <w:sz w:val="28"/>
        </w:rPr>
        <w:t xml:space="preserve">представляет на заседание </w:t>
      </w:r>
      <w:r w:rsidR="00BC7AE3">
        <w:rPr>
          <w:sz w:val="28"/>
        </w:rPr>
        <w:t>К</w:t>
      </w:r>
      <w:r>
        <w:rPr>
          <w:sz w:val="28"/>
        </w:rPr>
        <w:t>омиссии экспертное заключение о соответствии предлагаемого назначения земельного участка утвержденной градостроительной документации.</w:t>
      </w:r>
    </w:p>
    <w:p w:rsidR="00BA6E69" w:rsidRDefault="00BA6E69" w:rsidP="00C0650E">
      <w:pPr>
        <w:ind w:right="-1" w:firstLine="709"/>
        <w:jc w:val="both"/>
        <w:rPr>
          <w:sz w:val="28"/>
        </w:rPr>
      </w:pPr>
      <w:r>
        <w:rPr>
          <w:sz w:val="28"/>
        </w:rPr>
        <w:t xml:space="preserve">4.6.Заседания </w:t>
      </w:r>
      <w:r w:rsidR="00BC7AE3">
        <w:rPr>
          <w:sz w:val="28"/>
        </w:rPr>
        <w:t>К</w:t>
      </w:r>
      <w:r>
        <w:rPr>
          <w:sz w:val="28"/>
        </w:rPr>
        <w:t xml:space="preserve">омиссии проводятся путем совместного присутствия членов комиссии. В случае необходимости могут быть проведены выездные заседания </w:t>
      </w:r>
      <w:r w:rsidR="00BC7AE3">
        <w:rPr>
          <w:sz w:val="28"/>
        </w:rPr>
        <w:t>К</w:t>
      </w:r>
      <w:r>
        <w:rPr>
          <w:sz w:val="28"/>
        </w:rPr>
        <w:t>омиссии.</w:t>
      </w:r>
    </w:p>
    <w:p w:rsidR="002F17CF" w:rsidRDefault="002F17CF" w:rsidP="002F17CF">
      <w:pPr>
        <w:ind w:right="-1" w:firstLine="709"/>
        <w:jc w:val="both"/>
        <w:rPr>
          <w:sz w:val="28"/>
        </w:rPr>
      </w:pPr>
      <w:r>
        <w:rPr>
          <w:sz w:val="28"/>
        </w:rPr>
        <w:t xml:space="preserve">Департамент имущественных и земельных отношений администрации города Нефтеюганска вправе приглашать на заседания </w:t>
      </w:r>
      <w:r w:rsidR="00BC7AE3">
        <w:rPr>
          <w:sz w:val="28"/>
        </w:rPr>
        <w:t>К</w:t>
      </w:r>
      <w:r>
        <w:rPr>
          <w:sz w:val="28"/>
        </w:rPr>
        <w:t>омиссии граждан, представителей юридических лиц, чьи интересы могут быть затронуты в процессе предоставления земельных участков, представителей общественных организаций, правоохранительных органов, органов местного самоуправления города Нефтеюганска.</w:t>
      </w:r>
    </w:p>
    <w:p w:rsidR="00DA46C3" w:rsidRDefault="00DA46C3" w:rsidP="00DA46C3">
      <w:pPr>
        <w:ind w:right="-1" w:firstLine="709"/>
        <w:jc w:val="both"/>
        <w:rPr>
          <w:sz w:val="28"/>
          <w:szCs w:val="28"/>
        </w:rPr>
      </w:pPr>
      <w:r>
        <w:rPr>
          <w:sz w:val="28"/>
        </w:rPr>
        <w:t>4.7.</w:t>
      </w:r>
      <w:r w:rsidRPr="0000407B">
        <w:rPr>
          <w:sz w:val="28"/>
          <w:szCs w:val="28"/>
        </w:rPr>
        <w:t>Комиссия состоит из председателя, первого заместителя председателя, второго заместителя председателя и членов Комиссии</w:t>
      </w:r>
      <w:r>
        <w:rPr>
          <w:sz w:val="28"/>
          <w:szCs w:val="28"/>
        </w:rPr>
        <w:t>. Секретарь Комиссии не имеет права голоса.</w:t>
      </w:r>
    </w:p>
    <w:p w:rsidR="00DA46C3" w:rsidRDefault="00DA46C3" w:rsidP="00C0650E">
      <w:pPr>
        <w:ind w:right="-1" w:firstLine="709"/>
        <w:jc w:val="both"/>
        <w:rPr>
          <w:sz w:val="28"/>
          <w:szCs w:val="28"/>
        </w:rPr>
      </w:pPr>
      <w:r>
        <w:rPr>
          <w:sz w:val="28"/>
        </w:rPr>
        <w:t xml:space="preserve">4.8.Заседания Комиссии проводит председатель. </w:t>
      </w:r>
      <w:r w:rsidRPr="0000407B">
        <w:rPr>
          <w:sz w:val="28"/>
          <w:szCs w:val="28"/>
        </w:rPr>
        <w:t xml:space="preserve">В отсутствии председателя Комиссии его функции выполняет первый заместитель </w:t>
      </w:r>
      <w:r w:rsidRPr="0000407B">
        <w:rPr>
          <w:sz w:val="28"/>
          <w:szCs w:val="28"/>
        </w:rPr>
        <w:lastRenderedPageBreak/>
        <w:t>председателя Комиссии. В отсутствии председателя Комиссии и первого заместителя председателя Комиссии функции председателя Комиссии выполняет второй заместитель председателя Комиссии</w:t>
      </w:r>
      <w:r>
        <w:rPr>
          <w:sz w:val="28"/>
          <w:szCs w:val="28"/>
        </w:rPr>
        <w:t xml:space="preserve">.  </w:t>
      </w:r>
    </w:p>
    <w:p w:rsidR="002F17CF" w:rsidRDefault="002F17CF" w:rsidP="00C0650E">
      <w:pPr>
        <w:ind w:right="-1" w:firstLine="709"/>
        <w:jc w:val="both"/>
        <w:rPr>
          <w:sz w:val="28"/>
          <w:szCs w:val="28"/>
        </w:rPr>
      </w:pPr>
      <w:r>
        <w:rPr>
          <w:sz w:val="28"/>
        </w:rPr>
        <w:t>Председатель комиссии возглавляет работу комиссии, координирует ее деятельность, утверждает повестку дня заседания комиссии.</w:t>
      </w:r>
    </w:p>
    <w:p w:rsidR="00DA46C3" w:rsidRDefault="00DA46C3" w:rsidP="00C0650E">
      <w:pPr>
        <w:ind w:right="-1" w:firstLine="709"/>
        <w:jc w:val="both"/>
        <w:rPr>
          <w:sz w:val="28"/>
        </w:rPr>
      </w:pPr>
      <w:r>
        <w:rPr>
          <w:sz w:val="28"/>
          <w:szCs w:val="28"/>
        </w:rPr>
        <w:t>Секретаря комиссии, отсутствующего по уважительным причинам замещает ведущий специалист отдела землепользования департамента имущественных и земельных отношений администрации города.</w:t>
      </w:r>
    </w:p>
    <w:p w:rsidR="00BA6E69" w:rsidRDefault="002F17CF" w:rsidP="00C0650E">
      <w:pPr>
        <w:ind w:right="-1" w:firstLine="709"/>
        <w:jc w:val="both"/>
        <w:rPr>
          <w:sz w:val="28"/>
        </w:rPr>
      </w:pPr>
      <w:r>
        <w:rPr>
          <w:sz w:val="28"/>
        </w:rPr>
        <w:t>4.9.</w:t>
      </w:r>
      <w:r w:rsidR="00BA6E69">
        <w:rPr>
          <w:sz w:val="28"/>
        </w:rPr>
        <w:t>Заседание комиссии проводится в отсутствии заявителя.</w:t>
      </w:r>
    </w:p>
    <w:p w:rsidR="00BA6E69" w:rsidRDefault="00BA6E69" w:rsidP="00C0650E">
      <w:pPr>
        <w:ind w:right="-1" w:firstLine="709"/>
        <w:jc w:val="both"/>
        <w:rPr>
          <w:sz w:val="28"/>
        </w:rPr>
      </w:pPr>
      <w:r>
        <w:rPr>
          <w:sz w:val="28"/>
        </w:rPr>
        <w:t>Заседание комиссии считается правомочным, если в нем участвуют не менее 50% членов комиссии.</w:t>
      </w:r>
    </w:p>
    <w:p w:rsidR="00BA6E69" w:rsidRDefault="00BA6E69" w:rsidP="00C0650E">
      <w:pPr>
        <w:ind w:right="-1" w:firstLine="709"/>
        <w:jc w:val="both"/>
        <w:rPr>
          <w:sz w:val="28"/>
        </w:rPr>
      </w:pPr>
      <w:r>
        <w:rPr>
          <w:sz w:val="28"/>
        </w:rPr>
        <w:t>Решения комиссии принимаются путем открытого голосования простым большинством голосов из числа присутствующих на заседании членов комиссии.При равенстве голосов председатель комиссии имеет право решающего голоса.</w:t>
      </w:r>
    </w:p>
    <w:p w:rsidR="00BA6E69" w:rsidRDefault="00BA6E69" w:rsidP="00C0650E">
      <w:pPr>
        <w:ind w:right="-1" w:firstLine="709"/>
        <w:jc w:val="both"/>
        <w:rPr>
          <w:sz w:val="28"/>
        </w:rPr>
      </w:pPr>
      <w:r>
        <w:rPr>
          <w:sz w:val="28"/>
        </w:rPr>
        <w:t>4.</w:t>
      </w:r>
      <w:r w:rsidR="002F17CF">
        <w:rPr>
          <w:sz w:val="28"/>
        </w:rPr>
        <w:t>10</w:t>
      </w:r>
      <w:r>
        <w:rPr>
          <w:sz w:val="28"/>
        </w:rPr>
        <w:t>.Членов комиссии, отсутствующих</w:t>
      </w:r>
      <w:r w:rsidR="002F17CF">
        <w:rPr>
          <w:sz w:val="28"/>
        </w:rPr>
        <w:t xml:space="preserve"> по уважительным причинам, замещ</w:t>
      </w:r>
      <w:r>
        <w:rPr>
          <w:sz w:val="28"/>
        </w:rPr>
        <w:t>ают работники, временно исполняющие их основные обязанности.</w:t>
      </w:r>
    </w:p>
    <w:p w:rsidR="002F17CF" w:rsidRDefault="002F17CF" w:rsidP="002F17CF">
      <w:pPr>
        <w:ind w:right="-1" w:firstLine="720"/>
        <w:jc w:val="both"/>
        <w:rPr>
          <w:sz w:val="28"/>
          <w:szCs w:val="28"/>
        </w:rPr>
      </w:pPr>
      <w:r>
        <w:rPr>
          <w:sz w:val="28"/>
          <w:szCs w:val="28"/>
        </w:rPr>
        <w:t>4.11.Решения принятые Комиссией, протоколируются секретарем Комиссии. Протокол заседания Комиссии оформляется в трехдневный срок с даты заседания Комиссии в одном экземпляре, подписывается председателем Комиссии, всеми членами Комиссии и секретарем Комиссии.</w:t>
      </w:r>
    </w:p>
    <w:p w:rsidR="002F17CF" w:rsidRDefault="002F17CF" w:rsidP="002F17CF">
      <w:pPr>
        <w:ind w:right="-1" w:firstLine="720"/>
        <w:jc w:val="both"/>
        <w:rPr>
          <w:sz w:val="28"/>
          <w:szCs w:val="28"/>
        </w:rPr>
      </w:pPr>
      <w:r>
        <w:rPr>
          <w:sz w:val="28"/>
          <w:szCs w:val="28"/>
        </w:rPr>
        <w:t>На заседания Комиссии осуществляется видеозапись. При отсутствии  технической возможности осуществления видеозаписи, осуществляется аудиозапись. Осуществление видео-, аудиозаписи заседаний Комиссии обеспечивается секретарем Комиссии.</w:t>
      </w:r>
    </w:p>
    <w:p w:rsidR="002F17CF" w:rsidRDefault="002F17CF" w:rsidP="002F17CF">
      <w:pPr>
        <w:ind w:right="-1" w:firstLine="720"/>
        <w:jc w:val="both"/>
        <w:rPr>
          <w:sz w:val="28"/>
          <w:szCs w:val="28"/>
        </w:rPr>
      </w:pPr>
      <w:r>
        <w:rPr>
          <w:sz w:val="28"/>
          <w:szCs w:val="28"/>
        </w:rPr>
        <w:t>4.12.Протоколы заседаний Комиссии прошиваются, регистрируются секретарем Комиссии в журнале регистрации протоколов. Протоколы заседаний Комиссии, видео-, аудиоматериалы заседаний Комиссии хранятся в делах департамента имущественных и земельных отношений администрации города.</w:t>
      </w:r>
    </w:p>
    <w:p w:rsidR="00BA6E69" w:rsidRDefault="00BA6E69" w:rsidP="00C0650E">
      <w:pPr>
        <w:ind w:right="-1" w:firstLine="709"/>
        <w:jc w:val="both"/>
        <w:rPr>
          <w:sz w:val="28"/>
        </w:rPr>
      </w:pPr>
      <w:r>
        <w:rPr>
          <w:sz w:val="28"/>
        </w:rPr>
        <w:t>4.1</w:t>
      </w:r>
      <w:r w:rsidR="002F17CF">
        <w:rPr>
          <w:sz w:val="28"/>
        </w:rPr>
        <w:t>3</w:t>
      </w:r>
      <w:r>
        <w:rPr>
          <w:sz w:val="28"/>
        </w:rPr>
        <w:t>.Положительное решение комиссии является основанием для оформления соответствующих документов в установленном порядке управления и распоряжения земельными участками на территории города Нефтеюганска.</w:t>
      </w:r>
    </w:p>
    <w:p w:rsidR="00BA6E69" w:rsidRDefault="00BA6E69" w:rsidP="00C0650E">
      <w:pPr>
        <w:ind w:right="-1" w:firstLine="709"/>
        <w:jc w:val="both"/>
        <w:rPr>
          <w:sz w:val="28"/>
        </w:rPr>
      </w:pPr>
      <w:r>
        <w:rPr>
          <w:sz w:val="28"/>
        </w:rPr>
        <w:t>4.1</w:t>
      </w:r>
      <w:r w:rsidR="002F17CF">
        <w:rPr>
          <w:sz w:val="28"/>
        </w:rPr>
        <w:t>4</w:t>
      </w:r>
      <w:r>
        <w:rPr>
          <w:sz w:val="28"/>
        </w:rPr>
        <w:t>.Уведомление о решении</w:t>
      </w:r>
      <w:r w:rsidR="00C13D55">
        <w:rPr>
          <w:sz w:val="28"/>
        </w:rPr>
        <w:t>,</w:t>
      </w:r>
      <w:r>
        <w:rPr>
          <w:sz w:val="28"/>
        </w:rPr>
        <w:t xml:space="preserve"> принятом </w:t>
      </w:r>
      <w:r w:rsidR="00C13D55">
        <w:rPr>
          <w:sz w:val="28"/>
        </w:rPr>
        <w:t>К</w:t>
      </w:r>
      <w:r>
        <w:rPr>
          <w:sz w:val="28"/>
        </w:rPr>
        <w:t>омиссией</w:t>
      </w:r>
      <w:r w:rsidR="00C13D55">
        <w:rPr>
          <w:sz w:val="28"/>
        </w:rPr>
        <w:t>,</w:t>
      </w:r>
      <w:r>
        <w:rPr>
          <w:sz w:val="28"/>
        </w:rPr>
        <w:t xml:space="preserve"> направляется заявителям департаментом имущественных и земельных отношений администрации города </w:t>
      </w:r>
      <w:r w:rsidR="002F17CF">
        <w:rPr>
          <w:sz w:val="28"/>
        </w:rPr>
        <w:t xml:space="preserve">Нефтеюганска </w:t>
      </w:r>
      <w:r>
        <w:rPr>
          <w:sz w:val="28"/>
        </w:rPr>
        <w:t>в пятидневный срок с даты его принятия.</w:t>
      </w:r>
    </w:p>
    <w:p w:rsidR="00BA6E69" w:rsidRDefault="00BA6E69" w:rsidP="00C0650E">
      <w:pPr>
        <w:ind w:right="-1" w:firstLine="709"/>
        <w:jc w:val="both"/>
        <w:rPr>
          <w:sz w:val="28"/>
        </w:rPr>
      </w:pPr>
      <w:r>
        <w:rPr>
          <w:bCs/>
          <w:sz w:val="28"/>
          <w:szCs w:val="28"/>
        </w:rPr>
        <w:t>4.1</w:t>
      </w:r>
      <w:r w:rsidR="002F17CF">
        <w:rPr>
          <w:bCs/>
          <w:sz w:val="28"/>
          <w:szCs w:val="28"/>
        </w:rPr>
        <w:t>5</w:t>
      </w:r>
      <w:r>
        <w:rPr>
          <w:bCs/>
          <w:sz w:val="28"/>
          <w:szCs w:val="28"/>
        </w:rPr>
        <w:t>.Комиссия совместно с департаментом имущественных и земельных отношений администрации города</w:t>
      </w:r>
      <w:r w:rsidR="002F17CF">
        <w:rPr>
          <w:bCs/>
          <w:sz w:val="28"/>
          <w:szCs w:val="28"/>
        </w:rPr>
        <w:t xml:space="preserve"> Нефтеюганска </w:t>
      </w:r>
      <w:r>
        <w:rPr>
          <w:bCs/>
          <w:sz w:val="28"/>
          <w:szCs w:val="28"/>
        </w:rPr>
        <w:t xml:space="preserve">и департаментом градостроительства администрации города </w:t>
      </w:r>
      <w:r w:rsidR="002F17CF">
        <w:rPr>
          <w:bCs/>
          <w:sz w:val="28"/>
          <w:szCs w:val="28"/>
        </w:rPr>
        <w:t xml:space="preserve">Нефтеюганска </w:t>
      </w:r>
      <w:r>
        <w:rPr>
          <w:bCs/>
          <w:sz w:val="28"/>
          <w:szCs w:val="28"/>
        </w:rPr>
        <w:t xml:space="preserve">несет ответственность за несвоевременное и некачественное выполнение возложенных на нее </w:t>
      </w:r>
      <w:r w:rsidR="002F17CF">
        <w:rPr>
          <w:bCs/>
          <w:sz w:val="28"/>
          <w:szCs w:val="28"/>
        </w:rPr>
        <w:t>полномочий.</w:t>
      </w:r>
    </w:p>
    <w:p w:rsidR="00BA6E69" w:rsidRDefault="00BA6E69" w:rsidP="00C0650E">
      <w:pPr>
        <w:ind w:right="-1" w:firstLine="709"/>
        <w:jc w:val="both"/>
        <w:rPr>
          <w:sz w:val="28"/>
        </w:rPr>
      </w:pPr>
      <w:r>
        <w:rPr>
          <w:sz w:val="28"/>
        </w:rPr>
        <w:t>4.1</w:t>
      </w:r>
      <w:r w:rsidR="002F17CF">
        <w:rPr>
          <w:sz w:val="28"/>
        </w:rPr>
        <w:t>6</w:t>
      </w:r>
      <w:r>
        <w:rPr>
          <w:sz w:val="28"/>
        </w:rPr>
        <w:t xml:space="preserve">.Решение </w:t>
      </w:r>
      <w:r w:rsidR="00C13D55">
        <w:rPr>
          <w:sz w:val="28"/>
        </w:rPr>
        <w:t>К</w:t>
      </w:r>
      <w:r>
        <w:rPr>
          <w:sz w:val="28"/>
        </w:rPr>
        <w:t>омиссии может быть обжаловано гражданином или юридическим лицом в установленном законом порядке.</w:t>
      </w:r>
    </w:p>
    <w:p w:rsidR="00974D09" w:rsidRDefault="00974D09" w:rsidP="00B5754B">
      <w:pPr>
        <w:pStyle w:val="23"/>
        <w:ind w:left="6480"/>
        <w:rPr>
          <w:szCs w:val="28"/>
        </w:rPr>
      </w:pPr>
    </w:p>
    <w:p w:rsidR="00B5754B" w:rsidRDefault="00B5754B" w:rsidP="00B5754B">
      <w:pPr>
        <w:pStyle w:val="23"/>
        <w:ind w:left="6480"/>
        <w:rPr>
          <w:szCs w:val="28"/>
        </w:rPr>
      </w:pPr>
      <w:r>
        <w:rPr>
          <w:szCs w:val="28"/>
        </w:rPr>
        <w:lastRenderedPageBreak/>
        <w:t xml:space="preserve">Приложение </w:t>
      </w:r>
      <w:r w:rsidR="00627E58">
        <w:rPr>
          <w:szCs w:val="28"/>
        </w:rPr>
        <w:t>2</w:t>
      </w:r>
    </w:p>
    <w:p w:rsidR="00B5754B" w:rsidRDefault="00B5754B" w:rsidP="00B5754B">
      <w:pPr>
        <w:pStyle w:val="23"/>
        <w:ind w:left="6480"/>
        <w:rPr>
          <w:szCs w:val="28"/>
        </w:rPr>
      </w:pPr>
      <w:r>
        <w:rPr>
          <w:szCs w:val="28"/>
        </w:rPr>
        <w:t>к постановлению</w:t>
      </w:r>
    </w:p>
    <w:p w:rsidR="00B5754B" w:rsidRDefault="00B5754B" w:rsidP="00B5754B">
      <w:pPr>
        <w:pStyle w:val="23"/>
        <w:ind w:left="6480"/>
        <w:rPr>
          <w:szCs w:val="28"/>
        </w:rPr>
      </w:pPr>
      <w:r>
        <w:rPr>
          <w:szCs w:val="28"/>
        </w:rPr>
        <w:t xml:space="preserve">администрации города </w:t>
      </w:r>
    </w:p>
    <w:p w:rsidR="00B5754B" w:rsidRDefault="00B5754B" w:rsidP="00B5754B">
      <w:pPr>
        <w:pStyle w:val="23"/>
        <w:ind w:left="6480"/>
        <w:rPr>
          <w:szCs w:val="28"/>
        </w:rPr>
      </w:pPr>
      <w:r>
        <w:rPr>
          <w:szCs w:val="28"/>
        </w:rPr>
        <w:t xml:space="preserve">от </w:t>
      </w:r>
      <w:r w:rsidR="00E72C6D" w:rsidRPr="00E72C6D">
        <w:rPr>
          <w:szCs w:val="28"/>
        </w:rPr>
        <w:t xml:space="preserve">26.02.2014 </w:t>
      </w:r>
      <w:bookmarkStart w:id="0" w:name="_GoBack"/>
      <w:bookmarkEnd w:id="0"/>
      <w:r w:rsidR="00E72C6D" w:rsidRPr="00E72C6D">
        <w:rPr>
          <w:szCs w:val="28"/>
        </w:rPr>
        <w:t>№ 214-п</w:t>
      </w:r>
    </w:p>
    <w:p w:rsidR="00B5754B" w:rsidRDefault="00B5754B" w:rsidP="00B5754B">
      <w:pPr>
        <w:autoSpaceDE w:val="0"/>
        <w:autoSpaceDN w:val="0"/>
        <w:adjustRightInd w:val="0"/>
        <w:ind w:firstLine="540"/>
        <w:jc w:val="both"/>
        <w:outlineLvl w:val="0"/>
      </w:pPr>
    </w:p>
    <w:p w:rsidR="00B5754B" w:rsidRPr="00E23E24" w:rsidRDefault="00B5754B" w:rsidP="00B5754B">
      <w:pPr>
        <w:pStyle w:val="ConsPlusTitle"/>
        <w:jc w:val="center"/>
        <w:outlineLvl w:val="0"/>
        <w:rPr>
          <w:b w:val="0"/>
          <w:sz w:val="28"/>
          <w:szCs w:val="28"/>
        </w:rPr>
      </w:pPr>
      <w:r w:rsidRPr="00E23E24">
        <w:rPr>
          <w:b w:val="0"/>
          <w:sz w:val="28"/>
          <w:szCs w:val="28"/>
        </w:rPr>
        <w:t>Состав</w:t>
      </w:r>
    </w:p>
    <w:p w:rsidR="00B5754B" w:rsidRPr="006E4714" w:rsidRDefault="00B5754B" w:rsidP="00B5754B">
      <w:pPr>
        <w:pStyle w:val="ConsPlusTitle"/>
        <w:jc w:val="center"/>
        <w:outlineLvl w:val="0"/>
        <w:rPr>
          <w:rFonts w:ascii="Times New Roman CYR" w:hAnsi="Times New Roman CYR"/>
          <w:b w:val="0"/>
          <w:sz w:val="28"/>
          <w:szCs w:val="28"/>
        </w:rPr>
      </w:pPr>
      <w:r w:rsidRPr="006E4714">
        <w:rPr>
          <w:rFonts w:ascii="Times New Roman CYR" w:hAnsi="Times New Roman CYR"/>
          <w:b w:val="0"/>
          <w:sz w:val="28"/>
          <w:szCs w:val="28"/>
        </w:rPr>
        <w:t xml:space="preserve">комиссии по </w:t>
      </w:r>
      <w:r>
        <w:rPr>
          <w:rFonts w:ascii="Times New Roman CYR" w:hAnsi="Times New Roman CYR"/>
          <w:b w:val="0"/>
          <w:sz w:val="28"/>
          <w:szCs w:val="28"/>
        </w:rPr>
        <w:t xml:space="preserve">земельным отношениям в городе </w:t>
      </w:r>
      <w:r w:rsidR="006D1706">
        <w:rPr>
          <w:rFonts w:ascii="Times New Roman CYR" w:hAnsi="Times New Roman CYR"/>
          <w:b w:val="0"/>
          <w:sz w:val="28"/>
          <w:szCs w:val="28"/>
        </w:rPr>
        <w:t xml:space="preserve">Нефтеюганске </w:t>
      </w:r>
    </w:p>
    <w:p w:rsidR="00B5754B" w:rsidRDefault="00B5754B" w:rsidP="00B5754B">
      <w:pPr>
        <w:pStyle w:val="ConsPlusTitle"/>
        <w:jc w:val="center"/>
        <w:outlineLvl w:val="0"/>
      </w:pPr>
    </w:p>
    <w:tbl>
      <w:tblPr>
        <w:tblW w:w="9600" w:type="dxa"/>
        <w:tblInd w:w="108" w:type="dxa"/>
        <w:tblLook w:val="01E0"/>
      </w:tblPr>
      <w:tblGrid>
        <w:gridCol w:w="9600"/>
      </w:tblGrid>
      <w:tr w:rsidR="00B5754B" w:rsidRPr="009B4232" w:rsidTr="00DA46C3">
        <w:trPr>
          <w:trHeight w:val="281"/>
        </w:trPr>
        <w:tc>
          <w:tcPr>
            <w:tcW w:w="9600" w:type="dxa"/>
          </w:tcPr>
          <w:p w:rsidR="00B5754B" w:rsidRDefault="00B5754B" w:rsidP="00DA46C3">
            <w:pPr>
              <w:pStyle w:val="23"/>
              <w:ind w:left="2160"/>
              <w:jc w:val="both"/>
              <w:rPr>
                <w:rFonts w:ascii="Times New Roman CYR" w:hAnsi="Times New Roman CYR"/>
              </w:rPr>
            </w:pPr>
            <w:r>
              <w:rPr>
                <w:rFonts w:ascii="Times New Roman CYR" w:hAnsi="Times New Roman CYR"/>
              </w:rPr>
              <w:t>-</w:t>
            </w:r>
            <w:r w:rsidR="00964C15">
              <w:rPr>
                <w:rFonts w:ascii="Times New Roman CYR" w:hAnsi="Times New Roman CYR"/>
              </w:rPr>
              <w:t>Г</w:t>
            </w:r>
            <w:r>
              <w:rPr>
                <w:rFonts w:ascii="Times New Roman CYR" w:hAnsi="Times New Roman CYR"/>
              </w:rPr>
              <w:t xml:space="preserve">лава администрации города, председатель </w:t>
            </w:r>
          </w:p>
          <w:p w:rsidR="00B5754B" w:rsidRPr="009B4232" w:rsidRDefault="00B5754B" w:rsidP="00964C15">
            <w:pPr>
              <w:pStyle w:val="23"/>
              <w:ind w:left="2160"/>
              <w:jc w:val="both"/>
              <w:rPr>
                <w:rFonts w:ascii="Times New Roman CYR" w:hAnsi="Times New Roman CYR"/>
              </w:rPr>
            </w:pPr>
            <w:r>
              <w:rPr>
                <w:rFonts w:ascii="Times New Roman CYR" w:hAnsi="Times New Roman CYR"/>
              </w:rPr>
              <w:t xml:space="preserve">-первый заместитель главы администрации города, первый заместитель председателя </w:t>
            </w:r>
          </w:p>
        </w:tc>
      </w:tr>
      <w:tr w:rsidR="00B5754B" w:rsidRPr="009B4232" w:rsidTr="00DA46C3">
        <w:trPr>
          <w:trHeight w:val="281"/>
        </w:trPr>
        <w:tc>
          <w:tcPr>
            <w:tcW w:w="9600" w:type="dxa"/>
          </w:tcPr>
          <w:p w:rsidR="00B5754B" w:rsidRPr="009B4232" w:rsidRDefault="00B5754B" w:rsidP="00964C15">
            <w:pPr>
              <w:pStyle w:val="23"/>
              <w:ind w:left="2160"/>
              <w:jc w:val="both"/>
              <w:rPr>
                <w:rFonts w:ascii="Times New Roman CYR" w:hAnsi="Times New Roman CYR"/>
              </w:rPr>
            </w:pPr>
            <w:r>
              <w:rPr>
                <w:rFonts w:ascii="Times New Roman CYR" w:hAnsi="Times New Roman CYR"/>
              </w:rPr>
              <w:t xml:space="preserve">-директор департамента имущественных и земельных отношений администрации города, </w:t>
            </w:r>
            <w:r w:rsidR="00986CA1">
              <w:rPr>
                <w:rFonts w:ascii="Times New Roman CYR" w:hAnsi="Times New Roman CYR"/>
              </w:rPr>
              <w:t>второй</w:t>
            </w:r>
            <w:r>
              <w:rPr>
                <w:rFonts w:ascii="Times New Roman CYR" w:hAnsi="Times New Roman CYR"/>
              </w:rPr>
              <w:t xml:space="preserve"> заместитель председателя</w:t>
            </w:r>
            <w:r w:rsidR="00964C15">
              <w:rPr>
                <w:rFonts w:ascii="Times New Roman CYR" w:hAnsi="Times New Roman CYR"/>
              </w:rPr>
              <w:t>.</w:t>
            </w:r>
          </w:p>
        </w:tc>
      </w:tr>
      <w:tr w:rsidR="00B5754B" w:rsidRPr="009B4232" w:rsidTr="00DA46C3">
        <w:trPr>
          <w:trHeight w:val="319"/>
        </w:trPr>
        <w:tc>
          <w:tcPr>
            <w:tcW w:w="9600" w:type="dxa"/>
          </w:tcPr>
          <w:p w:rsidR="00B5754B" w:rsidRPr="009B4232" w:rsidRDefault="00B5754B" w:rsidP="00DA46C3">
            <w:pPr>
              <w:pStyle w:val="23"/>
              <w:jc w:val="both"/>
              <w:rPr>
                <w:rFonts w:ascii="Times New Roman CYR" w:hAnsi="Times New Roman CYR"/>
              </w:rPr>
            </w:pPr>
            <w:r w:rsidRPr="009B4232">
              <w:rPr>
                <w:rFonts w:ascii="Times New Roman CYR" w:hAnsi="Times New Roman CYR"/>
              </w:rPr>
              <w:t>Члены комиссии:</w:t>
            </w:r>
          </w:p>
        </w:tc>
      </w:tr>
      <w:tr w:rsidR="00B5754B" w:rsidRPr="009B4232" w:rsidTr="00DA46C3">
        <w:trPr>
          <w:trHeight w:val="203"/>
        </w:trPr>
        <w:tc>
          <w:tcPr>
            <w:tcW w:w="9600" w:type="dxa"/>
          </w:tcPr>
          <w:p w:rsidR="00B5754B" w:rsidRDefault="00B5754B" w:rsidP="00DA46C3">
            <w:pPr>
              <w:pStyle w:val="23"/>
              <w:ind w:left="2268"/>
              <w:jc w:val="both"/>
              <w:rPr>
                <w:rFonts w:ascii="Times New Roman CYR" w:hAnsi="Times New Roman CYR"/>
              </w:rPr>
            </w:pPr>
            <w:r>
              <w:rPr>
                <w:rFonts w:ascii="Times New Roman CYR" w:hAnsi="Times New Roman CYR"/>
              </w:rPr>
              <w:t>-заместитель главы администрации города</w:t>
            </w:r>
          </w:p>
          <w:p w:rsidR="00B5754B" w:rsidRDefault="00B5754B" w:rsidP="00DA46C3">
            <w:pPr>
              <w:pStyle w:val="23"/>
              <w:ind w:left="2268"/>
              <w:jc w:val="both"/>
              <w:rPr>
                <w:rFonts w:ascii="Times New Roman CYR" w:hAnsi="Times New Roman CYR"/>
              </w:rPr>
            </w:pPr>
            <w:r>
              <w:rPr>
                <w:rFonts w:ascii="Times New Roman CYR" w:hAnsi="Times New Roman CYR"/>
              </w:rPr>
              <w:t>-заместитель главы администрации города</w:t>
            </w:r>
          </w:p>
          <w:p w:rsidR="00B5754B" w:rsidRDefault="00B5754B" w:rsidP="00DA46C3">
            <w:pPr>
              <w:pStyle w:val="23"/>
              <w:ind w:left="2268"/>
              <w:jc w:val="both"/>
              <w:rPr>
                <w:rFonts w:ascii="Times New Roman CYR" w:hAnsi="Times New Roman CYR"/>
              </w:rPr>
            </w:pPr>
            <w:r>
              <w:rPr>
                <w:rFonts w:ascii="Times New Roman CYR" w:hAnsi="Times New Roman CYR"/>
              </w:rPr>
              <w:t>-заместитель главы администрации города</w:t>
            </w:r>
          </w:p>
          <w:p w:rsidR="00B5754B" w:rsidRDefault="00B5754B" w:rsidP="00B5754B">
            <w:pPr>
              <w:pStyle w:val="23"/>
              <w:ind w:left="2268"/>
              <w:jc w:val="both"/>
              <w:rPr>
                <w:rFonts w:ascii="Times New Roman CYR" w:hAnsi="Times New Roman CYR"/>
              </w:rPr>
            </w:pPr>
            <w:r>
              <w:rPr>
                <w:rFonts w:ascii="Times New Roman CYR" w:hAnsi="Times New Roman CYR"/>
              </w:rPr>
              <w:t xml:space="preserve">-директор департамента жилищно-коммунального хозяйства </w:t>
            </w:r>
            <w:r w:rsidR="00986CA1">
              <w:rPr>
                <w:rFonts w:ascii="Times New Roman CYR" w:hAnsi="Times New Roman CYR"/>
              </w:rPr>
              <w:t>администрации города</w:t>
            </w:r>
          </w:p>
          <w:p w:rsidR="00B5754B" w:rsidRDefault="00B5754B" w:rsidP="00B5754B">
            <w:pPr>
              <w:pStyle w:val="23"/>
              <w:ind w:left="2268"/>
              <w:jc w:val="both"/>
              <w:rPr>
                <w:rFonts w:ascii="Times New Roman CYR" w:hAnsi="Times New Roman CYR"/>
              </w:rPr>
            </w:pPr>
            <w:r>
              <w:rPr>
                <w:rFonts w:ascii="Times New Roman CYR" w:hAnsi="Times New Roman CYR"/>
              </w:rPr>
              <w:t>-директор департамента градостроительства</w:t>
            </w:r>
            <w:r w:rsidR="00986CA1">
              <w:rPr>
                <w:rFonts w:ascii="Times New Roman CYR" w:hAnsi="Times New Roman CYR"/>
              </w:rPr>
              <w:t xml:space="preserve"> администрации города </w:t>
            </w:r>
          </w:p>
          <w:p w:rsidR="00E24336" w:rsidRDefault="00E24336" w:rsidP="00B5754B">
            <w:pPr>
              <w:pStyle w:val="23"/>
              <w:ind w:left="2268"/>
              <w:jc w:val="both"/>
              <w:rPr>
                <w:rFonts w:ascii="Times New Roman CYR" w:hAnsi="Times New Roman CYR"/>
              </w:rPr>
            </w:pPr>
            <w:r>
              <w:rPr>
                <w:rFonts w:ascii="Times New Roman CYR" w:hAnsi="Times New Roman CYR"/>
              </w:rPr>
              <w:t>-директор департамента по делам администрации</w:t>
            </w:r>
          </w:p>
          <w:p w:rsidR="00986CA1" w:rsidRDefault="00986CA1" w:rsidP="00B5754B">
            <w:pPr>
              <w:pStyle w:val="23"/>
              <w:ind w:left="2268"/>
              <w:jc w:val="both"/>
              <w:rPr>
                <w:rFonts w:ascii="Times New Roman CYR" w:hAnsi="Times New Roman CYR"/>
              </w:rPr>
            </w:pPr>
            <w:r>
              <w:rPr>
                <w:rFonts w:ascii="Times New Roman CYR" w:hAnsi="Times New Roman CYR"/>
              </w:rPr>
              <w:t xml:space="preserve">-начальник юридическо-правового управления администрации города </w:t>
            </w:r>
          </w:p>
          <w:p w:rsidR="00986CA1" w:rsidRDefault="00986CA1" w:rsidP="00B5754B">
            <w:pPr>
              <w:pStyle w:val="23"/>
              <w:ind w:left="2268"/>
              <w:jc w:val="both"/>
              <w:rPr>
                <w:rFonts w:ascii="Times New Roman CYR" w:hAnsi="Times New Roman CYR"/>
              </w:rPr>
            </w:pPr>
            <w:r>
              <w:rPr>
                <w:rFonts w:ascii="Times New Roman CYR" w:hAnsi="Times New Roman CYR"/>
              </w:rPr>
              <w:t xml:space="preserve">-заместитель директора департамента имущественных и земельных отношений администрации города </w:t>
            </w:r>
          </w:p>
          <w:p w:rsidR="00B5754B" w:rsidRDefault="00986CA1" w:rsidP="00B5754B">
            <w:pPr>
              <w:pStyle w:val="23"/>
              <w:ind w:left="2268"/>
              <w:jc w:val="both"/>
              <w:rPr>
                <w:rFonts w:ascii="Times New Roman CYR" w:hAnsi="Times New Roman CYR"/>
              </w:rPr>
            </w:pPr>
            <w:r>
              <w:rPr>
                <w:rFonts w:ascii="Times New Roman CYR" w:hAnsi="Times New Roman CYR"/>
              </w:rPr>
              <w:t xml:space="preserve">-заместитель директора департамента градостроительства администрации города – главный архитектор </w:t>
            </w:r>
          </w:p>
          <w:p w:rsidR="00986CA1" w:rsidRPr="009B4232" w:rsidRDefault="00986CA1" w:rsidP="00986CA1">
            <w:pPr>
              <w:pStyle w:val="23"/>
              <w:ind w:left="2268"/>
              <w:jc w:val="both"/>
              <w:rPr>
                <w:rFonts w:ascii="Times New Roman CYR" w:hAnsi="Times New Roman CYR"/>
              </w:rPr>
            </w:pPr>
            <w:r>
              <w:rPr>
                <w:rFonts w:ascii="Times New Roman CYR" w:hAnsi="Times New Roman CYR"/>
              </w:rPr>
              <w:t>-депутат Думы города (по согласованию)</w:t>
            </w:r>
          </w:p>
        </w:tc>
      </w:tr>
      <w:tr w:rsidR="00986CA1" w:rsidRPr="009B4232" w:rsidTr="00DA46C3">
        <w:trPr>
          <w:trHeight w:val="319"/>
        </w:trPr>
        <w:tc>
          <w:tcPr>
            <w:tcW w:w="9600" w:type="dxa"/>
          </w:tcPr>
          <w:p w:rsidR="00986CA1" w:rsidRPr="009B4232" w:rsidRDefault="00986CA1" w:rsidP="00DA46C3">
            <w:pPr>
              <w:pStyle w:val="23"/>
              <w:jc w:val="both"/>
              <w:rPr>
                <w:rFonts w:ascii="Times New Roman CYR" w:hAnsi="Times New Roman CYR"/>
              </w:rPr>
            </w:pPr>
            <w:r>
              <w:rPr>
                <w:rFonts w:ascii="Times New Roman CYR" w:hAnsi="Times New Roman CYR"/>
              </w:rPr>
              <w:t>Секретарь</w:t>
            </w:r>
            <w:r w:rsidRPr="009B4232">
              <w:rPr>
                <w:rFonts w:ascii="Times New Roman CYR" w:hAnsi="Times New Roman CYR"/>
              </w:rPr>
              <w:t xml:space="preserve"> комиссии:</w:t>
            </w:r>
          </w:p>
        </w:tc>
      </w:tr>
      <w:tr w:rsidR="00986CA1" w:rsidRPr="009B4232" w:rsidTr="00DA46C3">
        <w:trPr>
          <w:trHeight w:val="203"/>
        </w:trPr>
        <w:tc>
          <w:tcPr>
            <w:tcW w:w="9600" w:type="dxa"/>
          </w:tcPr>
          <w:p w:rsidR="00986CA1" w:rsidRDefault="00986CA1" w:rsidP="00DA46C3">
            <w:pPr>
              <w:pStyle w:val="23"/>
              <w:ind w:left="2268"/>
              <w:jc w:val="both"/>
              <w:rPr>
                <w:rFonts w:ascii="Times New Roman CYR" w:hAnsi="Times New Roman CYR"/>
              </w:rPr>
            </w:pPr>
            <w:r>
              <w:rPr>
                <w:rFonts w:ascii="Times New Roman CYR" w:hAnsi="Times New Roman CYR"/>
              </w:rPr>
              <w:t xml:space="preserve">-специалист 1 категории отдела землепользования  департамента имущественных и земельных отношений администрации города. </w:t>
            </w:r>
          </w:p>
          <w:p w:rsidR="00986CA1" w:rsidRDefault="00986CA1" w:rsidP="00986CA1">
            <w:pPr>
              <w:pStyle w:val="23"/>
              <w:ind w:left="2268"/>
              <w:jc w:val="both"/>
              <w:rPr>
                <w:rFonts w:ascii="Times New Roman CYR" w:hAnsi="Times New Roman CYR"/>
              </w:rPr>
            </w:pPr>
          </w:p>
          <w:p w:rsidR="00986CA1" w:rsidRDefault="00986CA1" w:rsidP="00986CA1">
            <w:pPr>
              <w:pStyle w:val="23"/>
              <w:ind w:left="2268"/>
              <w:jc w:val="both"/>
              <w:rPr>
                <w:rFonts w:ascii="Times New Roman CYR" w:hAnsi="Times New Roman CYR"/>
              </w:rPr>
            </w:pPr>
          </w:p>
          <w:p w:rsidR="00986CA1" w:rsidRDefault="00986CA1" w:rsidP="00986CA1">
            <w:pPr>
              <w:pStyle w:val="23"/>
              <w:ind w:left="2268"/>
              <w:jc w:val="both"/>
              <w:rPr>
                <w:rFonts w:ascii="Times New Roman CYR" w:hAnsi="Times New Roman CYR"/>
              </w:rPr>
            </w:pPr>
          </w:p>
          <w:p w:rsidR="00986CA1" w:rsidRDefault="00986CA1" w:rsidP="00986CA1">
            <w:pPr>
              <w:pStyle w:val="23"/>
              <w:ind w:left="2268"/>
              <w:jc w:val="both"/>
              <w:rPr>
                <w:rFonts w:ascii="Times New Roman CYR" w:hAnsi="Times New Roman CYR"/>
              </w:rPr>
            </w:pPr>
          </w:p>
          <w:p w:rsidR="00986CA1" w:rsidRDefault="00986CA1" w:rsidP="00986CA1">
            <w:pPr>
              <w:pStyle w:val="23"/>
              <w:ind w:left="2268"/>
              <w:jc w:val="both"/>
              <w:rPr>
                <w:rFonts w:ascii="Times New Roman CYR" w:hAnsi="Times New Roman CYR"/>
              </w:rPr>
            </w:pPr>
          </w:p>
          <w:p w:rsidR="00986CA1" w:rsidRPr="009B4232" w:rsidRDefault="00986CA1" w:rsidP="00986CA1">
            <w:pPr>
              <w:pStyle w:val="23"/>
              <w:ind w:left="2268"/>
              <w:jc w:val="both"/>
              <w:rPr>
                <w:rFonts w:ascii="Times New Roman CYR" w:hAnsi="Times New Roman CYR"/>
              </w:rPr>
            </w:pPr>
          </w:p>
        </w:tc>
      </w:tr>
    </w:tbl>
    <w:p w:rsidR="00986CA1" w:rsidRDefault="00986CA1" w:rsidP="00986CA1">
      <w:pPr>
        <w:pStyle w:val="23"/>
        <w:jc w:val="both"/>
        <w:rPr>
          <w:rFonts w:ascii="Times New Roman CYR" w:hAnsi="Times New Roman CYR"/>
        </w:rPr>
        <w:sectPr w:rsidR="00986CA1" w:rsidSect="00974D09">
          <w:headerReference w:type="even" r:id="rId10"/>
          <w:headerReference w:type="default" r:id="rId11"/>
          <w:footerReference w:type="even" r:id="rId12"/>
          <w:footerReference w:type="default" r:id="rId13"/>
          <w:pgSz w:w="11906" w:h="16838"/>
          <w:pgMar w:top="1134" w:right="567" w:bottom="1134" w:left="1701" w:header="709" w:footer="709" w:gutter="0"/>
          <w:cols w:space="708"/>
          <w:titlePg/>
          <w:docGrid w:linePitch="360"/>
        </w:sectPr>
      </w:pPr>
    </w:p>
    <w:p w:rsidR="008C10A1" w:rsidRPr="008C10A1" w:rsidRDefault="008C10A1" w:rsidP="00CF691E">
      <w:pPr>
        <w:pStyle w:val="ConsPlusNonformat"/>
        <w:widowControl/>
        <w:jc w:val="center"/>
        <w:rPr>
          <w:rFonts w:ascii="Times New Roman" w:hAnsi="Times New Roman" w:cs="Times New Roman"/>
          <w:sz w:val="28"/>
          <w:szCs w:val="28"/>
        </w:rPr>
      </w:pPr>
    </w:p>
    <w:sectPr w:rsidR="008C10A1" w:rsidRPr="008C10A1" w:rsidSect="00E806FC">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564A" w:rsidRDefault="006B564A">
      <w:r>
        <w:separator/>
      </w:r>
    </w:p>
  </w:endnote>
  <w:endnote w:type="continuationSeparator" w:id="1">
    <w:p w:rsidR="006B564A" w:rsidRDefault="006B56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6C3" w:rsidRDefault="00C9242D">
    <w:pPr>
      <w:pStyle w:val="a6"/>
      <w:framePr w:wrap="around" w:vAnchor="text" w:hAnchor="margin" w:xAlign="right" w:y="1"/>
      <w:rPr>
        <w:rStyle w:val="a5"/>
      </w:rPr>
    </w:pPr>
    <w:r>
      <w:rPr>
        <w:rStyle w:val="a5"/>
      </w:rPr>
      <w:fldChar w:fldCharType="begin"/>
    </w:r>
    <w:r w:rsidR="00DA46C3">
      <w:rPr>
        <w:rStyle w:val="a5"/>
      </w:rPr>
      <w:instrText xml:space="preserve">PAGE  </w:instrText>
    </w:r>
    <w:r>
      <w:rPr>
        <w:rStyle w:val="a5"/>
      </w:rPr>
      <w:fldChar w:fldCharType="end"/>
    </w:r>
  </w:p>
  <w:p w:rsidR="00DA46C3" w:rsidRDefault="00DA46C3">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6C3" w:rsidRDefault="00DA46C3">
    <w:pPr>
      <w:pStyle w:val="a6"/>
      <w:framePr w:wrap="around" w:vAnchor="text" w:hAnchor="margin" w:xAlign="right" w:y="1"/>
      <w:rPr>
        <w:rStyle w:val="a5"/>
      </w:rPr>
    </w:pPr>
  </w:p>
  <w:p w:rsidR="00DA46C3" w:rsidRDefault="00DA46C3">
    <w:pPr>
      <w:pStyle w:val="a6"/>
      <w:framePr w:wrap="around" w:vAnchor="text" w:hAnchor="margin" w:xAlign="right" w:y="1"/>
      <w:ind w:right="360"/>
      <w:rPr>
        <w:rStyle w:val="a5"/>
      </w:rPr>
    </w:pPr>
  </w:p>
  <w:p w:rsidR="00DA46C3" w:rsidRDefault="00DA46C3">
    <w:pPr>
      <w:pStyle w:val="a6"/>
      <w:framePr w:wrap="around" w:vAnchor="text" w:hAnchor="margin" w:xAlign="right" w:y="1"/>
      <w:ind w:right="360"/>
      <w:rPr>
        <w:rStyle w:val="a5"/>
      </w:rPr>
    </w:pPr>
  </w:p>
  <w:p w:rsidR="00DA46C3" w:rsidRDefault="00DA46C3">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564A" w:rsidRDefault="006B564A">
      <w:r>
        <w:separator/>
      </w:r>
    </w:p>
  </w:footnote>
  <w:footnote w:type="continuationSeparator" w:id="1">
    <w:p w:rsidR="006B564A" w:rsidRDefault="006B56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46C3" w:rsidRDefault="00C9242D" w:rsidP="002D6BEA">
    <w:pPr>
      <w:pStyle w:val="a3"/>
      <w:framePr w:wrap="around" w:vAnchor="text" w:hAnchor="margin" w:xAlign="center" w:y="1"/>
      <w:rPr>
        <w:rStyle w:val="a5"/>
      </w:rPr>
    </w:pPr>
    <w:r>
      <w:rPr>
        <w:rStyle w:val="a5"/>
      </w:rPr>
      <w:fldChar w:fldCharType="begin"/>
    </w:r>
    <w:r w:rsidR="00DA46C3">
      <w:rPr>
        <w:rStyle w:val="a5"/>
      </w:rPr>
      <w:instrText xml:space="preserve">PAGE  </w:instrText>
    </w:r>
    <w:r>
      <w:rPr>
        <w:rStyle w:val="a5"/>
      </w:rPr>
      <w:fldChar w:fldCharType="separate"/>
    </w:r>
    <w:r w:rsidR="00DA46C3">
      <w:rPr>
        <w:rStyle w:val="a5"/>
        <w:noProof/>
      </w:rPr>
      <w:t>1</w:t>
    </w:r>
    <w:r>
      <w:rPr>
        <w:rStyle w:val="a5"/>
      </w:rPr>
      <w:fldChar w:fldCharType="end"/>
    </w:r>
  </w:p>
  <w:p w:rsidR="00DA46C3" w:rsidRDefault="00DA46C3">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64799"/>
      <w:docPartObj>
        <w:docPartGallery w:val="Page Numbers (Top of Page)"/>
        <w:docPartUnique/>
      </w:docPartObj>
    </w:sdtPr>
    <w:sdtContent>
      <w:p w:rsidR="00DA46C3" w:rsidRDefault="00C9242D">
        <w:pPr>
          <w:pStyle w:val="a3"/>
          <w:jc w:val="center"/>
        </w:pPr>
        <w:r>
          <w:fldChar w:fldCharType="begin"/>
        </w:r>
        <w:r w:rsidR="003E4211">
          <w:instrText xml:space="preserve"> PAGE   \* MERGEFORMAT </w:instrText>
        </w:r>
        <w:r>
          <w:fldChar w:fldCharType="separate"/>
        </w:r>
        <w:r w:rsidR="00CF691E">
          <w:rPr>
            <w:noProof/>
          </w:rPr>
          <w:t>7</w:t>
        </w:r>
        <w:r>
          <w:rPr>
            <w:noProof/>
          </w:rPr>
          <w:fldChar w:fldCharType="end"/>
        </w:r>
      </w:p>
    </w:sdtContent>
  </w:sdt>
  <w:p w:rsidR="00DA46C3" w:rsidRDefault="00DA46C3">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D23492"/>
    <w:multiLevelType w:val="hybridMultilevel"/>
    <w:tmpl w:val="A3988268"/>
    <w:lvl w:ilvl="0" w:tplc="26DE8A06">
      <w:start w:val="4"/>
      <w:numFmt w:val="bullet"/>
      <w:lvlText w:val="-"/>
      <w:lvlJc w:val="left"/>
      <w:pPr>
        <w:tabs>
          <w:tab w:val="num" w:pos="2341"/>
        </w:tabs>
        <w:ind w:left="2341" w:hanging="540"/>
      </w:pPr>
      <w:rPr>
        <w:rFonts w:ascii="Times New Roman" w:eastAsia="Times New Roman" w:hAnsi="Times New Roman" w:cs="Times New Roman" w:hint="default"/>
      </w:rPr>
    </w:lvl>
    <w:lvl w:ilvl="1" w:tplc="04190003" w:tentative="1">
      <w:start w:val="1"/>
      <w:numFmt w:val="bullet"/>
      <w:lvlText w:val="o"/>
      <w:lvlJc w:val="left"/>
      <w:pPr>
        <w:tabs>
          <w:tab w:val="num" w:pos="2881"/>
        </w:tabs>
        <w:ind w:left="2881" w:hanging="360"/>
      </w:pPr>
      <w:rPr>
        <w:rFonts w:ascii="Courier New" w:hAnsi="Courier New" w:hint="default"/>
      </w:rPr>
    </w:lvl>
    <w:lvl w:ilvl="2" w:tplc="04190005" w:tentative="1">
      <w:start w:val="1"/>
      <w:numFmt w:val="bullet"/>
      <w:lvlText w:val=""/>
      <w:lvlJc w:val="left"/>
      <w:pPr>
        <w:tabs>
          <w:tab w:val="num" w:pos="3601"/>
        </w:tabs>
        <w:ind w:left="3601" w:hanging="360"/>
      </w:pPr>
      <w:rPr>
        <w:rFonts w:ascii="Wingdings" w:hAnsi="Wingdings" w:hint="default"/>
      </w:rPr>
    </w:lvl>
    <w:lvl w:ilvl="3" w:tplc="04190001" w:tentative="1">
      <w:start w:val="1"/>
      <w:numFmt w:val="bullet"/>
      <w:lvlText w:val=""/>
      <w:lvlJc w:val="left"/>
      <w:pPr>
        <w:tabs>
          <w:tab w:val="num" w:pos="4321"/>
        </w:tabs>
        <w:ind w:left="4321" w:hanging="360"/>
      </w:pPr>
      <w:rPr>
        <w:rFonts w:ascii="Symbol" w:hAnsi="Symbol" w:hint="default"/>
      </w:rPr>
    </w:lvl>
    <w:lvl w:ilvl="4" w:tplc="04190003" w:tentative="1">
      <w:start w:val="1"/>
      <w:numFmt w:val="bullet"/>
      <w:lvlText w:val="o"/>
      <w:lvlJc w:val="left"/>
      <w:pPr>
        <w:tabs>
          <w:tab w:val="num" w:pos="5041"/>
        </w:tabs>
        <w:ind w:left="5041" w:hanging="360"/>
      </w:pPr>
      <w:rPr>
        <w:rFonts w:ascii="Courier New" w:hAnsi="Courier New" w:hint="default"/>
      </w:rPr>
    </w:lvl>
    <w:lvl w:ilvl="5" w:tplc="04190005" w:tentative="1">
      <w:start w:val="1"/>
      <w:numFmt w:val="bullet"/>
      <w:lvlText w:val=""/>
      <w:lvlJc w:val="left"/>
      <w:pPr>
        <w:tabs>
          <w:tab w:val="num" w:pos="5761"/>
        </w:tabs>
        <w:ind w:left="5761" w:hanging="360"/>
      </w:pPr>
      <w:rPr>
        <w:rFonts w:ascii="Wingdings" w:hAnsi="Wingdings" w:hint="default"/>
      </w:rPr>
    </w:lvl>
    <w:lvl w:ilvl="6" w:tplc="04190001" w:tentative="1">
      <w:start w:val="1"/>
      <w:numFmt w:val="bullet"/>
      <w:lvlText w:val=""/>
      <w:lvlJc w:val="left"/>
      <w:pPr>
        <w:tabs>
          <w:tab w:val="num" w:pos="6481"/>
        </w:tabs>
        <w:ind w:left="6481" w:hanging="360"/>
      </w:pPr>
      <w:rPr>
        <w:rFonts w:ascii="Symbol" w:hAnsi="Symbol" w:hint="default"/>
      </w:rPr>
    </w:lvl>
    <w:lvl w:ilvl="7" w:tplc="04190003" w:tentative="1">
      <w:start w:val="1"/>
      <w:numFmt w:val="bullet"/>
      <w:lvlText w:val="o"/>
      <w:lvlJc w:val="left"/>
      <w:pPr>
        <w:tabs>
          <w:tab w:val="num" w:pos="7201"/>
        </w:tabs>
        <w:ind w:left="7201" w:hanging="360"/>
      </w:pPr>
      <w:rPr>
        <w:rFonts w:ascii="Courier New" w:hAnsi="Courier New" w:hint="default"/>
      </w:rPr>
    </w:lvl>
    <w:lvl w:ilvl="8" w:tplc="04190005" w:tentative="1">
      <w:start w:val="1"/>
      <w:numFmt w:val="bullet"/>
      <w:lvlText w:val=""/>
      <w:lvlJc w:val="left"/>
      <w:pPr>
        <w:tabs>
          <w:tab w:val="num" w:pos="7921"/>
        </w:tabs>
        <w:ind w:left="7921"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2D6BEA"/>
    <w:rsid w:val="00005BCD"/>
    <w:rsid w:val="00007DB3"/>
    <w:rsid w:val="0001637E"/>
    <w:rsid w:val="00023DC5"/>
    <w:rsid w:val="00025CBE"/>
    <w:rsid w:val="00027E3E"/>
    <w:rsid w:val="00030DEF"/>
    <w:rsid w:val="00030E8B"/>
    <w:rsid w:val="00047F01"/>
    <w:rsid w:val="00051F0C"/>
    <w:rsid w:val="000558CE"/>
    <w:rsid w:val="000600C0"/>
    <w:rsid w:val="00061608"/>
    <w:rsid w:val="00065B71"/>
    <w:rsid w:val="00080831"/>
    <w:rsid w:val="000863BB"/>
    <w:rsid w:val="000921AC"/>
    <w:rsid w:val="000A2673"/>
    <w:rsid w:val="000B096E"/>
    <w:rsid w:val="000B23BC"/>
    <w:rsid w:val="000B4295"/>
    <w:rsid w:val="000B58CE"/>
    <w:rsid w:val="000C7C61"/>
    <w:rsid w:val="000D5210"/>
    <w:rsid w:val="000D55AE"/>
    <w:rsid w:val="000E67EE"/>
    <w:rsid w:val="000F386A"/>
    <w:rsid w:val="000F56C0"/>
    <w:rsid w:val="00102F1F"/>
    <w:rsid w:val="00104CAD"/>
    <w:rsid w:val="00105C0F"/>
    <w:rsid w:val="00106712"/>
    <w:rsid w:val="00115CC8"/>
    <w:rsid w:val="00127735"/>
    <w:rsid w:val="00132086"/>
    <w:rsid w:val="001425CB"/>
    <w:rsid w:val="00187AB8"/>
    <w:rsid w:val="00187C2B"/>
    <w:rsid w:val="001970A8"/>
    <w:rsid w:val="001A3690"/>
    <w:rsid w:val="001A645D"/>
    <w:rsid w:val="001C1DE0"/>
    <w:rsid w:val="001C7F7D"/>
    <w:rsid w:val="001D43DF"/>
    <w:rsid w:val="001D44B3"/>
    <w:rsid w:val="001D58BC"/>
    <w:rsid w:val="001D75D8"/>
    <w:rsid w:val="001E32D7"/>
    <w:rsid w:val="00201DDF"/>
    <w:rsid w:val="00205CE4"/>
    <w:rsid w:val="00206E4E"/>
    <w:rsid w:val="00220C26"/>
    <w:rsid w:val="00222754"/>
    <w:rsid w:val="00223CF3"/>
    <w:rsid w:val="00232642"/>
    <w:rsid w:val="00263A1D"/>
    <w:rsid w:val="00274D3E"/>
    <w:rsid w:val="0027786A"/>
    <w:rsid w:val="00282A74"/>
    <w:rsid w:val="002839A5"/>
    <w:rsid w:val="00284169"/>
    <w:rsid w:val="00285301"/>
    <w:rsid w:val="0029414A"/>
    <w:rsid w:val="0029580C"/>
    <w:rsid w:val="002A4254"/>
    <w:rsid w:val="002B2E3E"/>
    <w:rsid w:val="002B4162"/>
    <w:rsid w:val="002B7544"/>
    <w:rsid w:val="002D5420"/>
    <w:rsid w:val="002D6BEA"/>
    <w:rsid w:val="002F093E"/>
    <w:rsid w:val="002F17C3"/>
    <w:rsid w:val="002F17CF"/>
    <w:rsid w:val="002F717F"/>
    <w:rsid w:val="002F7786"/>
    <w:rsid w:val="00310C68"/>
    <w:rsid w:val="003210D7"/>
    <w:rsid w:val="0032786B"/>
    <w:rsid w:val="003309EA"/>
    <w:rsid w:val="00340828"/>
    <w:rsid w:val="00341740"/>
    <w:rsid w:val="003452C3"/>
    <w:rsid w:val="00347CDA"/>
    <w:rsid w:val="00355515"/>
    <w:rsid w:val="00360184"/>
    <w:rsid w:val="0036669E"/>
    <w:rsid w:val="00370468"/>
    <w:rsid w:val="003733D3"/>
    <w:rsid w:val="00382376"/>
    <w:rsid w:val="003855A6"/>
    <w:rsid w:val="00397A29"/>
    <w:rsid w:val="003A3DB8"/>
    <w:rsid w:val="003A5C47"/>
    <w:rsid w:val="003B0DF9"/>
    <w:rsid w:val="003B5BBC"/>
    <w:rsid w:val="003D0A8D"/>
    <w:rsid w:val="003E1867"/>
    <w:rsid w:val="003E4211"/>
    <w:rsid w:val="003F643B"/>
    <w:rsid w:val="003F6AA6"/>
    <w:rsid w:val="003F7CE5"/>
    <w:rsid w:val="00402E70"/>
    <w:rsid w:val="00407AFF"/>
    <w:rsid w:val="004175FA"/>
    <w:rsid w:val="0043184F"/>
    <w:rsid w:val="004338A4"/>
    <w:rsid w:val="0044172F"/>
    <w:rsid w:val="00452462"/>
    <w:rsid w:val="0047080B"/>
    <w:rsid w:val="00472C4C"/>
    <w:rsid w:val="00483070"/>
    <w:rsid w:val="0049776B"/>
    <w:rsid w:val="00497A43"/>
    <w:rsid w:val="004A758F"/>
    <w:rsid w:val="004A7C8B"/>
    <w:rsid w:val="004B1592"/>
    <w:rsid w:val="004B2561"/>
    <w:rsid w:val="004B7B11"/>
    <w:rsid w:val="004D7D92"/>
    <w:rsid w:val="004E2BD9"/>
    <w:rsid w:val="004E38BB"/>
    <w:rsid w:val="004E78B2"/>
    <w:rsid w:val="004F2CDF"/>
    <w:rsid w:val="004F47BE"/>
    <w:rsid w:val="005129DA"/>
    <w:rsid w:val="005276B4"/>
    <w:rsid w:val="00546B65"/>
    <w:rsid w:val="005772D9"/>
    <w:rsid w:val="00585965"/>
    <w:rsid w:val="005863C4"/>
    <w:rsid w:val="005A20D1"/>
    <w:rsid w:val="005A4CD0"/>
    <w:rsid w:val="005B131E"/>
    <w:rsid w:val="005B4894"/>
    <w:rsid w:val="005C2F97"/>
    <w:rsid w:val="005D1580"/>
    <w:rsid w:val="005D4387"/>
    <w:rsid w:val="005D7F4C"/>
    <w:rsid w:val="005F67E4"/>
    <w:rsid w:val="006033E7"/>
    <w:rsid w:val="0060364F"/>
    <w:rsid w:val="0060375C"/>
    <w:rsid w:val="00611292"/>
    <w:rsid w:val="00613FEA"/>
    <w:rsid w:val="00627E58"/>
    <w:rsid w:val="006309BC"/>
    <w:rsid w:val="0063755D"/>
    <w:rsid w:val="00641F60"/>
    <w:rsid w:val="00647715"/>
    <w:rsid w:val="00650852"/>
    <w:rsid w:val="00655404"/>
    <w:rsid w:val="00657222"/>
    <w:rsid w:val="00663519"/>
    <w:rsid w:val="006713DA"/>
    <w:rsid w:val="00673611"/>
    <w:rsid w:val="00674F92"/>
    <w:rsid w:val="00683EA8"/>
    <w:rsid w:val="0068548A"/>
    <w:rsid w:val="00697B1C"/>
    <w:rsid w:val="006B2FA5"/>
    <w:rsid w:val="006B564A"/>
    <w:rsid w:val="006D1706"/>
    <w:rsid w:val="006E1CBD"/>
    <w:rsid w:val="006F0D88"/>
    <w:rsid w:val="006F586A"/>
    <w:rsid w:val="007158FF"/>
    <w:rsid w:val="00715E14"/>
    <w:rsid w:val="007256D1"/>
    <w:rsid w:val="007310DE"/>
    <w:rsid w:val="007329C8"/>
    <w:rsid w:val="00732EA1"/>
    <w:rsid w:val="007547A4"/>
    <w:rsid w:val="00763A24"/>
    <w:rsid w:val="0076409F"/>
    <w:rsid w:val="007654E7"/>
    <w:rsid w:val="007804DA"/>
    <w:rsid w:val="00796370"/>
    <w:rsid w:val="007A0CBB"/>
    <w:rsid w:val="007A4594"/>
    <w:rsid w:val="007B062B"/>
    <w:rsid w:val="007B59CC"/>
    <w:rsid w:val="007D62BB"/>
    <w:rsid w:val="007E0A7C"/>
    <w:rsid w:val="007F3DF4"/>
    <w:rsid w:val="008078FF"/>
    <w:rsid w:val="00822B2E"/>
    <w:rsid w:val="008230AA"/>
    <w:rsid w:val="00832DD7"/>
    <w:rsid w:val="008443C1"/>
    <w:rsid w:val="008527A6"/>
    <w:rsid w:val="0086326D"/>
    <w:rsid w:val="0086624E"/>
    <w:rsid w:val="0087498A"/>
    <w:rsid w:val="00882B92"/>
    <w:rsid w:val="008A26D0"/>
    <w:rsid w:val="008A4576"/>
    <w:rsid w:val="008A7324"/>
    <w:rsid w:val="008B0CAB"/>
    <w:rsid w:val="008C04D6"/>
    <w:rsid w:val="008C10A1"/>
    <w:rsid w:val="008C2C7D"/>
    <w:rsid w:val="008D4DA0"/>
    <w:rsid w:val="008E4CD7"/>
    <w:rsid w:val="008E7697"/>
    <w:rsid w:val="008F07A1"/>
    <w:rsid w:val="008F1919"/>
    <w:rsid w:val="0091199D"/>
    <w:rsid w:val="00931F8A"/>
    <w:rsid w:val="00941052"/>
    <w:rsid w:val="009411C3"/>
    <w:rsid w:val="00957DA7"/>
    <w:rsid w:val="00964C15"/>
    <w:rsid w:val="009734AB"/>
    <w:rsid w:val="00974364"/>
    <w:rsid w:val="00974D09"/>
    <w:rsid w:val="00986CA1"/>
    <w:rsid w:val="0099210C"/>
    <w:rsid w:val="00993FED"/>
    <w:rsid w:val="009A1DC5"/>
    <w:rsid w:val="009A3FB6"/>
    <w:rsid w:val="009B23FD"/>
    <w:rsid w:val="009B67D4"/>
    <w:rsid w:val="009B6CD7"/>
    <w:rsid w:val="009C0F36"/>
    <w:rsid w:val="009C4980"/>
    <w:rsid w:val="009C4BAD"/>
    <w:rsid w:val="009C64D8"/>
    <w:rsid w:val="009D3FBE"/>
    <w:rsid w:val="009D5761"/>
    <w:rsid w:val="009D6F16"/>
    <w:rsid w:val="009E0E4B"/>
    <w:rsid w:val="009E5955"/>
    <w:rsid w:val="00A03D3A"/>
    <w:rsid w:val="00A13289"/>
    <w:rsid w:val="00A161E4"/>
    <w:rsid w:val="00A45ACD"/>
    <w:rsid w:val="00A46146"/>
    <w:rsid w:val="00A5106E"/>
    <w:rsid w:val="00A5567B"/>
    <w:rsid w:val="00A57789"/>
    <w:rsid w:val="00A675F5"/>
    <w:rsid w:val="00A67D4B"/>
    <w:rsid w:val="00A72361"/>
    <w:rsid w:val="00A86C5C"/>
    <w:rsid w:val="00AA56C6"/>
    <w:rsid w:val="00AC2429"/>
    <w:rsid w:val="00AC3193"/>
    <w:rsid w:val="00AC774E"/>
    <w:rsid w:val="00AC799C"/>
    <w:rsid w:val="00AE0C02"/>
    <w:rsid w:val="00AF6A0B"/>
    <w:rsid w:val="00B04345"/>
    <w:rsid w:val="00B04B1F"/>
    <w:rsid w:val="00B2728E"/>
    <w:rsid w:val="00B2794E"/>
    <w:rsid w:val="00B34E95"/>
    <w:rsid w:val="00B5162E"/>
    <w:rsid w:val="00B5754B"/>
    <w:rsid w:val="00B64944"/>
    <w:rsid w:val="00B84BA6"/>
    <w:rsid w:val="00BA3BB4"/>
    <w:rsid w:val="00BA45EB"/>
    <w:rsid w:val="00BA6E69"/>
    <w:rsid w:val="00BB17E1"/>
    <w:rsid w:val="00BB33CD"/>
    <w:rsid w:val="00BC11EF"/>
    <w:rsid w:val="00BC17CA"/>
    <w:rsid w:val="00BC6B55"/>
    <w:rsid w:val="00BC716E"/>
    <w:rsid w:val="00BC7AE3"/>
    <w:rsid w:val="00BF2B14"/>
    <w:rsid w:val="00BF6495"/>
    <w:rsid w:val="00C0650E"/>
    <w:rsid w:val="00C06977"/>
    <w:rsid w:val="00C06DAD"/>
    <w:rsid w:val="00C13D55"/>
    <w:rsid w:val="00C27D25"/>
    <w:rsid w:val="00C35E23"/>
    <w:rsid w:val="00C361BC"/>
    <w:rsid w:val="00C650B8"/>
    <w:rsid w:val="00C7303B"/>
    <w:rsid w:val="00C733B7"/>
    <w:rsid w:val="00C8431F"/>
    <w:rsid w:val="00C84C24"/>
    <w:rsid w:val="00C87253"/>
    <w:rsid w:val="00C9242D"/>
    <w:rsid w:val="00CA1FBC"/>
    <w:rsid w:val="00CA441F"/>
    <w:rsid w:val="00CA7F4D"/>
    <w:rsid w:val="00CB60BD"/>
    <w:rsid w:val="00CC70FD"/>
    <w:rsid w:val="00CE44B0"/>
    <w:rsid w:val="00CF4CC1"/>
    <w:rsid w:val="00CF691E"/>
    <w:rsid w:val="00D0198B"/>
    <w:rsid w:val="00D04F4B"/>
    <w:rsid w:val="00D06DA2"/>
    <w:rsid w:val="00D445A3"/>
    <w:rsid w:val="00D46DAF"/>
    <w:rsid w:val="00D62E13"/>
    <w:rsid w:val="00D65C42"/>
    <w:rsid w:val="00D762CF"/>
    <w:rsid w:val="00D7693F"/>
    <w:rsid w:val="00D77DEE"/>
    <w:rsid w:val="00D84A28"/>
    <w:rsid w:val="00D84A64"/>
    <w:rsid w:val="00D920C2"/>
    <w:rsid w:val="00D92A5D"/>
    <w:rsid w:val="00D950AA"/>
    <w:rsid w:val="00D96047"/>
    <w:rsid w:val="00DA21A7"/>
    <w:rsid w:val="00DA2B40"/>
    <w:rsid w:val="00DA46C3"/>
    <w:rsid w:val="00DA4C8F"/>
    <w:rsid w:val="00DB3936"/>
    <w:rsid w:val="00DD75F3"/>
    <w:rsid w:val="00DF27E3"/>
    <w:rsid w:val="00DF78BC"/>
    <w:rsid w:val="00E126AB"/>
    <w:rsid w:val="00E1308B"/>
    <w:rsid w:val="00E13DB9"/>
    <w:rsid w:val="00E23BF1"/>
    <w:rsid w:val="00E24336"/>
    <w:rsid w:val="00E264D1"/>
    <w:rsid w:val="00E26CDC"/>
    <w:rsid w:val="00E339EC"/>
    <w:rsid w:val="00E467E8"/>
    <w:rsid w:val="00E549F2"/>
    <w:rsid w:val="00E63D9C"/>
    <w:rsid w:val="00E72C6D"/>
    <w:rsid w:val="00E806FC"/>
    <w:rsid w:val="00E80B84"/>
    <w:rsid w:val="00E84452"/>
    <w:rsid w:val="00EB18CB"/>
    <w:rsid w:val="00EB59EE"/>
    <w:rsid w:val="00EB7C70"/>
    <w:rsid w:val="00EC0201"/>
    <w:rsid w:val="00ED070D"/>
    <w:rsid w:val="00EE0A2F"/>
    <w:rsid w:val="00EE6619"/>
    <w:rsid w:val="00EF3EC3"/>
    <w:rsid w:val="00EF56C5"/>
    <w:rsid w:val="00F04877"/>
    <w:rsid w:val="00F070FE"/>
    <w:rsid w:val="00F11F40"/>
    <w:rsid w:val="00F13DD7"/>
    <w:rsid w:val="00F2084D"/>
    <w:rsid w:val="00F30B92"/>
    <w:rsid w:val="00F413AB"/>
    <w:rsid w:val="00F4410F"/>
    <w:rsid w:val="00F556AB"/>
    <w:rsid w:val="00F631D2"/>
    <w:rsid w:val="00F82395"/>
    <w:rsid w:val="00F86433"/>
    <w:rsid w:val="00FA171D"/>
    <w:rsid w:val="00FA3A44"/>
    <w:rsid w:val="00FB2768"/>
    <w:rsid w:val="00FB38DE"/>
    <w:rsid w:val="00FE7F82"/>
    <w:rsid w:val="00FF1B3E"/>
    <w:rsid w:val="00FF540F"/>
    <w:rsid w:val="00FF731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D6BEA"/>
  </w:style>
  <w:style w:type="paragraph" w:styleId="2">
    <w:name w:val="heading 2"/>
    <w:basedOn w:val="a"/>
    <w:next w:val="a"/>
    <w:link w:val="20"/>
    <w:semiHidden/>
    <w:unhideWhenUsed/>
    <w:qFormat/>
    <w:rsid w:val="00BA6E6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FF7313"/>
    <w:pPr>
      <w:keepNext/>
      <w:jc w:val="center"/>
      <w:outlineLvl w:val="2"/>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D6BEA"/>
    <w:pPr>
      <w:tabs>
        <w:tab w:val="center" w:pos="4153"/>
        <w:tab w:val="right" w:pos="8306"/>
      </w:tabs>
    </w:pPr>
  </w:style>
  <w:style w:type="character" w:customStyle="1" w:styleId="a4">
    <w:name w:val="Верхний колонтитул Знак"/>
    <w:basedOn w:val="a0"/>
    <w:link w:val="a3"/>
    <w:uiPriority w:val="99"/>
    <w:locked/>
    <w:rsid w:val="002D6BEA"/>
    <w:rPr>
      <w:lang w:val="ru-RU" w:eastAsia="ru-RU" w:bidi="ar-SA"/>
    </w:rPr>
  </w:style>
  <w:style w:type="character" w:styleId="a5">
    <w:name w:val="page number"/>
    <w:basedOn w:val="a0"/>
    <w:rsid w:val="002D6BEA"/>
    <w:rPr>
      <w:rFonts w:ascii="Tahoma" w:hAnsi="Tahoma"/>
      <w:lang w:val="en-US" w:eastAsia="en-US" w:bidi="ar-SA"/>
    </w:rPr>
  </w:style>
  <w:style w:type="paragraph" w:styleId="a6">
    <w:name w:val="footer"/>
    <w:basedOn w:val="a"/>
    <w:link w:val="a7"/>
    <w:rsid w:val="002D6BEA"/>
    <w:pPr>
      <w:tabs>
        <w:tab w:val="center" w:pos="4153"/>
        <w:tab w:val="right" w:pos="8306"/>
      </w:tabs>
    </w:pPr>
  </w:style>
  <w:style w:type="character" w:customStyle="1" w:styleId="a7">
    <w:name w:val="Нижний колонтитул Знак"/>
    <w:basedOn w:val="a0"/>
    <w:link w:val="a6"/>
    <w:semiHidden/>
    <w:locked/>
    <w:rsid w:val="002D6BEA"/>
    <w:rPr>
      <w:lang w:val="ru-RU" w:eastAsia="ru-RU" w:bidi="ar-SA"/>
    </w:rPr>
  </w:style>
  <w:style w:type="paragraph" w:customStyle="1" w:styleId="ConsPlusNormal">
    <w:name w:val="ConsPlusNormal"/>
    <w:rsid w:val="002D6BEA"/>
    <w:pPr>
      <w:widowControl w:val="0"/>
      <w:autoSpaceDE w:val="0"/>
      <w:autoSpaceDN w:val="0"/>
      <w:adjustRightInd w:val="0"/>
      <w:ind w:firstLine="720"/>
    </w:pPr>
    <w:rPr>
      <w:rFonts w:ascii="Arial" w:eastAsia="Calibri" w:hAnsi="Arial" w:cs="Arial"/>
    </w:rPr>
  </w:style>
  <w:style w:type="paragraph" w:customStyle="1" w:styleId="ConsPlusNonformat">
    <w:name w:val="ConsPlusNonformat"/>
    <w:rsid w:val="002D6BEA"/>
    <w:pPr>
      <w:widowControl w:val="0"/>
      <w:autoSpaceDE w:val="0"/>
      <w:autoSpaceDN w:val="0"/>
      <w:adjustRightInd w:val="0"/>
    </w:pPr>
    <w:rPr>
      <w:rFonts w:ascii="Courier New" w:eastAsia="Calibri" w:hAnsi="Courier New" w:cs="Courier New"/>
    </w:rPr>
  </w:style>
  <w:style w:type="paragraph" w:customStyle="1" w:styleId="ConsPlusCell">
    <w:name w:val="ConsPlusCell"/>
    <w:rsid w:val="002D6BEA"/>
    <w:pPr>
      <w:widowControl w:val="0"/>
      <w:autoSpaceDE w:val="0"/>
      <w:autoSpaceDN w:val="0"/>
      <w:adjustRightInd w:val="0"/>
    </w:pPr>
    <w:rPr>
      <w:rFonts w:ascii="Arial" w:eastAsia="Calibri" w:hAnsi="Arial" w:cs="Arial"/>
    </w:rPr>
  </w:style>
  <w:style w:type="paragraph" w:customStyle="1" w:styleId="21">
    <w:name w:val="Основной текст 21"/>
    <w:basedOn w:val="a"/>
    <w:rsid w:val="008C10A1"/>
    <w:rPr>
      <w:sz w:val="28"/>
    </w:rPr>
  </w:style>
  <w:style w:type="character" w:customStyle="1" w:styleId="30">
    <w:name w:val="Заголовок 3 Знак"/>
    <w:basedOn w:val="a0"/>
    <w:link w:val="3"/>
    <w:rsid w:val="00FF7313"/>
    <w:rPr>
      <w:b/>
      <w:sz w:val="28"/>
    </w:rPr>
  </w:style>
  <w:style w:type="paragraph" w:styleId="a8">
    <w:name w:val="Body Text"/>
    <w:basedOn w:val="a"/>
    <w:link w:val="a9"/>
    <w:rsid w:val="00FF7313"/>
    <w:rPr>
      <w:i/>
    </w:rPr>
  </w:style>
  <w:style w:type="character" w:customStyle="1" w:styleId="a9">
    <w:name w:val="Основной текст Знак"/>
    <w:basedOn w:val="a0"/>
    <w:link w:val="a8"/>
    <w:rsid w:val="00FF7313"/>
    <w:rPr>
      <w:i/>
    </w:rPr>
  </w:style>
  <w:style w:type="paragraph" w:customStyle="1" w:styleId="22">
    <w:name w:val="Основной текст 22"/>
    <w:basedOn w:val="a"/>
    <w:rsid w:val="009B23FD"/>
    <w:rPr>
      <w:sz w:val="28"/>
    </w:rPr>
  </w:style>
  <w:style w:type="paragraph" w:customStyle="1" w:styleId="aa">
    <w:name w:val="Знак"/>
    <w:basedOn w:val="a"/>
    <w:rsid w:val="00673611"/>
    <w:pPr>
      <w:spacing w:after="160" w:line="240" w:lineRule="exact"/>
    </w:pPr>
    <w:rPr>
      <w:rFonts w:ascii="Verdana" w:hAnsi="Verdana"/>
      <w:lang w:val="en-US" w:eastAsia="en-US"/>
    </w:rPr>
  </w:style>
  <w:style w:type="paragraph" w:customStyle="1" w:styleId="23">
    <w:name w:val="Основной текст 23"/>
    <w:basedOn w:val="a"/>
    <w:rsid w:val="00B5754B"/>
    <w:rPr>
      <w:sz w:val="28"/>
    </w:rPr>
  </w:style>
  <w:style w:type="paragraph" w:customStyle="1" w:styleId="ConsPlusTitle">
    <w:name w:val="ConsPlusTitle"/>
    <w:rsid w:val="00B5754B"/>
    <w:pPr>
      <w:autoSpaceDE w:val="0"/>
      <w:autoSpaceDN w:val="0"/>
      <w:adjustRightInd w:val="0"/>
    </w:pPr>
    <w:rPr>
      <w:b/>
      <w:bCs/>
      <w:sz w:val="24"/>
      <w:szCs w:val="24"/>
    </w:rPr>
  </w:style>
  <w:style w:type="character" w:customStyle="1" w:styleId="20">
    <w:name w:val="Заголовок 2 Знак"/>
    <w:basedOn w:val="a0"/>
    <w:link w:val="2"/>
    <w:semiHidden/>
    <w:rsid w:val="00BA6E69"/>
    <w:rPr>
      <w:rFonts w:asciiTheme="majorHAnsi" w:eastAsiaTheme="majorEastAsia" w:hAnsiTheme="majorHAnsi" w:cstheme="majorBidi"/>
      <w:b/>
      <w:bCs/>
      <w:color w:val="4F81BD" w:themeColor="accent1"/>
      <w:sz w:val="26"/>
      <w:szCs w:val="26"/>
    </w:rPr>
  </w:style>
  <w:style w:type="paragraph" w:styleId="ab">
    <w:name w:val="Block Text"/>
    <w:basedOn w:val="a"/>
    <w:rsid w:val="00BA6E69"/>
    <w:pPr>
      <w:ind w:left="1440" w:right="1080" w:firstLine="180"/>
      <w:jc w:val="both"/>
    </w:pPr>
    <w:rPr>
      <w:sz w:val="28"/>
      <w:szCs w:val="24"/>
    </w:rPr>
  </w:style>
  <w:style w:type="paragraph" w:styleId="ac">
    <w:name w:val="Balloon Text"/>
    <w:basedOn w:val="a"/>
    <w:link w:val="ad"/>
    <w:rsid w:val="00BC7AE3"/>
    <w:rPr>
      <w:rFonts w:ascii="Tahoma" w:hAnsi="Tahoma" w:cs="Tahoma"/>
      <w:sz w:val="16"/>
      <w:szCs w:val="16"/>
    </w:rPr>
  </w:style>
  <w:style w:type="character" w:customStyle="1" w:styleId="ad">
    <w:name w:val="Текст выноски Знак"/>
    <w:basedOn w:val="a0"/>
    <w:link w:val="ac"/>
    <w:rsid w:val="00BC7AE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91663F-C95C-4FF8-A4A4-1A3889F69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8</Pages>
  <Words>2029</Words>
  <Characters>11566</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dizo</Company>
  <LinksUpToDate>false</LinksUpToDate>
  <CharactersWithSpaces>13568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mash_buro</cp:lastModifiedBy>
  <cp:revision>31</cp:revision>
  <cp:lastPrinted>2014-02-19T03:31:00Z</cp:lastPrinted>
  <dcterms:created xsi:type="dcterms:W3CDTF">2013-11-06T09:23:00Z</dcterms:created>
  <dcterms:modified xsi:type="dcterms:W3CDTF">2014-02-26T11:19:00Z</dcterms:modified>
</cp:coreProperties>
</file>