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6F03" w:rsidRPr="00EA1582" w:rsidRDefault="005B5D38" w:rsidP="00C724A2">
      <w:pPr>
        <w:rPr>
          <w:rFonts w:ascii="Times New Roman" w:hAnsi="Times New Roman" w:cs="Times New Roman"/>
          <w:sz w:val="28"/>
          <w:szCs w:val="28"/>
        </w:rPr>
      </w:pPr>
      <w:r w:rsidRPr="005B5D38">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20.25pt;width:46.2pt;height:56.25pt;z-index:-251658752" o:preferrelative="f" wrapcoords="-348 0 -348 21312 21600 21312 21600 0 -348 0">
            <v:imagedata r:id="rId7" o:title=""/>
            <o:lock v:ext="edit" aspectratio="f"/>
            <w10:wrap type="tight"/>
          </v:shape>
        </w:pict>
      </w:r>
    </w:p>
    <w:p w:rsidR="00D96F03" w:rsidRPr="001C263F" w:rsidRDefault="00D96F03" w:rsidP="00C724A2">
      <w:pPr>
        <w:jc w:val="center"/>
        <w:rPr>
          <w:rFonts w:ascii="Times New Roman" w:hAnsi="Times New Roman" w:cs="Times New Roman"/>
          <w:b w:val="0"/>
          <w:bCs w:val="0"/>
          <w:sz w:val="28"/>
          <w:szCs w:val="28"/>
        </w:rPr>
      </w:pPr>
    </w:p>
    <w:p w:rsidR="00D96F03" w:rsidRDefault="00D96F03" w:rsidP="00C724A2">
      <w:pPr>
        <w:jc w:val="center"/>
        <w:rPr>
          <w:rFonts w:ascii="Times New Roman" w:hAnsi="Times New Roman" w:cs="Times New Roman"/>
        </w:rPr>
      </w:pPr>
    </w:p>
    <w:p w:rsidR="00D96F03" w:rsidRPr="001C263F" w:rsidRDefault="00D96F03" w:rsidP="00C724A2">
      <w:pPr>
        <w:jc w:val="center"/>
        <w:rPr>
          <w:rFonts w:ascii="Times New Roman" w:hAnsi="Times New Roman" w:cs="Times New Roman"/>
          <w:b w:val="0"/>
          <w:bCs w:val="0"/>
          <w:sz w:val="22"/>
          <w:szCs w:val="22"/>
        </w:rPr>
      </w:pPr>
    </w:p>
    <w:p w:rsidR="00D96F03" w:rsidRPr="00653C53" w:rsidRDefault="00D96F03" w:rsidP="00C724A2">
      <w:pPr>
        <w:jc w:val="center"/>
        <w:rPr>
          <w:rFonts w:ascii="Times New Roman" w:hAnsi="Times New Roman" w:cs="Times New Roman"/>
          <w:sz w:val="10"/>
          <w:szCs w:val="10"/>
        </w:rPr>
      </w:pPr>
    </w:p>
    <w:p w:rsidR="00D96F03" w:rsidRPr="0035009B" w:rsidRDefault="00D96F03" w:rsidP="00C724A2">
      <w:pPr>
        <w:jc w:val="center"/>
        <w:rPr>
          <w:rFonts w:ascii="Times New Roman" w:hAnsi="Times New Roman" w:cs="Times New Roman"/>
          <w:sz w:val="32"/>
          <w:szCs w:val="32"/>
        </w:rPr>
      </w:pPr>
      <w:r w:rsidRPr="0035009B">
        <w:rPr>
          <w:rFonts w:ascii="Times New Roman" w:hAnsi="Times New Roman" w:cs="Times New Roman"/>
          <w:sz w:val="32"/>
          <w:szCs w:val="32"/>
        </w:rPr>
        <w:t>АДМИНИСТРАЦИЯ ГОРОДАНЕФТЕЮГАНСКА</w:t>
      </w:r>
    </w:p>
    <w:p w:rsidR="00D96F03" w:rsidRPr="00EF4050" w:rsidRDefault="00D96F03" w:rsidP="00C724A2">
      <w:pPr>
        <w:jc w:val="center"/>
        <w:rPr>
          <w:rFonts w:ascii="Times New Roman" w:hAnsi="Times New Roman" w:cs="Times New Roman"/>
          <w:sz w:val="10"/>
          <w:szCs w:val="10"/>
        </w:rPr>
      </w:pPr>
    </w:p>
    <w:p w:rsidR="00D96F03" w:rsidRPr="0035009B" w:rsidRDefault="00D96F03" w:rsidP="00C724A2">
      <w:pPr>
        <w:jc w:val="center"/>
        <w:rPr>
          <w:rFonts w:ascii="Times New Roman" w:hAnsi="Times New Roman" w:cs="Times New Roman"/>
          <w:caps/>
          <w:sz w:val="40"/>
          <w:szCs w:val="40"/>
        </w:rPr>
      </w:pPr>
      <w:r w:rsidRPr="0035009B">
        <w:rPr>
          <w:rFonts w:ascii="Times New Roman" w:hAnsi="Times New Roman" w:cs="Times New Roman"/>
          <w:caps/>
          <w:sz w:val="40"/>
          <w:szCs w:val="40"/>
        </w:rPr>
        <w:t xml:space="preserve">Постановление </w:t>
      </w:r>
    </w:p>
    <w:p w:rsidR="00D96F03" w:rsidRDefault="00D96F03" w:rsidP="00E95CC4">
      <w:pPr>
        <w:jc w:val="both"/>
        <w:rPr>
          <w:rFonts w:ascii="Times New Roman" w:hAnsi="Times New Roman" w:cs="Times New Roman"/>
          <w:b w:val="0"/>
          <w:bCs w:val="0"/>
          <w:sz w:val="28"/>
          <w:szCs w:val="28"/>
        </w:rPr>
      </w:pPr>
    </w:p>
    <w:p w:rsidR="003D29E8" w:rsidRPr="00511ED4" w:rsidRDefault="00511ED4" w:rsidP="003D29E8">
      <w:pPr>
        <w:pStyle w:val="af5"/>
        <w:suppressAutoHyphens/>
        <w:contextualSpacing/>
        <w:rPr>
          <w:rFonts w:ascii="Times New Roman" w:hAnsi="Times New Roman"/>
          <w:sz w:val="28"/>
          <w:szCs w:val="28"/>
        </w:rPr>
      </w:pPr>
      <w:r w:rsidRPr="00511ED4">
        <w:rPr>
          <w:rFonts w:ascii="Times New Roman" w:hAnsi="Times New Roman"/>
          <w:sz w:val="28"/>
          <w:szCs w:val="28"/>
        </w:rPr>
        <w:t xml:space="preserve">26.02.2014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511ED4">
        <w:rPr>
          <w:rFonts w:ascii="Times New Roman" w:hAnsi="Times New Roman"/>
          <w:sz w:val="28"/>
          <w:szCs w:val="28"/>
        </w:rPr>
        <w:t>№ 48-нп</w:t>
      </w:r>
    </w:p>
    <w:p w:rsidR="00D96F03" w:rsidRPr="0035009B" w:rsidRDefault="00D96F03" w:rsidP="00C50004">
      <w:pPr>
        <w:jc w:val="center"/>
        <w:rPr>
          <w:rFonts w:ascii="Times New Roman" w:hAnsi="Times New Roman" w:cs="Times New Roman"/>
          <w:b w:val="0"/>
          <w:bCs w:val="0"/>
          <w:sz w:val="24"/>
          <w:szCs w:val="24"/>
        </w:rPr>
      </w:pPr>
      <w:r w:rsidRPr="0035009B">
        <w:rPr>
          <w:rFonts w:ascii="Times New Roman" w:hAnsi="Times New Roman" w:cs="Times New Roman"/>
          <w:b w:val="0"/>
          <w:bCs w:val="0"/>
          <w:sz w:val="24"/>
          <w:szCs w:val="24"/>
        </w:rPr>
        <w:t>г.Нефтеюганск</w:t>
      </w:r>
    </w:p>
    <w:p w:rsidR="00D96F03" w:rsidRDefault="00D96F03" w:rsidP="00C50004">
      <w:pPr>
        <w:jc w:val="center"/>
        <w:rPr>
          <w:rFonts w:ascii="Times New Roman" w:hAnsi="Times New Roman" w:cs="Times New Roman"/>
          <w:b w:val="0"/>
          <w:bCs w:val="0"/>
          <w:sz w:val="28"/>
          <w:szCs w:val="28"/>
        </w:rPr>
      </w:pPr>
    </w:p>
    <w:p w:rsidR="00964032" w:rsidRDefault="00964032" w:rsidP="0018341A">
      <w:pPr>
        <w:pStyle w:val="af5"/>
        <w:shd w:val="clear" w:color="auto" w:fill="FFFFFF"/>
        <w:suppressAutoHyphens/>
        <w:contextualSpacing/>
        <w:jc w:val="center"/>
        <w:rPr>
          <w:rStyle w:val="af6"/>
          <w:rFonts w:ascii="Times New Roman" w:hAnsi="Times New Roman"/>
          <w:sz w:val="28"/>
        </w:rPr>
      </w:pPr>
    </w:p>
    <w:p w:rsidR="00FE7E3A" w:rsidRPr="0018341A" w:rsidRDefault="0018341A" w:rsidP="0018341A">
      <w:pPr>
        <w:pStyle w:val="af5"/>
        <w:shd w:val="clear" w:color="auto" w:fill="FFFFFF"/>
        <w:suppressAutoHyphens/>
        <w:contextualSpacing/>
        <w:jc w:val="center"/>
        <w:rPr>
          <w:rFonts w:ascii="Times New Roman" w:hAnsi="Times New Roman"/>
          <w:sz w:val="28"/>
          <w:szCs w:val="28"/>
        </w:rPr>
      </w:pPr>
      <w:bookmarkStart w:id="0" w:name="_GoBack"/>
      <w:r w:rsidRPr="0018341A">
        <w:rPr>
          <w:rStyle w:val="af6"/>
          <w:rFonts w:ascii="Times New Roman" w:hAnsi="Times New Roman"/>
          <w:sz w:val="28"/>
        </w:rPr>
        <w:t>О</w:t>
      </w:r>
      <w:r w:rsidR="00515D1A">
        <w:rPr>
          <w:rStyle w:val="af6"/>
          <w:rFonts w:ascii="Times New Roman" w:hAnsi="Times New Roman"/>
          <w:sz w:val="28"/>
        </w:rPr>
        <w:t xml:space="preserve"> признании утратившими силу муниципальных правовых актов администрации города Нефтеюганска</w:t>
      </w:r>
      <w:bookmarkEnd w:id="0"/>
    </w:p>
    <w:p w:rsidR="00677838" w:rsidRPr="0030318B" w:rsidRDefault="00677838" w:rsidP="0076563E">
      <w:pPr>
        <w:suppressAutoHyphens/>
        <w:jc w:val="center"/>
        <w:rPr>
          <w:rStyle w:val="apple-style-span"/>
          <w:rFonts w:ascii="Times New Roman" w:hAnsi="Times New Roman" w:cs="Times New Roman"/>
          <w:color w:val="000000"/>
          <w:sz w:val="28"/>
          <w:szCs w:val="28"/>
          <w:shd w:val="clear" w:color="auto" w:fill="FFFFFF"/>
        </w:rPr>
      </w:pPr>
    </w:p>
    <w:p w:rsidR="00FE7E3A" w:rsidRPr="0018341A" w:rsidRDefault="00964032" w:rsidP="0001298D">
      <w:pPr>
        <w:ind w:firstLine="708"/>
        <w:jc w:val="both"/>
        <w:rPr>
          <w:rFonts w:ascii="Times New Roman" w:hAnsi="Times New Roman" w:cs="Times New Roman"/>
          <w:b w:val="0"/>
          <w:bCs w:val="0"/>
          <w:sz w:val="28"/>
          <w:szCs w:val="28"/>
          <w:lang w:eastAsia="en-US"/>
        </w:rPr>
      </w:pPr>
      <w:r>
        <w:rPr>
          <w:rFonts w:ascii="Times New Roman" w:hAnsi="Times New Roman" w:cs="Times New Roman"/>
          <w:b w:val="0"/>
          <w:sz w:val="28"/>
          <w:szCs w:val="28"/>
        </w:rPr>
        <w:t>В соответствии</w:t>
      </w:r>
      <w:r w:rsidR="00202681">
        <w:rPr>
          <w:rFonts w:ascii="Times New Roman" w:hAnsi="Times New Roman" w:cs="Times New Roman"/>
          <w:b w:val="0"/>
          <w:sz w:val="28"/>
          <w:szCs w:val="28"/>
        </w:rPr>
        <w:t xml:space="preserve"> с </w:t>
      </w:r>
      <w:r>
        <w:rPr>
          <w:rFonts w:ascii="Times New Roman" w:hAnsi="Times New Roman" w:cs="Times New Roman"/>
          <w:b w:val="0"/>
          <w:bCs w:val="0"/>
          <w:sz w:val="28"/>
          <w:szCs w:val="28"/>
          <w:lang w:eastAsia="en-US"/>
        </w:rPr>
        <w:t>Уставом города Нефтеюганска, в связи с</w:t>
      </w:r>
      <w:r w:rsidR="00202681">
        <w:rPr>
          <w:rFonts w:ascii="Times New Roman" w:hAnsi="Times New Roman" w:cs="Times New Roman"/>
          <w:b w:val="0"/>
          <w:sz w:val="28"/>
          <w:szCs w:val="28"/>
        </w:rPr>
        <w:t>вступлением в силу</w:t>
      </w:r>
      <w:r w:rsidR="0018341A">
        <w:rPr>
          <w:rFonts w:ascii="Times New Roman" w:hAnsi="Times New Roman" w:cs="Times New Roman"/>
          <w:b w:val="0"/>
          <w:sz w:val="28"/>
          <w:szCs w:val="28"/>
        </w:rPr>
        <w:t xml:space="preserve">приказов </w:t>
      </w:r>
      <w:r w:rsidR="007962A6">
        <w:rPr>
          <w:rFonts w:ascii="Times New Roman" w:hAnsi="Times New Roman" w:cs="Times New Roman"/>
          <w:b w:val="0"/>
          <w:sz w:val="28"/>
          <w:szCs w:val="28"/>
        </w:rPr>
        <w:t>д</w:t>
      </w:r>
      <w:r w:rsidR="0018341A">
        <w:rPr>
          <w:rFonts w:ascii="Times New Roman" w:hAnsi="Times New Roman" w:cs="Times New Roman"/>
          <w:b w:val="0"/>
          <w:sz w:val="28"/>
          <w:szCs w:val="28"/>
        </w:rPr>
        <w:t>епартамента образования и молодёжной политики администрации города Нефтеюганска от 27.05.2013 № 49-нп «</w:t>
      </w:r>
      <w:r w:rsidR="0018341A" w:rsidRPr="0018341A">
        <w:rPr>
          <w:rFonts w:ascii="Times New Roman" w:hAnsi="Times New Roman" w:cs="Times New Roman"/>
          <w:b w:val="0"/>
          <w:bCs w:val="0"/>
          <w:sz w:val="28"/>
          <w:szCs w:val="28"/>
        </w:rPr>
        <w:t>Об утверждени</w:t>
      </w:r>
      <w:r w:rsidR="003561A6">
        <w:rPr>
          <w:rFonts w:ascii="Times New Roman" w:hAnsi="Times New Roman" w:cs="Times New Roman"/>
          <w:b w:val="0"/>
          <w:bCs w:val="0"/>
          <w:sz w:val="28"/>
          <w:szCs w:val="28"/>
        </w:rPr>
        <w:t xml:space="preserve">и административного регламента </w:t>
      </w:r>
      <w:r w:rsidR="007962A6">
        <w:rPr>
          <w:rFonts w:ascii="Times New Roman" w:hAnsi="Times New Roman" w:cs="Times New Roman"/>
          <w:b w:val="0"/>
          <w:bCs w:val="0"/>
          <w:sz w:val="28"/>
          <w:szCs w:val="28"/>
        </w:rPr>
        <w:t>д</w:t>
      </w:r>
      <w:r w:rsidR="0018341A" w:rsidRPr="0018341A">
        <w:rPr>
          <w:rFonts w:ascii="Times New Roman" w:hAnsi="Times New Roman" w:cs="Times New Roman"/>
          <w:b w:val="0"/>
          <w:bCs w:val="0"/>
          <w:sz w:val="28"/>
          <w:szCs w:val="28"/>
        </w:rPr>
        <w:t>епартамента образования и молодёжной политики администрации города Нефтеюганска по предоставлению муниципальной услуги «Приём заявлений, постановка на учёт и зачисления детей в образовательные учреждения, реализующие основную образовательную программу дошкольного образования (детские сады)»</w:t>
      </w:r>
      <w:r w:rsidR="0018341A">
        <w:rPr>
          <w:rFonts w:ascii="Times New Roman" w:hAnsi="Times New Roman" w:cs="Times New Roman"/>
          <w:b w:val="0"/>
          <w:bCs w:val="0"/>
          <w:sz w:val="28"/>
          <w:szCs w:val="28"/>
        </w:rPr>
        <w:t xml:space="preserve">, от 18.12.2013 № 142-нп </w:t>
      </w:r>
      <w:r w:rsidR="0018341A" w:rsidRPr="0018341A">
        <w:rPr>
          <w:rFonts w:ascii="Times New Roman" w:hAnsi="Times New Roman" w:cs="Times New Roman"/>
          <w:b w:val="0"/>
          <w:bCs w:val="0"/>
          <w:sz w:val="28"/>
          <w:szCs w:val="28"/>
        </w:rPr>
        <w:t>«</w:t>
      </w:r>
      <w:r w:rsidR="0018341A" w:rsidRPr="0018341A">
        <w:rPr>
          <w:rFonts w:ascii="Times New Roman" w:hAnsi="Times New Roman" w:cs="Times New Roman"/>
          <w:b w:val="0"/>
          <w:bCs w:val="0"/>
          <w:sz w:val="28"/>
          <w:szCs w:val="22"/>
          <w:lang w:eastAsia="en-US"/>
        </w:rPr>
        <w:t xml:space="preserve">О </w:t>
      </w:r>
      <w:r w:rsidR="0018341A" w:rsidRPr="0018341A">
        <w:rPr>
          <w:rFonts w:ascii="Times New Roman" w:hAnsi="Times New Roman" w:cs="Times New Roman"/>
          <w:b w:val="0"/>
          <w:bCs w:val="0"/>
          <w:sz w:val="28"/>
          <w:szCs w:val="28"/>
          <w:lang w:eastAsia="en-US"/>
        </w:rPr>
        <w:t>размере взимания платы с родителей (законных представителей) за присмотр и уход за детьми, осваивающими образовательные программы дошкольного образования в муниципальных организациях, осуществляющих образовательную деятельность</w:t>
      </w:r>
      <w:r w:rsidR="0018341A">
        <w:rPr>
          <w:rFonts w:ascii="Times New Roman" w:hAnsi="Times New Roman" w:cs="Times New Roman"/>
          <w:b w:val="0"/>
          <w:bCs w:val="0"/>
          <w:sz w:val="28"/>
          <w:szCs w:val="28"/>
          <w:lang w:eastAsia="en-US"/>
        </w:rPr>
        <w:t>»</w:t>
      </w:r>
      <w:r w:rsidR="00FE7E3A" w:rsidRPr="008649A2">
        <w:rPr>
          <w:rFonts w:ascii="Times New Roman" w:hAnsi="Times New Roman" w:cs="Times New Roman"/>
          <w:b w:val="0"/>
          <w:sz w:val="28"/>
          <w:szCs w:val="28"/>
        </w:rPr>
        <w:t>администрация города Нефтеюганска  постановляет:</w:t>
      </w:r>
    </w:p>
    <w:p w:rsidR="009311CD" w:rsidRDefault="00FE7E3A" w:rsidP="0001298D">
      <w:pPr>
        <w:autoSpaceDE w:val="0"/>
        <w:autoSpaceDN w:val="0"/>
        <w:adjustRightInd w:val="0"/>
        <w:jc w:val="both"/>
        <w:rPr>
          <w:rFonts w:ascii="Times New Roman" w:hAnsi="Times New Roman" w:cs="Times New Roman"/>
          <w:b w:val="0"/>
          <w:sz w:val="28"/>
          <w:szCs w:val="28"/>
        </w:rPr>
      </w:pPr>
      <w:r w:rsidRPr="008649A2">
        <w:rPr>
          <w:szCs w:val="28"/>
        </w:rPr>
        <w:tab/>
      </w:r>
      <w:r w:rsidRPr="00821786">
        <w:rPr>
          <w:rFonts w:ascii="Times New Roman" w:hAnsi="Times New Roman" w:cs="Times New Roman"/>
          <w:b w:val="0"/>
          <w:sz w:val="28"/>
          <w:szCs w:val="28"/>
        </w:rPr>
        <w:t>1.</w:t>
      </w:r>
      <w:r w:rsidR="00515D1A">
        <w:rPr>
          <w:rFonts w:ascii="Times New Roman" w:hAnsi="Times New Roman" w:cs="Times New Roman"/>
          <w:b w:val="0"/>
          <w:sz w:val="28"/>
          <w:szCs w:val="28"/>
        </w:rPr>
        <w:t>Признать утратившими силу</w:t>
      </w:r>
      <w:r w:rsidR="0018341A">
        <w:rPr>
          <w:rFonts w:ascii="Times New Roman" w:hAnsi="Times New Roman" w:cs="Times New Roman"/>
          <w:b w:val="0"/>
          <w:sz w:val="28"/>
          <w:szCs w:val="28"/>
        </w:rPr>
        <w:t xml:space="preserve"> постановления администрации города Нефтеюганска</w:t>
      </w:r>
      <w:r w:rsidR="007D1614">
        <w:rPr>
          <w:rFonts w:ascii="Times New Roman" w:hAnsi="Times New Roman" w:cs="Times New Roman"/>
          <w:b w:val="0"/>
          <w:sz w:val="28"/>
          <w:szCs w:val="28"/>
        </w:rPr>
        <w:t>с 08.06.2013</w:t>
      </w:r>
      <w:r w:rsidR="0018341A">
        <w:rPr>
          <w:rFonts w:ascii="Times New Roman" w:hAnsi="Times New Roman" w:cs="Times New Roman"/>
          <w:b w:val="0"/>
          <w:sz w:val="28"/>
          <w:szCs w:val="28"/>
        </w:rPr>
        <w:t>:</w:t>
      </w:r>
    </w:p>
    <w:p w:rsidR="007962A6" w:rsidRDefault="003561A6" w:rsidP="0001298D">
      <w:pPr>
        <w:autoSpaceDE w:val="0"/>
        <w:autoSpaceDN w:val="0"/>
        <w:adjustRightInd w:val="0"/>
        <w:jc w:val="both"/>
        <w:rPr>
          <w:rFonts w:ascii="Times New Roman" w:hAnsi="Times New Roman" w:cs="Times New Roman"/>
          <w:b w:val="0"/>
          <w:sz w:val="28"/>
          <w:szCs w:val="28"/>
        </w:rPr>
      </w:pPr>
      <w:r>
        <w:rPr>
          <w:rFonts w:ascii="Times New Roman" w:hAnsi="Times New Roman" w:cs="Times New Roman"/>
          <w:b w:val="0"/>
          <w:sz w:val="28"/>
          <w:szCs w:val="28"/>
        </w:rPr>
        <w:tab/>
        <w:t>1.1.</w:t>
      </w:r>
      <w:r w:rsidR="0018341A">
        <w:rPr>
          <w:rFonts w:ascii="Times New Roman" w:hAnsi="Times New Roman" w:cs="Times New Roman"/>
          <w:b w:val="0"/>
          <w:sz w:val="28"/>
          <w:szCs w:val="28"/>
        </w:rPr>
        <w:t xml:space="preserve">от </w:t>
      </w:r>
      <w:r w:rsidR="00A85764">
        <w:rPr>
          <w:rFonts w:ascii="Times New Roman" w:hAnsi="Times New Roman" w:cs="Times New Roman"/>
          <w:b w:val="0"/>
          <w:sz w:val="28"/>
          <w:szCs w:val="28"/>
        </w:rPr>
        <w:t>08.11.2010 № 3030 «Об утверждении Положения о порядке комплектования муниципальных образовательных учреждений, реализующих основную общеобразовательную про</w:t>
      </w:r>
      <w:r w:rsidR="009311CD">
        <w:rPr>
          <w:rFonts w:ascii="Times New Roman" w:hAnsi="Times New Roman" w:cs="Times New Roman"/>
          <w:b w:val="0"/>
          <w:sz w:val="28"/>
          <w:szCs w:val="28"/>
        </w:rPr>
        <w:t xml:space="preserve">грамму дошкольного образования», </w:t>
      </w:r>
    </w:p>
    <w:p w:rsidR="007962A6" w:rsidRDefault="007D1614" w:rsidP="007962A6">
      <w:pPr>
        <w:autoSpaceDE w:val="0"/>
        <w:autoSpaceDN w:val="0"/>
        <w:adjustRightInd w:val="0"/>
        <w:ind w:firstLine="708"/>
        <w:jc w:val="both"/>
        <w:rPr>
          <w:rFonts w:ascii="Times New Roman" w:hAnsi="Times New Roman" w:cs="Times New Roman"/>
          <w:b w:val="0"/>
          <w:sz w:val="28"/>
          <w:szCs w:val="28"/>
        </w:rPr>
      </w:pPr>
      <w:r>
        <w:rPr>
          <w:rFonts w:ascii="Times New Roman" w:hAnsi="Times New Roman" w:cs="Times New Roman"/>
          <w:b w:val="0"/>
          <w:sz w:val="28"/>
          <w:szCs w:val="28"/>
        </w:rPr>
        <w:t>1.2.</w:t>
      </w:r>
      <w:r w:rsidR="00621C2A">
        <w:rPr>
          <w:rFonts w:ascii="Times New Roman" w:hAnsi="Times New Roman" w:cs="Times New Roman"/>
          <w:b w:val="0"/>
          <w:sz w:val="28"/>
          <w:szCs w:val="28"/>
        </w:rPr>
        <w:t xml:space="preserve">от 25.11.2010 № 3247 «О внесении изменений в постановление администрации города </w:t>
      </w:r>
      <w:r w:rsidR="0001298D">
        <w:rPr>
          <w:rFonts w:ascii="Times New Roman" w:hAnsi="Times New Roman" w:cs="Times New Roman"/>
          <w:b w:val="0"/>
          <w:sz w:val="28"/>
          <w:szCs w:val="28"/>
        </w:rPr>
        <w:t xml:space="preserve">от 08.11.2010 № </w:t>
      </w:r>
      <w:r w:rsidR="009311CD">
        <w:rPr>
          <w:rFonts w:ascii="Times New Roman" w:hAnsi="Times New Roman" w:cs="Times New Roman"/>
          <w:b w:val="0"/>
          <w:sz w:val="28"/>
          <w:szCs w:val="28"/>
        </w:rPr>
        <w:t xml:space="preserve">3030», </w:t>
      </w:r>
    </w:p>
    <w:p w:rsidR="007962A6" w:rsidRDefault="007D1614" w:rsidP="007962A6">
      <w:pPr>
        <w:autoSpaceDE w:val="0"/>
        <w:autoSpaceDN w:val="0"/>
        <w:adjustRightInd w:val="0"/>
        <w:ind w:firstLine="708"/>
        <w:jc w:val="both"/>
        <w:rPr>
          <w:rFonts w:ascii="Times New Roman" w:hAnsi="Times New Roman" w:cs="Times New Roman"/>
          <w:b w:val="0"/>
          <w:sz w:val="28"/>
          <w:szCs w:val="28"/>
        </w:rPr>
      </w:pPr>
      <w:r>
        <w:rPr>
          <w:rFonts w:ascii="Times New Roman" w:hAnsi="Times New Roman" w:cs="Times New Roman"/>
          <w:b w:val="0"/>
          <w:sz w:val="28"/>
          <w:szCs w:val="28"/>
        </w:rPr>
        <w:t>1.3.</w:t>
      </w:r>
      <w:r w:rsidR="00621C2A">
        <w:rPr>
          <w:rFonts w:ascii="Times New Roman" w:hAnsi="Times New Roman" w:cs="Times New Roman"/>
          <w:b w:val="0"/>
          <w:sz w:val="28"/>
          <w:szCs w:val="28"/>
        </w:rPr>
        <w:t>от 14.04.2011 № 850 «О внесении изменений в постановление администрац</w:t>
      </w:r>
      <w:r w:rsidR="009311CD">
        <w:rPr>
          <w:rFonts w:ascii="Times New Roman" w:hAnsi="Times New Roman" w:cs="Times New Roman"/>
          <w:b w:val="0"/>
          <w:sz w:val="28"/>
          <w:szCs w:val="28"/>
        </w:rPr>
        <w:t xml:space="preserve">ии города от 08.11.2010 № 3030», </w:t>
      </w:r>
    </w:p>
    <w:p w:rsidR="00A85764" w:rsidRDefault="007D1614" w:rsidP="007962A6">
      <w:pPr>
        <w:autoSpaceDE w:val="0"/>
        <w:autoSpaceDN w:val="0"/>
        <w:adjustRightInd w:val="0"/>
        <w:ind w:firstLine="708"/>
        <w:jc w:val="both"/>
        <w:rPr>
          <w:rFonts w:ascii="Times New Roman" w:hAnsi="Times New Roman" w:cs="Times New Roman"/>
          <w:b w:val="0"/>
          <w:sz w:val="28"/>
          <w:szCs w:val="28"/>
        </w:rPr>
      </w:pPr>
      <w:r>
        <w:rPr>
          <w:rFonts w:ascii="Times New Roman" w:hAnsi="Times New Roman" w:cs="Times New Roman"/>
          <w:b w:val="0"/>
          <w:sz w:val="28"/>
          <w:szCs w:val="28"/>
        </w:rPr>
        <w:t>1.4.</w:t>
      </w:r>
      <w:r w:rsidR="00A85764">
        <w:rPr>
          <w:rFonts w:ascii="Times New Roman" w:hAnsi="Times New Roman" w:cs="Times New Roman"/>
          <w:b w:val="0"/>
          <w:sz w:val="28"/>
          <w:szCs w:val="28"/>
        </w:rPr>
        <w:t>от 30.07.2012 № 2211 «Об утверждении административного регламента предоставления муниципальной услуги «Приём заявлений, постановка на учёт и зачисление детей в образовательные учреждения, реализующие основную образовательную программу дошкольн</w:t>
      </w:r>
      <w:r w:rsidR="0001298D">
        <w:rPr>
          <w:rFonts w:ascii="Times New Roman" w:hAnsi="Times New Roman" w:cs="Times New Roman"/>
          <w:b w:val="0"/>
          <w:sz w:val="28"/>
          <w:szCs w:val="28"/>
        </w:rPr>
        <w:t>ого образования (детские сады)»</w:t>
      </w:r>
      <w:r>
        <w:rPr>
          <w:rFonts w:ascii="Times New Roman" w:hAnsi="Times New Roman" w:cs="Times New Roman"/>
          <w:b w:val="0"/>
          <w:sz w:val="28"/>
          <w:szCs w:val="28"/>
        </w:rPr>
        <w:t xml:space="preserve">.                </w:t>
      </w:r>
    </w:p>
    <w:p w:rsidR="007D1614" w:rsidRDefault="009311CD" w:rsidP="009311CD">
      <w:pPr>
        <w:autoSpaceDE w:val="0"/>
        <w:autoSpaceDN w:val="0"/>
        <w:adjustRightInd w:val="0"/>
        <w:jc w:val="both"/>
        <w:rPr>
          <w:rFonts w:ascii="Times New Roman" w:hAnsi="Times New Roman" w:cs="Times New Roman"/>
          <w:b w:val="0"/>
          <w:sz w:val="28"/>
          <w:szCs w:val="28"/>
        </w:rPr>
      </w:pPr>
      <w:r>
        <w:rPr>
          <w:rFonts w:ascii="Times New Roman" w:hAnsi="Times New Roman" w:cs="Times New Roman"/>
          <w:b w:val="0"/>
          <w:sz w:val="28"/>
          <w:szCs w:val="28"/>
        </w:rPr>
        <w:tab/>
      </w:r>
      <w:r w:rsidR="007D1614">
        <w:rPr>
          <w:rFonts w:ascii="Times New Roman" w:hAnsi="Times New Roman" w:cs="Times New Roman"/>
          <w:b w:val="0"/>
          <w:sz w:val="28"/>
          <w:szCs w:val="28"/>
        </w:rPr>
        <w:t>2.</w:t>
      </w:r>
      <w:r w:rsidR="007D1614" w:rsidRPr="007D1614">
        <w:rPr>
          <w:rFonts w:ascii="Times New Roman" w:hAnsi="Times New Roman" w:cs="Times New Roman"/>
          <w:b w:val="0"/>
          <w:sz w:val="28"/>
          <w:szCs w:val="28"/>
        </w:rPr>
        <w:t>Признать утратившими силу постановления администрации города Нефтеюганска с 0</w:t>
      </w:r>
      <w:r w:rsidR="007D1614">
        <w:rPr>
          <w:rFonts w:ascii="Times New Roman" w:hAnsi="Times New Roman" w:cs="Times New Roman"/>
          <w:b w:val="0"/>
          <w:sz w:val="28"/>
          <w:szCs w:val="28"/>
        </w:rPr>
        <w:t>1</w:t>
      </w:r>
      <w:r w:rsidR="007D1614" w:rsidRPr="007D1614">
        <w:rPr>
          <w:rFonts w:ascii="Times New Roman" w:hAnsi="Times New Roman" w:cs="Times New Roman"/>
          <w:b w:val="0"/>
          <w:sz w:val="28"/>
          <w:szCs w:val="28"/>
        </w:rPr>
        <w:t>.0</w:t>
      </w:r>
      <w:r w:rsidR="007D1614">
        <w:rPr>
          <w:rFonts w:ascii="Times New Roman" w:hAnsi="Times New Roman" w:cs="Times New Roman"/>
          <w:b w:val="0"/>
          <w:sz w:val="28"/>
          <w:szCs w:val="28"/>
        </w:rPr>
        <w:t>1</w:t>
      </w:r>
      <w:r w:rsidR="007D1614" w:rsidRPr="007D1614">
        <w:rPr>
          <w:rFonts w:ascii="Times New Roman" w:hAnsi="Times New Roman" w:cs="Times New Roman"/>
          <w:b w:val="0"/>
          <w:sz w:val="28"/>
          <w:szCs w:val="28"/>
        </w:rPr>
        <w:t>.201</w:t>
      </w:r>
      <w:r w:rsidR="007D1614">
        <w:rPr>
          <w:rFonts w:ascii="Times New Roman" w:hAnsi="Times New Roman" w:cs="Times New Roman"/>
          <w:b w:val="0"/>
          <w:sz w:val="28"/>
          <w:szCs w:val="28"/>
        </w:rPr>
        <w:t>4</w:t>
      </w:r>
      <w:r w:rsidR="007D1614" w:rsidRPr="007D1614">
        <w:rPr>
          <w:rFonts w:ascii="Times New Roman" w:hAnsi="Times New Roman" w:cs="Times New Roman"/>
          <w:b w:val="0"/>
          <w:sz w:val="28"/>
          <w:szCs w:val="28"/>
        </w:rPr>
        <w:t>:</w:t>
      </w:r>
    </w:p>
    <w:p w:rsidR="007962A6" w:rsidRDefault="007D1614" w:rsidP="007D1614">
      <w:pPr>
        <w:autoSpaceDE w:val="0"/>
        <w:autoSpaceDN w:val="0"/>
        <w:adjustRightInd w:val="0"/>
        <w:ind w:firstLine="709"/>
        <w:jc w:val="both"/>
        <w:rPr>
          <w:rFonts w:ascii="Times New Roman" w:hAnsi="Times New Roman" w:cs="Times New Roman"/>
          <w:b w:val="0"/>
          <w:sz w:val="28"/>
          <w:szCs w:val="28"/>
        </w:rPr>
      </w:pPr>
      <w:r>
        <w:rPr>
          <w:rFonts w:ascii="Times New Roman" w:hAnsi="Times New Roman" w:cs="Times New Roman"/>
          <w:b w:val="0"/>
          <w:sz w:val="28"/>
          <w:szCs w:val="28"/>
        </w:rPr>
        <w:lastRenderedPageBreak/>
        <w:t>2.1</w:t>
      </w:r>
      <w:r w:rsidR="003561A6">
        <w:rPr>
          <w:rFonts w:ascii="Times New Roman" w:hAnsi="Times New Roman" w:cs="Times New Roman"/>
          <w:b w:val="0"/>
          <w:sz w:val="28"/>
          <w:szCs w:val="28"/>
        </w:rPr>
        <w:t>.</w:t>
      </w:r>
      <w:r w:rsidR="00A85764">
        <w:rPr>
          <w:rFonts w:ascii="Times New Roman" w:hAnsi="Times New Roman" w:cs="Times New Roman"/>
          <w:b w:val="0"/>
          <w:sz w:val="28"/>
          <w:szCs w:val="28"/>
        </w:rPr>
        <w:t>от 21.01.2011 № 92</w:t>
      </w:r>
      <w:r w:rsidR="002C38D4">
        <w:rPr>
          <w:rFonts w:ascii="Times New Roman" w:hAnsi="Times New Roman" w:cs="Times New Roman"/>
          <w:b w:val="0"/>
          <w:sz w:val="28"/>
          <w:szCs w:val="28"/>
        </w:rPr>
        <w:t xml:space="preserve"> «О размере и порядке взимания родительской платы за содержание ребёнка в муниципальных бюджетных и автономных образовательных учреждениях города Нефтеюганска, реализующих основную общеобразовательную про</w:t>
      </w:r>
      <w:r w:rsidR="009311CD">
        <w:rPr>
          <w:rFonts w:ascii="Times New Roman" w:hAnsi="Times New Roman" w:cs="Times New Roman"/>
          <w:b w:val="0"/>
          <w:sz w:val="28"/>
          <w:szCs w:val="28"/>
        </w:rPr>
        <w:t xml:space="preserve">грамму дошкольного образования», </w:t>
      </w:r>
    </w:p>
    <w:p w:rsidR="00621C2A" w:rsidRDefault="007D1614" w:rsidP="007962A6">
      <w:pPr>
        <w:autoSpaceDE w:val="0"/>
        <w:autoSpaceDN w:val="0"/>
        <w:adjustRightInd w:val="0"/>
        <w:ind w:firstLine="709"/>
        <w:jc w:val="both"/>
        <w:rPr>
          <w:rFonts w:ascii="Times New Roman" w:hAnsi="Times New Roman" w:cs="Times New Roman"/>
          <w:b w:val="0"/>
          <w:sz w:val="28"/>
          <w:szCs w:val="28"/>
        </w:rPr>
      </w:pPr>
      <w:r>
        <w:rPr>
          <w:rFonts w:ascii="Times New Roman" w:hAnsi="Times New Roman" w:cs="Times New Roman"/>
          <w:b w:val="0"/>
          <w:sz w:val="28"/>
          <w:szCs w:val="28"/>
        </w:rPr>
        <w:t>2.2.</w:t>
      </w:r>
      <w:r w:rsidR="00621C2A">
        <w:rPr>
          <w:rFonts w:ascii="Times New Roman" w:hAnsi="Times New Roman" w:cs="Times New Roman"/>
          <w:b w:val="0"/>
          <w:sz w:val="28"/>
          <w:szCs w:val="28"/>
        </w:rPr>
        <w:t>от 30.09.2011 № 2766 «О внесении изменения в постановление администрации города от 21.01.2011 № 92».</w:t>
      </w:r>
    </w:p>
    <w:p w:rsidR="00FE7E3A" w:rsidRDefault="007D1614" w:rsidP="0001298D">
      <w:pPr>
        <w:autoSpaceDE w:val="0"/>
        <w:autoSpaceDN w:val="0"/>
        <w:adjustRightInd w:val="0"/>
        <w:ind w:firstLine="708"/>
        <w:jc w:val="both"/>
        <w:rPr>
          <w:rFonts w:ascii="Times New Roman" w:hAnsi="Times New Roman" w:cs="Times New Roman"/>
          <w:b w:val="0"/>
          <w:snapToGrid w:val="0"/>
          <w:sz w:val="28"/>
        </w:rPr>
      </w:pPr>
      <w:r>
        <w:rPr>
          <w:rFonts w:ascii="Times New Roman" w:hAnsi="Times New Roman" w:cs="Times New Roman"/>
          <w:b w:val="0"/>
          <w:sz w:val="28"/>
        </w:rPr>
        <w:t>3</w:t>
      </w:r>
      <w:r w:rsidR="00FE7E3A" w:rsidRPr="00FE7E3A">
        <w:rPr>
          <w:rFonts w:ascii="Times New Roman" w:hAnsi="Times New Roman" w:cs="Times New Roman"/>
          <w:b w:val="0"/>
          <w:sz w:val="28"/>
        </w:rPr>
        <w:t>.</w:t>
      </w:r>
      <w:r w:rsidR="00FE7E3A" w:rsidRPr="00FE7E3A">
        <w:rPr>
          <w:rFonts w:ascii="Times New Roman" w:hAnsi="Times New Roman" w:cs="Times New Roman"/>
          <w:b w:val="0"/>
          <w:snapToGrid w:val="0"/>
          <w:sz w:val="28"/>
        </w:rPr>
        <w:t>Директору департамента по делам администрации города С.В.Мочалову направить постановление главе города В.А.Бурчевскому для обнародования (опубликования) и размещения на официальном сайте органов местного самоуправления города Нефтеюганска в сети Интернет.</w:t>
      </w:r>
    </w:p>
    <w:p w:rsidR="00621C2A" w:rsidRPr="00621C2A" w:rsidRDefault="00930365" w:rsidP="0001298D">
      <w:pPr>
        <w:shd w:val="clear" w:color="auto" w:fill="FFFFFF"/>
        <w:ind w:firstLine="707"/>
        <w:jc w:val="both"/>
        <w:rPr>
          <w:rFonts w:ascii="Times New Roman" w:hAnsi="Times New Roman" w:cs="Times New Roman"/>
          <w:b w:val="0"/>
          <w:bCs w:val="0"/>
          <w:color w:val="000000"/>
          <w:sz w:val="28"/>
          <w:szCs w:val="28"/>
        </w:rPr>
      </w:pPr>
      <w:r>
        <w:rPr>
          <w:rFonts w:ascii="Times New Roman" w:hAnsi="Times New Roman" w:cs="Times New Roman"/>
          <w:b w:val="0"/>
          <w:bCs w:val="0"/>
          <w:noProof/>
          <w:color w:val="000000"/>
          <w:sz w:val="28"/>
          <w:szCs w:val="28"/>
        </w:rPr>
        <w:drawing>
          <wp:anchor distT="0" distB="0" distL="114300" distR="114300" simplePos="0" relativeHeight="251659776" behindDoc="0" locked="0" layoutInCell="1" allowOverlap="0">
            <wp:simplePos x="0" y="0"/>
            <wp:positionH relativeFrom="column">
              <wp:posOffset>3472815</wp:posOffset>
            </wp:positionH>
            <wp:positionV relativeFrom="paragraph">
              <wp:posOffset>365760</wp:posOffset>
            </wp:positionV>
            <wp:extent cx="1403350" cy="1409700"/>
            <wp:effectExtent l="19050" t="0" r="635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403350" cy="1409700"/>
                    </a:xfrm>
                    <a:prstGeom prst="rect">
                      <a:avLst/>
                    </a:prstGeom>
                    <a:noFill/>
                    <a:ln w="9525">
                      <a:noFill/>
                      <a:miter lim="800000"/>
                      <a:headEnd/>
                      <a:tailEnd/>
                    </a:ln>
                  </pic:spPr>
                </pic:pic>
              </a:graphicData>
            </a:graphic>
          </wp:anchor>
        </w:drawing>
      </w:r>
      <w:r w:rsidR="007D1614">
        <w:rPr>
          <w:rFonts w:ascii="Times New Roman" w:hAnsi="Times New Roman" w:cs="Times New Roman"/>
          <w:b w:val="0"/>
          <w:bCs w:val="0"/>
          <w:color w:val="000000"/>
          <w:sz w:val="28"/>
          <w:szCs w:val="28"/>
        </w:rPr>
        <w:t>4</w:t>
      </w:r>
      <w:r w:rsidR="00621C2A">
        <w:rPr>
          <w:rFonts w:ascii="Times New Roman" w:hAnsi="Times New Roman" w:cs="Times New Roman"/>
          <w:b w:val="0"/>
          <w:bCs w:val="0"/>
          <w:color w:val="000000"/>
          <w:sz w:val="28"/>
          <w:szCs w:val="28"/>
        </w:rPr>
        <w:t>.Настоящее постановление</w:t>
      </w:r>
      <w:r w:rsidR="00621C2A" w:rsidRPr="00621C2A">
        <w:rPr>
          <w:rFonts w:ascii="Times New Roman" w:hAnsi="Times New Roman" w:cs="Times New Roman"/>
          <w:b w:val="0"/>
          <w:bCs w:val="0"/>
          <w:color w:val="000000"/>
          <w:sz w:val="28"/>
          <w:szCs w:val="28"/>
        </w:rPr>
        <w:t xml:space="preserve"> вступает в силу после его официального опубликования.</w:t>
      </w:r>
    </w:p>
    <w:p w:rsidR="00621C2A" w:rsidRPr="00FE7E3A" w:rsidRDefault="00621C2A" w:rsidP="0001298D">
      <w:pPr>
        <w:autoSpaceDE w:val="0"/>
        <w:autoSpaceDN w:val="0"/>
        <w:adjustRightInd w:val="0"/>
        <w:jc w:val="both"/>
        <w:rPr>
          <w:rFonts w:ascii="Times New Roman" w:hAnsi="Times New Roman" w:cs="Times New Roman"/>
          <w:b w:val="0"/>
          <w:bCs w:val="0"/>
          <w:sz w:val="28"/>
        </w:rPr>
      </w:pPr>
    </w:p>
    <w:p w:rsidR="00D96F03" w:rsidRDefault="00D96F03" w:rsidP="0001298D">
      <w:pPr>
        <w:suppressAutoHyphens/>
        <w:ind w:firstLine="709"/>
        <w:jc w:val="both"/>
        <w:rPr>
          <w:rFonts w:ascii="Times New Roman" w:hAnsi="Times New Roman" w:cs="Times New Roman"/>
          <w:b w:val="0"/>
          <w:bCs w:val="0"/>
          <w:sz w:val="28"/>
          <w:szCs w:val="28"/>
        </w:rPr>
      </w:pPr>
    </w:p>
    <w:p w:rsidR="00444804" w:rsidRDefault="00D96F03" w:rsidP="0001298D">
      <w:pPr>
        <w:suppressAutoHyphens/>
        <w:jc w:val="both"/>
        <w:rPr>
          <w:rFonts w:ascii="Times New Roman" w:hAnsi="Times New Roman" w:cs="Times New Roman"/>
          <w:b w:val="0"/>
          <w:bCs w:val="0"/>
          <w:sz w:val="28"/>
          <w:szCs w:val="28"/>
        </w:rPr>
      </w:pPr>
      <w:r>
        <w:rPr>
          <w:rFonts w:ascii="Times New Roman" w:hAnsi="Times New Roman" w:cs="Times New Roman"/>
          <w:b w:val="0"/>
          <w:bCs w:val="0"/>
          <w:sz w:val="28"/>
          <w:szCs w:val="28"/>
        </w:rPr>
        <w:t>Глава администрации города                                                                 В.А.Арчиков</w:t>
      </w:r>
    </w:p>
    <w:p w:rsidR="00964032" w:rsidRDefault="00964032" w:rsidP="0001298D">
      <w:pPr>
        <w:autoSpaceDE w:val="0"/>
        <w:autoSpaceDN w:val="0"/>
        <w:adjustRightInd w:val="0"/>
        <w:jc w:val="both"/>
        <w:rPr>
          <w:rFonts w:ascii="Times New Roman" w:hAnsi="Times New Roman" w:cs="Times New Roman"/>
          <w:b w:val="0"/>
          <w:bCs w:val="0"/>
          <w:sz w:val="28"/>
          <w:szCs w:val="28"/>
        </w:rPr>
      </w:pPr>
    </w:p>
    <w:p w:rsidR="00964032" w:rsidRDefault="00964032" w:rsidP="0001298D">
      <w:pPr>
        <w:autoSpaceDE w:val="0"/>
        <w:autoSpaceDN w:val="0"/>
        <w:adjustRightInd w:val="0"/>
        <w:jc w:val="both"/>
        <w:rPr>
          <w:rFonts w:ascii="Times New Roman" w:hAnsi="Times New Roman" w:cs="Times New Roman"/>
          <w:b w:val="0"/>
          <w:bCs w:val="0"/>
          <w:sz w:val="28"/>
          <w:szCs w:val="28"/>
        </w:rPr>
      </w:pPr>
    </w:p>
    <w:p w:rsidR="00964032" w:rsidRDefault="00964032" w:rsidP="0001298D">
      <w:pPr>
        <w:autoSpaceDE w:val="0"/>
        <w:autoSpaceDN w:val="0"/>
        <w:adjustRightInd w:val="0"/>
        <w:jc w:val="both"/>
        <w:rPr>
          <w:rFonts w:ascii="Times New Roman" w:hAnsi="Times New Roman" w:cs="Times New Roman"/>
          <w:b w:val="0"/>
          <w:bCs w:val="0"/>
          <w:sz w:val="28"/>
          <w:szCs w:val="28"/>
        </w:rPr>
      </w:pPr>
    </w:p>
    <w:p w:rsidR="00964032" w:rsidRDefault="00964032" w:rsidP="0001298D">
      <w:pPr>
        <w:autoSpaceDE w:val="0"/>
        <w:autoSpaceDN w:val="0"/>
        <w:adjustRightInd w:val="0"/>
        <w:jc w:val="both"/>
        <w:rPr>
          <w:rFonts w:ascii="Times New Roman" w:hAnsi="Times New Roman" w:cs="Times New Roman"/>
          <w:b w:val="0"/>
          <w:bCs w:val="0"/>
          <w:sz w:val="28"/>
          <w:szCs w:val="28"/>
        </w:rPr>
      </w:pPr>
    </w:p>
    <w:p w:rsidR="00964032" w:rsidRDefault="00964032" w:rsidP="0001298D">
      <w:pPr>
        <w:autoSpaceDE w:val="0"/>
        <w:autoSpaceDN w:val="0"/>
        <w:adjustRightInd w:val="0"/>
        <w:jc w:val="both"/>
        <w:rPr>
          <w:rFonts w:ascii="Times New Roman" w:hAnsi="Times New Roman" w:cs="Times New Roman"/>
          <w:b w:val="0"/>
          <w:bCs w:val="0"/>
          <w:sz w:val="28"/>
          <w:szCs w:val="28"/>
        </w:rPr>
      </w:pPr>
    </w:p>
    <w:p w:rsidR="00964032" w:rsidRDefault="00964032" w:rsidP="0001298D">
      <w:pPr>
        <w:autoSpaceDE w:val="0"/>
        <w:autoSpaceDN w:val="0"/>
        <w:adjustRightInd w:val="0"/>
        <w:jc w:val="both"/>
        <w:rPr>
          <w:rFonts w:ascii="Times New Roman" w:hAnsi="Times New Roman" w:cs="Times New Roman"/>
          <w:b w:val="0"/>
          <w:bCs w:val="0"/>
          <w:sz w:val="28"/>
          <w:szCs w:val="28"/>
        </w:rPr>
      </w:pPr>
    </w:p>
    <w:p w:rsidR="00964032" w:rsidRDefault="00964032" w:rsidP="0001298D">
      <w:pPr>
        <w:autoSpaceDE w:val="0"/>
        <w:autoSpaceDN w:val="0"/>
        <w:adjustRightInd w:val="0"/>
        <w:jc w:val="both"/>
        <w:rPr>
          <w:rFonts w:ascii="Times New Roman" w:hAnsi="Times New Roman" w:cs="Times New Roman"/>
          <w:b w:val="0"/>
          <w:bCs w:val="0"/>
          <w:sz w:val="28"/>
          <w:szCs w:val="28"/>
        </w:rPr>
      </w:pPr>
    </w:p>
    <w:p w:rsidR="00964032" w:rsidRDefault="00964032" w:rsidP="0001298D">
      <w:pPr>
        <w:autoSpaceDE w:val="0"/>
        <w:autoSpaceDN w:val="0"/>
        <w:adjustRightInd w:val="0"/>
        <w:jc w:val="both"/>
        <w:rPr>
          <w:rFonts w:ascii="Times New Roman" w:hAnsi="Times New Roman" w:cs="Times New Roman"/>
          <w:b w:val="0"/>
          <w:bCs w:val="0"/>
          <w:sz w:val="28"/>
          <w:szCs w:val="28"/>
        </w:rPr>
      </w:pPr>
    </w:p>
    <w:p w:rsidR="00964032" w:rsidRDefault="00964032" w:rsidP="002C38D4">
      <w:pPr>
        <w:autoSpaceDE w:val="0"/>
        <w:autoSpaceDN w:val="0"/>
        <w:adjustRightInd w:val="0"/>
        <w:jc w:val="center"/>
        <w:rPr>
          <w:rFonts w:ascii="Times New Roman" w:hAnsi="Times New Roman" w:cs="Times New Roman"/>
          <w:b w:val="0"/>
          <w:bCs w:val="0"/>
          <w:sz w:val="28"/>
          <w:szCs w:val="28"/>
        </w:rPr>
      </w:pPr>
    </w:p>
    <w:p w:rsidR="00964032" w:rsidRDefault="00964032" w:rsidP="002C38D4">
      <w:pPr>
        <w:autoSpaceDE w:val="0"/>
        <w:autoSpaceDN w:val="0"/>
        <w:adjustRightInd w:val="0"/>
        <w:jc w:val="center"/>
        <w:rPr>
          <w:rFonts w:ascii="Times New Roman" w:hAnsi="Times New Roman" w:cs="Times New Roman"/>
          <w:b w:val="0"/>
          <w:bCs w:val="0"/>
          <w:sz w:val="28"/>
          <w:szCs w:val="28"/>
        </w:rPr>
      </w:pPr>
    </w:p>
    <w:p w:rsidR="00964032" w:rsidRDefault="00964032" w:rsidP="002C38D4">
      <w:pPr>
        <w:autoSpaceDE w:val="0"/>
        <w:autoSpaceDN w:val="0"/>
        <w:adjustRightInd w:val="0"/>
        <w:jc w:val="center"/>
        <w:rPr>
          <w:rFonts w:ascii="Times New Roman" w:hAnsi="Times New Roman" w:cs="Times New Roman"/>
          <w:b w:val="0"/>
          <w:bCs w:val="0"/>
          <w:sz w:val="28"/>
          <w:szCs w:val="28"/>
        </w:rPr>
      </w:pPr>
    </w:p>
    <w:p w:rsidR="00964032" w:rsidRDefault="00964032" w:rsidP="002C38D4">
      <w:pPr>
        <w:autoSpaceDE w:val="0"/>
        <w:autoSpaceDN w:val="0"/>
        <w:adjustRightInd w:val="0"/>
        <w:jc w:val="center"/>
        <w:rPr>
          <w:rFonts w:ascii="Times New Roman" w:hAnsi="Times New Roman" w:cs="Times New Roman"/>
          <w:b w:val="0"/>
          <w:bCs w:val="0"/>
          <w:sz w:val="28"/>
          <w:szCs w:val="28"/>
        </w:rPr>
      </w:pPr>
    </w:p>
    <w:p w:rsidR="00964032" w:rsidRDefault="00964032" w:rsidP="002C38D4">
      <w:pPr>
        <w:autoSpaceDE w:val="0"/>
        <w:autoSpaceDN w:val="0"/>
        <w:adjustRightInd w:val="0"/>
        <w:jc w:val="center"/>
        <w:rPr>
          <w:rFonts w:ascii="Times New Roman" w:hAnsi="Times New Roman" w:cs="Times New Roman"/>
          <w:b w:val="0"/>
          <w:bCs w:val="0"/>
          <w:sz w:val="28"/>
          <w:szCs w:val="28"/>
        </w:rPr>
      </w:pPr>
    </w:p>
    <w:p w:rsidR="00964032" w:rsidRDefault="00964032" w:rsidP="002C38D4">
      <w:pPr>
        <w:autoSpaceDE w:val="0"/>
        <w:autoSpaceDN w:val="0"/>
        <w:adjustRightInd w:val="0"/>
        <w:jc w:val="center"/>
        <w:rPr>
          <w:rFonts w:ascii="Times New Roman" w:hAnsi="Times New Roman" w:cs="Times New Roman"/>
          <w:b w:val="0"/>
          <w:bCs w:val="0"/>
          <w:sz w:val="28"/>
          <w:szCs w:val="28"/>
        </w:rPr>
      </w:pPr>
    </w:p>
    <w:p w:rsidR="00964032" w:rsidRDefault="00964032" w:rsidP="002C38D4">
      <w:pPr>
        <w:autoSpaceDE w:val="0"/>
        <w:autoSpaceDN w:val="0"/>
        <w:adjustRightInd w:val="0"/>
        <w:jc w:val="center"/>
        <w:rPr>
          <w:rFonts w:ascii="Times New Roman" w:hAnsi="Times New Roman" w:cs="Times New Roman"/>
          <w:b w:val="0"/>
          <w:bCs w:val="0"/>
          <w:sz w:val="28"/>
          <w:szCs w:val="28"/>
        </w:rPr>
      </w:pPr>
    </w:p>
    <w:p w:rsidR="00964032" w:rsidRDefault="00964032" w:rsidP="002C38D4">
      <w:pPr>
        <w:autoSpaceDE w:val="0"/>
        <w:autoSpaceDN w:val="0"/>
        <w:adjustRightInd w:val="0"/>
        <w:jc w:val="center"/>
        <w:rPr>
          <w:rFonts w:ascii="Times New Roman" w:hAnsi="Times New Roman" w:cs="Times New Roman"/>
          <w:b w:val="0"/>
          <w:bCs w:val="0"/>
          <w:sz w:val="28"/>
          <w:szCs w:val="28"/>
        </w:rPr>
      </w:pPr>
    </w:p>
    <w:p w:rsidR="00964032" w:rsidRDefault="00964032" w:rsidP="002C38D4">
      <w:pPr>
        <w:autoSpaceDE w:val="0"/>
        <w:autoSpaceDN w:val="0"/>
        <w:adjustRightInd w:val="0"/>
        <w:jc w:val="center"/>
        <w:rPr>
          <w:rFonts w:ascii="Times New Roman" w:hAnsi="Times New Roman" w:cs="Times New Roman"/>
          <w:b w:val="0"/>
          <w:bCs w:val="0"/>
          <w:sz w:val="28"/>
          <w:szCs w:val="28"/>
        </w:rPr>
      </w:pPr>
    </w:p>
    <w:p w:rsidR="00964032" w:rsidRDefault="00964032" w:rsidP="002C38D4">
      <w:pPr>
        <w:autoSpaceDE w:val="0"/>
        <w:autoSpaceDN w:val="0"/>
        <w:adjustRightInd w:val="0"/>
        <w:jc w:val="center"/>
        <w:rPr>
          <w:rFonts w:ascii="Times New Roman" w:hAnsi="Times New Roman" w:cs="Times New Roman"/>
          <w:b w:val="0"/>
          <w:bCs w:val="0"/>
          <w:sz w:val="28"/>
          <w:szCs w:val="28"/>
        </w:rPr>
      </w:pPr>
    </w:p>
    <w:p w:rsidR="00964032" w:rsidRDefault="00964032" w:rsidP="002C38D4">
      <w:pPr>
        <w:autoSpaceDE w:val="0"/>
        <w:autoSpaceDN w:val="0"/>
        <w:adjustRightInd w:val="0"/>
        <w:jc w:val="center"/>
        <w:rPr>
          <w:rFonts w:ascii="Times New Roman" w:hAnsi="Times New Roman" w:cs="Times New Roman"/>
          <w:b w:val="0"/>
          <w:bCs w:val="0"/>
          <w:sz w:val="28"/>
          <w:szCs w:val="28"/>
        </w:rPr>
      </w:pPr>
    </w:p>
    <w:p w:rsidR="00964032" w:rsidRDefault="00964032" w:rsidP="002C38D4">
      <w:pPr>
        <w:autoSpaceDE w:val="0"/>
        <w:autoSpaceDN w:val="0"/>
        <w:adjustRightInd w:val="0"/>
        <w:jc w:val="center"/>
        <w:rPr>
          <w:rFonts w:ascii="Times New Roman" w:hAnsi="Times New Roman" w:cs="Times New Roman"/>
          <w:b w:val="0"/>
          <w:bCs w:val="0"/>
          <w:sz w:val="28"/>
          <w:szCs w:val="28"/>
        </w:rPr>
      </w:pPr>
    </w:p>
    <w:p w:rsidR="00964032" w:rsidRDefault="00964032" w:rsidP="002C38D4">
      <w:pPr>
        <w:autoSpaceDE w:val="0"/>
        <w:autoSpaceDN w:val="0"/>
        <w:adjustRightInd w:val="0"/>
        <w:jc w:val="center"/>
        <w:rPr>
          <w:rFonts w:ascii="Times New Roman" w:hAnsi="Times New Roman" w:cs="Times New Roman"/>
          <w:b w:val="0"/>
          <w:bCs w:val="0"/>
          <w:sz w:val="28"/>
          <w:szCs w:val="28"/>
        </w:rPr>
      </w:pPr>
    </w:p>
    <w:p w:rsidR="00964032" w:rsidRDefault="00964032" w:rsidP="002C38D4">
      <w:pPr>
        <w:autoSpaceDE w:val="0"/>
        <w:autoSpaceDN w:val="0"/>
        <w:adjustRightInd w:val="0"/>
        <w:jc w:val="center"/>
        <w:rPr>
          <w:rFonts w:ascii="Times New Roman" w:hAnsi="Times New Roman" w:cs="Times New Roman"/>
          <w:b w:val="0"/>
          <w:bCs w:val="0"/>
          <w:sz w:val="28"/>
          <w:szCs w:val="28"/>
        </w:rPr>
      </w:pPr>
    </w:p>
    <w:p w:rsidR="00964032" w:rsidRDefault="00964032" w:rsidP="002C38D4">
      <w:pPr>
        <w:autoSpaceDE w:val="0"/>
        <w:autoSpaceDN w:val="0"/>
        <w:adjustRightInd w:val="0"/>
        <w:jc w:val="center"/>
        <w:rPr>
          <w:rFonts w:ascii="Times New Roman" w:hAnsi="Times New Roman" w:cs="Times New Roman"/>
          <w:b w:val="0"/>
          <w:bCs w:val="0"/>
          <w:sz w:val="28"/>
          <w:szCs w:val="28"/>
        </w:rPr>
      </w:pPr>
    </w:p>
    <w:p w:rsidR="00964032" w:rsidRDefault="00964032" w:rsidP="002C38D4">
      <w:pPr>
        <w:autoSpaceDE w:val="0"/>
        <w:autoSpaceDN w:val="0"/>
        <w:adjustRightInd w:val="0"/>
        <w:jc w:val="center"/>
        <w:rPr>
          <w:rFonts w:ascii="Times New Roman" w:hAnsi="Times New Roman" w:cs="Times New Roman"/>
          <w:b w:val="0"/>
          <w:bCs w:val="0"/>
          <w:sz w:val="28"/>
          <w:szCs w:val="28"/>
        </w:rPr>
      </w:pPr>
    </w:p>
    <w:p w:rsidR="00964032" w:rsidRDefault="00964032" w:rsidP="002C38D4">
      <w:pPr>
        <w:autoSpaceDE w:val="0"/>
        <w:autoSpaceDN w:val="0"/>
        <w:adjustRightInd w:val="0"/>
        <w:jc w:val="center"/>
        <w:rPr>
          <w:rFonts w:ascii="Times New Roman" w:hAnsi="Times New Roman" w:cs="Times New Roman"/>
          <w:b w:val="0"/>
          <w:bCs w:val="0"/>
          <w:sz w:val="28"/>
          <w:szCs w:val="28"/>
        </w:rPr>
      </w:pPr>
    </w:p>
    <w:p w:rsidR="00964032" w:rsidRDefault="00964032" w:rsidP="002C38D4">
      <w:pPr>
        <w:autoSpaceDE w:val="0"/>
        <w:autoSpaceDN w:val="0"/>
        <w:adjustRightInd w:val="0"/>
        <w:jc w:val="center"/>
        <w:rPr>
          <w:rFonts w:ascii="Times New Roman" w:hAnsi="Times New Roman" w:cs="Times New Roman"/>
          <w:b w:val="0"/>
          <w:bCs w:val="0"/>
          <w:sz w:val="28"/>
          <w:szCs w:val="28"/>
        </w:rPr>
      </w:pPr>
    </w:p>
    <w:p w:rsidR="00964032" w:rsidRDefault="00964032" w:rsidP="002C38D4">
      <w:pPr>
        <w:autoSpaceDE w:val="0"/>
        <w:autoSpaceDN w:val="0"/>
        <w:adjustRightInd w:val="0"/>
        <w:jc w:val="center"/>
        <w:rPr>
          <w:rFonts w:ascii="Times New Roman" w:hAnsi="Times New Roman" w:cs="Times New Roman"/>
          <w:b w:val="0"/>
          <w:bCs w:val="0"/>
          <w:sz w:val="28"/>
          <w:szCs w:val="28"/>
        </w:rPr>
      </w:pPr>
    </w:p>
    <w:p w:rsidR="00964032" w:rsidRDefault="00964032" w:rsidP="002C38D4">
      <w:pPr>
        <w:autoSpaceDE w:val="0"/>
        <w:autoSpaceDN w:val="0"/>
        <w:adjustRightInd w:val="0"/>
        <w:jc w:val="center"/>
        <w:rPr>
          <w:rFonts w:ascii="Times New Roman" w:hAnsi="Times New Roman" w:cs="Times New Roman"/>
          <w:b w:val="0"/>
          <w:bCs w:val="0"/>
          <w:sz w:val="28"/>
          <w:szCs w:val="28"/>
        </w:rPr>
      </w:pPr>
    </w:p>
    <w:p w:rsidR="00964032" w:rsidRDefault="00964032" w:rsidP="002C38D4">
      <w:pPr>
        <w:autoSpaceDE w:val="0"/>
        <w:autoSpaceDN w:val="0"/>
        <w:adjustRightInd w:val="0"/>
        <w:jc w:val="center"/>
        <w:rPr>
          <w:rFonts w:ascii="Times New Roman" w:hAnsi="Times New Roman" w:cs="Times New Roman"/>
          <w:b w:val="0"/>
          <w:bCs w:val="0"/>
          <w:sz w:val="28"/>
          <w:szCs w:val="28"/>
        </w:rPr>
      </w:pPr>
    </w:p>
    <w:p w:rsidR="00964032" w:rsidRDefault="00964032" w:rsidP="002C38D4">
      <w:pPr>
        <w:autoSpaceDE w:val="0"/>
        <w:autoSpaceDN w:val="0"/>
        <w:adjustRightInd w:val="0"/>
        <w:jc w:val="center"/>
        <w:rPr>
          <w:rFonts w:ascii="Times New Roman" w:hAnsi="Times New Roman" w:cs="Times New Roman"/>
          <w:b w:val="0"/>
          <w:bCs w:val="0"/>
          <w:sz w:val="28"/>
          <w:szCs w:val="28"/>
        </w:rPr>
      </w:pPr>
    </w:p>
    <w:sectPr w:rsidR="00964032" w:rsidSect="0076563E">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33F3" w:rsidRDefault="009A33F3" w:rsidP="00F65CB9">
      <w:r>
        <w:separator/>
      </w:r>
    </w:p>
  </w:endnote>
  <w:endnote w:type="continuationSeparator" w:id="1">
    <w:p w:rsidR="009A33F3" w:rsidRDefault="009A33F3" w:rsidP="00F65CB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Pragmatica">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33F3" w:rsidRDefault="009A33F3" w:rsidP="00F65CB9">
      <w:r>
        <w:separator/>
      </w:r>
    </w:p>
  </w:footnote>
  <w:footnote w:type="continuationSeparator" w:id="1">
    <w:p w:rsidR="009A33F3" w:rsidRDefault="009A33F3" w:rsidP="00F65C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7264660"/>
      <w:docPartObj>
        <w:docPartGallery w:val="Page Numbers (Top of Page)"/>
        <w:docPartUnique/>
      </w:docPartObj>
    </w:sdtPr>
    <w:sdtContent>
      <w:p w:rsidR="004F64BC" w:rsidRDefault="005B5D38">
        <w:pPr>
          <w:pStyle w:val="a5"/>
          <w:jc w:val="center"/>
        </w:pPr>
        <w:r>
          <w:fldChar w:fldCharType="begin"/>
        </w:r>
        <w:r w:rsidR="004F64BC">
          <w:instrText>PAGE   \* MERGEFORMAT</w:instrText>
        </w:r>
        <w:r>
          <w:fldChar w:fldCharType="separate"/>
        </w:r>
        <w:r w:rsidR="00930365">
          <w:rPr>
            <w:noProof/>
          </w:rPr>
          <w:t>2</w:t>
        </w:r>
        <w:r>
          <w:fldChar w:fldCharType="end"/>
        </w:r>
      </w:p>
    </w:sdtContent>
  </w:sdt>
  <w:p w:rsidR="007962A6" w:rsidRDefault="007962A6">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86529E"/>
    <w:multiLevelType w:val="hybridMultilevel"/>
    <w:tmpl w:val="99FE3D90"/>
    <w:lvl w:ilvl="0" w:tplc="0419000F">
      <w:start w:val="1"/>
      <w:numFmt w:val="decimal"/>
      <w:lvlText w:val="%1."/>
      <w:lvlJc w:val="left"/>
      <w:pPr>
        <w:tabs>
          <w:tab w:val="num" w:pos="1620"/>
        </w:tabs>
        <w:ind w:left="1620" w:hanging="360"/>
      </w:pPr>
    </w:lvl>
    <w:lvl w:ilvl="1" w:tplc="04190019">
      <w:start w:val="1"/>
      <w:numFmt w:val="lowerLetter"/>
      <w:lvlText w:val="%2."/>
      <w:lvlJc w:val="left"/>
      <w:pPr>
        <w:tabs>
          <w:tab w:val="num" w:pos="2340"/>
        </w:tabs>
        <w:ind w:left="2340" w:hanging="360"/>
      </w:pPr>
    </w:lvl>
    <w:lvl w:ilvl="2" w:tplc="0419001B">
      <w:start w:val="1"/>
      <w:numFmt w:val="lowerRoman"/>
      <w:lvlText w:val="%3."/>
      <w:lvlJc w:val="right"/>
      <w:pPr>
        <w:tabs>
          <w:tab w:val="num" w:pos="3060"/>
        </w:tabs>
        <w:ind w:left="3060" w:hanging="180"/>
      </w:pPr>
    </w:lvl>
    <w:lvl w:ilvl="3" w:tplc="0419000F">
      <w:start w:val="1"/>
      <w:numFmt w:val="decimal"/>
      <w:lvlText w:val="%4."/>
      <w:lvlJc w:val="left"/>
      <w:pPr>
        <w:tabs>
          <w:tab w:val="num" w:pos="3780"/>
        </w:tabs>
        <w:ind w:left="3780" w:hanging="360"/>
      </w:pPr>
    </w:lvl>
    <w:lvl w:ilvl="4" w:tplc="04190019">
      <w:start w:val="1"/>
      <w:numFmt w:val="lowerLetter"/>
      <w:lvlText w:val="%5."/>
      <w:lvlJc w:val="left"/>
      <w:pPr>
        <w:tabs>
          <w:tab w:val="num" w:pos="4500"/>
        </w:tabs>
        <w:ind w:left="4500" w:hanging="360"/>
      </w:pPr>
    </w:lvl>
    <w:lvl w:ilvl="5" w:tplc="0419001B">
      <w:start w:val="1"/>
      <w:numFmt w:val="lowerRoman"/>
      <w:lvlText w:val="%6."/>
      <w:lvlJc w:val="right"/>
      <w:pPr>
        <w:tabs>
          <w:tab w:val="num" w:pos="5220"/>
        </w:tabs>
        <w:ind w:left="5220" w:hanging="180"/>
      </w:pPr>
    </w:lvl>
    <w:lvl w:ilvl="6" w:tplc="0419000F">
      <w:start w:val="1"/>
      <w:numFmt w:val="decimal"/>
      <w:lvlText w:val="%7."/>
      <w:lvlJc w:val="left"/>
      <w:pPr>
        <w:tabs>
          <w:tab w:val="num" w:pos="5940"/>
        </w:tabs>
        <w:ind w:left="5940" w:hanging="360"/>
      </w:pPr>
    </w:lvl>
    <w:lvl w:ilvl="7" w:tplc="04190019">
      <w:start w:val="1"/>
      <w:numFmt w:val="lowerLetter"/>
      <w:lvlText w:val="%8."/>
      <w:lvlJc w:val="left"/>
      <w:pPr>
        <w:tabs>
          <w:tab w:val="num" w:pos="6660"/>
        </w:tabs>
        <w:ind w:left="6660" w:hanging="360"/>
      </w:pPr>
    </w:lvl>
    <w:lvl w:ilvl="8" w:tplc="0419001B">
      <w:start w:val="1"/>
      <w:numFmt w:val="lowerRoman"/>
      <w:lvlText w:val="%9."/>
      <w:lvlJc w:val="right"/>
      <w:pPr>
        <w:tabs>
          <w:tab w:val="num" w:pos="7380"/>
        </w:tabs>
        <w:ind w:left="7380" w:hanging="180"/>
      </w:pPr>
    </w:lvl>
  </w:abstractNum>
  <w:abstractNum w:abstractNumId="1">
    <w:nsid w:val="6A823B1E"/>
    <w:multiLevelType w:val="hybridMultilevel"/>
    <w:tmpl w:val="B1325BFA"/>
    <w:lvl w:ilvl="0" w:tplc="030AFB40">
      <w:start w:val="1"/>
      <w:numFmt w:val="bullet"/>
      <w:lvlText w:val=""/>
      <w:lvlJc w:val="left"/>
      <w:pPr>
        <w:tabs>
          <w:tab w:val="num" w:pos="720"/>
        </w:tabs>
        <w:ind w:left="720" w:hanging="360"/>
      </w:pPr>
      <w:rPr>
        <w:rFonts w:ascii="Wingdings" w:hAnsi="Wingdings" w:cs="Wingdings" w:hint="default"/>
      </w:rPr>
    </w:lvl>
    <w:lvl w:ilvl="1" w:tplc="4F480384">
      <w:start w:val="1"/>
      <w:numFmt w:val="bullet"/>
      <w:lvlText w:val=""/>
      <w:lvlJc w:val="left"/>
      <w:pPr>
        <w:tabs>
          <w:tab w:val="num" w:pos="1440"/>
        </w:tabs>
        <w:ind w:left="1440" w:hanging="360"/>
      </w:pPr>
      <w:rPr>
        <w:rFonts w:ascii="Wingdings" w:hAnsi="Wingdings" w:cs="Wingdings" w:hint="default"/>
      </w:rPr>
    </w:lvl>
    <w:lvl w:ilvl="2" w:tplc="34B21392">
      <w:start w:val="1"/>
      <w:numFmt w:val="bullet"/>
      <w:lvlText w:val=""/>
      <w:lvlJc w:val="left"/>
      <w:pPr>
        <w:tabs>
          <w:tab w:val="num" w:pos="2160"/>
        </w:tabs>
        <w:ind w:left="2160" w:hanging="360"/>
      </w:pPr>
      <w:rPr>
        <w:rFonts w:ascii="Wingdings" w:hAnsi="Wingdings" w:cs="Wingdings" w:hint="default"/>
      </w:rPr>
    </w:lvl>
    <w:lvl w:ilvl="3" w:tplc="22E4EA2E">
      <w:start w:val="1"/>
      <w:numFmt w:val="bullet"/>
      <w:lvlText w:val=""/>
      <w:lvlJc w:val="left"/>
      <w:pPr>
        <w:tabs>
          <w:tab w:val="num" w:pos="2880"/>
        </w:tabs>
        <w:ind w:left="2880" w:hanging="360"/>
      </w:pPr>
      <w:rPr>
        <w:rFonts w:ascii="Wingdings" w:hAnsi="Wingdings" w:cs="Wingdings" w:hint="default"/>
      </w:rPr>
    </w:lvl>
    <w:lvl w:ilvl="4" w:tplc="A09AA002">
      <w:start w:val="1"/>
      <w:numFmt w:val="bullet"/>
      <w:lvlText w:val=""/>
      <w:lvlJc w:val="left"/>
      <w:pPr>
        <w:tabs>
          <w:tab w:val="num" w:pos="3600"/>
        </w:tabs>
        <w:ind w:left="3600" w:hanging="360"/>
      </w:pPr>
      <w:rPr>
        <w:rFonts w:ascii="Wingdings" w:hAnsi="Wingdings" w:cs="Wingdings" w:hint="default"/>
      </w:rPr>
    </w:lvl>
    <w:lvl w:ilvl="5" w:tplc="1C5C72D0">
      <w:start w:val="1"/>
      <w:numFmt w:val="bullet"/>
      <w:lvlText w:val=""/>
      <w:lvlJc w:val="left"/>
      <w:pPr>
        <w:tabs>
          <w:tab w:val="num" w:pos="4320"/>
        </w:tabs>
        <w:ind w:left="4320" w:hanging="360"/>
      </w:pPr>
      <w:rPr>
        <w:rFonts w:ascii="Wingdings" w:hAnsi="Wingdings" w:cs="Wingdings" w:hint="default"/>
      </w:rPr>
    </w:lvl>
    <w:lvl w:ilvl="6" w:tplc="F5EE3DFC">
      <w:start w:val="1"/>
      <w:numFmt w:val="bullet"/>
      <w:lvlText w:val=""/>
      <w:lvlJc w:val="left"/>
      <w:pPr>
        <w:tabs>
          <w:tab w:val="num" w:pos="5040"/>
        </w:tabs>
        <w:ind w:left="5040" w:hanging="360"/>
      </w:pPr>
      <w:rPr>
        <w:rFonts w:ascii="Wingdings" w:hAnsi="Wingdings" w:cs="Wingdings" w:hint="default"/>
      </w:rPr>
    </w:lvl>
    <w:lvl w:ilvl="7" w:tplc="5E08C8BE">
      <w:start w:val="1"/>
      <w:numFmt w:val="bullet"/>
      <w:lvlText w:val=""/>
      <w:lvlJc w:val="left"/>
      <w:pPr>
        <w:tabs>
          <w:tab w:val="num" w:pos="5760"/>
        </w:tabs>
        <w:ind w:left="5760" w:hanging="360"/>
      </w:pPr>
      <w:rPr>
        <w:rFonts w:ascii="Wingdings" w:hAnsi="Wingdings" w:cs="Wingdings" w:hint="default"/>
      </w:rPr>
    </w:lvl>
    <w:lvl w:ilvl="8" w:tplc="CC02EBC6">
      <w:start w:val="1"/>
      <w:numFmt w:val="bullet"/>
      <w:lvlText w:val=""/>
      <w:lvlJc w:val="left"/>
      <w:pPr>
        <w:tabs>
          <w:tab w:val="num" w:pos="6480"/>
        </w:tabs>
        <w:ind w:left="6480" w:hanging="360"/>
      </w:pPr>
      <w:rPr>
        <w:rFonts w:ascii="Wingdings" w:hAnsi="Wingdings" w:cs="Wingdings" w:hint="default"/>
      </w:rPr>
    </w:lvl>
  </w:abstractNum>
  <w:abstractNum w:abstractNumId="2">
    <w:nsid w:val="6E4060B8"/>
    <w:multiLevelType w:val="hybridMultilevel"/>
    <w:tmpl w:val="D204988E"/>
    <w:lvl w:ilvl="0" w:tplc="D7FA225E">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drawingGridHorizontalSpacing w:val="201"/>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724A2"/>
    <w:rsid w:val="000025E9"/>
    <w:rsid w:val="0001162E"/>
    <w:rsid w:val="0001298D"/>
    <w:rsid w:val="000155D6"/>
    <w:rsid w:val="000168A0"/>
    <w:rsid w:val="00020CFC"/>
    <w:rsid w:val="000257C7"/>
    <w:rsid w:val="000301FE"/>
    <w:rsid w:val="00030609"/>
    <w:rsid w:val="000339EF"/>
    <w:rsid w:val="000363EB"/>
    <w:rsid w:val="00036494"/>
    <w:rsid w:val="0004403F"/>
    <w:rsid w:val="00044F52"/>
    <w:rsid w:val="000460BB"/>
    <w:rsid w:val="00046E73"/>
    <w:rsid w:val="00054058"/>
    <w:rsid w:val="00054212"/>
    <w:rsid w:val="000542C5"/>
    <w:rsid w:val="0006258E"/>
    <w:rsid w:val="00072F09"/>
    <w:rsid w:val="00074652"/>
    <w:rsid w:val="000840F3"/>
    <w:rsid w:val="00085076"/>
    <w:rsid w:val="00085DC9"/>
    <w:rsid w:val="00090F31"/>
    <w:rsid w:val="0009432B"/>
    <w:rsid w:val="000948C5"/>
    <w:rsid w:val="00094CFF"/>
    <w:rsid w:val="000A2CE6"/>
    <w:rsid w:val="000A3E50"/>
    <w:rsid w:val="000A5861"/>
    <w:rsid w:val="000A7285"/>
    <w:rsid w:val="000B0D21"/>
    <w:rsid w:val="000B4027"/>
    <w:rsid w:val="000B591A"/>
    <w:rsid w:val="000C0624"/>
    <w:rsid w:val="000C1BD1"/>
    <w:rsid w:val="000C5228"/>
    <w:rsid w:val="000C7CA8"/>
    <w:rsid w:val="000C7EEB"/>
    <w:rsid w:val="000D19DF"/>
    <w:rsid w:val="000D1ACD"/>
    <w:rsid w:val="000D2429"/>
    <w:rsid w:val="000D5BF4"/>
    <w:rsid w:val="000D7C26"/>
    <w:rsid w:val="000D7DAD"/>
    <w:rsid w:val="000D7DB3"/>
    <w:rsid w:val="000E40EB"/>
    <w:rsid w:val="000F1BF2"/>
    <w:rsid w:val="000F3891"/>
    <w:rsid w:val="000F67AA"/>
    <w:rsid w:val="0010128E"/>
    <w:rsid w:val="00107595"/>
    <w:rsid w:val="001148CC"/>
    <w:rsid w:val="00115276"/>
    <w:rsid w:val="001163A1"/>
    <w:rsid w:val="001201F3"/>
    <w:rsid w:val="001203C4"/>
    <w:rsid w:val="00120B4F"/>
    <w:rsid w:val="0012218E"/>
    <w:rsid w:val="00132C1D"/>
    <w:rsid w:val="001352D5"/>
    <w:rsid w:val="001362C1"/>
    <w:rsid w:val="00140545"/>
    <w:rsid w:val="001420A4"/>
    <w:rsid w:val="001431CD"/>
    <w:rsid w:val="001510A7"/>
    <w:rsid w:val="00153245"/>
    <w:rsid w:val="001545BA"/>
    <w:rsid w:val="001559F1"/>
    <w:rsid w:val="00157210"/>
    <w:rsid w:val="00162827"/>
    <w:rsid w:val="00162B5B"/>
    <w:rsid w:val="0016449F"/>
    <w:rsid w:val="00172B8E"/>
    <w:rsid w:val="00177F53"/>
    <w:rsid w:val="0018339C"/>
    <w:rsid w:val="001833A6"/>
    <w:rsid w:val="0018341A"/>
    <w:rsid w:val="00183CD1"/>
    <w:rsid w:val="00187043"/>
    <w:rsid w:val="0018769E"/>
    <w:rsid w:val="00193A61"/>
    <w:rsid w:val="001A016D"/>
    <w:rsid w:val="001A3559"/>
    <w:rsid w:val="001A37AE"/>
    <w:rsid w:val="001A3A48"/>
    <w:rsid w:val="001A738F"/>
    <w:rsid w:val="001A7F41"/>
    <w:rsid w:val="001B4A9A"/>
    <w:rsid w:val="001B5F7F"/>
    <w:rsid w:val="001C263F"/>
    <w:rsid w:val="001C2F96"/>
    <w:rsid w:val="001C4D9E"/>
    <w:rsid w:val="001C75C1"/>
    <w:rsid w:val="001D2947"/>
    <w:rsid w:val="001D3900"/>
    <w:rsid w:val="001E19DB"/>
    <w:rsid w:val="001E1D2B"/>
    <w:rsid w:val="001E42FB"/>
    <w:rsid w:val="001E4891"/>
    <w:rsid w:val="001E5B00"/>
    <w:rsid w:val="001E6993"/>
    <w:rsid w:val="001F1DF8"/>
    <w:rsid w:val="001F4422"/>
    <w:rsid w:val="00201CB8"/>
    <w:rsid w:val="00202681"/>
    <w:rsid w:val="00202CCA"/>
    <w:rsid w:val="00206AEF"/>
    <w:rsid w:val="0020711A"/>
    <w:rsid w:val="00210E93"/>
    <w:rsid w:val="00212C0D"/>
    <w:rsid w:val="00214A60"/>
    <w:rsid w:val="00216341"/>
    <w:rsid w:val="002226B8"/>
    <w:rsid w:val="00223822"/>
    <w:rsid w:val="0023036B"/>
    <w:rsid w:val="002349C8"/>
    <w:rsid w:val="00235D86"/>
    <w:rsid w:val="00240252"/>
    <w:rsid w:val="00240CB2"/>
    <w:rsid w:val="0024463D"/>
    <w:rsid w:val="0024515A"/>
    <w:rsid w:val="00246FD6"/>
    <w:rsid w:val="0024736E"/>
    <w:rsid w:val="00254249"/>
    <w:rsid w:val="0025469A"/>
    <w:rsid w:val="00265052"/>
    <w:rsid w:val="0026719A"/>
    <w:rsid w:val="00271B94"/>
    <w:rsid w:val="00273D96"/>
    <w:rsid w:val="00280E1D"/>
    <w:rsid w:val="00282B66"/>
    <w:rsid w:val="0029535D"/>
    <w:rsid w:val="002A0BC8"/>
    <w:rsid w:val="002A2C4E"/>
    <w:rsid w:val="002A3FBE"/>
    <w:rsid w:val="002A5F70"/>
    <w:rsid w:val="002B1291"/>
    <w:rsid w:val="002B6648"/>
    <w:rsid w:val="002B69C9"/>
    <w:rsid w:val="002C19F9"/>
    <w:rsid w:val="002C231A"/>
    <w:rsid w:val="002C2BB2"/>
    <w:rsid w:val="002C38D4"/>
    <w:rsid w:val="002C3FC0"/>
    <w:rsid w:val="002D1943"/>
    <w:rsid w:val="002D5F9C"/>
    <w:rsid w:val="002E29CC"/>
    <w:rsid w:val="002E2B49"/>
    <w:rsid w:val="002E32CF"/>
    <w:rsid w:val="002E3306"/>
    <w:rsid w:val="002E59D8"/>
    <w:rsid w:val="002F2C8F"/>
    <w:rsid w:val="002F2CE7"/>
    <w:rsid w:val="00300809"/>
    <w:rsid w:val="0030251C"/>
    <w:rsid w:val="0030318B"/>
    <w:rsid w:val="00311520"/>
    <w:rsid w:val="00312783"/>
    <w:rsid w:val="00315583"/>
    <w:rsid w:val="00317B58"/>
    <w:rsid w:val="00320172"/>
    <w:rsid w:val="00327710"/>
    <w:rsid w:val="003328A7"/>
    <w:rsid w:val="00335731"/>
    <w:rsid w:val="00340B28"/>
    <w:rsid w:val="003445B1"/>
    <w:rsid w:val="00345812"/>
    <w:rsid w:val="0034660C"/>
    <w:rsid w:val="0035009B"/>
    <w:rsid w:val="00354A76"/>
    <w:rsid w:val="0035528E"/>
    <w:rsid w:val="003561A6"/>
    <w:rsid w:val="00357FE2"/>
    <w:rsid w:val="0036594C"/>
    <w:rsid w:val="00374DCF"/>
    <w:rsid w:val="00380425"/>
    <w:rsid w:val="0038115E"/>
    <w:rsid w:val="00383A49"/>
    <w:rsid w:val="00386D25"/>
    <w:rsid w:val="00387281"/>
    <w:rsid w:val="00390FE1"/>
    <w:rsid w:val="0039523F"/>
    <w:rsid w:val="003A01AD"/>
    <w:rsid w:val="003A021D"/>
    <w:rsid w:val="003A291A"/>
    <w:rsid w:val="003A2F46"/>
    <w:rsid w:val="003A66AC"/>
    <w:rsid w:val="003A78F8"/>
    <w:rsid w:val="003B0A15"/>
    <w:rsid w:val="003B3904"/>
    <w:rsid w:val="003B61E1"/>
    <w:rsid w:val="003C4425"/>
    <w:rsid w:val="003C453E"/>
    <w:rsid w:val="003C5092"/>
    <w:rsid w:val="003C6F5F"/>
    <w:rsid w:val="003C7CBC"/>
    <w:rsid w:val="003D29E8"/>
    <w:rsid w:val="003D3B64"/>
    <w:rsid w:val="003D4BBC"/>
    <w:rsid w:val="003D7FA6"/>
    <w:rsid w:val="003E2330"/>
    <w:rsid w:val="003E37E8"/>
    <w:rsid w:val="003E6008"/>
    <w:rsid w:val="003F49E4"/>
    <w:rsid w:val="003F549A"/>
    <w:rsid w:val="003F602C"/>
    <w:rsid w:val="003F63F6"/>
    <w:rsid w:val="003F7CB5"/>
    <w:rsid w:val="004011CE"/>
    <w:rsid w:val="004136AB"/>
    <w:rsid w:val="00423DF1"/>
    <w:rsid w:val="00424495"/>
    <w:rsid w:val="00430B7A"/>
    <w:rsid w:val="00436247"/>
    <w:rsid w:val="00436AF8"/>
    <w:rsid w:val="00440743"/>
    <w:rsid w:val="00442687"/>
    <w:rsid w:val="0044477F"/>
    <w:rsid w:val="00444804"/>
    <w:rsid w:val="004538F6"/>
    <w:rsid w:val="00455117"/>
    <w:rsid w:val="00457B67"/>
    <w:rsid w:val="00461180"/>
    <w:rsid w:val="00462667"/>
    <w:rsid w:val="00470218"/>
    <w:rsid w:val="00472CFD"/>
    <w:rsid w:val="00473807"/>
    <w:rsid w:val="004741DE"/>
    <w:rsid w:val="00481DE1"/>
    <w:rsid w:val="00483051"/>
    <w:rsid w:val="0048322D"/>
    <w:rsid w:val="00483435"/>
    <w:rsid w:val="0048677C"/>
    <w:rsid w:val="00487758"/>
    <w:rsid w:val="00491021"/>
    <w:rsid w:val="00493D8E"/>
    <w:rsid w:val="004A318D"/>
    <w:rsid w:val="004A3DB2"/>
    <w:rsid w:val="004A6ADB"/>
    <w:rsid w:val="004A7D8D"/>
    <w:rsid w:val="004B31CE"/>
    <w:rsid w:val="004B4497"/>
    <w:rsid w:val="004B6AF8"/>
    <w:rsid w:val="004C503B"/>
    <w:rsid w:val="004C5B74"/>
    <w:rsid w:val="004C5FCE"/>
    <w:rsid w:val="004C6132"/>
    <w:rsid w:val="004D52FA"/>
    <w:rsid w:val="004D70D0"/>
    <w:rsid w:val="004E1448"/>
    <w:rsid w:val="004F19FE"/>
    <w:rsid w:val="004F1BC1"/>
    <w:rsid w:val="004F64BC"/>
    <w:rsid w:val="004F6BA4"/>
    <w:rsid w:val="0050124F"/>
    <w:rsid w:val="00503709"/>
    <w:rsid w:val="00505A28"/>
    <w:rsid w:val="00506B4B"/>
    <w:rsid w:val="00511ED4"/>
    <w:rsid w:val="00515D1A"/>
    <w:rsid w:val="00517448"/>
    <w:rsid w:val="00523721"/>
    <w:rsid w:val="005274F6"/>
    <w:rsid w:val="0053062A"/>
    <w:rsid w:val="00543073"/>
    <w:rsid w:val="00544201"/>
    <w:rsid w:val="005453D8"/>
    <w:rsid w:val="00546413"/>
    <w:rsid w:val="00547004"/>
    <w:rsid w:val="00550956"/>
    <w:rsid w:val="00551EE1"/>
    <w:rsid w:val="00552F31"/>
    <w:rsid w:val="00555436"/>
    <w:rsid w:val="005562F1"/>
    <w:rsid w:val="00560498"/>
    <w:rsid w:val="00567536"/>
    <w:rsid w:val="00571BDA"/>
    <w:rsid w:val="00576695"/>
    <w:rsid w:val="00585693"/>
    <w:rsid w:val="0058585A"/>
    <w:rsid w:val="00587363"/>
    <w:rsid w:val="00590D24"/>
    <w:rsid w:val="0059636F"/>
    <w:rsid w:val="005A0183"/>
    <w:rsid w:val="005A0C76"/>
    <w:rsid w:val="005A0E97"/>
    <w:rsid w:val="005A1396"/>
    <w:rsid w:val="005B139F"/>
    <w:rsid w:val="005B5535"/>
    <w:rsid w:val="005B5D38"/>
    <w:rsid w:val="005B6BA9"/>
    <w:rsid w:val="005C07C9"/>
    <w:rsid w:val="005C6316"/>
    <w:rsid w:val="005C7297"/>
    <w:rsid w:val="005D1465"/>
    <w:rsid w:val="005D4D48"/>
    <w:rsid w:val="005E02BE"/>
    <w:rsid w:val="005E403B"/>
    <w:rsid w:val="005E5514"/>
    <w:rsid w:val="005E5E04"/>
    <w:rsid w:val="005E68C5"/>
    <w:rsid w:val="005E7BFD"/>
    <w:rsid w:val="005F4AD8"/>
    <w:rsid w:val="00600790"/>
    <w:rsid w:val="006010FD"/>
    <w:rsid w:val="00604399"/>
    <w:rsid w:val="006044BF"/>
    <w:rsid w:val="00605084"/>
    <w:rsid w:val="00613D8F"/>
    <w:rsid w:val="0061486F"/>
    <w:rsid w:val="00615BC8"/>
    <w:rsid w:val="006174B2"/>
    <w:rsid w:val="00621C2A"/>
    <w:rsid w:val="00622380"/>
    <w:rsid w:val="00624AA4"/>
    <w:rsid w:val="00626639"/>
    <w:rsid w:val="00626C70"/>
    <w:rsid w:val="00630C31"/>
    <w:rsid w:val="0063172D"/>
    <w:rsid w:val="0063272C"/>
    <w:rsid w:val="00632D9E"/>
    <w:rsid w:val="00633436"/>
    <w:rsid w:val="00636ED6"/>
    <w:rsid w:val="00652F5B"/>
    <w:rsid w:val="00653812"/>
    <w:rsid w:val="00653C53"/>
    <w:rsid w:val="00654065"/>
    <w:rsid w:val="006554A8"/>
    <w:rsid w:val="00657C98"/>
    <w:rsid w:val="006643FC"/>
    <w:rsid w:val="006710F1"/>
    <w:rsid w:val="00673A55"/>
    <w:rsid w:val="00676F7B"/>
    <w:rsid w:val="00677838"/>
    <w:rsid w:val="00680E0E"/>
    <w:rsid w:val="0068124B"/>
    <w:rsid w:val="00683A6D"/>
    <w:rsid w:val="00684E53"/>
    <w:rsid w:val="0069043D"/>
    <w:rsid w:val="00690EDE"/>
    <w:rsid w:val="00693B2F"/>
    <w:rsid w:val="006941C4"/>
    <w:rsid w:val="006951A6"/>
    <w:rsid w:val="00697CBF"/>
    <w:rsid w:val="006A72DC"/>
    <w:rsid w:val="006B0EEC"/>
    <w:rsid w:val="006B1F04"/>
    <w:rsid w:val="006B4023"/>
    <w:rsid w:val="006B7AF5"/>
    <w:rsid w:val="006C00B2"/>
    <w:rsid w:val="006C2391"/>
    <w:rsid w:val="006C58E9"/>
    <w:rsid w:val="006C5DB2"/>
    <w:rsid w:val="006C775A"/>
    <w:rsid w:val="006D308F"/>
    <w:rsid w:val="006D3BAF"/>
    <w:rsid w:val="006D743B"/>
    <w:rsid w:val="006D7D8E"/>
    <w:rsid w:val="006E20CF"/>
    <w:rsid w:val="006E2933"/>
    <w:rsid w:val="006E2A1A"/>
    <w:rsid w:val="006E4212"/>
    <w:rsid w:val="006F3B60"/>
    <w:rsid w:val="006F76FD"/>
    <w:rsid w:val="007011A5"/>
    <w:rsid w:val="007057EF"/>
    <w:rsid w:val="00705F4B"/>
    <w:rsid w:val="0071103F"/>
    <w:rsid w:val="00711703"/>
    <w:rsid w:val="0071291B"/>
    <w:rsid w:val="007150B2"/>
    <w:rsid w:val="007165D3"/>
    <w:rsid w:val="00716DD1"/>
    <w:rsid w:val="00724301"/>
    <w:rsid w:val="00733217"/>
    <w:rsid w:val="00734034"/>
    <w:rsid w:val="0073561D"/>
    <w:rsid w:val="007409AC"/>
    <w:rsid w:val="00740C57"/>
    <w:rsid w:val="00741337"/>
    <w:rsid w:val="00745145"/>
    <w:rsid w:val="0074599B"/>
    <w:rsid w:val="00750EA5"/>
    <w:rsid w:val="007519BE"/>
    <w:rsid w:val="0076013A"/>
    <w:rsid w:val="00760EF9"/>
    <w:rsid w:val="00762B51"/>
    <w:rsid w:val="0076364B"/>
    <w:rsid w:val="0076411F"/>
    <w:rsid w:val="00764395"/>
    <w:rsid w:val="0076563E"/>
    <w:rsid w:val="0076621E"/>
    <w:rsid w:val="007670AC"/>
    <w:rsid w:val="007755B3"/>
    <w:rsid w:val="007758BF"/>
    <w:rsid w:val="007872B4"/>
    <w:rsid w:val="00791193"/>
    <w:rsid w:val="0079198F"/>
    <w:rsid w:val="007919EC"/>
    <w:rsid w:val="00794A20"/>
    <w:rsid w:val="007962A6"/>
    <w:rsid w:val="007A1CF2"/>
    <w:rsid w:val="007A44AE"/>
    <w:rsid w:val="007A6A8C"/>
    <w:rsid w:val="007A7D07"/>
    <w:rsid w:val="007B421A"/>
    <w:rsid w:val="007B455A"/>
    <w:rsid w:val="007B4684"/>
    <w:rsid w:val="007B7B81"/>
    <w:rsid w:val="007B7D6F"/>
    <w:rsid w:val="007B7D77"/>
    <w:rsid w:val="007C5B9B"/>
    <w:rsid w:val="007C7BD5"/>
    <w:rsid w:val="007D0871"/>
    <w:rsid w:val="007D1614"/>
    <w:rsid w:val="007D27BB"/>
    <w:rsid w:val="007D317C"/>
    <w:rsid w:val="007D33FA"/>
    <w:rsid w:val="007D4337"/>
    <w:rsid w:val="007D45E6"/>
    <w:rsid w:val="007D5A06"/>
    <w:rsid w:val="007E1FAF"/>
    <w:rsid w:val="007E3D3B"/>
    <w:rsid w:val="007E5D69"/>
    <w:rsid w:val="007E6500"/>
    <w:rsid w:val="007F777D"/>
    <w:rsid w:val="007F7B84"/>
    <w:rsid w:val="00800153"/>
    <w:rsid w:val="0080029E"/>
    <w:rsid w:val="008014D2"/>
    <w:rsid w:val="0080286A"/>
    <w:rsid w:val="008048BA"/>
    <w:rsid w:val="00806FB4"/>
    <w:rsid w:val="00807575"/>
    <w:rsid w:val="008114D2"/>
    <w:rsid w:val="008213F2"/>
    <w:rsid w:val="00821786"/>
    <w:rsid w:val="00825D71"/>
    <w:rsid w:val="0083634F"/>
    <w:rsid w:val="00837A9B"/>
    <w:rsid w:val="00841B60"/>
    <w:rsid w:val="00843BA9"/>
    <w:rsid w:val="008454EF"/>
    <w:rsid w:val="008458A9"/>
    <w:rsid w:val="00853D63"/>
    <w:rsid w:val="0086010F"/>
    <w:rsid w:val="008649A2"/>
    <w:rsid w:val="00865C72"/>
    <w:rsid w:val="008667A2"/>
    <w:rsid w:val="0086781B"/>
    <w:rsid w:val="00873BAF"/>
    <w:rsid w:val="00876977"/>
    <w:rsid w:val="00877CA3"/>
    <w:rsid w:val="00881A62"/>
    <w:rsid w:val="00882964"/>
    <w:rsid w:val="00884F1B"/>
    <w:rsid w:val="0088531B"/>
    <w:rsid w:val="00885874"/>
    <w:rsid w:val="00887676"/>
    <w:rsid w:val="00890011"/>
    <w:rsid w:val="0089013B"/>
    <w:rsid w:val="008915C5"/>
    <w:rsid w:val="00891CF2"/>
    <w:rsid w:val="00891F60"/>
    <w:rsid w:val="00894FC5"/>
    <w:rsid w:val="008963B6"/>
    <w:rsid w:val="008B5155"/>
    <w:rsid w:val="008B7602"/>
    <w:rsid w:val="008C493E"/>
    <w:rsid w:val="008C4F4C"/>
    <w:rsid w:val="008C515F"/>
    <w:rsid w:val="008D3ECA"/>
    <w:rsid w:val="008D5283"/>
    <w:rsid w:val="008E0F66"/>
    <w:rsid w:val="008E2C8F"/>
    <w:rsid w:val="008E36E9"/>
    <w:rsid w:val="008E4EB1"/>
    <w:rsid w:val="008F010B"/>
    <w:rsid w:val="008F1A1A"/>
    <w:rsid w:val="008F2C09"/>
    <w:rsid w:val="008F7D72"/>
    <w:rsid w:val="00905401"/>
    <w:rsid w:val="00906AE4"/>
    <w:rsid w:val="00912A39"/>
    <w:rsid w:val="009132BD"/>
    <w:rsid w:val="00915A9B"/>
    <w:rsid w:val="009174FC"/>
    <w:rsid w:val="00924672"/>
    <w:rsid w:val="00926060"/>
    <w:rsid w:val="00926A6B"/>
    <w:rsid w:val="0092780F"/>
    <w:rsid w:val="00930365"/>
    <w:rsid w:val="009311CD"/>
    <w:rsid w:val="00932279"/>
    <w:rsid w:val="009440C7"/>
    <w:rsid w:val="00946858"/>
    <w:rsid w:val="00950CB1"/>
    <w:rsid w:val="0095194B"/>
    <w:rsid w:val="00955226"/>
    <w:rsid w:val="00956E25"/>
    <w:rsid w:val="00962D7F"/>
    <w:rsid w:val="00962EDC"/>
    <w:rsid w:val="009639D1"/>
    <w:rsid w:val="00964032"/>
    <w:rsid w:val="00970C74"/>
    <w:rsid w:val="00975F38"/>
    <w:rsid w:val="00986FE0"/>
    <w:rsid w:val="00991257"/>
    <w:rsid w:val="00992EDB"/>
    <w:rsid w:val="0099330A"/>
    <w:rsid w:val="00995367"/>
    <w:rsid w:val="009A33F3"/>
    <w:rsid w:val="009B10CB"/>
    <w:rsid w:val="009B3FB3"/>
    <w:rsid w:val="009B5CCC"/>
    <w:rsid w:val="009B7D17"/>
    <w:rsid w:val="009C054E"/>
    <w:rsid w:val="009C159C"/>
    <w:rsid w:val="009C38E0"/>
    <w:rsid w:val="009C4657"/>
    <w:rsid w:val="009C7290"/>
    <w:rsid w:val="009D15AA"/>
    <w:rsid w:val="009D6CA9"/>
    <w:rsid w:val="009E164D"/>
    <w:rsid w:val="009E230A"/>
    <w:rsid w:val="009E2BB3"/>
    <w:rsid w:val="009E5081"/>
    <w:rsid w:val="009F46E1"/>
    <w:rsid w:val="009F7DD4"/>
    <w:rsid w:val="00A0110A"/>
    <w:rsid w:val="00A01DD7"/>
    <w:rsid w:val="00A02728"/>
    <w:rsid w:val="00A02B3C"/>
    <w:rsid w:val="00A038C4"/>
    <w:rsid w:val="00A042F7"/>
    <w:rsid w:val="00A076D5"/>
    <w:rsid w:val="00A13E37"/>
    <w:rsid w:val="00A17BCC"/>
    <w:rsid w:val="00A25489"/>
    <w:rsid w:val="00A32F06"/>
    <w:rsid w:val="00A363B5"/>
    <w:rsid w:val="00A36922"/>
    <w:rsid w:val="00A375EA"/>
    <w:rsid w:val="00A413F0"/>
    <w:rsid w:val="00A469A3"/>
    <w:rsid w:val="00A477A1"/>
    <w:rsid w:val="00A47DE6"/>
    <w:rsid w:val="00A50EC2"/>
    <w:rsid w:val="00A5121F"/>
    <w:rsid w:val="00A519AB"/>
    <w:rsid w:val="00A54CCE"/>
    <w:rsid w:val="00A55331"/>
    <w:rsid w:val="00A56A1F"/>
    <w:rsid w:val="00A576CF"/>
    <w:rsid w:val="00A63C78"/>
    <w:rsid w:val="00A64DFC"/>
    <w:rsid w:val="00A67EB2"/>
    <w:rsid w:val="00A754C9"/>
    <w:rsid w:val="00A83507"/>
    <w:rsid w:val="00A84C44"/>
    <w:rsid w:val="00A85764"/>
    <w:rsid w:val="00A86EE3"/>
    <w:rsid w:val="00A8764F"/>
    <w:rsid w:val="00A92694"/>
    <w:rsid w:val="00A97042"/>
    <w:rsid w:val="00AB08BD"/>
    <w:rsid w:val="00AB1AFF"/>
    <w:rsid w:val="00AB5E87"/>
    <w:rsid w:val="00AC135B"/>
    <w:rsid w:val="00AC231C"/>
    <w:rsid w:val="00AC35AA"/>
    <w:rsid w:val="00AC5F44"/>
    <w:rsid w:val="00AC6157"/>
    <w:rsid w:val="00AC76E2"/>
    <w:rsid w:val="00AD2212"/>
    <w:rsid w:val="00AD7B10"/>
    <w:rsid w:val="00AE179E"/>
    <w:rsid w:val="00AE249E"/>
    <w:rsid w:val="00AE5F92"/>
    <w:rsid w:val="00AF36B3"/>
    <w:rsid w:val="00AF7B2D"/>
    <w:rsid w:val="00B01259"/>
    <w:rsid w:val="00B0754D"/>
    <w:rsid w:val="00B07980"/>
    <w:rsid w:val="00B1081D"/>
    <w:rsid w:val="00B14B06"/>
    <w:rsid w:val="00B17175"/>
    <w:rsid w:val="00B20C5E"/>
    <w:rsid w:val="00B21654"/>
    <w:rsid w:val="00B24AC9"/>
    <w:rsid w:val="00B2573C"/>
    <w:rsid w:val="00B325EA"/>
    <w:rsid w:val="00B33233"/>
    <w:rsid w:val="00B33346"/>
    <w:rsid w:val="00B3612C"/>
    <w:rsid w:val="00B36BBD"/>
    <w:rsid w:val="00B36F49"/>
    <w:rsid w:val="00B41367"/>
    <w:rsid w:val="00B4683A"/>
    <w:rsid w:val="00B54D0C"/>
    <w:rsid w:val="00B73172"/>
    <w:rsid w:val="00B732E8"/>
    <w:rsid w:val="00B766F5"/>
    <w:rsid w:val="00B800C6"/>
    <w:rsid w:val="00B82D18"/>
    <w:rsid w:val="00B86F70"/>
    <w:rsid w:val="00B87CD9"/>
    <w:rsid w:val="00B90415"/>
    <w:rsid w:val="00B962FF"/>
    <w:rsid w:val="00B96A1C"/>
    <w:rsid w:val="00BA0435"/>
    <w:rsid w:val="00BA16F6"/>
    <w:rsid w:val="00BA4FF9"/>
    <w:rsid w:val="00BA6AF0"/>
    <w:rsid w:val="00BA749A"/>
    <w:rsid w:val="00BB17F6"/>
    <w:rsid w:val="00BB26D4"/>
    <w:rsid w:val="00BB741B"/>
    <w:rsid w:val="00BC1A1E"/>
    <w:rsid w:val="00BC64B9"/>
    <w:rsid w:val="00BC6E8F"/>
    <w:rsid w:val="00BD02AF"/>
    <w:rsid w:val="00BD0D9E"/>
    <w:rsid w:val="00BD187A"/>
    <w:rsid w:val="00BE53E1"/>
    <w:rsid w:val="00BF26D4"/>
    <w:rsid w:val="00BF4525"/>
    <w:rsid w:val="00BF52D5"/>
    <w:rsid w:val="00BF6A34"/>
    <w:rsid w:val="00C047C8"/>
    <w:rsid w:val="00C06E75"/>
    <w:rsid w:val="00C21600"/>
    <w:rsid w:val="00C30D88"/>
    <w:rsid w:val="00C31295"/>
    <w:rsid w:val="00C36099"/>
    <w:rsid w:val="00C40B2F"/>
    <w:rsid w:val="00C44A34"/>
    <w:rsid w:val="00C50004"/>
    <w:rsid w:val="00C52747"/>
    <w:rsid w:val="00C53687"/>
    <w:rsid w:val="00C55248"/>
    <w:rsid w:val="00C60B73"/>
    <w:rsid w:val="00C6145D"/>
    <w:rsid w:val="00C67FB5"/>
    <w:rsid w:val="00C724A2"/>
    <w:rsid w:val="00C72F3B"/>
    <w:rsid w:val="00C73CA2"/>
    <w:rsid w:val="00C74513"/>
    <w:rsid w:val="00C77474"/>
    <w:rsid w:val="00C81365"/>
    <w:rsid w:val="00C842BF"/>
    <w:rsid w:val="00C90ECF"/>
    <w:rsid w:val="00C91454"/>
    <w:rsid w:val="00C91D09"/>
    <w:rsid w:val="00C94D12"/>
    <w:rsid w:val="00C960FA"/>
    <w:rsid w:val="00C968CA"/>
    <w:rsid w:val="00CA2660"/>
    <w:rsid w:val="00CA5EE6"/>
    <w:rsid w:val="00CA6499"/>
    <w:rsid w:val="00CB73E3"/>
    <w:rsid w:val="00CC3CE6"/>
    <w:rsid w:val="00CC5393"/>
    <w:rsid w:val="00CC68F5"/>
    <w:rsid w:val="00CD3A57"/>
    <w:rsid w:val="00CE04AA"/>
    <w:rsid w:val="00CE0F18"/>
    <w:rsid w:val="00CE21BA"/>
    <w:rsid w:val="00CE448A"/>
    <w:rsid w:val="00CE48C2"/>
    <w:rsid w:val="00CE64DB"/>
    <w:rsid w:val="00D03688"/>
    <w:rsid w:val="00D0628C"/>
    <w:rsid w:val="00D11424"/>
    <w:rsid w:val="00D134DE"/>
    <w:rsid w:val="00D1390B"/>
    <w:rsid w:val="00D16CED"/>
    <w:rsid w:val="00D17D50"/>
    <w:rsid w:val="00D2439F"/>
    <w:rsid w:val="00D25F82"/>
    <w:rsid w:val="00D2642E"/>
    <w:rsid w:val="00D30706"/>
    <w:rsid w:val="00D3086C"/>
    <w:rsid w:val="00D30FFB"/>
    <w:rsid w:val="00D31532"/>
    <w:rsid w:val="00D31B96"/>
    <w:rsid w:val="00D31CC4"/>
    <w:rsid w:val="00D40130"/>
    <w:rsid w:val="00D46695"/>
    <w:rsid w:val="00D5449A"/>
    <w:rsid w:val="00D631F2"/>
    <w:rsid w:val="00D669F0"/>
    <w:rsid w:val="00D66F0F"/>
    <w:rsid w:val="00D70658"/>
    <w:rsid w:val="00D73FD9"/>
    <w:rsid w:val="00D746E1"/>
    <w:rsid w:val="00D75A43"/>
    <w:rsid w:val="00D83BCF"/>
    <w:rsid w:val="00D878C1"/>
    <w:rsid w:val="00D9047D"/>
    <w:rsid w:val="00D90DB1"/>
    <w:rsid w:val="00D936E1"/>
    <w:rsid w:val="00D96F03"/>
    <w:rsid w:val="00DA3798"/>
    <w:rsid w:val="00DB1429"/>
    <w:rsid w:val="00DB21CB"/>
    <w:rsid w:val="00DB22D7"/>
    <w:rsid w:val="00DB596D"/>
    <w:rsid w:val="00DC2414"/>
    <w:rsid w:val="00DC2436"/>
    <w:rsid w:val="00DC2671"/>
    <w:rsid w:val="00DC282D"/>
    <w:rsid w:val="00DC3679"/>
    <w:rsid w:val="00DC71E4"/>
    <w:rsid w:val="00DC7F24"/>
    <w:rsid w:val="00DD0BE9"/>
    <w:rsid w:val="00DE1469"/>
    <w:rsid w:val="00DE1AB1"/>
    <w:rsid w:val="00DE6EFD"/>
    <w:rsid w:val="00DF11F5"/>
    <w:rsid w:val="00DF1B1E"/>
    <w:rsid w:val="00DF3C2B"/>
    <w:rsid w:val="00DF5ECA"/>
    <w:rsid w:val="00DF6F53"/>
    <w:rsid w:val="00DF743A"/>
    <w:rsid w:val="00E00BF4"/>
    <w:rsid w:val="00E02E9A"/>
    <w:rsid w:val="00E06462"/>
    <w:rsid w:val="00E10C38"/>
    <w:rsid w:val="00E1194A"/>
    <w:rsid w:val="00E13BC5"/>
    <w:rsid w:val="00E14C46"/>
    <w:rsid w:val="00E17B0F"/>
    <w:rsid w:val="00E2484A"/>
    <w:rsid w:val="00E25119"/>
    <w:rsid w:val="00E265D1"/>
    <w:rsid w:val="00E2684F"/>
    <w:rsid w:val="00E26C60"/>
    <w:rsid w:val="00E26DC5"/>
    <w:rsid w:val="00E34AA6"/>
    <w:rsid w:val="00E40631"/>
    <w:rsid w:val="00E435F1"/>
    <w:rsid w:val="00E44335"/>
    <w:rsid w:val="00E47CF3"/>
    <w:rsid w:val="00E5093D"/>
    <w:rsid w:val="00E51464"/>
    <w:rsid w:val="00E54E85"/>
    <w:rsid w:val="00E55E0F"/>
    <w:rsid w:val="00E56251"/>
    <w:rsid w:val="00E566D4"/>
    <w:rsid w:val="00E56E83"/>
    <w:rsid w:val="00E62354"/>
    <w:rsid w:val="00E6352A"/>
    <w:rsid w:val="00E66DC5"/>
    <w:rsid w:val="00E7099E"/>
    <w:rsid w:val="00E70BD8"/>
    <w:rsid w:val="00E74134"/>
    <w:rsid w:val="00E74490"/>
    <w:rsid w:val="00E749F9"/>
    <w:rsid w:val="00E80426"/>
    <w:rsid w:val="00E95CC4"/>
    <w:rsid w:val="00E96719"/>
    <w:rsid w:val="00E97473"/>
    <w:rsid w:val="00EA0282"/>
    <w:rsid w:val="00EA1582"/>
    <w:rsid w:val="00EA3AF4"/>
    <w:rsid w:val="00EA5E9D"/>
    <w:rsid w:val="00EA64EF"/>
    <w:rsid w:val="00EA6F3D"/>
    <w:rsid w:val="00EA7175"/>
    <w:rsid w:val="00EA76B7"/>
    <w:rsid w:val="00EA77AC"/>
    <w:rsid w:val="00EB516F"/>
    <w:rsid w:val="00EB63EA"/>
    <w:rsid w:val="00EB6F64"/>
    <w:rsid w:val="00EB7B2D"/>
    <w:rsid w:val="00EC0625"/>
    <w:rsid w:val="00EC0E5C"/>
    <w:rsid w:val="00EC0ECF"/>
    <w:rsid w:val="00EC13C1"/>
    <w:rsid w:val="00EC2D93"/>
    <w:rsid w:val="00EC2E13"/>
    <w:rsid w:val="00EC49BB"/>
    <w:rsid w:val="00ED02DD"/>
    <w:rsid w:val="00ED2B80"/>
    <w:rsid w:val="00EE4688"/>
    <w:rsid w:val="00EF0C60"/>
    <w:rsid w:val="00EF0EB2"/>
    <w:rsid w:val="00EF149C"/>
    <w:rsid w:val="00EF4050"/>
    <w:rsid w:val="00EF4A7D"/>
    <w:rsid w:val="00F01890"/>
    <w:rsid w:val="00F06828"/>
    <w:rsid w:val="00F13E7E"/>
    <w:rsid w:val="00F14556"/>
    <w:rsid w:val="00F171FB"/>
    <w:rsid w:val="00F23F95"/>
    <w:rsid w:val="00F27D25"/>
    <w:rsid w:val="00F30A97"/>
    <w:rsid w:val="00F32D5C"/>
    <w:rsid w:val="00F40293"/>
    <w:rsid w:val="00F446BB"/>
    <w:rsid w:val="00F44D2D"/>
    <w:rsid w:val="00F4779C"/>
    <w:rsid w:val="00F5459D"/>
    <w:rsid w:val="00F6386D"/>
    <w:rsid w:val="00F65854"/>
    <w:rsid w:val="00F65CB9"/>
    <w:rsid w:val="00F66CBC"/>
    <w:rsid w:val="00F743F1"/>
    <w:rsid w:val="00F764C4"/>
    <w:rsid w:val="00F770EA"/>
    <w:rsid w:val="00F840FE"/>
    <w:rsid w:val="00F8432E"/>
    <w:rsid w:val="00F849D2"/>
    <w:rsid w:val="00F8516F"/>
    <w:rsid w:val="00F865B8"/>
    <w:rsid w:val="00F86EB0"/>
    <w:rsid w:val="00F87D39"/>
    <w:rsid w:val="00F93ACC"/>
    <w:rsid w:val="00F9723B"/>
    <w:rsid w:val="00FA29D0"/>
    <w:rsid w:val="00FB2169"/>
    <w:rsid w:val="00FB2D38"/>
    <w:rsid w:val="00FB5896"/>
    <w:rsid w:val="00FB685B"/>
    <w:rsid w:val="00FD27DC"/>
    <w:rsid w:val="00FD59C6"/>
    <w:rsid w:val="00FD5C64"/>
    <w:rsid w:val="00FE0F14"/>
    <w:rsid w:val="00FE44D4"/>
    <w:rsid w:val="00FE5074"/>
    <w:rsid w:val="00FE64F9"/>
    <w:rsid w:val="00FE7E3A"/>
    <w:rsid w:val="00FF0EE7"/>
    <w:rsid w:val="00FF27AB"/>
    <w:rsid w:val="00FF4320"/>
    <w:rsid w:val="00FF5E70"/>
    <w:rsid w:val="00FF63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Normal (Web)" w:uiPriority="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24A2"/>
    <w:rPr>
      <w:rFonts w:ascii="Pragmatica" w:hAnsi="Pragmatica" w:cs="Pragmatica"/>
      <w:b/>
      <w:bCs/>
    </w:rPr>
  </w:style>
  <w:style w:type="paragraph" w:styleId="1">
    <w:name w:val="heading 1"/>
    <w:basedOn w:val="a"/>
    <w:next w:val="a"/>
    <w:link w:val="10"/>
    <w:uiPriority w:val="99"/>
    <w:qFormat/>
    <w:rsid w:val="00BA6AF0"/>
    <w:pPr>
      <w:keepNext/>
      <w:jc w:val="center"/>
      <w:outlineLvl w:val="0"/>
    </w:pPr>
    <w:rPr>
      <w:b w:val="0"/>
      <w:bCs w:val="0"/>
      <w:sz w:val="28"/>
      <w:szCs w:val="28"/>
    </w:rPr>
  </w:style>
  <w:style w:type="paragraph" w:styleId="2">
    <w:name w:val="heading 2"/>
    <w:basedOn w:val="a"/>
    <w:next w:val="a"/>
    <w:link w:val="20"/>
    <w:uiPriority w:val="99"/>
    <w:qFormat/>
    <w:rsid w:val="00282B66"/>
    <w:pPr>
      <w:keepNext/>
      <w:spacing w:before="240" w:after="60"/>
      <w:outlineLvl w:val="1"/>
    </w:pPr>
    <w:rPr>
      <w:rFonts w:ascii="Arial" w:hAnsi="Arial" w:cs="Arial"/>
      <w:i/>
      <w:iCs/>
      <w:sz w:val="28"/>
      <w:szCs w:val="28"/>
    </w:rPr>
  </w:style>
  <w:style w:type="paragraph" w:styleId="3">
    <w:name w:val="heading 3"/>
    <w:basedOn w:val="a"/>
    <w:next w:val="a"/>
    <w:link w:val="30"/>
    <w:uiPriority w:val="99"/>
    <w:qFormat/>
    <w:rsid w:val="00BA6AF0"/>
    <w:pPr>
      <w:keepNext/>
      <w:jc w:val="center"/>
      <w:outlineLvl w:val="2"/>
    </w:pPr>
    <w:rPr>
      <w:sz w:val="28"/>
      <w:szCs w:val="28"/>
    </w:rPr>
  </w:style>
  <w:style w:type="paragraph" w:styleId="7">
    <w:name w:val="heading 7"/>
    <w:basedOn w:val="a"/>
    <w:next w:val="a"/>
    <w:link w:val="70"/>
    <w:uiPriority w:val="99"/>
    <w:qFormat/>
    <w:rsid w:val="00BA6AF0"/>
    <w:pPr>
      <w:spacing w:before="240" w:after="60"/>
      <w:outlineLvl w:val="6"/>
    </w:pPr>
    <w:rPr>
      <w:b w:val="0"/>
      <w:bCs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93ACC"/>
    <w:rPr>
      <w:rFonts w:ascii="Cambria" w:hAnsi="Cambria" w:cs="Cambria"/>
      <w:b/>
      <w:bCs/>
      <w:kern w:val="32"/>
      <w:sz w:val="32"/>
      <w:szCs w:val="32"/>
    </w:rPr>
  </w:style>
  <w:style w:type="character" w:customStyle="1" w:styleId="20">
    <w:name w:val="Заголовок 2 Знак"/>
    <w:basedOn w:val="a0"/>
    <w:link w:val="2"/>
    <w:uiPriority w:val="99"/>
    <w:locked/>
    <w:rsid w:val="00282B66"/>
    <w:rPr>
      <w:rFonts w:ascii="Arial" w:hAnsi="Arial" w:cs="Arial"/>
      <w:b/>
      <w:bCs/>
      <w:i/>
      <w:iCs/>
      <w:sz w:val="28"/>
      <w:szCs w:val="28"/>
    </w:rPr>
  </w:style>
  <w:style w:type="character" w:customStyle="1" w:styleId="30">
    <w:name w:val="Заголовок 3 Знак"/>
    <w:basedOn w:val="a0"/>
    <w:link w:val="3"/>
    <w:uiPriority w:val="99"/>
    <w:semiHidden/>
    <w:locked/>
    <w:rsid w:val="00F93ACC"/>
    <w:rPr>
      <w:rFonts w:ascii="Cambria" w:hAnsi="Cambria" w:cs="Cambria"/>
      <w:b/>
      <w:bCs/>
      <w:sz w:val="26"/>
      <w:szCs w:val="26"/>
    </w:rPr>
  </w:style>
  <w:style w:type="character" w:customStyle="1" w:styleId="70">
    <w:name w:val="Заголовок 7 Знак"/>
    <w:basedOn w:val="a0"/>
    <w:link w:val="7"/>
    <w:uiPriority w:val="99"/>
    <w:semiHidden/>
    <w:locked/>
    <w:rsid w:val="00F93ACC"/>
    <w:rPr>
      <w:rFonts w:ascii="Calibri" w:hAnsi="Calibri" w:cs="Calibri"/>
      <w:b/>
      <w:bCs/>
      <w:sz w:val="24"/>
      <w:szCs w:val="24"/>
    </w:rPr>
  </w:style>
  <w:style w:type="paragraph" w:styleId="a3">
    <w:name w:val="Body Text Indent"/>
    <w:basedOn w:val="a"/>
    <w:link w:val="a4"/>
    <w:uiPriority w:val="99"/>
    <w:rsid w:val="002A5F70"/>
    <w:pPr>
      <w:ind w:firstLine="540"/>
    </w:pPr>
    <w:rPr>
      <w:b w:val="0"/>
      <w:bCs w:val="0"/>
      <w:sz w:val="24"/>
      <w:szCs w:val="24"/>
    </w:rPr>
  </w:style>
  <w:style w:type="character" w:customStyle="1" w:styleId="a4">
    <w:name w:val="Основной текст с отступом Знак"/>
    <w:basedOn w:val="a0"/>
    <w:link w:val="a3"/>
    <w:uiPriority w:val="99"/>
    <w:locked/>
    <w:rsid w:val="002A5F70"/>
    <w:rPr>
      <w:sz w:val="24"/>
      <w:szCs w:val="24"/>
    </w:rPr>
  </w:style>
  <w:style w:type="paragraph" w:customStyle="1" w:styleId="ConsPlusNormal">
    <w:name w:val="ConsPlusNormal"/>
    <w:rsid w:val="002A5F70"/>
    <w:pPr>
      <w:widowControl w:val="0"/>
      <w:autoSpaceDE w:val="0"/>
      <w:autoSpaceDN w:val="0"/>
      <w:adjustRightInd w:val="0"/>
      <w:ind w:firstLine="720"/>
    </w:pPr>
    <w:rPr>
      <w:rFonts w:ascii="Arial" w:hAnsi="Arial" w:cs="Arial"/>
    </w:rPr>
  </w:style>
  <w:style w:type="paragraph" w:styleId="a5">
    <w:name w:val="header"/>
    <w:basedOn w:val="a"/>
    <w:link w:val="a6"/>
    <w:uiPriority w:val="99"/>
    <w:rsid w:val="00F65CB9"/>
    <w:pPr>
      <w:tabs>
        <w:tab w:val="center" w:pos="4677"/>
        <w:tab w:val="right" w:pos="9355"/>
      </w:tabs>
    </w:pPr>
  </w:style>
  <w:style w:type="character" w:customStyle="1" w:styleId="a6">
    <w:name w:val="Верхний колонтитул Знак"/>
    <w:basedOn w:val="a0"/>
    <w:link w:val="a5"/>
    <w:uiPriority w:val="99"/>
    <w:locked/>
    <w:rsid w:val="00F65CB9"/>
    <w:rPr>
      <w:rFonts w:ascii="Pragmatica" w:hAnsi="Pragmatica" w:cs="Pragmatica"/>
      <w:b/>
      <w:bCs/>
    </w:rPr>
  </w:style>
  <w:style w:type="paragraph" w:styleId="a7">
    <w:name w:val="footer"/>
    <w:basedOn w:val="a"/>
    <w:link w:val="a8"/>
    <w:uiPriority w:val="99"/>
    <w:rsid w:val="00F65CB9"/>
    <w:pPr>
      <w:tabs>
        <w:tab w:val="center" w:pos="4677"/>
        <w:tab w:val="right" w:pos="9355"/>
      </w:tabs>
    </w:pPr>
  </w:style>
  <w:style w:type="character" w:customStyle="1" w:styleId="a8">
    <w:name w:val="Нижний колонтитул Знак"/>
    <w:basedOn w:val="a0"/>
    <w:link w:val="a7"/>
    <w:uiPriority w:val="99"/>
    <w:locked/>
    <w:rsid w:val="00F65CB9"/>
    <w:rPr>
      <w:rFonts w:ascii="Pragmatica" w:hAnsi="Pragmatica" w:cs="Pragmatica"/>
      <w:b/>
      <w:bCs/>
    </w:rPr>
  </w:style>
  <w:style w:type="paragraph" w:styleId="a9">
    <w:name w:val="Balloon Text"/>
    <w:basedOn w:val="a"/>
    <w:link w:val="aa"/>
    <w:uiPriority w:val="99"/>
    <w:semiHidden/>
    <w:rsid w:val="000D5BF4"/>
    <w:rPr>
      <w:rFonts w:ascii="Tahoma" w:hAnsi="Tahoma" w:cs="Tahoma"/>
      <w:sz w:val="16"/>
      <w:szCs w:val="16"/>
    </w:rPr>
  </w:style>
  <w:style w:type="character" w:customStyle="1" w:styleId="aa">
    <w:name w:val="Текст выноски Знак"/>
    <w:basedOn w:val="a0"/>
    <w:link w:val="a9"/>
    <w:uiPriority w:val="99"/>
    <w:semiHidden/>
    <w:locked/>
    <w:rsid w:val="00F93ACC"/>
    <w:rPr>
      <w:b/>
      <w:bCs/>
      <w:sz w:val="2"/>
      <w:szCs w:val="2"/>
    </w:rPr>
  </w:style>
  <w:style w:type="paragraph" w:customStyle="1" w:styleId="ConsPlusTitle">
    <w:name w:val="ConsPlusTitle"/>
    <w:uiPriority w:val="99"/>
    <w:rsid w:val="00D878C1"/>
    <w:pPr>
      <w:widowControl w:val="0"/>
      <w:autoSpaceDE w:val="0"/>
      <w:autoSpaceDN w:val="0"/>
      <w:adjustRightInd w:val="0"/>
    </w:pPr>
    <w:rPr>
      <w:rFonts w:ascii="Arial" w:hAnsi="Arial" w:cs="Arial"/>
      <w:b/>
      <w:bCs/>
    </w:rPr>
  </w:style>
  <w:style w:type="paragraph" w:customStyle="1" w:styleId="Default">
    <w:name w:val="Default"/>
    <w:uiPriority w:val="99"/>
    <w:rsid w:val="00BA6AF0"/>
    <w:rPr>
      <w:rFonts w:ascii="Verdana" w:hAnsi="Verdana" w:cs="Verdana"/>
      <w:color w:val="000000"/>
      <w:sz w:val="24"/>
      <w:szCs w:val="24"/>
    </w:rPr>
  </w:style>
  <w:style w:type="paragraph" w:styleId="ab">
    <w:name w:val="Body Text"/>
    <w:basedOn w:val="a"/>
    <w:link w:val="ac"/>
    <w:uiPriority w:val="99"/>
    <w:rsid w:val="00BA6AF0"/>
    <w:rPr>
      <w:b w:val="0"/>
      <w:bCs w:val="0"/>
      <w:i/>
      <w:iCs/>
    </w:rPr>
  </w:style>
  <w:style w:type="character" w:customStyle="1" w:styleId="ac">
    <w:name w:val="Основной текст Знак"/>
    <w:basedOn w:val="a0"/>
    <w:link w:val="ab"/>
    <w:uiPriority w:val="99"/>
    <w:semiHidden/>
    <w:locked/>
    <w:rsid w:val="00F93ACC"/>
    <w:rPr>
      <w:rFonts w:ascii="Pragmatica" w:hAnsi="Pragmatica" w:cs="Pragmatica"/>
      <w:b/>
      <w:bCs/>
      <w:sz w:val="20"/>
      <w:szCs w:val="20"/>
    </w:rPr>
  </w:style>
  <w:style w:type="paragraph" w:styleId="ad">
    <w:name w:val="caption"/>
    <w:basedOn w:val="a"/>
    <w:next w:val="a"/>
    <w:uiPriority w:val="99"/>
    <w:qFormat/>
    <w:rsid w:val="00BA6AF0"/>
    <w:pPr>
      <w:spacing w:before="120" w:after="120"/>
    </w:pPr>
    <w:rPr>
      <w:sz w:val="28"/>
      <w:szCs w:val="28"/>
    </w:rPr>
  </w:style>
  <w:style w:type="paragraph" w:styleId="21">
    <w:name w:val="Body Text 2"/>
    <w:basedOn w:val="a"/>
    <w:link w:val="22"/>
    <w:uiPriority w:val="99"/>
    <w:rsid w:val="00BA6AF0"/>
    <w:pPr>
      <w:jc w:val="both"/>
    </w:pPr>
    <w:rPr>
      <w:b w:val="0"/>
      <w:bCs w:val="0"/>
      <w:sz w:val="28"/>
      <w:szCs w:val="28"/>
    </w:rPr>
  </w:style>
  <w:style w:type="character" w:customStyle="1" w:styleId="22">
    <w:name w:val="Основной текст 2 Знак"/>
    <w:basedOn w:val="a0"/>
    <w:link w:val="21"/>
    <w:uiPriority w:val="99"/>
    <w:semiHidden/>
    <w:locked/>
    <w:rsid w:val="00F93ACC"/>
    <w:rPr>
      <w:rFonts w:ascii="Pragmatica" w:hAnsi="Pragmatica" w:cs="Pragmatica"/>
      <w:b/>
      <w:bCs/>
      <w:sz w:val="20"/>
      <w:szCs w:val="20"/>
    </w:rPr>
  </w:style>
  <w:style w:type="paragraph" w:styleId="31">
    <w:name w:val="Body Text 3"/>
    <w:basedOn w:val="a"/>
    <w:link w:val="32"/>
    <w:uiPriority w:val="99"/>
    <w:rsid w:val="00BA6AF0"/>
    <w:pPr>
      <w:jc w:val="both"/>
    </w:pPr>
    <w:rPr>
      <w:b w:val="0"/>
      <w:bCs w:val="0"/>
      <w:sz w:val="24"/>
      <w:szCs w:val="24"/>
    </w:rPr>
  </w:style>
  <w:style w:type="character" w:customStyle="1" w:styleId="32">
    <w:name w:val="Основной текст 3 Знак"/>
    <w:basedOn w:val="a0"/>
    <w:link w:val="31"/>
    <w:uiPriority w:val="99"/>
    <w:semiHidden/>
    <w:locked/>
    <w:rsid w:val="00F93ACC"/>
    <w:rPr>
      <w:rFonts w:ascii="Pragmatica" w:hAnsi="Pragmatica" w:cs="Pragmatica"/>
      <w:b/>
      <w:bCs/>
      <w:sz w:val="16"/>
      <w:szCs w:val="16"/>
    </w:rPr>
  </w:style>
  <w:style w:type="character" w:styleId="ae">
    <w:name w:val="Hyperlink"/>
    <w:basedOn w:val="a0"/>
    <w:uiPriority w:val="99"/>
    <w:rsid w:val="00BA6AF0"/>
    <w:rPr>
      <w:color w:val="0000FF"/>
      <w:u w:val="single"/>
    </w:rPr>
  </w:style>
  <w:style w:type="table" w:styleId="af">
    <w:name w:val="Table Grid"/>
    <w:basedOn w:val="a1"/>
    <w:uiPriority w:val="99"/>
    <w:rsid w:val="00BA6AF0"/>
    <w:rPr>
      <w:rFonts w:ascii="Pragmatica" w:hAnsi="Pragmatica" w:cs="Pragmati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0">
    <w:name w:val="Марка Знак"/>
    <w:basedOn w:val="a0"/>
    <w:link w:val="af1"/>
    <w:uiPriority w:val="99"/>
    <w:locked/>
    <w:rsid w:val="00BA6AF0"/>
    <w:rPr>
      <w:rFonts w:ascii="Georgia" w:hAnsi="Georgia" w:cs="Georgia"/>
      <w:i/>
      <w:iCs/>
      <w:sz w:val="22"/>
      <w:szCs w:val="22"/>
      <w:lang w:val="ru-RU" w:eastAsia="ru-RU"/>
    </w:rPr>
  </w:style>
  <w:style w:type="paragraph" w:customStyle="1" w:styleId="af1">
    <w:name w:val="Марка"/>
    <w:basedOn w:val="a"/>
    <w:link w:val="af0"/>
    <w:uiPriority w:val="99"/>
    <w:rsid w:val="00BA6AF0"/>
    <w:pPr>
      <w:tabs>
        <w:tab w:val="left" w:pos="1680"/>
      </w:tabs>
      <w:adjustRightInd w:val="0"/>
      <w:spacing w:after="120" w:line="288" w:lineRule="auto"/>
      <w:ind w:left="1680"/>
      <w:jc w:val="both"/>
    </w:pPr>
    <w:rPr>
      <w:rFonts w:ascii="Georgia" w:hAnsi="Georgia" w:cs="Georgia"/>
      <w:b w:val="0"/>
      <w:bCs w:val="0"/>
      <w:i/>
      <w:iCs/>
      <w:sz w:val="22"/>
      <w:szCs w:val="22"/>
    </w:rPr>
  </w:style>
  <w:style w:type="paragraph" w:customStyle="1" w:styleId="ConsNonformat">
    <w:name w:val="ConsNonformat"/>
    <w:uiPriority w:val="99"/>
    <w:rsid w:val="00BA6AF0"/>
    <w:pPr>
      <w:widowControl w:val="0"/>
    </w:pPr>
    <w:rPr>
      <w:rFonts w:ascii="Courier New" w:hAnsi="Courier New" w:cs="Courier New"/>
    </w:rPr>
  </w:style>
  <w:style w:type="character" w:styleId="af2">
    <w:name w:val="page number"/>
    <w:basedOn w:val="a0"/>
    <w:uiPriority w:val="99"/>
    <w:rsid w:val="00BA6AF0"/>
  </w:style>
  <w:style w:type="paragraph" w:customStyle="1" w:styleId="af3">
    <w:name w:val="Знак Знак Знак Знак Знак Знак Знак"/>
    <w:basedOn w:val="a"/>
    <w:uiPriority w:val="99"/>
    <w:rsid w:val="00946858"/>
    <w:rPr>
      <w:rFonts w:ascii="Verdana" w:hAnsi="Verdana" w:cs="Verdana"/>
      <w:b w:val="0"/>
      <w:bCs w:val="0"/>
      <w:lang w:val="en-US" w:eastAsia="en-US"/>
    </w:rPr>
  </w:style>
  <w:style w:type="character" w:customStyle="1" w:styleId="TextNPA">
    <w:name w:val="Text NPA"/>
    <w:basedOn w:val="a0"/>
    <w:uiPriority w:val="99"/>
    <w:rsid w:val="00946858"/>
    <w:rPr>
      <w:rFonts w:ascii="Courier New" w:hAnsi="Courier New" w:cs="Courier New"/>
    </w:rPr>
  </w:style>
  <w:style w:type="paragraph" w:customStyle="1" w:styleId="Pro-List2">
    <w:name w:val="Pro-List #2"/>
    <w:basedOn w:val="a"/>
    <w:link w:val="Pro-List20"/>
    <w:uiPriority w:val="99"/>
    <w:rsid w:val="00946858"/>
    <w:pPr>
      <w:tabs>
        <w:tab w:val="left" w:pos="2040"/>
      </w:tabs>
      <w:spacing w:before="180" w:line="288" w:lineRule="auto"/>
      <w:ind w:left="2040" w:hanging="480"/>
      <w:jc w:val="both"/>
    </w:pPr>
    <w:rPr>
      <w:rFonts w:ascii="Georgia" w:hAnsi="Georgia" w:cs="Georgia"/>
      <w:b w:val="0"/>
      <w:bCs w:val="0"/>
      <w:sz w:val="24"/>
      <w:szCs w:val="24"/>
    </w:rPr>
  </w:style>
  <w:style w:type="character" w:customStyle="1" w:styleId="Pro-List20">
    <w:name w:val="Pro-List #2 Знак"/>
    <w:basedOn w:val="a0"/>
    <w:link w:val="Pro-List2"/>
    <w:uiPriority w:val="99"/>
    <w:locked/>
    <w:rsid w:val="00946858"/>
    <w:rPr>
      <w:rFonts w:ascii="Georgia" w:hAnsi="Georgia" w:cs="Georgia"/>
      <w:sz w:val="24"/>
      <w:szCs w:val="24"/>
      <w:lang w:val="ru-RU" w:eastAsia="ru-RU"/>
    </w:rPr>
  </w:style>
  <w:style w:type="paragraph" w:customStyle="1" w:styleId="Pro-List1">
    <w:name w:val="Pro-List #1"/>
    <w:basedOn w:val="a"/>
    <w:link w:val="Pro-List10"/>
    <w:uiPriority w:val="99"/>
    <w:rsid w:val="00946858"/>
    <w:pPr>
      <w:tabs>
        <w:tab w:val="left" w:pos="1134"/>
      </w:tabs>
      <w:spacing w:before="180" w:line="288" w:lineRule="auto"/>
      <w:ind w:left="1134" w:hanging="295"/>
      <w:jc w:val="both"/>
    </w:pPr>
    <w:rPr>
      <w:rFonts w:ascii="Georgia" w:hAnsi="Georgia" w:cs="Georgia"/>
      <w:b w:val="0"/>
      <w:bCs w:val="0"/>
      <w:sz w:val="24"/>
      <w:szCs w:val="24"/>
    </w:rPr>
  </w:style>
  <w:style w:type="character" w:customStyle="1" w:styleId="Pro-List10">
    <w:name w:val="Pro-List #1 Знак Знак"/>
    <w:basedOn w:val="a0"/>
    <w:link w:val="Pro-List1"/>
    <w:uiPriority w:val="99"/>
    <w:locked/>
    <w:rsid w:val="00946858"/>
    <w:rPr>
      <w:rFonts w:ascii="Georgia" w:hAnsi="Georgia" w:cs="Georgia"/>
      <w:sz w:val="24"/>
      <w:szCs w:val="24"/>
      <w:lang w:val="ru-RU" w:eastAsia="ru-RU"/>
    </w:rPr>
  </w:style>
  <w:style w:type="paragraph" w:styleId="af4">
    <w:name w:val="No Spacing"/>
    <w:uiPriority w:val="99"/>
    <w:qFormat/>
    <w:rsid w:val="007D4337"/>
    <w:rPr>
      <w:rFonts w:ascii="Calibri" w:hAnsi="Calibri" w:cs="Calibri"/>
      <w:sz w:val="22"/>
      <w:szCs w:val="22"/>
    </w:rPr>
  </w:style>
  <w:style w:type="paragraph" w:styleId="af5">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1"/>
    <w:qFormat/>
    <w:rsid w:val="00D5449A"/>
    <w:rPr>
      <w:rFonts w:cs="Times New Roman"/>
      <w:b w:val="0"/>
      <w:bCs w:val="0"/>
      <w:sz w:val="24"/>
      <w:szCs w:val="24"/>
    </w:rPr>
  </w:style>
  <w:style w:type="character" w:styleId="af6">
    <w:name w:val="Strong"/>
    <w:basedOn w:val="a0"/>
    <w:uiPriority w:val="22"/>
    <w:qFormat/>
    <w:rsid w:val="00CD3A57"/>
    <w:rPr>
      <w:b/>
      <w:bCs/>
    </w:rPr>
  </w:style>
  <w:style w:type="paragraph" w:styleId="12">
    <w:name w:val="toc 1"/>
    <w:basedOn w:val="a"/>
    <w:next w:val="a"/>
    <w:autoRedefine/>
    <w:uiPriority w:val="99"/>
    <w:semiHidden/>
    <w:rsid w:val="00CD3A57"/>
    <w:pPr>
      <w:ind w:firstLine="567"/>
      <w:jc w:val="both"/>
    </w:pPr>
    <w:rPr>
      <w:b w:val="0"/>
      <w:bCs w:val="0"/>
      <w:color w:val="000000"/>
      <w:sz w:val="24"/>
      <w:szCs w:val="24"/>
    </w:rPr>
  </w:style>
  <w:style w:type="paragraph" w:customStyle="1" w:styleId="210">
    <w:name w:val="Основной текст 21"/>
    <w:basedOn w:val="a"/>
    <w:uiPriority w:val="99"/>
    <w:rsid w:val="008D3ECA"/>
    <w:rPr>
      <w:b w:val="0"/>
      <w:bCs w:val="0"/>
      <w:sz w:val="28"/>
      <w:szCs w:val="28"/>
    </w:rPr>
  </w:style>
  <w:style w:type="paragraph" w:customStyle="1" w:styleId="ConsPlusNonformat">
    <w:name w:val="ConsPlusNonformat"/>
    <w:uiPriority w:val="99"/>
    <w:rsid w:val="000155D6"/>
    <w:pPr>
      <w:autoSpaceDE w:val="0"/>
      <w:autoSpaceDN w:val="0"/>
      <w:adjustRightInd w:val="0"/>
    </w:pPr>
    <w:rPr>
      <w:rFonts w:ascii="Courier New" w:hAnsi="Courier New" w:cs="Courier New"/>
    </w:rPr>
  </w:style>
  <w:style w:type="paragraph" w:customStyle="1" w:styleId="ConsPlusCell">
    <w:name w:val="ConsPlusCell"/>
    <w:uiPriority w:val="99"/>
    <w:rsid w:val="00EC2D93"/>
    <w:pPr>
      <w:widowControl w:val="0"/>
      <w:autoSpaceDE w:val="0"/>
      <w:autoSpaceDN w:val="0"/>
      <w:adjustRightInd w:val="0"/>
    </w:pPr>
    <w:rPr>
      <w:rFonts w:ascii="Arial" w:hAnsi="Arial" w:cs="Arial"/>
    </w:rPr>
  </w:style>
  <w:style w:type="paragraph" w:customStyle="1" w:styleId="af7">
    <w:name w:val="Знак Знак Знак Знак"/>
    <w:basedOn w:val="a"/>
    <w:uiPriority w:val="99"/>
    <w:rsid w:val="00991257"/>
    <w:pPr>
      <w:spacing w:after="160" w:line="240" w:lineRule="exact"/>
    </w:pPr>
    <w:rPr>
      <w:rFonts w:ascii="Verdana" w:hAnsi="Verdana" w:cs="Verdana"/>
      <w:b w:val="0"/>
      <w:bCs w:val="0"/>
      <w:lang w:val="en-US" w:eastAsia="en-US"/>
    </w:rPr>
  </w:style>
  <w:style w:type="character" w:customStyle="1" w:styleId="apple-style-span">
    <w:name w:val="apple-style-span"/>
    <w:basedOn w:val="a0"/>
    <w:uiPriority w:val="99"/>
    <w:rsid w:val="00D31532"/>
  </w:style>
  <w:style w:type="paragraph" w:customStyle="1" w:styleId="220">
    <w:name w:val="Основной текст 22"/>
    <w:basedOn w:val="a"/>
    <w:rsid w:val="00FE7E3A"/>
    <w:rPr>
      <w:rFonts w:ascii="Times New Roman" w:hAnsi="Times New Roman" w:cs="Times New Roman"/>
      <w:b w:val="0"/>
      <w:bCs w:val="0"/>
      <w:sz w:val="28"/>
    </w:rPr>
  </w:style>
  <w:style w:type="character" w:customStyle="1" w:styleId="11">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f5"/>
    <w:locked/>
    <w:rsid w:val="003D29E8"/>
    <w:rPr>
      <w:rFonts w:ascii="Pragmatica" w:hAnsi="Pragmatica" w:cs="Pragmatic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56415549">
      <w:marLeft w:val="0"/>
      <w:marRight w:val="0"/>
      <w:marTop w:val="0"/>
      <w:marBottom w:val="0"/>
      <w:divBdr>
        <w:top w:val="none" w:sz="0" w:space="0" w:color="auto"/>
        <w:left w:val="none" w:sz="0" w:space="0" w:color="auto"/>
        <w:bottom w:val="none" w:sz="0" w:space="0" w:color="auto"/>
        <w:right w:val="none" w:sz="0" w:space="0" w:color="auto"/>
      </w:divBdr>
    </w:div>
    <w:div w:id="456415550">
      <w:marLeft w:val="0"/>
      <w:marRight w:val="0"/>
      <w:marTop w:val="0"/>
      <w:marBottom w:val="0"/>
      <w:divBdr>
        <w:top w:val="none" w:sz="0" w:space="0" w:color="auto"/>
        <w:left w:val="none" w:sz="0" w:space="0" w:color="auto"/>
        <w:bottom w:val="none" w:sz="0" w:space="0" w:color="auto"/>
        <w:right w:val="none" w:sz="0" w:space="0" w:color="auto"/>
      </w:divBdr>
    </w:div>
    <w:div w:id="456415551">
      <w:marLeft w:val="0"/>
      <w:marRight w:val="0"/>
      <w:marTop w:val="0"/>
      <w:marBottom w:val="0"/>
      <w:divBdr>
        <w:top w:val="none" w:sz="0" w:space="0" w:color="auto"/>
        <w:left w:val="none" w:sz="0" w:space="0" w:color="auto"/>
        <w:bottom w:val="none" w:sz="0" w:space="0" w:color="auto"/>
        <w:right w:val="none" w:sz="0" w:space="0" w:color="auto"/>
      </w:divBdr>
    </w:div>
    <w:div w:id="456415552">
      <w:marLeft w:val="0"/>
      <w:marRight w:val="0"/>
      <w:marTop w:val="0"/>
      <w:marBottom w:val="0"/>
      <w:divBdr>
        <w:top w:val="none" w:sz="0" w:space="0" w:color="auto"/>
        <w:left w:val="none" w:sz="0" w:space="0" w:color="auto"/>
        <w:bottom w:val="none" w:sz="0" w:space="0" w:color="auto"/>
        <w:right w:val="none" w:sz="0" w:space="0" w:color="auto"/>
      </w:divBdr>
    </w:div>
    <w:div w:id="456415553">
      <w:marLeft w:val="0"/>
      <w:marRight w:val="0"/>
      <w:marTop w:val="0"/>
      <w:marBottom w:val="0"/>
      <w:divBdr>
        <w:top w:val="none" w:sz="0" w:space="0" w:color="auto"/>
        <w:left w:val="none" w:sz="0" w:space="0" w:color="auto"/>
        <w:bottom w:val="none" w:sz="0" w:space="0" w:color="auto"/>
        <w:right w:val="none" w:sz="0" w:space="0" w:color="auto"/>
      </w:divBdr>
    </w:div>
    <w:div w:id="456415554">
      <w:marLeft w:val="0"/>
      <w:marRight w:val="0"/>
      <w:marTop w:val="0"/>
      <w:marBottom w:val="0"/>
      <w:divBdr>
        <w:top w:val="none" w:sz="0" w:space="0" w:color="auto"/>
        <w:left w:val="none" w:sz="0" w:space="0" w:color="auto"/>
        <w:bottom w:val="none" w:sz="0" w:space="0" w:color="auto"/>
        <w:right w:val="none" w:sz="0" w:space="0" w:color="auto"/>
      </w:divBdr>
    </w:div>
    <w:div w:id="456415555">
      <w:marLeft w:val="0"/>
      <w:marRight w:val="0"/>
      <w:marTop w:val="0"/>
      <w:marBottom w:val="0"/>
      <w:divBdr>
        <w:top w:val="none" w:sz="0" w:space="0" w:color="auto"/>
        <w:left w:val="none" w:sz="0" w:space="0" w:color="auto"/>
        <w:bottom w:val="none" w:sz="0" w:space="0" w:color="auto"/>
        <w:right w:val="none" w:sz="0" w:space="0" w:color="auto"/>
      </w:divBdr>
    </w:div>
    <w:div w:id="456415556">
      <w:marLeft w:val="0"/>
      <w:marRight w:val="0"/>
      <w:marTop w:val="0"/>
      <w:marBottom w:val="0"/>
      <w:divBdr>
        <w:top w:val="none" w:sz="0" w:space="0" w:color="auto"/>
        <w:left w:val="none" w:sz="0" w:space="0" w:color="auto"/>
        <w:bottom w:val="none" w:sz="0" w:space="0" w:color="auto"/>
        <w:right w:val="none" w:sz="0" w:space="0" w:color="auto"/>
      </w:divBdr>
    </w:div>
    <w:div w:id="456415557">
      <w:marLeft w:val="0"/>
      <w:marRight w:val="0"/>
      <w:marTop w:val="0"/>
      <w:marBottom w:val="0"/>
      <w:divBdr>
        <w:top w:val="none" w:sz="0" w:space="0" w:color="auto"/>
        <w:left w:val="none" w:sz="0" w:space="0" w:color="auto"/>
        <w:bottom w:val="none" w:sz="0" w:space="0" w:color="auto"/>
        <w:right w:val="none" w:sz="0" w:space="0" w:color="auto"/>
      </w:divBdr>
    </w:div>
    <w:div w:id="456415558">
      <w:marLeft w:val="0"/>
      <w:marRight w:val="0"/>
      <w:marTop w:val="0"/>
      <w:marBottom w:val="0"/>
      <w:divBdr>
        <w:top w:val="none" w:sz="0" w:space="0" w:color="auto"/>
        <w:left w:val="none" w:sz="0" w:space="0" w:color="auto"/>
        <w:bottom w:val="none" w:sz="0" w:space="0" w:color="auto"/>
        <w:right w:val="none" w:sz="0" w:space="0" w:color="auto"/>
      </w:divBdr>
    </w:div>
    <w:div w:id="456415559">
      <w:marLeft w:val="0"/>
      <w:marRight w:val="0"/>
      <w:marTop w:val="0"/>
      <w:marBottom w:val="0"/>
      <w:divBdr>
        <w:top w:val="none" w:sz="0" w:space="0" w:color="auto"/>
        <w:left w:val="none" w:sz="0" w:space="0" w:color="auto"/>
        <w:bottom w:val="none" w:sz="0" w:space="0" w:color="auto"/>
        <w:right w:val="none" w:sz="0" w:space="0" w:color="auto"/>
      </w:divBdr>
    </w:div>
    <w:div w:id="456415560">
      <w:marLeft w:val="0"/>
      <w:marRight w:val="0"/>
      <w:marTop w:val="0"/>
      <w:marBottom w:val="0"/>
      <w:divBdr>
        <w:top w:val="none" w:sz="0" w:space="0" w:color="auto"/>
        <w:left w:val="none" w:sz="0" w:space="0" w:color="auto"/>
        <w:bottom w:val="none" w:sz="0" w:space="0" w:color="auto"/>
        <w:right w:val="none" w:sz="0" w:space="0" w:color="auto"/>
      </w:divBdr>
    </w:div>
    <w:div w:id="456415561">
      <w:marLeft w:val="0"/>
      <w:marRight w:val="0"/>
      <w:marTop w:val="0"/>
      <w:marBottom w:val="0"/>
      <w:divBdr>
        <w:top w:val="none" w:sz="0" w:space="0" w:color="auto"/>
        <w:left w:val="none" w:sz="0" w:space="0" w:color="auto"/>
        <w:bottom w:val="none" w:sz="0" w:space="0" w:color="auto"/>
        <w:right w:val="none" w:sz="0" w:space="0" w:color="auto"/>
      </w:divBdr>
    </w:div>
    <w:div w:id="456415562">
      <w:marLeft w:val="0"/>
      <w:marRight w:val="0"/>
      <w:marTop w:val="0"/>
      <w:marBottom w:val="0"/>
      <w:divBdr>
        <w:top w:val="none" w:sz="0" w:space="0" w:color="auto"/>
        <w:left w:val="none" w:sz="0" w:space="0" w:color="auto"/>
        <w:bottom w:val="none" w:sz="0" w:space="0" w:color="auto"/>
        <w:right w:val="none" w:sz="0" w:space="0" w:color="auto"/>
      </w:divBdr>
    </w:div>
    <w:div w:id="456415563">
      <w:marLeft w:val="0"/>
      <w:marRight w:val="0"/>
      <w:marTop w:val="0"/>
      <w:marBottom w:val="0"/>
      <w:divBdr>
        <w:top w:val="none" w:sz="0" w:space="0" w:color="auto"/>
        <w:left w:val="none" w:sz="0" w:space="0" w:color="auto"/>
        <w:bottom w:val="none" w:sz="0" w:space="0" w:color="auto"/>
        <w:right w:val="none" w:sz="0" w:space="0" w:color="auto"/>
      </w:divBdr>
    </w:div>
    <w:div w:id="456415564">
      <w:marLeft w:val="0"/>
      <w:marRight w:val="0"/>
      <w:marTop w:val="0"/>
      <w:marBottom w:val="0"/>
      <w:divBdr>
        <w:top w:val="none" w:sz="0" w:space="0" w:color="auto"/>
        <w:left w:val="none" w:sz="0" w:space="0" w:color="auto"/>
        <w:bottom w:val="none" w:sz="0" w:space="0" w:color="auto"/>
        <w:right w:val="none" w:sz="0" w:space="0" w:color="auto"/>
      </w:divBdr>
    </w:div>
    <w:div w:id="456415565">
      <w:marLeft w:val="0"/>
      <w:marRight w:val="0"/>
      <w:marTop w:val="0"/>
      <w:marBottom w:val="0"/>
      <w:divBdr>
        <w:top w:val="none" w:sz="0" w:space="0" w:color="auto"/>
        <w:left w:val="none" w:sz="0" w:space="0" w:color="auto"/>
        <w:bottom w:val="none" w:sz="0" w:space="0" w:color="auto"/>
        <w:right w:val="none" w:sz="0" w:space="0" w:color="auto"/>
      </w:divBdr>
    </w:div>
    <w:div w:id="456415566">
      <w:marLeft w:val="0"/>
      <w:marRight w:val="0"/>
      <w:marTop w:val="0"/>
      <w:marBottom w:val="0"/>
      <w:divBdr>
        <w:top w:val="none" w:sz="0" w:space="0" w:color="auto"/>
        <w:left w:val="none" w:sz="0" w:space="0" w:color="auto"/>
        <w:bottom w:val="none" w:sz="0" w:space="0" w:color="auto"/>
        <w:right w:val="none" w:sz="0" w:space="0" w:color="auto"/>
      </w:divBdr>
    </w:div>
    <w:div w:id="456415567">
      <w:marLeft w:val="0"/>
      <w:marRight w:val="0"/>
      <w:marTop w:val="0"/>
      <w:marBottom w:val="0"/>
      <w:divBdr>
        <w:top w:val="none" w:sz="0" w:space="0" w:color="auto"/>
        <w:left w:val="none" w:sz="0" w:space="0" w:color="auto"/>
        <w:bottom w:val="none" w:sz="0" w:space="0" w:color="auto"/>
        <w:right w:val="none" w:sz="0" w:space="0" w:color="auto"/>
      </w:divBdr>
    </w:div>
    <w:div w:id="456415568">
      <w:marLeft w:val="0"/>
      <w:marRight w:val="0"/>
      <w:marTop w:val="0"/>
      <w:marBottom w:val="0"/>
      <w:divBdr>
        <w:top w:val="none" w:sz="0" w:space="0" w:color="auto"/>
        <w:left w:val="none" w:sz="0" w:space="0" w:color="auto"/>
        <w:bottom w:val="none" w:sz="0" w:space="0" w:color="auto"/>
        <w:right w:val="none" w:sz="0" w:space="0" w:color="auto"/>
      </w:divBdr>
    </w:div>
    <w:div w:id="456415569">
      <w:marLeft w:val="0"/>
      <w:marRight w:val="0"/>
      <w:marTop w:val="0"/>
      <w:marBottom w:val="0"/>
      <w:divBdr>
        <w:top w:val="none" w:sz="0" w:space="0" w:color="auto"/>
        <w:left w:val="none" w:sz="0" w:space="0" w:color="auto"/>
        <w:bottom w:val="none" w:sz="0" w:space="0" w:color="auto"/>
        <w:right w:val="none" w:sz="0" w:space="0" w:color="auto"/>
      </w:divBdr>
    </w:div>
    <w:div w:id="456415570">
      <w:marLeft w:val="0"/>
      <w:marRight w:val="0"/>
      <w:marTop w:val="0"/>
      <w:marBottom w:val="0"/>
      <w:divBdr>
        <w:top w:val="none" w:sz="0" w:space="0" w:color="auto"/>
        <w:left w:val="none" w:sz="0" w:space="0" w:color="auto"/>
        <w:bottom w:val="none" w:sz="0" w:space="0" w:color="auto"/>
        <w:right w:val="none" w:sz="0" w:space="0" w:color="auto"/>
      </w:divBdr>
    </w:div>
    <w:div w:id="456415571">
      <w:marLeft w:val="0"/>
      <w:marRight w:val="0"/>
      <w:marTop w:val="0"/>
      <w:marBottom w:val="0"/>
      <w:divBdr>
        <w:top w:val="none" w:sz="0" w:space="0" w:color="auto"/>
        <w:left w:val="none" w:sz="0" w:space="0" w:color="auto"/>
        <w:bottom w:val="none" w:sz="0" w:space="0" w:color="auto"/>
        <w:right w:val="none" w:sz="0" w:space="0" w:color="auto"/>
      </w:divBdr>
    </w:div>
    <w:div w:id="456415572">
      <w:marLeft w:val="0"/>
      <w:marRight w:val="0"/>
      <w:marTop w:val="0"/>
      <w:marBottom w:val="0"/>
      <w:divBdr>
        <w:top w:val="none" w:sz="0" w:space="0" w:color="auto"/>
        <w:left w:val="none" w:sz="0" w:space="0" w:color="auto"/>
        <w:bottom w:val="none" w:sz="0" w:space="0" w:color="auto"/>
        <w:right w:val="none" w:sz="0" w:space="0" w:color="auto"/>
      </w:divBdr>
    </w:div>
    <w:div w:id="456415573">
      <w:marLeft w:val="0"/>
      <w:marRight w:val="0"/>
      <w:marTop w:val="0"/>
      <w:marBottom w:val="0"/>
      <w:divBdr>
        <w:top w:val="none" w:sz="0" w:space="0" w:color="auto"/>
        <w:left w:val="none" w:sz="0" w:space="0" w:color="auto"/>
        <w:bottom w:val="none" w:sz="0" w:space="0" w:color="auto"/>
        <w:right w:val="none" w:sz="0" w:space="0" w:color="auto"/>
      </w:divBdr>
    </w:div>
    <w:div w:id="456415574">
      <w:marLeft w:val="0"/>
      <w:marRight w:val="0"/>
      <w:marTop w:val="0"/>
      <w:marBottom w:val="0"/>
      <w:divBdr>
        <w:top w:val="none" w:sz="0" w:space="0" w:color="auto"/>
        <w:left w:val="none" w:sz="0" w:space="0" w:color="auto"/>
        <w:bottom w:val="none" w:sz="0" w:space="0" w:color="auto"/>
        <w:right w:val="none" w:sz="0" w:space="0" w:color="auto"/>
      </w:divBdr>
    </w:div>
    <w:div w:id="456415575">
      <w:marLeft w:val="0"/>
      <w:marRight w:val="0"/>
      <w:marTop w:val="0"/>
      <w:marBottom w:val="0"/>
      <w:divBdr>
        <w:top w:val="none" w:sz="0" w:space="0" w:color="auto"/>
        <w:left w:val="none" w:sz="0" w:space="0" w:color="auto"/>
        <w:bottom w:val="none" w:sz="0" w:space="0" w:color="auto"/>
        <w:right w:val="none" w:sz="0" w:space="0" w:color="auto"/>
      </w:divBdr>
    </w:div>
    <w:div w:id="456415576">
      <w:marLeft w:val="0"/>
      <w:marRight w:val="0"/>
      <w:marTop w:val="0"/>
      <w:marBottom w:val="0"/>
      <w:divBdr>
        <w:top w:val="none" w:sz="0" w:space="0" w:color="auto"/>
        <w:left w:val="none" w:sz="0" w:space="0" w:color="auto"/>
        <w:bottom w:val="none" w:sz="0" w:space="0" w:color="auto"/>
        <w:right w:val="none" w:sz="0" w:space="0" w:color="auto"/>
      </w:divBdr>
    </w:div>
    <w:div w:id="456415577">
      <w:marLeft w:val="0"/>
      <w:marRight w:val="0"/>
      <w:marTop w:val="0"/>
      <w:marBottom w:val="0"/>
      <w:divBdr>
        <w:top w:val="none" w:sz="0" w:space="0" w:color="auto"/>
        <w:left w:val="none" w:sz="0" w:space="0" w:color="auto"/>
        <w:bottom w:val="none" w:sz="0" w:space="0" w:color="auto"/>
        <w:right w:val="none" w:sz="0" w:space="0" w:color="auto"/>
      </w:divBdr>
    </w:div>
    <w:div w:id="456415578">
      <w:marLeft w:val="0"/>
      <w:marRight w:val="0"/>
      <w:marTop w:val="0"/>
      <w:marBottom w:val="0"/>
      <w:divBdr>
        <w:top w:val="none" w:sz="0" w:space="0" w:color="auto"/>
        <w:left w:val="none" w:sz="0" w:space="0" w:color="auto"/>
        <w:bottom w:val="none" w:sz="0" w:space="0" w:color="auto"/>
        <w:right w:val="none" w:sz="0" w:space="0" w:color="auto"/>
      </w:divBdr>
    </w:div>
    <w:div w:id="456415579">
      <w:marLeft w:val="0"/>
      <w:marRight w:val="0"/>
      <w:marTop w:val="0"/>
      <w:marBottom w:val="0"/>
      <w:divBdr>
        <w:top w:val="none" w:sz="0" w:space="0" w:color="auto"/>
        <w:left w:val="none" w:sz="0" w:space="0" w:color="auto"/>
        <w:bottom w:val="none" w:sz="0" w:space="0" w:color="auto"/>
        <w:right w:val="none" w:sz="0" w:space="0" w:color="auto"/>
      </w:divBdr>
    </w:div>
    <w:div w:id="456415580">
      <w:marLeft w:val="0"/>
      <w:marRight w:val="0"/>
      <w:marTop w:val="0"/>
      <w:marBottom w:val="0"/>
      <w:divBdr>
        <w:top w:val="none" w:sz="0" w:space="0" w:color="auto"/>
        <w:left w:val="none" w:sz="0" w:space="0" w:color="auto"/>
        <w:bottom w:val="none" w:sz="0" w:space="0" w:color="auto"/>
        <w:right w:val="none" w:sz="0" w:space="0" w:color="auto"/>
      </w:divBdr>
    </w:div>
    <w:div w:id="456415581">
      <w:marLeft w:val="0"/>
      <w:marRight w:val="0"/>
      <w:marTop w:val="0"/>
      <w:marBottom w:val="0"/>
      <w:divBdr>
        <w:top w:val="none" w:sz="0" w:space="0" w:color="auto"/>
        <w:left w:val="none" w:sz="0" w:space="0" w:color="auto"/>
        <w:bottom w:val="none" w:sz="0" w:space="0" w:color="auto"/>
        <w:right w:val="none" w:sz="0" w:space="0" w:color="auto"/>
      </w:divBdr>
    </w:div>
    <w:div w:id="456415582">
      <w:marLeft w:val="0"/>
      <w:marRight w:val="0"/>
      <w:marTop w:val="0"/>
      <w:marBottom w:val="0"/>
      <w:divBdr>
        <w:top w:val="none" w:sz="0" w:space="0" w:color="auto"/>
        <w:left w:val="none" w:sz="0" w:space="0" w:color="auto"/>
        <w:bottom w:val="none" w:sz="0" w:space="0" w:color="auto"/>
        <w:right w:val="none" w:sz="0" w:space="0" w:color="auto"/>
      </w:divBdr>
    </w:div>
    <w:div w:id="456415583">
      <w:marLeft w:val="0"/>
      <w:marRight w:val="0"/>
      <w:marTop w:val="0"/>
      <w:marBottom w:val="0"/>
      <w:divBdr>
        <w:top w:val="none" w:sz="0" w:space="0" w:color="auto"/>
        <w:left w:val="none" w:sz="0" w:space="0" w:color="auto"/>
        <w:bottom w:val="none" w:sz="0" w:space="0" w:color="auto"/>
        <w:right w:val="none" w:sz="0" w:space="0" w:color="auto"/>
      </w:divBdr>
    </w:div>
    <w:div w:id="456415584">
      <w:marLeft w:val="0"/>
      <w:marRight w:val="0"/>
      <w:marTop w:val="0"/>
      <w:marBottom w:val="0"/>
      <w:divBdr>
        <w:top w:val="none" w:sz="0" w:space="0" w:color="auto"/>
        <w:left w:val="none" w:sz="0" w:space="0" w:color="auto"/>
        <w:bottom w:val="none" w:sz="0" w:space="0" w:color="auto"/>
        <w:right w:val="none" w:sz="0" w:space="0" w:color="auto"/>
      </w:divBdr>
    </w:div>
    <w:div w:id="456415585">
      <w:marLeft w:val="0"/>
      <w:marRight w:val="0"/>
      <w:marTop w:val="0"/>
      <w:marBottom w:val="0"/>
      <w:divBdr>
        <w:top w:val="none" w:sz="0" w:space="0" w:color="auto"/>
        <w:left w:val="none" w:sz="0" w:space="0" w:color="auto"/>
        <w:bottom w:val="none" w:sz="0" w:space="0" w:color="auto"/>
        <w:right w:val="none" w:sz="0" w:space="0" w:color="auto"/>
      </w:divBdr>
    </w:div>
    <w:div w:id="456415586">
      <w:marLeft w:val="0"/>
      <w:marRight w:val="0"/>
      <w:marTop w:val="0"/>
      <w:marBottom w:val="0"/>
      <w:divBdr>
        <w:top w:val="none" w:sz="0" w:space="0" w:color="auto"/>
        <w:left w:val="none" w:sz="0" w:space="0" w:color="auto"/>
        <w:bottom w:val="none" w:sz="0" w:space="0" w:color="auto"/>
        <w:right w:val="none" w:sz="0" w:space="0" w:color="auto"/>
      </w:divBdr>
    </w:div>
    <w:div w:id="456415587">
      <w:marLeft w:val="0"/>
      <w:marRight w:val="0"/>
      <w:marTop w:val="0"/>
      <w:marBottom w:val="0"/>
      <w:divBdr>
        <w:top w:val="none" w:sz="0" w:space="0" w:color="auto"/>
        <w:left w:val="none" w:sz="0" w:space="0" w:color="auto"/>
        <w:bottom w:val="none" w:sz="0" w:space="0" w:color="auto"/>
        <w:right w:val="none" w:sz="0" w:space="0" w:color="auto"/>
      </w:divBdr>
    </w:div>
    <w:div w:id="456415588">
      <w:marLeft w:val="0"/>
      <w:marRight w:val="0"/>
      <w:marTop w:val="0"/>
      <w:marBottom w:val="0"/>
      <w:divBdr>
        <w:top w:val="none" w:sz="0" w:space="0" w:color="auto"/>
        <w:left w:val="none" w:sz="0" w:space="0" w:color="auto"/>
        <w:bottom w:val="none" w:sz="0" w:space="0" w:color="auto"/>
        <w:right w:val="none" w:sz="0" w:space="0" w:color="auto"/>
      </w:divBdr>
    </w:div>
    <w:div w:id="456415589">
      <w:marLeft w:val="0"/>
      <w:marRight w:val="0"/>
      <w:marTop w:val="0"/>
      <w:marBottom w:val="0"/>
      <w:divBdr>
        <w:top w:val="none" w:sz="0" w:space="0" w:color="auto"/>
        <w:left w:val="none" w:sz="0" w:space="0" w:color="auto"/>
        <w:bottom w:val="none" w:sz="0" w:space="0" w:color="auto"/>
        <w:right w:val="none" w:sz="0" w:space="0" w:color="auto"/>
      </w:divBdr>
    </w:div>
    <w:div w:id="456415590">
      <w:marLeft w:val="0"/>
      <w:marRight w:val="0"/>
      <w:marTop w:val="0"/>
      <w:marBottom w:val="0"/>
      <w:divBdr>
        <w:top w:val="none" w:sz="0" w:space="0" w:color="auto"/>
        <w:left w:val="none" w:sz="0" w:space="0" w:color="auto"/>
        <w:bottom w:val="none" w:sz="0" w:space="0" w:color="auto"/>
        <w:right w:val="none" w:sz="0" w:space="0" w:color="auto"/>
      </w:divBdr>
    </w:div>
    <w:div w:id="456415591">
      <w:marLeft w:val="0"/>
      <w:marRight w:val="0"/>
      <w:marTop w:val="0"/>
      <w:marBottom w:val="0"/>
      <w:divBdr>
        <w:top w:val="none" w:sz="0" w:space="0" w:color="auto"/>
        <w:left w:val="none" w:sz="0" w:space="0" w:color="auto"/>
        <w:bottom w:val="none" w:sz="0" w:space="0" w:color="auto"/>
        <w:right w:val="none" w:sz="0" w:space="0" w:color="auto"/>
      </w:divBdr>
    </w:div>
    <w:div w:id="456415592">
      <w:marLeft w:val="0"/>
      <w:marRight w:val="0"/>
      <w:marTop w:val="0"/>
      <w:marBottom w:val="0"/>
      <w:divBdr>
        <w:top w:val="none" w:sz="0" w:space="0" w:color="auto"/>
        <w:left w:val="none" w:sz="0" w:space="0" w:color="auto"/>
        <w:bottom w:val="none" w:sz="0" w:space="0" w:color="auto"/>
        <w:right w:val="none" w:sz="0" w:space="0" w:color="auto"/>
      </w:divBdr>
    </w:div>
    <w:div w:id="456415593">
      <w:marLeft w:val="0"/>
      <w:marRight w:val="0"/>
      <w:marTop w:val="0"/>
      <w:marBottom w:val="0"/>
      <w:divBdr>
        <w:top w:val="none" w:sz="0" w:space="0" w:color="auto"/>
        <w:left w:val="none" w:sz="0" w:space="0" w:color="auto"/>
        <w:bottom w:val="none" w:sz="0" w:space="0" w:color="auto"/>
        <w:right w:val="none" w:sz="0" w:space="0" w:color="auto"/>
      </w:divBdr>
    </w:div>
    <w:div w:id="456415594">
      <w:marLeft w:val="0"/>
      <w:marRight w:val="0"/>
      <w:marTop w:val="0"/>
      <w:marBottom w:val="0"/>
      <w:divBdr>
        <w:top w:val="none" w:sz="0" w:space="0" w:color="auto"/>
        <w:left w:val="none" w:sz="0" w:space="0" w:color="auto"/>
        <w:bottom w:val="none" w:sz="0" w:space="0" w:color="auto"/>
        <w:right w:val="none" w:sz="0" w:space="0" w:color="auto"/>
      </w:divBdr>
    </w:div>
    <w:div w:id="456415595">
      <w:marLeft w:val="0"/>
      <w:marRight w:val="0"/>
      <w:marTop w:val="0"/>
      <w:marBottom w:val="0"/>
      <w:divBdr>
        <w:top w:val="none" w:sz="0" w:space="0" w:color="auto"/>
        <w:left w:val="none" w:sz="0" w:space="0" w:color="auto"/>
        <w:bottom w:val="none" w:sz="0" w:space="0" w:color="auto"/>
        <w:right w:val="none" w:sz="0" w:space="0" w:color="auto"/>
      </w:divBdr>
    </w:div>
    <w:div w:id="456415596">
      <w:marLeft w:val="0"/>
      <w:marRight w:val="0"/>
      <w:marTop w:val="0"/>
      <w:marBottom w:val="0"/>
      <w:divBdr>
        <w:top w:val="none" w:sz="0" w:space="0" w:color="auto"/>
        <w:left w:val="none" w:sz="0" w:space="0" w:color="auto"/>
        <w:bottom w:val="none" w:sz="0" w:space="0" w:color="auto"/>
        <w:right w:val="none" w:sz="0" w:space="0" w:color="auto"/>
      </w:divBdr>
    </w:div>
    <w:div w:id="456415597">
      <w:marLeft w:val="0"/>
      <w:marRight w:val="0"/>
      <w:marTop w:val="0"/>
      <w:marBottom w:val="0"/>
      <w:divBdr>
        <w:top w:val="none" w:sz="0" w:space="0" w:color="auto"/>
        <w:left w:val="none" w:sz="0" w:space="0" w:color="auto"/>
        <w:bottom w:val="none" w:sz="0" w:space="0" w:color="auto"/>
        <w:right w:val="none" w:sz="0" w:space="0" w:color="auto"/>
      </w:divBdr>
    </w:div>
    <w:div w:id="456415598">
      <w:marLeft w:val="0"/>
      <w:marRight w:val="0"/>
      <w:marTop w:val="0"/>
      <w:marBottom w:val="0"/>
      <w:divBdr>
        <w:top w:val="none" w:sz="0" w:space="0" w:color="auto"/>
        <w:left w:val="none" w:sz="0" w:space="0" w:color="auto"/>
        <w:bottom w:val="none" w:sz="0" w:space="0" w:color="auto"/>
        <w:right w:val="none" w:sz="0" w:space="0" w:color="auto"/>
      </w:divBdr>
    </w:div>
    <w:div w:id="456415599">
      <w:marLeft w:val="0"/>
      <w:marRight w:val="0"/>
      <w:marTop w:val="0"/>
      <w:marBottom w:val="0"/>
      <w:divBdr>
        <w:top w:val="none" w:sz="0" w:space="0" w:color="auto"/>
        <w:left w:val="none" w:sz="0" w:space="0" w:color="auto"/>
        <w:bottom w:val="none" w:sz="0" w:space="0" w:color="auto"/>
        <w:right w:val="none" w:sz="0" w:space="0" w:color="auto"/>
      </w:divBdr>
    </w:div>
    <w:div w:id="456415600">
      <w:marLeft w:val="0"/>
      <w:marRight w:val="0"/>
      <w:marTop w:val="0"/>
      <w:marBottom w:val="0"/>
      <w:divBdr>
        <w:top w:val="none" w:sz="0" w:space="0" w:color="auto"/>
        <w:left w:val="none" w:sz="0" w:space="0" w:color="auto"/>
        <w:bottom w:val="none" w:sz="0" w:space="0" w:color="auto"/>
        <w:right w:val="none" w:sz="0" w:space="0" w:color="auto"/>
      </w:divBdr>
    </w:div>
    <w:div w:id="456415601">
      <w:marLeft w:val="0"/>
      <w:marRight w:val="0"/>
      <w:marTop w:val="0"/>
      <w:marBottom w:val="0"/>
      <w:divBdr>
        <w:top w:val="none" w:sz="0" w:space="0" w:color="auto"/>
        <w:left w:val="none" w:sz="0" w:space="0" w:color="auto"/>
        <w:bottom w:val="none" w:sz="0" w:space="0" w:color="auto"/>
        <w:right w:val="none" w:sz="0" w:space="0" w:color="auto"/>
      </w:divBdr>
    </w:div>
    <w:div w:id="456415602">
      <w:marLeft w:val="0"/>
      <w:marRight w:val="0"/>
      <w:marTop w:val="0"/>
      <w:marBottom w:val="0"/>
      <w:divBdr>
        <w:top w:val="none" w:sz="0" w:space="0" w:color="auto"/>
        <w:left w:val="none" w:sz="0" w:space="0" w:color="auto"/>
        <w:bottom w:val="none" w:sz="0" w:space="0" w:color="auto"/>
        <w:right w:val="none" w:sz="0" w:space="0" w:color="auto"/>
      </w:divBdr>
    </w:div>
    <w:div w:id="456415603">
      <w:marLeft w:val="0"/>
      <w:marRight w:val="0"/>
      <w:marTop w:val="0"/>
      <w:marBottom w:val="0"/>
      <w:divBdr>
        <w:top w:val="none" w:sz="0" w:space="0" w:color="auto"/>
        <w:left w:val="none" w:sz="0" w:space="0" w:color="auto"/>
        <w:bottom w:val="none" w:sz="0" w:space="0" w:color="auto"/>
        <w:right w:val="none" w:sz="0" w:space="0" w:color="auto"/>
      </w:divBdr>
    </w:div>
    <w:div w:id="456415604">
      <w:marLeft w:val="0"/>
      <w:marRight w:val="0"/>
      <w:marTop w:val="0"/>
      <w:marBottom w:val="0"/>
      <w:divBdr>
        <w:top w:val="none" w:sz="0" w:space="0" w:color="auto"/>
        <w:left w:val="none" w:sz="0" w:space="0" w:color="auto"/>
        <w:bottom w:val="none" w:sz="0" w:space="0" w:color="auto"/>
        <w:right w:val="none" w:sz="0" w:space="0" w:color="auto"/>
      </w:divBdr>
    </w:div>
    <w:div w:id="456415605">
      <w:marLeft w:val="0"/>
      <w:marRight w:val="0"/>
      <w:marTop w:val="0"/>
      <w:marBottom w:val="0"/>
      <w:divBdr>
        <w:top w:val="none" w:sz="0" w:space="0" w:color="auto"/>
        <w:left w:val="none" w:sz="0" w:space="0" w:color="auto"/>
        <w:bottom w:val="none" w:sz="0" w:space="0" w:color="auto"/>
        <w:right w:val="none" w:sz="0" w:space="0" w:color="auto"/>
      </w:divBdr>
    </w:div>
    <w:div w:id="456415606">
      <w:marLeft w:val="0"/>
      <w:marRight w:val="0"/>
      <w:marTop w:val="0"/>
      <w:marBottom w:val="0"/>
      <w:divBdr>
        <w:top w:val="none" w:sz="0" w:space="0" w:color="auto"/>
        <w:left w:val="none" w:sz="0" w:space="0" w:color="auto"/>
        <w:bottom w:val="none" w:sz="0" w:space="0" w:color="auto"/>
        <w:right w:val="none" w:sz="0" w:space="0" w:color="auto"/>
      </w:divBdr>
    </w:div>
    <w:div w:id="456415607">
      <w:marLeft w:val="0"/>
      <w:marRight w:val="0"/>
      <w:marTop w:val="0"/>
      <w:marBottom w:val="0"/>
      <w:divBdr>
        <w:top w:val="none" w:sz="0" w:space="0" w:color="auto"/>
        <w:left w:val="none" w:sz="0" w:space="0" w:color="auto"/>
        <w:bottom w:val="none" w:sz="0" w:space="0" w:color="auto"/>
        <w:right w:val="none" w:sz="0" w:space="0" w:color="auto"/>
      </w:divBdr>
    </w:div>
    <w:div w:id="456415608">
      <w:marLeft w:val="0"/>
      <w:marRight w:val="0"/>
      <w:marTop w:val="0"/>
      <w:marBottom w:val="0"/>
      <w:divBdr>
        <w:top w:val="none" w:sz="0" w:space="0" w:color="auto"/>
        <w:left w:val="none" w:sz="0" w:space="0" w:color="auto"/>
        <w:bottom w:val="none" w:sz="0" w:space="0" w:color="auto"/>
        <w:right w:val="none" w:sz="0" w:space="0" w:color="auto"/>
      </w:divBdr>
    </w:div>
    <w:div w:id="456415609">
      <w:marLeft w:val="0"/>
      <w:marRight w:val="0"/>
      <w:marTop w:val="0"/>
      <w:marBottom w:val="0"/>
      <w:divBdr>
        <w:top w:val="none" w:sz="0" w:space="0" w:color="auto"/>
        <w:left w:val="none" w:sz="0" w:space="0" w:color="auto"/>
        <w:bottom w:val="none" w:sz="0" w:space="0" w:color="auto"/>
        <w:right w:val="none" w:sz="0" w:space="0" w:color="auto"/>
      </w:divBdr>
    </w:div>
    <w:div w:id="456415610">
      <w:marLeft w:val="0"/>
      <w:marRight w:val="0"/>
      <w:marTop w:val="0"/>
      <w:marBottom w:val="0"/>
      <w:divBdr>
        <w:top w:val="none" w:sz="0" w:space="0" w:color="auto"/>
        <w:left w:val="none" w:sz="0" w:space="0" w:color="auto"/>
        <w:bottom w:val="none" w:sz="0" w:space="0" w:color="auto"/>
        <w:right w:val="none" w:sz="0" w:space="0" w:color="auto"/>
      </w:divBdr>
    </w:div>
    <w:div w:id="1712920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413</TotalTime>
  <Pages>2</Pages>
  <Words>410</Words>
  <Characters>2340</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lpstr>
    </vt:vector>
  </TitlesOfParts>
  <Company>Администрация г.Нефтеюганска</Company>
  <LinksUpToDate>false</LinksUpToDate>
  <CharactersWithSpaces>2745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dep411</dc:creator>
  <cp:keywords/>
  <dc:description/>
  <cp:lastModifiedBy>mash_buro</cp:lastModifiedBy>
  <cp:revision>61</cp:revision>
  <cp:lastPrinted>2014-02-07T04:21:00Z</cp:lastPrinted>
  <dcterms:created xsi:type="dcterms:W3CDTF">2012-06-29T12:23:00Z</dcterms:created>
  <dcterms:modified xsi:type="dcterms:W3CDTF">2014-02-26T11:18:00Z</dcterms:modified>
</cp:coreProperties>
</file>