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93" w:rsidRDefault="00FA2093" w:rsidP="00FA2093">
      <w:pPr>
        <w:widowControl w:val="0"/>
        <w:autoSpaceDE w:val="0"/>
        <w:autoSpaceDN w:val="0"/>
        <w:adjustRightInd w:val="0"/>
        <w:rPr>
          <w:rFonts w:cs="Pragmatica"/>
          <w:b w:val="0"/>
          <w:bCs/>
        </w:rPr>
      </w:pPr>
      <w:r>
        <w:rPr>
          <w:b w:val="0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-297815</wp:posOffset>
            </wp:positionV>
            <wp:extent cx="589280" cy="718185"/>
            <wp:effectExtent l="0" t="0" r="1270" b="5715"/>
            <wp:wrapTight wrapText="bothSides">
              <wp:wrapPolygon edited="0">
                <wp:start x="0" y="0"/>
                <wp:lineTo x="0" y="21199"/>
                <wp:lineTo x="20948" y="21199"/>
                <wp:lineTo x="20948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28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A2093" w:rsidRPr="001C263F" w:rsidRDefault="00FA2093" w:rsidP="00FA2093">
      <w:pPr>
        <w:rPr>
          <w:sz w:val="22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Default="00FA2093" w:rsidP="00FA2093">
      <w:pPr>
        <w:jc w:val="center"/>
        <w:rPr>
          <w:rFonts w:ascii="Times New Roman" w:hAnsi="Times New Roman"/>
          <w:sz w:val="10"/>
          <w:szCs w:val="22"/>
        </w:rPr>
      </w:pPr>
    </w:p>
    <w:p w:rsidR="00FA2093" w:rsidRPr="00EC2E13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A2093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>АДМИНИСТРАЦИЯ ГОРОДА НЕФТЕЮГАНСКА</w:t>
      </w:r>
    </w:p>
    <w:p w:rsidR="00FA2093" w:rsidRPr="006B46D2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10"/>
          <w:szCs w:val="10"/>
        </w:rPr>
      </w:pPr>
    </w:p>
    <w:p w:rsidR="00FA2093" w:rsidRPr="00580099" w:rsidRDefault="00FA2093" w:rsidP="00FA2093">
      <w:pPr>
        <w:pStyle w:val="ConsPlusNonformat"/>
        <w:widowControl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80099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FA2093" w:rsidRDefault="00FA2093" w:rsidP="00FA2093">
      <w:pPr>
        <w:pStyle w:val="ConsPlusTitle"/>
        <w:widowControl/>
        <w:jc w:val="both"/>
        <w:rPr>
          <w:rFonts w:ascii="Times New Roman" w:hAnsi="Times New Roman"/>
          <w:b w:val="0"/>
          <w:sz w:val="28"/>
          <w:szCs w:val="28"/>
        </w:rPr>
      </w:pPr>
    </w:p>
    <w:p w:rsidR="00FB05CF" w:rsidRDefault="00FB05CF" w:rsidP="00FA2093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</w:p>
    <w:p w:rsidR="00FB05CF" w:rsidRPr="00810D6A" w:rsidRDefault="00810D6A" w:rsidP="00FB05CF">
      <w:pPr>
        <w:pStyle w:val="ConsPlusTitle"/>
        <w:widowControl/>
        <w:rPr>
          <w:rFonts w:ascii="Times New Roman" w:hAnsi="Times New Roman"/>
          <w:b w:val="0"/>
          <w:sz w:val="28"/>
          <w:szCs w:val="28"/>
        </w:rPr>
      </w:pPr>
      <w:r w:rsidRPr="00810D6A">
        <w:rPr>
          <w:rFonts w:ascii="Times New Roman" w:hAnsi="Times New Roman"/>
          <w:b w:val="0"/>
          <w:sz w:val="28"/>
          <w:szCs w:val="28"/>
        </w:rPr>
        <w:t xml:space="preserve">26.02.2015 </w:t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>
        <w:rPr>
          <w:rFonts w:ascii="Times New Roman" w:hAnsi="Times New Roman"/>
          <w:b w:val="0"/>
          <w:sz w:val="28"/>
          <w:szCs w:val="28"/>
        </w:rPr>
        <w:tab/>
      </w:r>
      <w:r w:rsidRPr="00810D6A">
        <w:rPr>
          <w:rFonts w:ascii="Times New Roman" w:hAnsi="Times New Roman"/>
          <w:b w:val="0"/>
          <w:sz w:val="28"/>
          <w:szCs w:val="28"/>
        </w:rPr>
        <w:t>№ 19-нп</w:t>
      </w:r>
    </w:p>
    <w:p w:rsidR="00FB05CF" w:rsidRDefault="00F92922" w:rsidP="00F92922">
      <w:pPr>
        <w:pStyle w:val="ConsPlusTitle"/>
        <w:widowControl/>
        <w:jc w:val="center"/>
        <w:rPr>
          <w:rFonts w:ascii="Times New Roman" w:hAnsi="Times New Roman"/>
          <w:b w:val="0"/>
          <w:sz w:val="24"/>
          <w:szCs w:val="24"/>
        </w:rPr>
      </w:pPr>
      <w:r w:rsidRPr="00F92922">
        <w:rPr>
          <w:rFonts w:ascii="Times New Roman" w:hAnsi="Times New Roman" w:hint="eastAsia"/>
          <w:b w:val="0"/>
          <w:sz w:val="24"/>
          <w:szCs w:val="24"/>
        </w:rPr>
        <w:t>г</w:t>
      </w:r>
      <w:r w:rsidRPr="00F92922">
        <w:rPr>
          <w:rFonts w:ascii="Times New Roman" w:hAnsi="Times New Roman"/>
          <w:b w:val="0"/>
          <w:sz w:val="24"/>
          <w:szCs w:val="24"/>
        </w:rPr>
        <w:t>.</w:t>
      </w:r>
      <w:r w:rsidRPr="00F92922">
        <w:rPr>
          <w:rFonts w:ascii="Times New Roman" w:hAnsi="Times New Roman" w:hint="eastAsia"/>
          <w:b w:val="0"/>
          <w:sz w:val="24"/>
          <w:szCs w:val="24"/>
        </w:rPr>
        <w:t>Нефтеюганск</w:t>
      </w:r>
    </w:p>
    <w:p w:rsidR="00FB05CF" w:rsidRPr="00E42023" w:rsidRDefault="00FB05CF" w:rsidP="00FB05CF">
      <w:pPr>
        <w:pStyle w:val="ConsPlusTitle"/>
        <w:widowControl/>
        <w:rPr>
          <w:rFonts w:ascii="Times New Roman" w:hAnsi="Times New Roman"/>
          <w:b w:val="0"/>
          <w:sz w:val="24"/>
          <w:szCs w:val="24"/>
        </w:rPr>
      </w:pPr>
    </w:p>
    <w:p w:rsidR="00FA2093" w:rsidRPr="00665BA8" w:rsidRDefault="00D806D6" w:rsidP="00E52A05">
      <w:pPr>
        <w:pStyle w:val="22"/>
        <w:numPr>
          <w:ilvl w:val="12"/>
          <w:numId w:val="0"/>
        </w:numPr>
        <w:ind w:firstLine="708"/>
        <w:jc w:val="center"/>
        <w:rPr>
          <w:rFonts w:ascii="Times New Roman CYR" w:hAnsi="Times New Roman CYR"/>
          <w:b/>
          <w:szCs w:val="28"/>
        </w:rPr>
      </w:pPr>
      <w:r w:rsidRPr="00665BA8">
        <w:rPr>
          <w:rFonts w:ascii="Times New Roman CYR" w:hAnsi="Times New Roman CYR"/>
          <w:b/>
          <w:szCs w:val="28"/>
        </w:rPr>
        <w:t>О признани</w:t>
      </w:r>
      <w:r w:rsidR="009848AC" w:rsidRPr="00665BA8">
        <w:rPr>
          <w:rFonts w:ascii="Times New Roman CYR" w:hAnsi="Times New Roman CYR"/>
          <w:b/>
          <w:szCs w:val="28"/>
        </w:rPr>
        <w:t>и</w:t>
      </w:r>
      <w:r w:rsidRPr="00665BA8">
        <w:rPr>
          <w:rFonts w:ascii="Times New Roman CYR" w:hAnsi="Times New Roman CYR"/>
          <w:b/>
          <w:szCs w:val="28"/>
        </w:rPr>
        <w:t xml:space="preserve"> утратившим</w:t>
      </w:r>
      <w:r w:rsidR="00FB6EF3">
        <w:rPr>
          <w:rFonts w:ascii="Times New Roman CYR" w:hAnsi="Times New Roman CYR"/>
          <w:b/>
          <w:szCs w:val="28"/>
        </w:rPr>
        <w:t>и</w:t>
      </w:r>
      <w:r w:rsidRPr="00665BA8">
        <w:rPr>
          <w:rFonts w:ascii="Times New Roman CYR" w:hAnsi="Times New Roman CYR"/>
          <w:b/>
          <w:szCs w:val="28"/>
        </w:rPr>
        <w:t xml:space="preserve"> силу</w:t>
      </w:r>
      <w:r w:rsidR="00FA2093" w:rsidRPr="00665BA8">
        <w:rPr>
          <w:rFonts w:ascii="Times New Roman CYR" w:hAnsi="Times New Roman CYR"/>
          <w:b/>
          <w:szCs w:val="28"/>
        </w:rPr>
        <w:t xml:space="preserve"> постановлени</w:t>
      </w:r>
      <w:r w:rsidR="00F92922">
        <w:rPr>
          <w:rFonts w:ascii="Times New Roman CYR" w:hAnsi="Times New Roman CYR"/>
          <w:b/>
          <w:szCs w:val="28"/>
        </w:rPr>
        <w:t>й</w:t>
      </w:r>
      <w:r w:rsidR="00FA2093" w:rsidRPr="00665BA8">
        <w:rPr>
          <w:rFonts w:ascii="Times New Roman CYR" w:hAnsi="Times New Roman CYR"/>
          <w:b/>
          <w:szCs w:val="28"/>
        </w:rPr>
        <w:t>администрации города Нефтеюганска</w:t>
      </w:r>
    </w:p>
    <w:p w:rsidR="00E52A05" w:rsidRDefault="00E52A05" w:rsidP="00E52A05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</w:p>
    <w:p w:rsidR="005F23E1" w:rsidRPr="005F23E1" w:rsidRDefault="00B76D57" w:rsidP="00E52A05">
      <w:pPr>
        <w:ind w:firstLine="708"/>
        <w:jc w:val="both"/>
        <w:rPr>
          <w:rFonts w:ascii="Times New Roman" w:hAnsi="Times New Roman"/>
          <w:b w:val="0"/>
          <w:sz w:val="28"/>
          <w:szCs w:val="28"/>
        </w:rPr>
      </w:pPr>
      <w:r w:rsidRPr="00B76D57">
        <w:rPr>
          <w:rFonts w:ascii="Times New Roman" w:hAnsi="Times New Roman" w:hint="eastAsia"/>
          <w:b w:val="0"/>
          <w:sz w:val="28"/>
          <w:szCs w:val="28"/>
        </w:rPr>
        <w:t>Всоответствии</w:t>
      </w:r>
      <w:r w:rsidR="00BB534B">
        <w:rPr>
          <w:rFonts w:ascii="Times New Roman" w:hAnsi="Times New Roman"/>
          <w:b w:val="0"/>
          <w:sz w:val="28"/>
          <w:szCs w:val="28"/>
        </w:rPr>
        <w:t xml:space="preserve">с Бюджетным кодексом Российской Федерации,                      </w:t>
      </w:r>
      <w:r w:rsidR="00E52A05">
        <w:rPr>
          <w:rFonts w:ascii="Times New Roman" w:hAnsi="Times New Roman"/>
          <w:b w:val="0"/>
          <w:sz w:val="28"/>
          <w:szCs w:val="28"/>
        </w:rPr>
        <w:t xml:space="preserve"> ст</w:t>
      </w:r>
      <w:r w:rsidR="006D212D">
        <w:rPr>
          <w:rFonts w:ascii="Times New Roman" w:hAnsi="Times New Roman"/>
          <w:b w:val="0"/>
          <w:sz w:val="28"/>
          <w:szCs w:val="28"/>
        </w:rPr>
        <w:t xml:space="preserve">атьями </w:t>
      </w:r>
      <w:r w:rsidR="00E52A05">
        <w:rPr>
          <w:rFonts w:ascii="Times New Roman" w:hAnsi="Times New Roman"/>
          <w:b w:val="0"/>
          <w:sz w:val="28"/>
          <w:szCs w:val="28"/>
        </w:rPr>
        <w:t>161,163 Жилищного кодекса</w:t>
      </w:r>
      <w:r w:rsidR="00902958">
        <w:rPr>
          <w:rFonts w:ascii="Times New Roman" w:hAnsi="Times New Roman"/>
          <w:b w:val="0"/>
          <w:sz w:val="28"/>
          <w:szCs w:val="28"/>
        </w:rPr>
        <w:t xml:space="preserve"> Российской Федерации</w:t>
      </w:r>
      <w:r w:rsidR="00E52A05">
        <w:rPr>
          <w:rFonts w:ascii="Times New Roman" w:hAnsi="Times New Roman"/>
          <w:b w:val="0"/>
          <w:sz w:val="28"/>
          <w:szCs w:val="28"/>
        </w:rPr>
        <w:t>, п</w:t>
      </w:r>
      <w:r w:rsidR="005F23E1">
        <w:rPr>
          <w:rFonts w:ascii="Times New Roman" w:hAnsi="Times New Roman"/>
          <w:b w:val="0"/>
          <w:sz w:val="28"/>
          <w:szCs w:val="28"/>
        </w:rPr>
        <w:t xml:space="preserve">остановлением Правительства Российской Федерации </w:t>
      </w:r>
      <w:r w:rsidR="005F23E1" w:rsidRPr="005F23E1">
        <w:rPr>
          <w:rFonts w:ascii="Times New Roman" w:hAnsi="Times New Roman" w:hint="eastAsia"/>
          <w:b w:val="0"/>
          <w:sz w:val="28"/>
          <w:szCs w:val="28"/>
        </w:rPr>
        <w:t>от</w:t>
      </w:r>
      <w:r w:rsidR="00524A80">
        <w:rPr>
          <w:rFonts w:ascii="Times New Roman" w:hAnsi="Times New Roman"/>
          <w:b w:val="0"/>
          <w:sz w:val="28"/>
          <w:szCs w:val="28"/>
        </w:rPr>
        <w:t xml:space="preserve"> 06.02.</w:t>
      </w:r>
      <w:r w:rsidR="005F23E1" w:rsidRPr="005F23E1">
        <w:rPr>
          <w:rFonts w:ascii="Times New Roman" w:hAnsi="Times New Roman"/>
          <w:b w:val="0"/>
          <w:sz w:val="28"/>
          <w:szCs w:val="28"/>
        </w:rPr>
        <w:t xml:space="preserve">2006  </w:t>
      </w:r>
      <w:r w:rsidR="00FB05CF">
        <w:rPr>
          <w:rFonts w:ascii="Times New Roman" w:hAnsi="Times New Roman"/>
          <w:b w:val="0"/>
          <w:sz w:val="28"/>
          <w:szCs w:val="28"/>
        </w:rPr>
        <w:t>№</w:t>
      </w:r>
      <w:r w:rsidR="005F23E1" w:rsidRPr="005F23E1">
        <w:rPr>
          <w:rFonts w:ascii="Times New Roman" w:hAnsi="Times New Roman"/>
          <w:b w:val="0"/>
          <w:sz w:val="28"/>
          <w:szCs w:val="28"/>
        </w:rPr>
        <w:t xml:space="preserve"> 75</w:t>
      </w:r>
      <w:r w:rsidR="005F23E1">
        <w:rPr>
          <w:rFonts w:ascii="Times New Roman" w:hAnsi="Times New Roman"/>
          <w:b w:val="0"/>
          <w:sz w:val="28"/>
          <w:szCs w:val="28"/>
        </w:rPr>
        <w:t xml:space="preserve"> «</w:t>
      </w:r>
      <w:r w:rsidR="005F23E1" w:rsidRPr="005F23E1">
        <w:rPr>
          <w:rFonts w:ascii="Times New Roman" w:hAnsi="Times New Roman" w:hint="eastAsia"/>
          <w:b w:val="0"/>
          <w:sz w:val="28"/>
          <w:szCs w:val="28"/>
        </w:rPr>
        <w:t>ОП</w:t>
      </w:r>
      <w:r w:rsidR="005F23E1">
        <w:rPr>
          <w:rFonts w:ascii="Times New Roman" w:hAnsi="Times New Roman"/>
          <w:b w:val="0"/>
          <w:sz w:val="28"/>
          <w:szCs w:val="28"/>
        </w:rPr>
        <w:t xml:space="preserve">орядке проведения органом местного самоуправления открытого конкурса по отбору </w:t>
      </w:r>
      <w:r w:rsidR="00E05894">
        <w:rPr>
          <w:rFonts w:ascii="Times New Roman" w:hAnsi="Times New Roman"/>
          <w:b w:val="0"/>
          <w:sz w:val="28"/>
          <w:szCs w:val="28"/>
        </w:rPr>
        <w:t xml:space="preserve"> управляющей </w:t>
      </w:r>
      <w:r w:rsidR="005F23E1">
        <w:rPr>
          <w:rFonts w:ascii="Times New Roman" w:hAnsi="Times New Roman"/>
          <w:b w:val="0"/>
          <w:sz w:val="28"/>
          <w:szCs w:val="28"/>
        </w:rPr>
        <w:t xml:space="preserve"> организации для управления многоквартирным домом»</w:t>
      </w:r>
      <w:r w:rsidR="00E52A05">
        <w:rPr>
          <w:rFonts w:ascii="Times New Roman" w:hAnsi="Times New Roman"/>
          <w:b w:val="0"/>
          <w:sz w:val="28"/>
          <w:szCs w:val="28"/>
        </w:rPr>
        <w:t xml:space="preserve">, </w:t>
      </w:r>
      <w:r w:rsidR="00D81427">
        <w:rPr>
          <w:rFonts w:ascii="Times New Roman" w:hAnsi="Times New Roman"/>
          <w:b w:val="0"/>
          <w:sz w:val="28"/>
          <w:szCs w:val="28"/>
        </w:rPr>
        <w:t xml:space="preserve">с учетом </w:t>
      </w:r>
      <w:r w:rsidR="00E52A05">
        <w:rPr>
          <w:rFonts w:ascii="Times New Roman" w:hAnsi="Times New Roman"/>
          <w:b w:val="0"/>
          <w:sz w:val="28"/>
          <w:szCs w:val="28"/>
        </w:rPr>
        <w:t>протокол</w:t>
      </w:r>
      <w:r w:rsidR="00D81427">
        <w:rPr>
          <w:rFonts w:ascii="Times New Roman" w:hAnsi="Times New Roman"/>
          <w:b w:val="0"/>
          <w:sz w:val="28"/>
          <w:szCs w:val="28"/>
        </w:rPr>
        <w:t xml:space="preserve">а </w:t>
      </w:r>
      <w:r w:rsidR="00274F2D">
        <w:rPr>
          <w:rFonts w:ascii="Times New Roman" w:hAnsi="Times New Roman"/>
          <w:b w:val="0"/>
          <w:sz w:val="28"/>
          <w:szCs w:val="28"/>
        </w:rPr>
        <w:t>р</w:t>
      </w:r>
      <w:r w:rsidR="00E52A05">
        <w:rPr>
          <w:rFonts w:ascii="Times New Roman" w:hAnsi="Times New Roman"/>
          <w:b w:val="0"/>
          <w:sz w:val="28"/>
          <w:szCs w:val="28"/>
        </w:rPr>
        <w:t>ассмотрения заявок на участие в конкурсе по отбору управляющей организации для управления многоквартирными домами</w:t>
      </w:r>
      <w:r w:rsidR="00274F2D">
        <w:rPr>
          <w:rFonts w:ascii="Times New Roman" w:hAnsi="Times New Roman"/>
          <w:b w:val="0"/>
          <w:sz w:val="28"/>
          <w:szCs w:val="28"/>
        </w:rPr>
        <w:t xml:space="preserve"> от 24.10.2014 №2</w:t>
      </w:r>
      <w:r w:rsidR="00D81427">
        <w:rPr>
          <w:rFonts w:ascii="Times New Roman" w:hAnsi="Times New Roman"/>
          <w:b w:val="0"/>
          <w:sz w:val="28"/>
          <w:szCs w:val="28"/>
        </w:rPr>
        <w:t xml:space="preserve">, </w:t>
      </w:r>
      <w:r w:rsidR="007309FE">
        <w:rPr>
          <w:rFonts w:ascii="Times New Roman" w:hAnsi="Times New Roman"/>
          <w:b w:val="0"/>
          <w:sz w:val="28"/>
          <w:szCs w:val="28"/>
        </w:rPr>
        <w:t>в целях прив</w:t>
      </w:r>
      <w:r w:rsidR="00F92922">
        <w:rPr>
          <w:rFonts w:ascii="Times New Roman" w:hAnsi="Times New Roman"/>
          <w:b w:val="0"/>
          <w:sz w:val="28"/>
          <w:szCs w:val="28"/>
        </w:rPr>
        <w:t>е</w:t>
      </w:r>
      <w:r w:rsidR="007309FE">
        <w:rPr>
          <w:rFonts w:ascii="Times New Roman" w:hAnsi="Times New Roman"/>
          <w:b w:val="0"/>
          <w:sz w:val="28"/>
          <w:szCs w:val="28"/>
        </w:rPr>
        <w:t>дения в соответстви</w:t>
      </w:r>
      <w:r w:rsidR="00F92922">
        <w:rPr>
          <w:rFonts w:ascii="Times New Roman" w:hAnsi="Times New Roman"/>
          <w:b w:val="0"/>
          <w:sz w:val="28"/>
          <w:szCs w:val="28"/>
        </w:rPr>
        <w:t>е</w:t>
      </w:r>
      <w:r w:rsidR="007309FE">
        <w:rPr>
          <w:rFonts w:ascii="Times New Roman" w:hAnsi="Times New Roman"/>
          <w:b w:val="0"/>
          <w:sz w:val="28"/>
          <w:szCs w:val="28"/>
        </w:rPr>
        <w:t xml:space="preserve"> с законодательством Российской Федерацииадминистрация города Нефтеюганска постановляет</w:t>
      </w:r>
      <w:r w:rsidR="00E05894" w:rsidRPr="00E05894">
        <w:rPr>
          <w:rFonts w:ascii="Times New Roman" w:hAnsi="Times New Roman"/>
          <w:b w:val="0"/>
          <w:sz w:val="28"/>
          <w:szCs w:val="28"/>
        </w:rPr>
        <w:t>:</w:t>
      </w:r>
    </w:p>
    <w:p w:rsidR="000238C8" w:rsidRDefault="00FA2093" w:rsidP="009848AC">
      <w:pPr>
        <w:pStyle w:val="21"/>
        <w:tabs>
          <w:tab w:val="left" w:pos="709"/>
        </w:tabs>
        <w:ind w:firstLine="709"/>
        <w:jc w:val="both"/>
        <w:rPr>
          <w:szCs w:val="28"/>
        </w:rPr>
      </w:pPr>
      <w:r w:rsidRPr="00B45D7D">
        <w:rPr>
          <w:szCs w:val="28"/>
        </w:rPr>
        <w:t>1.</w:t>
      </w:r>
      <w:r w:rsidR="00D806D6">
        <w:rPr>
          <w:szCs w:val="28"/>
        </w:rPr>
        <w:t>Признать утратившим</w:t>
      </w:r>
      <w:r w:rsidR="00A006B9">
        <w:rPr>
          <w:szCs w:val="28"/>
        </w:rPr>
        <w:t>и</w:t>
      </w:r>
      <w:r w:rsidR="00D806D6">
        <w:rPr>
          <w:szCs w:val="28"/>
        </w:rPr>
        <w:t xml:space="preserve"> силу</w:t>
      </w:r>
      <w:r w:rsidRPr="00B45D7D">
        <w:rPr>
          <w:szCs w:val="28"/>
        </w:rPr>
        <w:t>постановлени</w:t>
      </w:r>
      <w:r w:rsidR="000238C8">
        <w:rPr>
          <w:szCs w:val="28"/>
        </w:rPr>
        <w:t>я</w:t>
      </w:r>
      <w:r w:rsidRPr="00B45D7D">
        <w:rPr>
          <w:szCs w:val="28"/>
        </w:rPr>
        <w:t xml:space="preserve"> администрации города Н</w:t>
      </w:r>
      <w:r w:rsidR="00D806D6">
        <w:rPr>
          <w:szCs w:val="28"/>
        </w:rPr>
        <w:t>ефтеюганска</w:t>
      </w:r>
      <w:r w:rsidR="00C8117C">
        <w:rPr>
          <w:szCs w:val="28"/>
        </w:rPr>
        <w:t xml:space="preserve"> с 01.01.2015</w:t>
      </w:r>
      <w:r w:rsidR="000238C8">
        <w:rPr>
          <w:szCs w:val="28"/>
        </w:rPr>
        <w:t>:</w:t>
      </w:r>
    </w:p>
    <w:p w:rsidR="009C3851" w:rsidRDefault="00F92922" w:rsidP="009848AC">
      <w:pPr>
        <w:pStyle w:val="21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1.1.</w:t>
      </w:r>
      <w:r w:rsidR="00FB6EF3">
        <w:rPr>
          <w:szCs w:val="28"/>
        </w:rPr>
        <w:t>о</w:t>
      </w:r>
      <w:r w:rsidR="009C3851" w:rsidRPr="009C3851">
        <w:rPr>
          <w:rFonts w:hint="eastAsia"/>
          <w:szCs w:val="28"/>
        </w:rPr>
        <w:t>т</w:t>
      </w:r>
      <w:r w:rsidR="009C3851" w:rsidRPr="009C3851">
        <w:rPr>
          <w:szCs w:val="28"/>
        </w:rPr>
        <w:t xml:space="preserve"> 21.11.2013 </w:t>
      </w:r>
      <w:r w:rsidR="009C3851" w:rsidRPr="009C3851">
        <w:rPr>
          <w:rFonts w:hint="eastAsia"/>
          <w:szCs w:val="28"/>
        </w:rPr>
        <w:t>№</w:t>
      </w:r>
      <w:r w:rsidR="009C3851" w:rsidRPr="009C3851">
        <w:rPr>
          <w:szCs w:val="28"/>
        </w:rPr>
        <w:t xml:space="preserve"> 121-</w:t>
      </w:r>
      <w:r w:rsidR="009C3851" w:rsidRPr="009C3851">
        <w:rPr>
          <w:rFonts w:hint="eastAsia"/>
          <w:szCs w:val="28"/>
        </w:rPr>
        <w:t>нп</w:t>
      </w:r>
      <w:r w:rsidR="009C3851" w:rsidRPr="009C3851">
        <w:rPr>
          <w:szCs w:val="28"/>
        </w:rPr>
        <w:t xml:space="preserve"> «</w:t>
      </w:r>
      <w:r w:rsidR="009C3851" w:rsidRPr="009C3851">
        <w:rPr>
          <w:rFonts w:hint="eastAsia"/>
          <w:szCs w:val="28"/>
        </w:rPr>
        <w:t>ОбутвержденииПорядкапредоставлениясубсидииизбюджетагородаНефтеюгансканавозмещениезатратхозяйствующимсубъектам</w:t>
      </w:r>
      <w:r w:rsidR="009C3851" w:rsidRPr="009C3851">
        <w:rPr>
          <w:szCs w:val="28"/>
        </w:rPr>
        <w:t xml:space="preserve">, </w:t>
      </w:r>
      <w:r w:rsidR="009C3851" w:rsidRPr="009C3851">
        <w:rPr>
          <w:rFonts w:hint="eastAsia"/>
          <w:szCs w:val="28"/>
        </w:rPr>
        <w:t>предоставляющимуслугиповывозужидкихбытовыхотходовизнеблагоустроенныхмногоквартирныхдомов</w:t>
      </w:r>
      <w:r w:rsidR="009C3851" w:rsidRPr="009C3851">
        <w:rPr>
          <w:szCs w:val="28"/>
        </w:rPr>
        <w:t xml:space="preserve">, </w:t>
      </w:r>
      <w:r w:rsidR="009C3851" w:rsidRPr="009C3851">
        <w:rPr>
          <w:rFonts w:hint="eastAsia"/>
          <w:szCs w:val="28"/>
        </w:rPr>
        <w:t>находящихсявмуниципальнойсобственности»</w:t>
      </w:r>
      <w:r>
        <w:rPr>
          <w:szCs w:val="28"/>
        </w:rPr>
        <w:t>.</w:t>
      </w:r>
    </w:p>
    <w:p w:rsidR="00CD4511" w:rsidRDefault="000238C8" w:rsidP="009848AC">
      <w:pPr>
        <w:pStyle w:val="21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9C3851">
        <w:rPr>
          <w:szCs w:val="28"/>
        </w:rPr>
        <w:t>2</w:t>
      </w:r>
      <w:r w:rsidR="00CD4511">
        <w:rPr>
          <w:szCs w:val="28"/>
        </w:rPr>
        <w:t>.</w:t>
      </w:r>
      <w:r w:rsidR="00FB6EF3">
        <w:rPr>
          <w:szCs w:val="28"/>
        </w:rPr>
        <w:t>о</w:t>
      </w:r>
      <w:r w:rsidR="004E4431" w:rsidRPr="00003BD4">
        <w:rPr>
          <w:rFonts w:hint="eastAsia"/>
          <w:szCs w:val="28"/>
        </w:rPr>
        <w:t>т</w:t>
      </w:r>
      <w:r w:rsidR="00410E53" w:rsidRPr="00410E53">
        <w:rPr>
          <w:szCs w:val="28"/>
        </w:rPr>
        <w:t xml:space="preserve">24.06.2014 </w:t>
      </w:r>
      <w:r w:rsidR="00410E53" w:rsidRPr="00410E53">
        <w:rPr>
          <w:rFonts w:hint="eastAsia"/>
          <w:szCs w:val="28"/>
        </w:rPr>
        <w:t>№</w:t>
      </w:r>
      <w:r w:rsidR="00410E53" w:rsidRPr="00410E53">
        <w:rPr>
          <w:szCs w:val="28"/>
        </w:rPr>
        <w:t>90-</w:t>
      </w:r>
      <w:r w:rsidR="00410E53" w:rsidRPr="00410E53">
        <w:rPr>
          <w:rFonts w:hint="eastAsia"/>
          <w:szCs w:val="28"/>
        </w:rPr>
        <w:t>нп</w:t>
      </w:r>
      <w:r w:rsidR="00410E53" w:rsidRPr="00410E53">
        <w:rPr>
          <w:szCs w:val="28"/>
        </w:rPr>
        <w:t>«</w:t>
      </w:r>
      <w:r w:rsidR="00410E53" w:rsidRPr="00410E53">
        <w:rPr>
          <w:rFonts w:hint="eastAsia"/>
          <w:szCs w:val="28"/>
        </w:rPr>
        <w:t>ОвнесенииизмененийвпостановлениеадминистрациигородаНефтеюганскаот</w:t>
      </w:r>
      <w:r w:rsidR="00410E53" w:rsidRPr="00410E53">
        <w:rPr>
          <w:szCs w:val="28"/>
        </w:rPr>
        <w:t xml:space="preserve"> 21.11.2013 </w:t>
      </w:r>
      <w:r w:rsidR="00410E53" w:rsidRPr="00410E53">
        <w:rPr>
          <w:rFonts w:hint="eastAsia"/>
          <w:szCs w:val="28"/>
        </w:rPr>
        <w:t>№</w:t>
      </w:r>
      <w:r w:rsidR="00410E53" w:rsidRPr="00410E53">
        <w:rPr>
          <w:szCs w:val="28"/>
        </w:rPr>
        <w:t xml:space="preserve"> 121-</w:t>
      </w:r>
      <w:r w:rsidR="00410E53" w:rsidRPr="00410E53">
        <w:rPr>
          <w:rFonts w:hint="eastAsia"/>
          <w:szCs w:val="28"/>
        </w:rPr>
        <w:t>нп</w:t>
      </w:r>
      <w:r w:rsidR="00410E53" w:rsidRPr="00410E53">
        <w:rPr>
          <w:szCs w:val="28"/>
        </w:rPr>
        <w:t xml:space="preserve"> «</w:t>
      </w:r>
      <w:r w:rsidR="00410E53" w:rsidRPr="00410E53">
        <w:rPr>
          <w:rFonts w:hint="eastAsia"/>
          <w:szCs w:val="28"/>
        </w:rPr>
        <w:t>ОбутвержденииПорядкапредоставлениясубсидииизбюджетагородаНефтеюгансканавозмещениезатратхозяйствующимсубъектам</w:t>
      </w:r>
      <w:r w:rsidR="00410E53" w:rsidRPr="00410E53">
        <w:rPr>
          <w:szCs w:val="28"/>
        </w:rPr>
        <w:t xml:space="preserve">, </w:t>
      </w:r>
      <w:r w:rsidR="00410E53" w:rsidRPr="00410E53">
        <w:rPr>
          <w:rFonts w:hint="eastAsia"/>
          <w:szCs w:val="28"/>
        </w:rPr>
        <w:t>предоставляющимуслугиповывозужидкихбытовыхотходовизнеблагоустроенныхмногоквартирныхдомов</w:t>
      </w:r>
      <w:r w:rsidR="00410E53" w:rsidRPr="00410E53">
        <w:rPr>
          <w:szCs w:val="28"/>
        </w:rPr>
        <w:t xml:space="preserve">, </w:t>
      </w:r>
      <w:r w:rsidR="00410E53" w:rsidRPr="00410E53">
        <w:rPr>
          <w:rFonts w:hint="eastAsia"/>
          <w:szCs w:val="28"/>
        </w:rPr>
        <w:t>находящихсявмуниципальнойсобственности»</w:t>
      </w:r>
      <w:r w:rsidR="00F92922">
        <w:rPr>
          <w:szCs w:val="28"/>
        </w:rPr>
        <w:t>.</w:t>
      </w:r>
    </w:p>
    <w:p w:rsidR="004E4431" w:rsidRPr="00003BD4" w:rsidRDefault="00CD4511" w:rsidP="009848AC">
      <w:pPr>
        <w:pStyle w:val="21"/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9C3851">
        <w:rPr>
          <w:szCs w:val="28"/>
        </w:rPr>
        <w:t>3</w:t>
      </w:r>
      <w:r w:rsidR="00F92922">
        <w:rPr>
          <w:szCs w:val="28"/>
        </w:rPr>
        <w:t>.</w:t>
      </w:r>
      <w:r w:rsidR="00FB6EF3">
        <w:rPr>
          <w:szCs w:val="28"/>
        </w:rPr>
        <w:t>о</w:t>
      </w:r>
      <w:r>
        <w:rPr>
          <w:szCs w:val="28"/>
        </w:rPr>
        <w:t>т</w:t>
      </w:r>
      <w:r w:rsidR="005B41BE" w:rsidRPr="00003BD4">
        <w:rPr>
          <w:szCs w:val="28"/>
        </w:rPr>
        <w:t>28.11.2014 №202-нп</w:t>
      </w:r>
      <w:r w:rsidR="00686CB6">
        <w:rPr>
          <w:szCs w:val="28"/>
        </w:rPr>
        <w:t>«</w:t>
      </w:r>
      <w:r w:rsidR="00686CB6" w:rsidRPr="00686CB6">
        <w:rPr>
          <w:rFonts w:hint="eastAsia"/>
          <w:szCs w:val="28"/>
        </w:rPr>
        <w:t>ОвнесенииизмененийвпостановлениеадминистрациигородаНефтеюганскаот</w:t>
      </w:r>
      <w:r w:rsidR="00686CB6" w:rsidRPr="00686CB6">
        <w:rPr>
          <w:szCs w:val="28"/>
        </w:rPr>
        <w:t xml:space="preserve"> 21.11.2013 </w:t>
      </w:r>
      <w:r w:rsidR="00686CB6" w:rsidRPr="00686CB6">
        <w:rPr>
          <w:rFonts w:hint="eastAsia"/>
          <w:szCs w:val="28"/>
        </w:rPr>
        <w:t>№</w:t>
      </w:r>
      <w:r w:rsidR="00686CB6" w:rsidRPr="00686CB6">
        <w:rPr>
          <w:szCs w:val="28"/>
        </w:rPr>
        <w:t xml:space="preserve"> 121-</w:t>
      </w:r>
      <w:r w:rsidR="00686CB6" w:rsidRPr="00686CB6">
        <w:rPr>
          <w:rFonts w:hint="eastAsia"/>
          <w:szCs w:val="28"/>
        </w:rPr>
        <w:t>нп</w:t>
      </w:r>
      <w:r w:rsidR="00686CB6" w:rsidRPr="00686CB6">
        <w:rPr>
          <w:szCs w:val="28"/>
        </w:rPr>
        <w:t xml:space="preserve"> «</w:t>
      </w:r>
      <w:r w:rsidR="00686CB6" w:rsidRPr="00686CB6">
        <w:rPr>
          <w:rFonts w:hint="eastAsia"/>
          <w:szCs w:val="28"/>
        </w:rPr>
        <w:t>ОбутвержденииПорядкапредоставлениясубсидииизбюджетагородаНефтеюгансканавозмещениезатратхозяйствующимсубъектам</w:t>
      </w:r>
      <w:r w:rsidR="00686CB6" w:rsidRPr="00686CB6">
        <w:rPr>
          <w:szCs w:val="28"/>
        </w:rPr>
        <w:t xml:space="preserve">, </w:t>
      </w:r>
      <w:r w:rsidR="00686CB6" w:rsidRPr="00686CB6">
        <w:rPr>
          <w:rFonts w:hint="eastAsia"/>
          <w:szCs w:val="28"/>
        </w:rPr>
        <w:t>предоставляющимуслугиповывозужидкихбытовыхотходовизнеблагоустроенныхмногоквартирныхдомов</w:t>
      </w:r>
      <w:r w:rsidR="00686CB6" w:rsidRPr="00686CB6">
        <w:rPr>
          <w:szCs w:val="28"/>
        </w:rPr>
        <w:t xml:space="preserve">, </w:t>
      </w:r>
      <w:r w:rsidR="00686CB6" w:rsidRPr="00686CB6">
        <w:rPr>
          <w:rFonts w:hint="eastAsia"/>
          <w:szCs w:val="28"/>
        </w:rPr>
        <w:t>находящихсявмуниципальнойсобственности»</w:t>
      </w:r>
      <w:r w:rsidR="004E4431" w:rsidRPr="00003BD4">
        <w:rPr>
          <w:szCs w:val="28"/>
        </w:rPr>
        <w:t>.</w:t>
      </w:r>
    </w:p>
    <w:p w:rsidR="00620C43" w:rsidRDefault="00FA2093" w:rsidP="00B45D7D">
      <w:pPr>
        <w:suppressAutoHyphens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45D7D">
        <w:rPr>
          <w:rFonts w:ascii="Times New Roman" w:hAnsi="Times New Roman"/>
          <w:b w:val="0"/>
          <w:sz w:val="28"/>
          <w:szCs w:val="28"/>
        </w:rPr>
        <w:lastRenderedPageBreak/>
        <w:t>2.</w:t>
      </w:r>
      <w:r w:rsidR="00B45D7D" w:rsidRPr="00B45D7D">
        <w:rPr>
          <w:rFonts w:ascii="Times New Roman" w:hAnsi="Times New Roman"/>
          <w:b w:val="0"/>
          <w:sz w:val="28"/>
          <w:szCs w:val="28"/>
        </w:rPr>
        <w:t xml:space="preserve">Директору департамента по делам администрации города С.В.Мочалову направить постановление </w:t>
      </w:r>
      <w:r w:rsidR="001609EE">
        <w:rPr>
          <w:rFonts w:ascii="Times New Roman" w:hAnsi="Times New Roman"/>
          <w:b w:val="0"/>
          <w:sz w:val="28"/>
          <w:szCs w:val="28"/>
        </w:rPr>
        <w:t>главе города Н.Е.Цыбулько для обнародования (опубликования) и размещения на официальном сайте органо</w:t>
      </w:r>
      <w:r w:rsidR="00F92922">
        <w:rPr>
          <w:rFonts w:ascii="Times New Roman" w:hAnsi="Times New Roman"/>
          <w:b w:val="0"/>
          <w:sz w:val="28"/>
          <w:szCs w:val="28"/>
        </w:rPr>
        <w:t>в</w:t>
      </w:r>
      <w:r w:rsidR="001609EE">
        <w:rPr>
          <w:rFonts w:ascii="Times New Roman" w:hAnsi="Times New Roman"/>
          <w:b w:val="0"/>
          <w:sz w:val="28"/>
          <w:szCs w:val="28"/>
        </w:rPr>
        <w:t xml:space="preserve"> местного самоуправления города</w:t>
      </w:r>
      <w:r w:rsidR="00F92922">
        <w:rPr>
          <w:rFonts w:ascii="Times New Roman" w:hAnsi="Times New Roman"/>
          <w:b w:val="0"/>
          <w:sz w:val="28"/>
          <w:szCs w:val="28"/>
        </w:rPr>
        <w:t xml:space="preserve"> Нефтеюганска</w:t>
      </w:r>
      <w:r w:rsidR="001609EE">
        <w:rPr>
          <w:rFonts w:ascii="Times New Roman" w:hAnsi="Times New Roman"/>
          <w:b w:val="0"/>
          <w:sz w:val="28"/>
          <w:szCs w:val="28"/>
        </w:rPr>
        <w:t xml:space="preserve"> в сети Интернет</w:t>
      </w:r>
      <w:r w:rsidRPr="00B45D7D">
        <w:rPr>
          <w:rFonts w:ascii="Times New Roman" w:hAnsi="Times New Roman"/>
          <w:b w:val="0"/>
          <w:sz w:val="28"/>
          <w:szCs w:val="28"/>
        </w:rPr>
        <w:t>.</w:t>
      </w:r>
    </w:p>
    <w:p w:rsidR="00FA2093" w:rsidRDefault="00F92922" w:rsidP="00B45D7D">
      <w:pPr>
        <w:suppressAutoHyphens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3.</w:t>
      </w:r>
      <w:r w:rsidR="00620C43">
        <w:rPr>
          <w:rFonts w:ascii="Times New Roman" w:hAnsi="Times New Roman"/>
          <w:b w:val="0"/>
          <w:sz w:val="28"/>
          <w:szCs w:val="28"/>
        </w:rPr>
        <w:t>Постановление вступает в силу после его опубликования.</w:t>
      </w:r>
      <w:bookmarkStart w:id="0" w:name="_GoBack"/>
      <w:bookmarkEnd w:id="0"/>
    </w:p>
    <w:p w:rsidR="00E52A05" w:rsidRDefault="00E52A05" w:rsidP="00B45D7D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FB6EF3" w:rsidRDefault="00FB6EF3" w:rsidP="00B45D7D">
      <w:pPr>
        <w:autoSpaceDE w:val="0"/>
        <w:autoSpaceDN w:val="0"/>
        <w:adjustRightInd w:val="0"/>
        <w:jc w:val="both"/>
        <w:rPr>
          <w:rFonts w:ascii="Times New Roman CYR" w:hAnsi="Times New Roman CYR"/>
          <w:sz w:val="28"/>
          <w:szCs w:val="28"/>
        </w:rPr>
      </w:pPr>
    </w:p>
    <w:p w:rsidR="00B45D7D" w:rsidRDefault="008002DE" w:rsidP="00B45D7D">
      <w:pPr>
        <w:autoSpaceDE w:val="0"/>
        <w:autoSpaceDN w:val="0"/>
        <w:adjustRightInd w:val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3234690</wp:posOffset>
            </wp:positionH>
            <wp:positionV relativeFrom="paragraph">
              <wp:posOffset>27305</wp:posOffset>
            </wp:positionV>
            <wp:extent cx="1403350" cy="1409700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093" w:rsidRPr="005C18DC">
        <w:rPr>
          <w:rFonts w:ascii="Times New Roman" w:hAnsi="Times New Roman"/>
          <w:b w:val="0"/>
          <w:sz w:val="28"/>
          <w:szCs w:val="28"/>
        </w:rPr>
        <w:t>Глава администрации города</w:t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</w:r>
      <w:r w:rsidR="00FA2093" w:rsidRPr="005C18DC">
        <w:rPr>
          <w:rFonts w:ascii="Times New Roman" w:hAnsi="Times New Roman"/>
          <w:b w:val="0"/>
          <w:sz w:val="28"/>
          <w:szCs w:val="28"/>
        </w:rPr>
        <w:tab/>
        <w:t>В.А.Арчиков</w:t>
      </w:r>
    </w:p>
    <w:p w:rsidR="00B45D7D" w:rsidRDefault="00B45D7D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p w:rsidR="00D60141" w:rsidRDefault="00D60141">
      <w:pPr>
        <w:spacing w:after="160" w:line="259" w:lineRule="auto"/>
        <w:rPr>
          <w:rFonts w:ascii="Times New Roman" w:hAnsi="Times New Roman"/>
          <w:b w:val="0"/>
          <w:sz w:val="28"/>
          <w:szCs w:val="28"/>
        </w:rPr>
      </w:pPr>
    </w:p>
    <w:sectPr w:rsidR="00D60141" w:rsidSect="00FB6EF3">
      <w:headerReference w:type="even" r:id="rId9"/>
      <w:headerReference w:type="default" r:id="rId10"/>
      <w:headerReference w:type="first" r:id="rId11"/>
      <w:pgSz w:w="11906" w:h="16838" w:code="9"/>
      <w:pgMar w:top="1134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3AE" w:rsidRDefault="00D343AE">
      <w:r>
        <w:separator/>
      </w:r>
    </w:p>
  </w:endnote>
  <w:endnote w:type="continuationSeparator" w:id="1">
    <w:p w:rsidR="00D343AE" w:rsidRDefault="00D34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3AE" w:rsidRDefault="00D343AE">
      <w:r>
        <w:separator/>
      </w:r>
    </w:p>
  </w:footnote>
  <w:footnote w:type="continuationSeparator" w:id="1">
    <w:p w:rsidR="00D343AE" w:rsidRDefault="00D34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A1" w:rsidRDefault="00734190" w:rsidP="005B3A3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5529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06A1" w:rsidRDefault="00D343A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5707415"/>
      <w:docPartObj>
        <w:docPartGallery w:val="Page Numbers (Top of Page)"/>
        <w:docPartUnique/>
      </w:docPartObj>
    </w:sdtPr>
    <w:sdtContent>
      <w:p w:rsidR="00810D6A" w:rsidRDefault="00734190">
        <w:pPr>
          <w:pStyle w:val="a3"/>
          <w:jc w:val="center"/>
        </w:pPr>
        <w:r>
          <w:fldChar w:fldCharType="begin"/>
        </w:r>
        <w:r w:rsidR="00810D6A">
          <w:instrText>PAGE   \* MERGEFORMAT</w:instrText>
        </w:r>
        <w:r>
          <w:fldChar w:fldCharType="separate"/>
        </w:r>
        <w:r w:rsidR="008002DE" w:rsidRPr="008002DE">
          <w:rPr>
            <w:noProof/>
            <w:lang w:val="ru-RU"/>
          </w:rPr>
          <w:t>2</w:t>
        </w:r>
        <w:r>
          <w:fldChar w:fldCharType="end"/>
        </w:r>
      </w:p>
    </w:sdtContent>
  </w:sdt>
  <w:p w:rsidR="009B06A1" w:rsidRDefault="00D343A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6310515"/>
      <w:docPartObj>
        <w:docPartGallery w:val="Page Numbers (Top of Page)"/>
        <w:docPartUnique/>
      </w:docPartObj>
    </w:sdtPr>
    <w:sdtContent>
      <w:p w:rsidR="00FB6EF3" w:rsidRDefault="00734190">
        <w:pPr>
          <w:pStyle w:val="a3"/>
          <w:jc w:val="center"/>
        </w:pPr>
        <w:r>
          <w:fldChar w:fldCharType="begin"/>
        </w:r>
        <w:r w:rsidR="00FB6EF3">
          <w:instrText>PAGE   \* MERGEFORMAT</w:instrText>
        </w:r>
        <w:r>
          <w:fldChar w:fldCharType="separate"/>
        </w:r>
        <w:r w:rsidR="008002DE" w:rsidRPr="008002DE">
          <w:rPr>
            <w:noProof/>
            <w:lang w:val="ru-RU"/>
          </w:rPr>
          <w:t>1</w:t>
        </w:r>
        <w:r>
          <w:fldChar w:fldCharType="end"/>
        </w:r>
      </w:p>
    </w:sdtContent>
  </w:sdt>
  <w:p w:rsidR="009B06A1" w:rsidRDefault="00D343A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6E0D2F"/>
    <w:multiLevelType w:val="hybridMultilevel"/>
    <w:tmpl w:val="08C8437E"/>
    <w:lvl w:ilvl="0" w:tplc="041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2093"/>
    <w:rsid w:val="00003BD4"/>
    <w:rsid w:val="00012423"/>
    <w:rsid w:val="000238C8"/>
    <w:rsid w:val="00031269"/>
    <w:rsid w:val="00042CAC"/>
    <w:rsid w:val="00112285"/>
    <w:rsid w:val="00114324"/>
    <w:rsid w:val="001609EE"/>
    <w:rsid w:val="00177FF7"/>
    <w:rsid w:val="00182FFD"/>
    <w:rsid w:val="0021684E"/>
    <w:rsid w:val="00274F2D"/>
    <w:rsid w:val="00391689"/>
    <w:rsid w:val="00394C1F"/>
    <w:rsid w:val="003B1344"/>
    <w:rsid w:val="00410E53"/>
    <w:rsid w:val="004E4431"/>
    <w:rsid w:val="004F0E80"/>
    <w:rsid w:val="00524A80"/>
    <w:rsid w:val="005B41BE"/>
    <w:rsid w:val="005D3105"/>
    <w:rsid w:val="005E4D14"/>
    <w:rsid w:val="005F23E1"/>
    <w:rsid w:val="005F77B0"/>
    <w:rsid w:val="006174D1"/>
    <w:rsid w:val="00620C43"/>
    <w:rsid w:val="006452DB"/>
    <w:rsid w:val="00665BA8"/>
    <w:rsid w:val="00686CB6"/>
    <w:rsid w:val="006D212D"/>
    <w:rsid w:val="007309FE"/>
    <w:rsid w:val="00734190"/>
    <w:rsid w:val="00743648"/>
    <w:rsid w:val="00747E1E"/>
    <w:rsid w:val="007F4352"/>
    <w:rsid w:val="008002DE"/>
    <w:rsid w:val="00810D6A"/>
    <w:rsid w:val="00831C3F"/>
    <w:rsid w:val="008663FD"/>
    <w:rsid w:val="0088785B"/>
    <w:rsid w:val="00902958"/>
    <w:rsid w:val="00974D3A"/>
    <w:rsid w:val="009848AC"/>
    <w:rsid w:val="00992BA3"/>
    <w:rsid w:val="009C3851"/>
    <w:rsid w:val="00A006B9"/>
    <w:rsid w:val="00A11702"/>
    <w:rsid w:val="00A71EA8"/>
    <w:rsid w:val="00A9439E"/>
    <w:rsid w:val="00A955DA"/>
    <w:rsid w:val="00AD717C"/>
    <w:rsid w:val="00B21E32"/>
    <w:rsid w:val="00B42408"/>
    <w:rsid w:val="00B45D7D"/>
    <w:rsid w:val="00B76D57"/>
    <w:rsid w:val="00BA69D4"/>
    <w:rsid w:val="00BB534B"/>
    <w:rsid w:val="00C063A9"/>
    <w:rsid w:val="00C2397B"/>
    <w:rsid w:val="00C55297"/>
    <w:rsid w:val="00C8117C"/>
    <w:rsid w:val="00C90FED"/>
    <w:rsid w:val="00CA2589"/>
    <w:rsid w:val="00CD4511"/>
    <w:rsid w:val="00CE3B46"/>
    <w:rsid w:val="00D343AE"/>
    <w:rsid w:val="00D60141"/>
    <w:rsid w:val="00D6501A"/>
    <w:rsid w:val="00D806D6"/>
    <w:rsid w:val="00D81427"/>
    <w:rsid w:val="00DA5560"/>
    <w:rsid w:val="00DD0E52"/>
    <w:rsid w:val="00E05894"/>
    <w:rsid w:val="00E52A05"/>
    <w:rsid w:val="00E875F3"/>
    <w:rsid w:val="00E87C92"/>
    <w:rsid w:val="00EC752A"/>
    <w:rsid w:val="00F3440F"/>
    <w:rsid w:val="00F40033"/>
    <w:rsid w:val="00F5752C"/>
    <w:rsid w:val="00F70F00"/>
    <w:rsid w:val="00F92922"/>
    <w:rsid w:val="00FA2093"/>
    <w:rsid w:val="00FB05CF"/>
    <w:rsid w:val="00FB6EF3"/>
    <w:rsid w:val="00FC62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93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A2093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unhideWhenUsed/>
    <w:rsid w:val="00FA2093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FA2093"/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styleId="a5">
    <w:name w:val="page number"/>
    <w:basedOn w:val="a0"/>
    <w:rsid w:val="00FA2093"/>
  </w:style>
  <w:style w:type="paragraph" w:customStyle="1" w:styleId="ConsPlusTitle">
    <w:name w:val="ConsPlusTitle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FA2093"/>
    <w:rPr>
      <w:rFonts w:ascii="Times New Roman" w:hAnsi="Times New Roman"/>
      <w:b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992B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BA3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B6E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EF3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93"/>
    <w:pPr>
      <w:spacing w:after="0" w:line="240" w:lineRule="auto"/>
    </w:pPr>
    <w:rPr>
      <w:rFonts w:ascii="Pragmatica" w:eastAsia="Times New Roman" w:hAnsi="Pragmatica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FA2093"/>
    <w:rPr>
      <w:rFonts w:ascii="Times New Roman" w:hAnsi="Times New Roman"/>
      <w:b w:val="0"/>
      <w:sz w:val="28"/>
    </w:rPr>
  </w:style>
  <w:style w:type="paragraph" w:styleId="a3">
    <w:name w:val="header"/>
    <w:basedOn w:val="a"/>
    <w:link w:val="a4"/>
    <w:uiPriority w:val="99"/>
    <w:unhideWhenUsed/>
    <w:rsid w:val="00FA2093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FA2093"/>
    <w:rPr>
      <w:rFonts w:ascii="Pragmatica" w:eastAsia="Times New Roman" w:hAnsi="Pragmatica" w:cs="Times New Roman"/>
      <w:b/>
      <w:sz w:val="20"/>
      <w:szCs w:val="20"/>
      <w:lang w:val="x-none" w:eastAsia="ru-RU"/>
    </w:rPr>
  </w:style>
  <w:style w:type="character" w:styleId="a5">
    <w:name w:val="page number"/>
    <w:basedOn w:val="a0"/>
    <w:rsid w:val="00FA2093"/>
  </w:style>
  <w:style w:type="paragraph" w:customStyle="1" w:styleId="ConsPlusTitle">
    <w:name w:val="ConsPlusTitle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A20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2">
    <w:name w:val="Основной текст 22"/>
    <w:basedOn w:val="a"/>
    <w:rsid w:val="00FA2093"/>
    <w:rPr>
      <w:rFonts w:ascii="Times New Roman" w:hAnsi="Times New Roman"/>
      <w:b w:val="0"/>
      <w:sz w:val="28"/>
    </w:rPr>
  </w:style>
  <w:style w:type="paragraph" w:styleId="a6">
    <w:name w:val="Balloon Text"/>
    <w:basedOn w:val="a"/>
    <w:link w:val="a7"/>
    <w:uiPriority w:val="99"/>
    <w:semiHidden/>
    <w:unhideWhenUsed/>
    <w:rsid w:val="00992BA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92BA3"/>
    <w:rPr>
      <w:rFonts w:ascii="Tahoma" w:eastAsia="Times New Roman" w:hAnsi="Tahoma" w:cs="Tahoma"/>
      <w:b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B6EF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B6EF3"/>
    <w:rPr>
      <w:rFonts w:ascii="Pragmatica" w:eastAsia="Times New Roman" w:hAnsi="Pragmatica" w:cs="Times New Roman"/>
      <w:b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56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mash_buro</cp:lastModifiedBy>
  <cp:revision>41</cp:revision>
  <cp:lastPrinted>2015-02-11T05:14:00Z</cp:lastPrinted>
  <dcterms:created xsi:type="dcterms:W3CDTF">2014-12-05T02:57:00Z</dcterms:created>
  <dcterms:modified xsi:type="dcterms:W3CDTF">2015-02-26T11:42:00Z</dcterms:modified>
</cp:coreProperties>
</file>