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228" w:rsidRDefault="00C5644C" w:rsidP="00F56228">
      <w:pPr>
        <w:ind w:right="-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1.1pt;margin-top:-13.2pt;width:46.2pt;height:56.25pt;z-index:-251658752" o:preferrelative="f" wrapcoords="-338 0 -338 21316 21600 21316 21600 0 -338 0">
            <v:imagedata r:id="rId8" o:title="Герб%20Нефтеюганск%20small1"/>
            <o:lock v:ext="edit" aspectratio="f"/>
            <w10:wrap type="tight"/>
          </v:shape>
        </w:pict>
      </w:r>
    </w:p>
    <w:p w:rsidR="00F56228" w:rsidRPr="009134B1" w:rsidRDefault="00F56228" w:rsidP="00F56228">
      <w:pPr>
        <w:ind w:right="-1"/>
        <w:jc w:val="center"/>
        <w:rPr>
          <w:b/>
          <w:sz w:val="22"/>
          <w:szCs w:val="22"/>
        </w:rPr>
      </w:pPr>
    </w:p>
    <w:p w:rsidR="00F56228" w:rsidRDefault="00F56228" w:rsidP="00F56228">
      <w:pPr>
        <w:ind w:right="-1"/>
        <w:jc w:val="center"/>
        <w:rPr>
          <w:sz w:val="12"/>
          <w:szCs w:val="28"/>
        </w:rPr>
      </w:pPr>
    </w:p>
    <w:p w:rsidR="00F56228" w:rsidRPr="009A5639" w:rsidRDefault="00F56228" w:rsidP="00F56228">
      <w:pPr>
        <w:ind w:right="-1"/>
        <w:jc w:val="center"/>
        <w:rPr>
          <w:sz w:val="12"/>
          <w:szCs w:val="28"/>
        </w:rPr>
      </w:pPr>
    </w:p>
    <w:p w:rsidR="00F56228" w:rsidRDefault="00F56228" w:rsidP="00F13B0A">
      <w:pPr>
        <w:ind w:right="-1"/>
        <w:rPr>
          <w:sz w:val="28"/>
          <w:szCs w:val="28"/>
        </w:rPr>
      </w:pPr>
    </w:p>
    <w:p w:rsidR="00F56228" w:rsidRPr="00F227EA" w:rsidRDefault="00F56228" w:rsidP="00F56228">
      <w:pPr>
        <w:ind w:right="-1"/>
        <w:jc w:val="center"/>
        <w:rPr>
          <w:b/>
          <w:sz w:val="28"/>
          <w:szCs w:val="28"/>
        </w:rPr>
      </w:pPr>
      <w:r w:rsidRPr="00F227EA">
        <w:rPr>
          <w:b/>
          <w:sz w:val="28"/>
          <w:szCs w:val="28"/>
        </w:rPr>
        <w:t>Администрация города Нефтеюганска</w:t>
      </w:r>
    </w:p>
    <w:p w:rsidR="00F56228" w:rsidRDefault="00F56228" w:rsidP="00F56228">
      <w:pPr>
        <w:jc w:val="center"/>
        <w:rPr>
          <w:b/>
          <w:sz w:val="10"/>
        </w:rPr>
      </w:pPr>
    </w:p>
    <w:p w:rsidR="00F56228" w:rsidRPr="00F02CA8" w:rsidRDefault="00F56228" w:rsidP="00F56228">
      <w:pPr>
        <w:jc w:val="center"/>
        <w:rPr>
          <w:b/>
          <w:caps/>
          <w:sz w:val="40"/>
          <w:szCs w:val="40"/>
        </w:rPr>
      </w:pPr>
      <w:r w:rsidRPr="00A63BDB">
        <w:rPr>
          <w:b/>
          <w:caps/>
          <w:sz w:val="32"/>
          <w:szCs w:val="32"/>
        </w:rPr>
        <w:t>ДЕПАРТАМЕНТ ЖИЛИЩНО-КОММУНАЛЬНОГО ХОЗЯЙСТВА</w:t>
      </w:r>
      <w:r w:rsidR="00A63BDB">
        <w:rPr>
          <w:b/>
          <w:caps/>
          <w:sz w:val="32"/>
          <w:szCs w:val="32"/>
        </w:rPr>
        <w:t xml:space="preserve"> АДМИНИСТРАЦИИ ГОРОДА НЕФТЕЮГАНСКА</w:t>
      </w:r>
    </w:p>
    <w:p w:rsidR="00F56228" w:rsidRDefault="00F56228" w:rsidP="00F56228">
      <w:pPr>
        <w:tabs>
          <w:tab w:val="left" w:pos="285"/>
        </w:tabs>
        <w:rPr>
          <w:sz w:val="28"/>
          <w:szCs w:val="28"/>
        </w:rPr>
      </w:pPr>
    </w:p>
    <w:p w:rsidR="00F56228" w:rsidRPr="00F50F5E" w:rsidRDefault="00F56228" w:rsidP="00F56228">
      <w:pPr>
        <w:jc w:val="center"/>
        <w:rPr>
          <w:b/>
          <w:caps/>
          <w:sz w:val="40"/>
          <w:szCs w:val="40"/>
        </w:rPr>
      </w:pPr>
      <w:r w:rsidRPr="00F50F5E">
        <w:rPr>
          <w:b/>
          <w:caps/>
          <w:sz w:val="40"/>
          <w:szCs w:val="40"/>
        </w:rPr>
        <w:t>приказ</w:t>
      </w:r>
    </w:p>
    <w:p w:rsidR="00F50F5E" w:rsidRPr="006C656F" w:rsidRDefault="00F50F5E" w:rsidP="00F56228">
      <w:pPr>
        <w:rPr>
          <w:sz w:val="28"/>
          <w:szCs w:val="28"/>
        </w:rPr>
      </w:pPr>
    </w:p>
    <w:p w:rsidR="00F50F5E" w:rsidRPr="00624B63" w:rsidRDefault="00624B63" w:rsidP="00F50F5E">
      <w:pPr>
        <w:pStyle w:val="a8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17.06.2013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№ 60-нп</w:t>
      </w:r>
    </w:p>
    <w:p w:rsidR="00F50F5E" w:rsidRDefault="00A63BDB" w:rsidP="00F50F5E">
      <w:pPr>
        <w:pStyle w:val="a8"/>
        <w:rPr>
          <w:b w:val="0"/>
          <w:bCs/>
          <w:szCs w:val="24"/>
        </w:rPr>
      </w:pPr>
      <w:r>
        <w:rPr>
          <w:b w:val="0"/>
          <w:bCs/>
          <w:szCs w:val="24"/>
        </w:rPr>
        <w:t>г.</w:t>
      </w:r>
      <w:r w:rsidR="00F50F5E">
        <w:rPr>
          <w:b w:val="0"/>
          <w:bCs/>
          <w:szCs w:val="24"/>
        </w:rPr>
        <w:t>Нефтеюганск</w:t>
      </w:r>
    </w:p>
    <w:p w:rsidR="002F406F" w:rsidRDefault="002F406F" w:rsidP="00F50F5E">
      <w:pPr>
        <w:pStyle w:val="a8"/>
        <w:jc w:val="left"/>
        <w:rPr>
          <w:b w:val="0"/>
          <w:bCs/>
          <w:szCs w:val="24"/>
        </w:rPr>
      </w:pPr>
    </w:p>
    <w:p w:rsidR="00A63BDB" w:rsidRDefault="002F406F" w:rsidP="00A63BDB">
      <w:pPr>
        <w:jc w:val="center"/>
        <w:rPr>
          <w:b/>
          <w:sz w:val="28"/>
          <w:szCs w:val="28"/>
        </w:rPr>
      </w:pPr>
      <w:r w:rsidRPr="00A63BDB">
        <w:rPr>
          <w:b/>
          <w:sz w:val="28"/>
          <w:szCs w:val="28"/>
        </w:rPr>
        <w:t xml:space="preserve">Об утверждении Порядка предоставления субсидии из бюджета города в 2013 году на возмещение затрат по реконструкции, расширению, модернизации и строительству объектов коммунальной инфраструктуры при реализации инвестиционных программ организациям </w:t>
      </w:r>
    </w:p>
    <w:p w:rsidR="00A63BDB" w:rsidRDefault="002F406F" w:rsidP="00A63BDB">
      <w:pPr>
        <w:jc w:val="center"/>
        <w:rPr>
          <w:b/>
          <w:sz w:val="28"/>
          <w:szCs w:val="28"/>
        </w:rPr>
      </w:pPr>
      <w:r w:rsidRPr="00A63BDB">
        <w:rPr>
          <w:b/>
          <w:sz w:val="28"/>
          <w:szCs w:val="28"/>
        </w:rPr>
        <w:t xml:space="preserve">коммунального комплекса на территории города Нефтеюганска </w:t>
      </w:r>
    </w:p>
    <w:p w:rsidR="002F406F" w:rsidRPr="00A63BDB" w:rsidRDefault="002F406F" w:rsidP="00A63BDB">
      <w:pPr>
        <w:jc w:val="center"/>
        <w:rPr>
          <w:b/>
          <w:sz w:val="28"/>
          <w:szCs w:val="28"/>
        </w:rPr>
      </w:pPr>
      <w:r w:rsidRPr="00A63BDB">
        <w:rPr>
          <w:b/>
          <w:sz w:val="28"/>
          <w:szCs w:val="28"/>
        </w:rPr>
        <w:t xml:space="preserve">в рамках </w:t>
      </w:r>
      <w:r w:rsidR="003A128B" w:rsidRPr="00A63BDB">
        <w:rPr>
          <w:b/>
          <w:sz w:val="28"/>
          <w:szCs w:val="28"/>
        </w:rPr>
        <w:t xml:space="preserve">долгосрочной </w:t>
      </w:r>
      <w:r w:rsidRPr="00A63BDB">
        <w:rPr>
          <w:b/>
          <w:sz w:val="28"/>
          <w:szCs w:val="28"/>
        </w:rPr>
        <w:t xml:space="preserve">целевой программы «Модернизация и реформирование жилищно-коммунального комплекса </w:t>
      </w:r>
      <w:r w:rsidR="003A128B" w:rsidRPr="00A63BDB">
        <w:rPr>
          <w:b/>
          <w:sz w:val="28"/>
          <w:szCs w:val="28"/>
        </w:rPr>
        <w:t xml:space="preserve">города Нефтеюганска </w:t>
      </w:r>
      <w:r w:rsidRPr="00A63BDB">
        <w:rPr>
          <w:b/>
          <w:sz w:val="28"/>
          <w:szCs w:val="28"/>
        </w:rPr>
        <w:t>на 2011-201</w:t>
      </w:r>
      <w:r w:rsidR="003A128B" w:rsidRPr="00A63BDB">
        <w:rPr>
          <w:b/>
          <w:sz w:val="28"/>
          <w:szCs w:val="28"/>
        </w:rPr>
        <w:t>4</w:t>
      </w:r>
      <w:r w:rsidRPr="00A63BDB">
        <w:rPr>
          <w:b/>
          <w:sz w:val="28"/>
          <w:szCs w:val="28"/>
        </w:rPr>
        <w:t xml:space="preserve"> годы»</w:t>
      </w:r>
    </w:p>
    <w:p w:rsidR="002F406F" w:rsidRPr="00124C6C" w:rsidRDefault="002F406F" w:rsidP="002F406F">
      <w:pPr>
        <w:rPr>
          <w:sz w:val="28"/>
          <w:szCs w:val="28"/>
        </w:rPr>
      </w:pPr>
    </w:p>
    <w:p w:rsidR="00D91B2E" w:rsidRPr="001E305E" w:rsidRDefault="002F406F" w:rsidP="002F406F">
      <w:pPr>
        <w:jc w:val="both"/>
        <w:rPr>
          <w:sz w:val="28"/>
          <w:szCs w:val="28"/>
        </w:rPr>
      </w:pPr>
      <w:r w:rsidRPr="00124C6C">
        <w:rPr>
          <w:szCs w:val="28"/>
        </w:rPr>
        <w:tab/>
      </w:r>
      <w:r w:rsidRPr="001E305E">
        <w:rPr>
          <w:sz w:val="28"/>
          <w:szCs w:val="28"/>
        </w:rPr>
        <w:t>В соответствии со статьёй 78 Бюджетного кодекса Российской Федерации</w:t>
      </w:r>
      <w:r w:rsidR="008944BC">
        <w:rPr>
          <w:sz w:val="28"/>
          <w:szCs w:val="28"/>
        </w:rPr>
        <w:t xml:space="preserve"> от 31.07.1998 № 145-ФЗ</w:t>
      </w:r>
      <w:r w:rsidRPr="001E305E">
        <w:rPr>
          <w:sz w:val="28"/>
          <w:szCs w:val="28"/>
        </w:rPr>
        <w:t>, Федеральным законом от 06.10.2003 № 131-ФЗ «Об общих принципах организации местного самоуправления в Российской Федерации», решением Думы города Нефтеюганска от 24.11.2010 № 866-</w:t>
      </w:r>
      <w:r w:rsidRPr="001E305E">
        <w:rPr>
          <w:sz w:val="28"/>
          <w:szCs w:val="28"/>
          <w:lang w:val="en-US"/>
        </w:rPr>
        <w:t>IV</w:t>
      </w:r>
      <w:r w:rsidRPr="001E305E">
        <w:rPr>
          <w:sz w:val="28"/>
          <w:szCs w:val="28"/>
        </w:rPr>
        <w:t xml:space="preserve"> «Об утверждении инвестиционных программ общества с ограниченной ответственностью «Юганскводоканал» на 2011-2013 годы и установлении надбавок к ценам (тарифам) для потребителей на услуги водоснабжения и водоотведения с 1 января 2011 года» (в редакции решения Думы города от 20.12.2012 № 458 - </w:t>
      </w:r>
      <w:r w:rsidRPr="001E305E">
        <w:rPr>
          <w:sz w:val="28"/>
          <w:szCs w:val="28"/>
          <w:lang w:val="en-US"/>
        </w:rPr>
        <w:t>V</w:t>
      </w:r>
      <w:r w:rsidRPr="001E305E">
        <w:rPr>
          <w:sz w:val="28"/>
          <w:szCs w:val="28"/>
        </w:rPr>
        <w:t>)</w:t>
      </w:r>
      <w:r w:rsidR="00B356EC">
        <w:rPr>
          <w:sz w:val="28"/>
          <w:szCs w:val="28"/>
        </w:rPr>
        <w:t xml:space="preserve">, </w:t>
      </w:r>
      <w:r w:rsidR="00F50F5E" w:rsidRPr="00F50F5E">
        <w:rPr>
          <w:sz w:val="28"/>
          <w:szCs w:val="28"/>
        </w:rPr>
        <w:t>решением Думы города Нефтеюганска от 19.12.2012 № 439-</w:t>
      </w:r>
      <w:r w:rsidR="00F50F5E" w:rsidRPr="00F50F5E">
        <w:rPr>
          <w:sz w:val="28"/>
          <w:szCs w:val="28"/>
          <w:lang w:val="en-US"/>
        </w:rPr>
        <w:t>V</w:t>
      </w:r>
      <w:r w:rsidR="00F50F5E" w:rsidRPr="00F50F5E">
        <w:rPr>
          <w:sz w:val="28"/>
          <w:szCs w:val="28"/>
        </w:rPr>
        <w:t xml:space="preserve"> «О бюджете города Нефтеюганска на 2013 год и плановый период 2014 и 2015 годов», стать</w:t>
      </w:r>
      <w:r w:rsidR="00A63BDB">
        <w:rPr>
          <w:sz w:val="28"/>
          <w:szCs w:val="28"/>
        </w:rPr>
        <w:t>ё</w:t>
      </w:r>
      <w:r w:rsidR="00F50F5E" w:rsidRPr="00F50F5E">
        <w:rPr>
          <w:sz w:val="28"/>
          <w:szCs w:val="28"/>
        </w:rPr>
        <w:t>й 34 Устава города Нефтеюганска, решением Думы города Нефтеюганска от 29.03.2012 № 226-</w:t>
      </w:r>
      <w:r w:rsidR="00F50F5E" w:rsidRPr="00F50F5E">
        <w:rPr>
          <w:sz w:val="28"/>
          <w:szCs w:val="28"/>
          <w:lang w:val="en-US"/>
        </w:rPr>
        <w:t>V</w:t>
      </w:r>
      <w:r w:rsidR="00F50F5E" w:rsidRPr="00F50F5E">
        <w:rPr>
          <w:sz w:val="28"/>
          <w:szCs w:val="28"/>
        </w:rPr>
        <w:t xml:space="preserve"> «Об утверждении Положения о департаменте жилищно-коммунального хозяйства администрации города»</w:t>
      </w:r>
      <w:r w:rsidR="00A63BDB">
        <w:rPr>
          <w:sz w:val="28"/>
          <w:szCs w:val="28"/>
        </w:rPr>
        <w:t xml:space="preserve"> приказываю: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 xml:space="preserve"> 1.Утвердить Порядок  предоставления субсидий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затрат по реконструкции, расширению, модернизации и строительству объектов коммунальной инфраструктуры при реализации инвестиционных программ организациям коммунального комплекса на территории города Нефтеюганска </w:t>
      </w:r>
      <w:r w:rsidR="00D5552E" w:rsidRPr="00124C6C">
        <w:rPr>
          <w:sz w:val="28"/>
          <w:szCs w:val="28"/>
        </w:rPr>
        <w:t xml:space="preserve">в рамках </w:t>
      </w:r>
      <w:r w:rsidR="00D5552E">
        <w:rPr>
          <w:sz w:val="28"/>
          <w:szCs w:val="28"/>
        </w:rPr>
        <w:t xml:space="preserve">долгосрочной </w:t>
      </w:r>
      <w:r w:rsidR="00D5552E" w:rsidRPr="00124C6C">
        <w:rPr>
          <w:sz w:val="28"/>
          <w:szCs w:val="28"/>
        </w:rPr>
        <w:t xml:space="preserve">целевой программы «Модернизация и реформирование жилищно-коммунального комплекса </w:t>
      </w:r>
      <w:r w:rsidR="00D5552E">
        <w:rPr>
          <w:sz w:val="28"/>
          <w:szCs w:val="28"/>
        </w:rPr>
        <w:t xml:space="preserve">города Нефтеюганска </w:t>
      </w:r>
      <w:r w:rsidR="00D5552E" w:rsidRPr="00124C6C">
        <w:rPr>
          <w:sz w:val="28"/>
          <w:szCs w:val="28"/>
        </w:rPr>
        <w:t>на 2011-201</w:t>
      </w:r>
      <w:r w:rsidR="00D5552E">
        <w:rPr>
          <w:sz w:val="28"/>
          <w:szCs w:val="28"/>
        </w:rPr>
        <w:t>4</w:t>
      </w:r>
      <w:r w:rsidR="00D5552E" w:rsidRPr="00124C6C">
        <w:rPr>
          <w:sz w:val="28"/>
          <w:szCs w:val="28"/>
        </w:rPr>
        <w:t xml:space="preserve"> годы»</w:t>
      </w:r>
      <w:r w:rsidRPr="00124C6C">
        <w:rPr>
          <w:sz w:val="28"/>
          <w:szCs w:val="28"/>
        </w:rPr>
        <w:t xml:space="preserve"> согласно приложению.</w:t>
      </w:r>
    </w:p>
    <w:p w:rsidR="002F406F" w:rsidRPr="00124C6C" w:rsidRDefault="002F406F" w:rsidP="002F406F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 xml:space="preserve"> 2.</w:t>
      </w:r>
      <w:r w:rsidR="00D91B2E">
        <w:rPr>
          <w:sz w:val="28"/>
          <w:szCs w:val="28"/>
        </w:rPr>
        <w:t xml:space="preserve">Начальнику общего отдела(Степанова Л.В.) </w:t>
      </w:r>
      <w:r w:rsidR="001662F0">
        <w:rPr>
          <w:sz w:val="28"/>
          <w:szCs w:val="28"/>
        </w:rPr>
        <w:t>осуществить работупо</w:t>
      </w:r>
      <w:r w:rsidRPr="00124C6C">
        <w:rPr>
          <w:sz w:val="28"/>
          <w:szCs w:val="28"/>
        </w:rPr>
        <w:t xml:space="preserve"> заключе</w:t>
      </w:r>
      <w:r w:rsidR="001662F0">
        <w:rPr>
          <w:sz w:val="28"/>
          <w:szCs w:val="28"/>
        </w:rPr>
        <w:t>нию</w:t>
      </w:r>
      <w:r w:rsidRPr="00124C6C">
        <w:rPr>
          <w:sz w:val="28"/>
          <w:szCs w:val="28"/>
        </w:rPr>
        <w:t xml:space="preserve"> договоров </w:t>
      </w:r>
      <w:r w:rsidR="00227342">
        <w:rPr>
          <w:sz w:val="28"/>
          <w:szCs w:val="28"/>
        </w:rPr>
        <w:t>о</w:t>
      </w:r>
      <w:r w:rsidRPr="00124C6C">
        <w:rPr>
          <w:sz w:val="28"/>
          <w:szCs w:val="28"/>
        </w:rPr>
        <w:t xml:space="preserve"> предоставлени</w:t>
      </w:r>
      <w:r w:rsidR="00227342">
        <w:rPr>
          <w:sz w:val="28"/>
          <w:szCs w:val="28"/>
        </w:rPr>
        <w:t>и</w:t>
      </w:r>
      <w:r w:rsidRPr="00124C6C">
        <w:rPr>
          <w:sz w:val="28"/>
          <w:szCs w:val="28"/>
        </w:rPr>
        <w:t xml:space="preserve"> субсидии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затрат по реконструкции, расширению, модернизации и </w:t>
      </w:r>
      <w:r w:rsidRPr="00124C6C">
        <w:rPr>
          <w:sz w:val="28"/>
          <w:szCs w:val="28"/>
        </w:rPr>
        <w:lastRenderedPageBreak/>
        <w:t xml:space="preserve">строительству объектов коммунальной инфраструктуры при реализации инвестиционных программ организациям коммунального комплекса на территории города Нефтеюганска в рамках </w:t>
      </w:r>
      <w:r w:rsidR="00D5552E">
        <w:rPr>
          <w:sz w:val="28"/>
          <w:szCs w:val="28"/>
        </w:rPr>
        <w:t xml:space="preserve">долгосрочной </w:t>
      </w:r>
      <w:r w:rsidRPr="00124C6C">
        <w:rPr>
          <w:sz w:val="28"/>
          <w:szCs w:val="28"/>
        </w:rPr>
        <w:t>целевой программы «Модернизация и реформирование жилищно-коммунального комплекса</w:t>
      </w:r>
      <w:r w:rsidR="00D5552E">
        <w:rPr>
          <w:sz w:val="28"/>
          <w:szCs w:val="28"/>
        </w:rPr>
        <w:t xml:space="preserve"> города Нефтеюганска</w:t>
      </w:r>
      <w:r w:rsidRPr="00124C6C">
        <w:rPr>
          <w:sz w:val="28"/>
          <w:szCs w:val="28"/>
        </w:rPr>
        <w:t xml:space="preserve"> на 2011-201</w:t>
      </w:r>
      <w:r w:rsidR="00D5552E">
        <w:rPr>
          <w:sz w:val="28"/>
          <w:szCs w:val="28"/>
        </w:rPr>
        <w:t>4</w:t>
      </w:r>
      <w:r w:rsidRPr="00124C6C">
        <w:rPr>
          <w:sz w:val="28"/>
          <w:szCs w:val="28"/>
        </w:rPr>
        <w:t xml:space="preserve"> годы».</w:t>
      </w:r>
    </w:p>
    <w:p w:rsidR="002F406F" w:rsidRPr="00124C6C" w:rsidRDefault="002F406F" w:rsidP="002F406F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3.</w:t>
      </w:r>
      <w:r w:rsidR="003D51EC">
        <w:rPr>
          <w:sz w:val="28"/>
        </w:rPr>
        <w:t>Н</w:t>
      </w:r>
      <w:r w:rsidR="00CB74A5" w:rsidRPr="0079232C">
        <w:rPr>
          <w:sz w:val="28"/>
        </w:rPr>
        <w:t xml:space="preserve">аправить приказ главе города В.А.Бурчевскому для обнародования (опубликования) и размещения на официальном сайте </w:t>
      </w:r>
      <w:r w:rsidR="00A63BDB">
        <w:rPr>
          <w:sz w:val="28"/>
        </w:rPr>
        <w:t>органов местного самоуправления</w:t>
      </w:r>
      <w:r w:rsidR="00CB74A5" w:rsidRPr="0079232C">
        <w:rPr>
          <w:sz w:val="28"/>
        </w:rPr>
        <w:t xml:space="preserve"> города в сети Интернет.</w:t>
      </w:r>
    </w:p>
    <w:p w:rsidR="002F406F" w:rsidRPr="00124C6C" w:rsidRDefault="00FF4D65" w:rsidP="002F406F">
      <w:pPr>
        <w:tabs>
          <w:tab w:val="left" w:pos="72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4.Приказ</w:t>
      </w:r>
      <w:r w:rsidR="002F406F" w:rsidRPr="00124C6C">
        <w:rPr>
          <w:sz w:val="28"/>
          <w:szCs w:val="28"/>
        </w:rPr>
        <w:t xml:space="preserve"> вступает в силу после его официального опубликования и распространяется на правоотношения, возникшие с 01.01.201</w:t>
      </w:r>
      <w:r w:rsidR="002F406F">
        <w:rPr>
          <w:sz w:val="28"/>
          <w:szCs w:val="28"/>
        </w:rPr>
        <w:t>3</w:t>
      </w:r>
      <w:r w:rsidR="002F406F" w:rsidRPr="00124C6C">
        <w:rPr>
          <w:sz w:val="28"/>
          <w:szCs w:val="28"/>
        </w:rPr>
        <w:t>.</w:t>
      </w:r>
    </w:p>
    <w:p w:rsidR="002F406F" w:rsidRPr="00124C6C" w:rsidRDefault="002F406F" w:rsidP="002F406F">
      <w:pPr>
        <w:tabs>
          <w:tab w:val="left" w:pos="720"/>
        </w:tabs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 xml:space="preserve">5.Контроль за выполнением </w:t>
      </w:r>
      <w:r w:rsidR="00227342">
        <w:rPr>
          <w:sz w:val="28"/>
          <w:szCs w:val="28"/>
        </w:rPr>
        <w:t>приказа</w:t>
      </w:r>
      <w:r w:rsidRPr="00124C6C">
        <w:rPr>
          <w:sz w:val="28"/>
          <w:szCs w:val="28"/>
        </w:rPr>
        <w:t xml:space="preserve"> возложить на заме</w:t>
      </w:r>
      <w:r w:rsidR="00227342">
        <w:rPr>
          <w:sz w:val="28"/>
          <w:szCs w:val="28"/>
        </w:rPr>
        <w:t>стителя директора департамента жилищно-коммунального хозяйства администрации города Г.Н.Переверзеву</w:t>
      </w:r>
      <w:r w:rsidRPr="00124C6C">
        <w:rPr>
          <w:sz w:val="28"/>
          <w:szCs w:val="28"/>
        </w:rPr>
        <w:t>.</w:t>
      </w:r>
    </w:p>
    <w:p w:rsidR="002F406F" w:rsidRPr="00124C6C" w:rsidRDefault="002F406F" w:rsidP="002F406F">
      <w:pPr>
        <w:tabs>
          <w:tab w:val="left" w:pos="720"/>
          <w:tab w:val="left" w:pos="6411"/>
        </w:tabs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</w:r>
      <w:r w:rsidRPr="00124C6C">
        <w:rPr>
          <w:sz w:val="28"/>
          <w:szCs w:val="28"/>
        </w:rPr>
        <w:tab/>
      </w:r>
    </w:p>
    <w:p w:rsidR="002F406F" w:rsidRPr="00124C6C" w:rsidRDefault="002F406F" w:rsidP="002F406F">
      <w:pPr>
        <w:tabs>
          <w:tab w:val="left" w:pos="720"/>
        </w:tabs>
        <w:jc w:val="both"/>
        <w:rPr>
          <w:sz w:val="28"/>
          <w:szCs w:val="28"/>
        </w:rPr>
      </w:pPr>
    </w:p>
    <w:p w:rsidR="002F406F" w:rsidRPr="00124C6C" w:rsidRDefault="00227342" w:rsidP="002F406F">
      <w:pPr>
        <w:pStyle w:val="21"/>
        <w:jc w:val="both"/>
        <w:rPr>
          <w:szCs w:val="28"/>
        </w:rPr>
      </w:pPr>
      <w:r>
        <w:rPr>
          <w:szCs w:val="28"/>
        </w:rPr>
        <w:t>Директор департамента</w:t>
      </w:r>
      <w:r w:rsidR="002F406F" w:rsidRPr="00124C6C">
        <w:rPr>
          <w:szCs w:val="28"/>
        </w:rPr>
        <w:tab/>
      </w:r>
      <w:r w:rsidR="002F406F" w:rsidRPr="00124C6C">
        <w:rPr>
          <w:szCs w:val="28"/>
        </w:rPr>
        <w:tab/>
      </w:r>
      <w:r w:rsidR="002F406F" w:rsidRPr="00124C6C">
        <w:rPr>
          <w:szCs w:val="28"/>
        </w:rPr>
        <w:tab/>
      </w:r>
      <w:r w:rsidR="002F406F" w:rsidRPr="00124C6C">
        <w:rPr>
          <w:szCs w:val="28"/>
        </w:rPr>
        <w:tab/>
      </w:r>
      <w:r w:rsidR="002F406F" w:rsidRPr="00124C6C">
        <w:rPr>
          <w:szCs w:val="28"/>
        </w:rPr>
        <w:tab/>
      </w:r>
      <w:r>
        <w:rPr>
          <w:szCs w:val="28"/>
        </w:rPr>
        <w:t xml:space="preserve">         Д.В.Мельников</w:t>
      </w: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jc w:val="both"/>
        <w:rPr>
          <w:sz w:val="28"/>
          <w:szCs w:val="28"/>
        </w:rPr>
      </w:pPr>
    </w:p>
    <w:p w:rsidR="002F406F" w:rsidRPr="00124C6C" w:rsidRDefault="002F406F" w:rsidP="002F406F">
      <w:pPr>
        <w:tabs>
          <w:tab w:val="left" w:pos="720"/>
        </w:tabs>
        <w:jc w:val="both"/>
        <w:rPr>
          <w:sz w:val="28"/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2F406F" w:rsidRPr="00124C6C" w:rsidRDefault="002F406F" w:rsidP="002F406F">
      <w:pPr>
        <w:pStyle w:val="2"/>
        <w:jc w:val="both"/>
        <w:rPr>
          <w:szCs w:val="28"/>
        </w:rPr>
      </w:pPr>
    </w:p>
    <w:p w:rsidR="00CB74A5" w:rsidRDefault="00CB74A5" w:rsidP="002F406F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CB74A5" w:rsidRDefault="00CB74A5" w:rsidP="002F406F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A63BDB" w:rsidRDefault="00F02CA8" w:rsidP="002F406F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A63BDB" w:rsidRDefault="00A63BDB" w:rsidP="002F406F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A63BDB" w:rsidRDefault="00A63BDB" w:rsidP="002F406F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A63BDB" w:rsidRDefault="00A63BDB" w:rsidP="002F406F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A63BDB" w:rsidRDefault="00A63BDB" w:rsidP="002F406F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A63BDB" w:rsidRDefault="00A63BDB" w:rsidP="002F406F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A63BDB" w:rsidRDefault="00A63BDB" w:rsidP="002F406F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A63BDB" w:rsidRDefault="00A63BDB" w:rsidP="002F406F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A63BDB" w:rsidRDefault="00A63BDB" w:rsidP="00A63BDB">
      <w:pPr>
        <w:pStyle w:val="ConsTitle"/>
        <w:widowControl/>
        <w:tabs>
          <w:tab w:val="left" w:pos="5220"/>
        </w:tabs>
        <w:ind w:left="5670"/>
        <w:rPr>
          <w:rFonts w:ascii="Times New Roman" w:hAnsi="Times New Roman" w:cs="Times New Roman"/>
          <w:b w:val="0"/>
          <w:sz w:val="28"/>
          <w:szCs w:val="28"/>
        </w:rPr>
      </w:pPr>
    </w:p>
    <w:p w:rsidR="00A63BDB" w:rsidRDefault="00A63BDB" w:rsidP="00A63BDB">
      <w:pPr>
        <w:pStyle w:val="ConsTitle"/>
        <w:widowControl/>
        <w:tabs>
          <w:tab w:val="left" w:pos="5220"/>
        </w:tabs>
        <w:ind w:left="5670"/>
        <w:rPr>
          <w:rFonts w:ascii="Times New Roman" w:hAnsi="Times New Roman" w:cs="Times New Roman"/>
          <w:b w:val="0"/>
          <w:sz w:val="28"/>
          <w:szCs w:val="28"/>
        </w:rPr>
      </w:pPr>
    </w:p>
    <w:p w:rsidR="003D51EC" w:rsidRDefault="003D51EC" w:rsidP="00A63BDB">
      <w:pPr>
        <w:pStyle w:val="ConsTitle"/>
        <w:widowControl/>
        <w:tabs>
          <w:tab w:val="left" w:pos="5220"/>
        </w:tabs>
        <w:ind w:left="5670"/>
        <w:rPr>
          <w:rFonts w:ascii="Times New Roman" w:hAnsi="Times New Roman" w:cs="Times New Roman"/>
          <w:b w:val="0"/>
          <w:sz w:val="28"/>
          <w:szCs w:val="28"/>
        </w:rPr>
      </w:pPr>
    </w:p>
    <w:p w:rsidR="00A63BDB" w:rsidRDefault="002F406F" w:rsidP="00A63BDB">
      <w:pPr>
        <w:pStyle w:val="ConsTitle"/>
        <w:widowControl/>
        <w:tabs>
          <w:tab w:val="left" w:pos="5220"/>
        </w:tabs>
        <w:ind w:left="5670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2F406F" w:rsidRDefault="00F02CA8" w:rsidP="00A63BDB">
      <w:pPr>
        <w:pStyle w:val="ConsTitle"/>
        <w:widowControl/>
        <w:tabs>
          <w:tab w:val="left" w:pos="5220"/>
        </w:tabs>
        <w:ind w:left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приказу</w:t>
      </w:r>
      <w:r w:rsidR="00A63BDB">
        <w:rPr>
          <w:rFonts w:ascii="Times New Roman" w:hAnsi="Times New Roman" w:cs="Times New Roman"/>
          <w:b w:val="0"/>
          <w:sz w:val="28"/>
          <w:szCs w:val="28"/>
        </w:rPr>
        <w:t xml:space="preserve"> департамента</w:t>
      </w:r>
    </w:p>
    <w:p w:rsidR="00A63BDB" w:rsidRDefault="00A63BDB" w:rsidP="00A63BDB">
      <w:pPr>
        <w:pStyle w:val="ConsTitle"/>
        <w:widowControl/>
        <w:tabs>
          <w:tab w:val="left" w:pos="5220"/>
        </w:tabs>
        <w:ind w:left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жилищно-коммунального хозяйства администрации города</w:t>
      </w:r>
    </w:p>
    <w:p w:rsidR="002F406F" w:rsidRPr="00124C6C" w:rsidRDefault="00B76BEB" w:rsidP="00B76BEB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A63BD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24B63" w:rsidRPr="00624B63">
        <w:rPr>
          <w:rFonts w:ascii="Times New Roman" w:hAnsi="Times New Roman" w:cs="Times New Roman"/>
          <w:b w:val="0"/>
          <w:sz w:val="28"/>
          <w:szCs w:val="28"/>
        </w:rPr>
        <w:t>17.06.2013 № 60-нп</w:t>
      </w:r>
      <w:bookmarkStart w:id="0" w:name="_GoBack"/>
      <w:bookmarkEnd w:id="0"/>
      <w:r w:rsidR="002F406F" w:rsidRPr="00124C6C">
        <w:rPr>
          <w:rFonts w:ascii="Times New Roman" w:hAnsi="Times New Roman" w:cs="Times New Roman"/>
          <w:b w:val="0"/>
          <w:sz w:val="28"/>
          <w:szCs w:val="28"/>
        </w:rPr>
        <w:tab/>
      </w:r>
      <w:r w:rsidR="002F406F" w:rsidRPr="00124C6C">
        <w:rPr>
          <w:rFonts w:ascii="Times New Roman" w:hAnsi="Times New Roman" w:cs="Times New Roman"/>
          <w:b w:val="0"/>
          <w:sz w:val="28"/>
          <w:szCs w:val="28"/>
        </w:rPr>
        <w:tab/>
      </w:r>
      <w:r w:rsidR="002F406F" w:rsidRPr="00124C6C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2F406F" w:rsidRPr="00124C6C" w:rsidRDefault="002F406F" w:rsidP="00B76BE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F406F" w:rsidRPr="00124C6C" w:rsidRDefault="002F406F" w:rsidP="00A63BDB">
      <w:pPr>
        <w:jc w:val="center"/>
        <w:rPr>
          <w:sz w:val="28"/>
          <w:szCs w:val="28"/>
        </w:rPr>
      </w:pPr>
      <w:r w:rsidRPr="00124C6C">
        <w:rPr>
          <w:sz w:val="28"/>
          <w:szCs w:val="28"/>
        </w:rPr>
        <w:t>Порядок</w:t>
      </w:r>
    </w:p>
    <w:p w:rsidR="00A63BDB" w:rsidRDefault="002F406F" w:rsidP="00A63BDB">
      <w:pPr>
        <w:jc w:val="center"/>
        <w:rPr>
          <w:sz w:val="28"/>
          <w:szCs w:val="28"/>
        </w:rPr>
      </w:pPr>
      <w:r w:rsidRPr="00124C6C">
        <w:rPr>
          <w:sz w:val="28"/>
          <w:szCs w:val="28"/>
        </w:rPr>
        <w:t>предоставления субсидий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затрат по реконструкции, расширению, модернизации и строительству объектов коммунальной инфраструктуры при реализации инвестиционных программ организациям коммунального комплекса на территории города Нефтеюганска в рамках </w:t>
      </w:r>
      <w:r w:rsidR="008F3EDD">
        <w:rPr>
          <w:sz w:val="28"/>
          <w:szCs w:val="28"/>
        </w:rPr>
        <w:t xml:space="preserve">долгосрочной </w:t>
      </w:r>
      <w:r w:rsidRPr="00124C6C">
        <w:rPr>
          <w:sz w:val="28"/>
          <w:szCs w:val="28"/>
        </w:rPr>
        <w:t xml:space="preserve">целевой программы «Модернизация </w:t>
      </w:r>
    </w:p>
    <w:p w:rsidR="00A63BDB" w:rsidRDefault="002F406F" w:rsidP="00A63BDB">
      <w:pPr>
        <w:jc w:val="center"/>
        <w:rPr>
          <w:sz w:val="28"/>
          <w:szCs w:val="28"/>
        </w:rPr>
      </w:pPr>
      <w:r w:rsidRPr="00124C6C">
        <w:rPr>
          <w:sz w:val="28"/>
          <w:szCs w:val="28"/>
        </w:rPr>
        <w:t xml:space="preserve">и реформирование жилищно-коммунального комплекса </w:t>
      </w:r>
    </w:p>
    <w:p w:rsidR="002F406F" w:rsidRPr="00124C6C" w:rsidRDefault="008F3EDD" w:rsidP="00A63B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Нефтеюганска </w:t>
      </w:r>
      <w:r w:rsidR="002F406F" w:rsidRPr="00124C6C">
        <w:rPr>
          <w:sz w:val="28"/>
          <w:szCs w:val="28"/>
        </w:rPr>
        <w:t>на 2011-201</w:t>
      </w:r>
      <w:r>
        <w:rPr>
          <w:sz w:val="28"/>
          <w:szCs w:val="28"/>
        </w:rPr>
        <w:t>4</w:t>
      </w:r>
      <w:r w:rsidR="002F406F" w:rsidRPr="00124C6C">
        <w:rPr>
          <w:sz w:val="28"/>
          <w:szCs w:val="28"/>
        </w:rPr>
        <w:t xml:space="preserve"> годы»</w:t>
      </w:r>
    </w:p>
    <w:p w:rsidR="002F406F" w:rsidRPr="00124C6C" w:rsidRDefault="002F406F" w:rsidP="002F406F">
      <w:pPr>
        <w:rPr>
          <w:sz w:val="28"/>
          <w:szCs w:val="28"/>
        </w:rPr>
      </w:pPr>
    </w:p>
    <w:p w:rsidR="002F406F" w:rsidRPr="00124C6C" w:rsidRDefault="002F406F" w:rsidP="002F406F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1.Общие положения</w:t>
      </w:r>
    </w:p>
    <w:p w:rsidR="002F406F" w:rsidRPr="00124C6C" w:rsidRDefault="002F406F" w:rsidP="002F406F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1.1.Порядок предоставления субсидий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затрат по реконструкции, расширению, модернизации и строительству объектов коммунальной инфраструктуры при реализации инвестиционных программ организациям коммунального комплекса на территории города Нефтеюганска в рамках </w:t>
      </w:r>
      <w:r w:rsidR="005B68E9">
        <w:rPr>
          <w:sz w:val="28"/>
          <w:szCs w:val="28"/>
        </w:rPr>
        <w:t xml:space="preserve">долгосрочной </w:t>
      </w:r>
      <w:r w:rsidRPr="00124C6C">
        <w:rPr>
          <w:sz w:val="28"/>
          <w:szCs w:val="28"/>
        </w:rPr>
        <w:t>целевой программы «</w:t>
      </w:r>
      <w:r w:rsidR="005B68E9" w:rsidRPr="00124C6C">
        <w:rPr>
          <w:sz w:val="28"/>
          <w:szCs w:val="28"/>
        </w:rPr>
        <w:t xml:space="preserve">Модернизация и реформирование жилищно-коммунального комплекса </w:t>
      </w:r>
      <w:r w:rsidR="005B68E9">
        <w:rPr>
          <w:sz w:val="28"/>
          <w:szCs w:val="28"/>
        </w:rPr>
        <w:t xml:space="preserve">города Нефтеюганска </w:t>
      </w:r>
      <w:r w:rsidR="005B68E9" w:rsidRPr="00124C6C">
        <w:rPr>
          <w:sz w:val="28"/>
          <w:szCs w:val="28"/>
        </w:rPr>
        <w:t>на 2011-201</w:t>
      </w:r>
      <w:r w:rsidR="005B68E9">
        <w:rPr>
          <w:sz w:val="28"/>
          <w:szCs w:val="28"/>
        </w:rPr>
        <w:t>4</w:t>
      </w:r>
      <w:r w:rsidR="005B68E9" w:rsidRPr="00124C6C">
        <w:rPr>
          <w:sz w:val="28"/>
          <w:szCs w:val="28"/>
        </w:rPr>
        <w:t xml:space="preserve"> годы</w:t>
      </w:r>
      <w:r w:rsidRPr="00124C6C">
        <w:rPr>
          <w:sz w:val="28"/>
          <w:szCs w:val="28"/>
        </w:rPr>
        <w:t>» (далее - Порядок) определяет цели предоставления субсидии, критерии отбора получателя субсидии, порядок предоставления, расчёта и возврата субсидии, а также порядок предоставления отчетности и осуществления контроля за целевым использованием бюджетных средств.</w:t>
      </w:r>
    </w:p>
    <w:p w:rsidR="002F406F" w:rsidRPr="00124C6C" w:rsidRDefault="002F406F" w:rsidP="002F406F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1.2.Субсидия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затрат по реконструкции, расширению, модернизации и строительству объектов коммунальной инфраструктуры при реализации инвестиционных программ организациям коммунального комплекса на территории города Нефтеюганска в рамках</w:t>
      </w:r>
      <w:r w:rsidR="005B68E9">
        <w:rPr>
          <w:sz w:val="28"/>
          <w:szCs w:val="28"/>
        </w:rPr>
        <w:t xml:space="preserve"> долгосрочной</w:t>
      </w:r>
      <w:r w:rsidRPr="00124C6C">
        <w:rPr>
          <w:sz w:val="28"/>
          <w:szCs w:val="28"/>
        </w:rPr>
        <w:t xml:space="preserve"> целевой программы </w:t>
      </w:r>
      <w:r w:rsidR="005B68E9" w:rsidRPr="00124C6C">
        <w:rPr>
          <w:sz w:val="28"/>
          <w:szCs w:val="28"/>
        </w:rPr>
        <w:t xml:space="preserve">«Модернизация и реформирование жилищно-коммунального комплекса </w:t>
      </w:r>
      <w:r w:rsidR="005B68E9">
        <w:rPr>
          <w:sz w:val="28"/>
          <w:szCs w:val="28"/>
        </w:rPr>
        <w:t xml:space="preserve">города Нефтеюганска </w:t>
      </w:r>
      <w:r w:rsidR="005B68E9" w:rsidRPr="00124C6C">
        <w:rPr>
          <w:sz w:val="28"/>
          <w:szCs w:val="28"/>
        </w:rPr>
        <w:t>на 2011-201</w:t>
      </w:r>
      <w:r w:rsidR="005B68E9">
        <w:rPr>
          <w:sz w:val="28"/>
          <w:szCs w:val="28"/>
        </w:rPr>
        <w:t>4</w:t>
      </w:r>
      <w:r w:rsidR="005B68E9" w:rsidRPr="00124C6C">
        <w:rPr>
          <w:sz w:val="28"/>
          <w:szCs w:val="28"/>
        </w:rPr>
        <w:t xml:space="preserve"> годы» </w:t>
      </w:r>
      <w:r w:rsidRPr="00124C6C">
        <w:rPr>
          <w:sz w:val="28"/>
          <w:szCs w:val="28"/>
        </w:rPr>
        <w:t>(далее – субсидия), предоставляется юридическим лицам (за исключением субсидии муниципальным учреждениям), индивидуальным предпринимателям (далее – получатель субсидии).</w:t>
      </w:r>
    </w:p>
    <w:p w:rsidR="002F406F" w:rsidRPr="00124C6C" w:rsidRDefault="002F406F" w:rsidP="002F406F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 xml:space="preserve">1.3.Субсидия предоставляется в соответствии с договором о реализации инвестиционной программы организации коммунального комплекса, заключенного между администрацией города и организацией коммунального комплекса в пределах бюджетных ассигнований, утверждённых решением Думы города Нефтеюганска от </w:t>
      </w:r>
      <w:r>
        <w:rPr>
          <w:sz w:val="28"/>
          <w:szCs w:val="28"/>
        </w:rPr>
        <w:t xml:space="preserve">19.12.2012 </w:t>
      </w:r>
      <w:r w:rsidRPr="00124C6C">
        <w:rPr>
          <w:sz w:val="28"/>
          <w:szCs w:val="28"/>
        </w:rPr>
        <w:t xml:space="preserve">№ </w:t>
      </w:r>
      <w:r>
        <w:rPr>
          <w:sz w:val="28"/>
          <w:szCs w:val="28"/>
        </w:rPr>
        <w:t>439</w:t>
      </w:r>
      <w:r w:rsidRPr="00124C6C">
        <w:rPr>
          <w:sz w:val="28"/>
          <w:szCs w:val="28"/>
        </w:rPr>
        <w:t>-</w:t>
      </w:r>
      <w:r w:rsidRPr="00124C6C">
        <w:rPr>
          <w:sz w:val="28"/>
          <w:szCs w:val="28"/>
          <w:lang w:val="en-US"/>
        </w:rPr>
        <w:t>V</w:t>
      </w:r>
      <w:r w:rsidRPr="00124C6C">
        <w:rPr>
          <w:sz w:val="28"/>
          <w:szCs w:val="28"/>
        </w:rPr>
        <w:t xml:space="preserve"> «О бюджете города Нефтеюганск</w:t>
      </w:r>
      <w:r>
        <w:rPr>
          <w:sz w:val="28"/>
          <w:szCs w:val="28"/>
        </w:rPr>
        <w:t>а на 2013 год и плановый период 2014</w:t>
      </w:r>
      <w:r w:rsidRPr="00124C6C">
        <w:rPr>
          <w:sz w:val="28"/>
          <w:szCs w:val="28"/>
        </w:rPr>
        <w:t>-20</w:t>
      </w:r>
      <w:r>
        <w:rPr>
          <w:sz w:val="28"/>
          <w:szCs w:val="28"/>
        </w:rPr>
        <w:t>15</w:t>
      </w:r>
      <w:r w:rsidR="00205375">
        <w:rPr>
          <w:sz w:val="28"/>
          <w:szCs w:val="28"/>
        </w:rPr>
        <w:t xml:space="preserve"> годов» и имеющих целевое назначение.</w:t>
      </w:r>
    </w:p>
    <w:p w:rsidR="002F406F" w:rsidRPr="00124C6C" w:rsidRDefault="002F406F" w:rsidP="002F406F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 xml:space="preserve"> 1.4.Предоставление субсидии осуществляется в соответствии с федеральным законодательством, законодательством Ханты-Мансийского </w:t>
      </w:r>
      <w:r w:rsidRPr="00124C6C">
        <w:rPr>
          <w:sz w:val="28"/>
          <w:szCs w:val="28"/>
        </w:rPr>
        <w:lastRenderedPageBreak/>
        <w:t>автономного округа – Югры, муниципальными правовыми актами города Нефтеюганска и настоящим Порядком.</w:t>
      </w:r>
    </w:p>
    <w:p w:rsidR="002F406F" w:rsidRPr="00124C6C" w:rsidRDefault="002F406F" w:rsidP="002F406F">
      <w:pPr>
        <w:tabs>
          <w:tab w:val="left" w:pos="720"/>
        </w:tabs>
        <w:jc w:val="both"/>
        <w:rPr>
          <w:sz w:val="28"/>
          <w:szCs w:val="28"/>
        </w:rPr>
      </w:pPr>
    </w:p>
    <w:p w:rsidR="002F406F" w:rsidRPr="00124C6C" w:rsidRDefault="002F406F" w:rsidP="002F406F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2.Цели предоставления субсидии</w:t>
      </w:r>
    </w:p>
    <w:p w:rsidR="002F406F" w:rsidRPr="00124C6C" w:rsidRDefault="002F406F" w:rsidP="002F406F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Субсидия предоставляется получателю субсидии в целях частичного обеспечения финансовых потребностей, необходимых для реализации мероприятий инвестиционной программы по  реконструкции, расширению, модернизации и строительству объектов коммунальной инфраструктуры на территории города Нефтеюганска, не обеспеченных инвестиционной надбавкой к тарифу.</w:t>
      </w:r>
    </w:p>
    <w:p w:rsidR="002F406F" w:rsidRPr="00124C6C" w:rsidRDefault="002F406F" w:rsidP="002F406F">
      <w:pPr>
        <w:ind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pStyle w:val="2"/>
        <w:tabs>
          <w:tab w:val="left" w:pos="709"/>
        </w:tabs>
        <w:jc w:val="both"/>
        <w:rPr>
          <w:szCs w:val="28"/>
        </w:rPr>
      </w:pPr>
      <w:r w:rsidRPr="00124C6C">
        <w:rPr>
          <w:szCs w:val="28"/>
        </w:rPr>
        <w:t xml:space="preserve">          3.Критерии отбора получателя субсидии</w:t>
      </w:r>
    </w:p>
    <w:p w:rsidR="002F406F" w:rsidRPr="00124C6C" w:rsidRDefault="002F406F" w:rsidP="002F406F">
      <w:pPr>
        <w:pStyle w:val="2"/>
        <w:tabs>
          <w:tab w:val="left" w:pos="720"/>
        </w:tabs>
        <w:spacing w:line="240" w:lineRule="atLeast"/>
        <w:jc w:val="both"/>
        <w:rPr>
          <w:szCs w:val="28"/>
        </w:rPr>
      </w:pPr>
      <w:r w:rsidRPr="00124C6C">
        <w:rPr>
          <w:szCs w:val="28"/>
        </w:rPr>
        <w:tab/>
        <w:t>3.1.Получатель субсидии должен соответствовать следующим критериям:</w:t>
      </w:r>
    </w:p>
    <w:p w:rsidR="002F406F" w:rsidRPr="00124C6C" w:rsidRDefault="002F406F" w:rsidP="002F406F">
      <w:pPr>
        <w:pStyle w:val="2"/>
        <w:spacing w:line="240" w:lineRule="atLeast"/>
        <w:ind w:firstLine="708"/>
        <w:jc w:val="both"/>
        <w:rPr>
          <w:szCs w:val="28"/>
        </w:rPr>
      </w:pPr>
      <w:r w:rsidRPr="00124C6C">
        <w:rPr>
          <w:szCs w:val="28"/>
        </w:rPr>
        <w:t>-иметь в наличии утверждённую в соответствии с действующим законодательством инвестиционную программу;</w:t>
      </w:r>
    </w:p>
    <w:p w:rsidR="002F406F" w:rsidRPr="00124C6C" w:rsidRDefault="002F406F" w:rsidP="002F406F">
      <w:pPr>
        <w:pStyle w:val="2"/>
        <w:spacing w:line="240" w:lineRule="atLeast"/>
        <w:ind w:firstLine="708"/>
        <w:jc w:val="both"/>
        <w:rPr>
          <w:szCs w:val="28"/>
        </w:rPr>
      </w:pPr>
      <w:r w:rsidRPr="00124C6C">
        <w:rPr>
          <w:szCs w:val="28"/>
        </w:rPr>
        <w:t>-получатель субсидии не должен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 на момент обращения за получением субсидии.</w:t>
      </w:r>
    </w:p>
    <w:p w:rsidR="002F406F" w:rsidRPr="00124C6C" w:rsidRDefault="002F406F" w:rsidP="002F406F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3.2.Для рассмотрения возможности получения субсидии получатель субсидии направляет на имя директора департамента жилищно-коммунального хозяйства</w:t>
      </w:r>
      <w:r w:rsidR="006B5D70">
        <w:rPr>
          <w:sz w:val="28"/>
          <w:szCs w:val="28"/>
        </w:rPr>
        <w:t xml:space="preserve"> администрации города (далее – департамент </w:t>
      </w:r>
      <w:r w:rsidRPr="00124C6C">
        <w:rPr>
          <w:sz w:val="28"/>
          <w:szCs w:val="28"/>
        </w:rPr>
        <w:t>ЖКХ) следующие документы:</w:t>
      </w:r>
    </w:p>
    <w:p w:rsidR="002F406F" w:rsidRPr="00124C6C" w:rsidRDefault="002F406F" w:rsidP="002F406F">
      <w:pPr>
        <w:tabs>
          <w:tab w:val="left" w:pos="-1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-заявление о предоставлении субсидии установленной формы согласно приложению 1 к Порядку;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-документ, подтверждающий полномочия представителя юридического лица, индивидуального предпринимателя (подлинник и заверенная копия);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-учредительные документы (подлинник и заверенная копия);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-документ о постановке юридического лица, индивидуального предпринимателя на учёт в налоговом органе по месту нахождения лица (подлинник и заверенная копия);</w:t>
      </w:r>
    </w:p>
    <w:p w:rsidR="002F406F" w:rsidRDefault="002F406F" w:rsidP="002F406F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-выписку из Единого государственного реестра юридических лиц (под</w:t>
      </w:r>
      <w:r>
        <w:rPr>
          <w:sz w:val="28"/>
          <w:szCs w:val="28"/>
        </w:rPr>
        <w:t>линник);</w:t>
      </w:r>
    </w:p>
    <w:p w:rsidR="002F406F" w:rsidRPr="00124C6C" w:rsidRDefault="002F406F" w:rsidP="002F406F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124C6C">
        <w:rPr>
          <w:sz w:val="28"/>
          <w:szCs w:val="28"/>
        </w:rPr>
        <w:t>выписку из Единого государственного реестра индивидуальных предпринимателей (подлинник);</w:t>
      </w:r>
    </w:p>
    <w:p w:rsidR="002F406F" w:rsidRPr="00124C6C" w:rsidRDefault="002F406F" w:rsidP="002F406F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</w:t>
      </w:r>
      <w:r>
        <w:rPr>
          <w:sz w:val="28"/>
          <w:szCs w:val="28"/>
        </w:rPr>
        <w:t>плановый расчёт суммы субсидии, подтверждённый документами, обосновывающими затраты получателя субсидии (</w:t>
      </w:r>
      <w:r>
        <w:rPr>
          <w:rFonts w:eastAsia="Calibri"/>
          <w:sz w:val="28"/>
          <w:szCs w:val="28"/>
        </w:rPr>
        <w:t>заключение</w:t>
      </w:r>
      <w:r w:rsidRPr="008C5215">
        <w:rPr>
          <w:rFonts w:eastAsia="Calibri"/>
          <w:sz w:val="28"/>
          <w:szCs w:val="28"/>
        </w:rPr>
        <w:t xml:space="preserve"> государственной экспертизы по проектно-сметной документации</w:t>
      </w:r>
      <w:r>
        <w:rPr>
          <w:rFonts w:eastAsia="Calibri"/>
          <w:sz w:val="28"/>
          <w:szCs w:val="28"/>
        </w:rPr>
        <w:t>, протокол рассмотрения заявок и подведения итогов по результатам торгов, договор с подрядной организацией на выполнение строительно-монтажных работ);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-справка налогового органа об отсутствии просроченной задолженности по налог</w:t>
      </w:r>
      <w:r>
        <w:rPr>
          <w:sz w:val="28"/>
          <w:szCs w:val="28"/>
        </w:rPr>
        <w:t>ам, сборам, пеням и штрафам (подлинник).</w:t>
      </w:r>
    </w:p>
    <w:p w:rsidR="002F406F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</w:r>
    </w:p>
    <w:p w:rsidR="00F71DA0" w:rsidRDefault="00F71DA0" w:rsidP="002F406F">
      <w:pPr>
        <w:jc w:val="both"/>
        <w:rPr>
          <w:sz w:val="28"/>
          <w:szCs w:val="28"/>
        </w:rPr>
      </w:pPr>
    </w:p>
    <w:p w:rsidR="00F71DA0" w:rsidRDefault="00F71DA0" w:rsidP="002F406F">
      <w:pPr>
        <w:jc w:val="both"/>
        <w:rPr>
          <w:sz w:val="28"/>
          <w:szCs w:val="28"/>
        </w:rPr>
      </w:pPr>
    </w:p>
    <w:p w:rsidR="00F71DA0" w:rsidRPr="00124C6C" w:rsidRDefault="00F71DA0" w:rsidP="002F406F">
      <w:pPr>
        <w:jc w:val="both"/>
        <w:rPr>
          <w:sz w:val="28"/>
          <w:szCs w:val="28"/>
        </w:rPr>
      </w:pPr>
    </w:p>
    <w:p w:rsidR="002F406F" w:rsidRDefault="002F406F" w:rsidP="002F406F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</w:t>
      </w:r>
      <w:r w:rsidRPr="00124C6C">
        <w:rPr>
          <w:sz w:val="28"/>
          <w:szCs w:val="28"/>
        </w:rPr>
        <w:t>Порядок предоставления субсидии, порядок расчёта суммы субсидии</w:t>
      </w:r>
    </w:p>
    <w:p w:rsidR="002F406F" w:rsidRPr="00124C6C" w:rsidRDefault="002F406F" w:rsidP="002F406F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24C6C">
        <w:rPr>
          <w:sz w:val="28"/>
          <w:szCs w:val="28"/>
        </w:rPr>
        <w:t>4.1.Д</w:t>
      </w:r>
      <w:r w:rsidR="006B5D70">
        <w:rPr>
          <w:sz w:val="28"/>
          <w:szCs w:val="28"/>
        </w:rPr>
        <w:t xml:space="preserve">епартамент </w:t>
      </w:r>
      <w:r w:rsidRPr="00124C6C">
        <w:rPr>
          <w:sz w:val="28"/>
          <w:szCs w:val="28"/>
        </w:rPr>
        <w:t>ЖКХ выносит отказ в предоставлении субсидии в течение 10 рабочих дней с момента регистрации полученных документов в следующих случаях: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-несоответствия критериям, установленным пунктом 3.1 Порядка;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-предоставления неполного перечня документов, установленного пунктом 3.2 Порядка;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-предоставления недостоверных сведений в документах, установленных пунктом 3.2 Порядка.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</w:r>
      <w:r w:rsidRPr="003022B5">
        <w:rPr>
          <w:sz w:val="28"/>
          <w:szCs w:val="28"/>
        </w:rPr>
        <w:t>4.2.При условии соответствия критериям, перечисленным в пункте 3.1, и наличия документов, установленных пунктом 3.2 настоящего Порядка, а также при условии вы</w:t>
      </w:r>
      <w:r w:rsidR="006B5D70">
        <w:rPr>
          <w:sz w:val="28"/>
          <w:szCs w:val="28"/>
        </w:rPr>
        <w:t xml:space="preserve">несения положительного решения департаментом </w:t>
      </w:r>
      <w:r w:rsidRPr="003022B5">
        <w:rPr>
          <w:sz w:val="28"/>
          <w:szCs w:val="28"/>
        </w:rPr>
        <w:t>ЖКХ о предоставлении субсидии, получатель субсидии заключает договор о предоставлении суб</w:t>
      </w:r>
      <w:r w:rsidR="006B5D70">
        <w:rPr>
          <w:sz w:val="28"/>
          <w:szCs w:val="28"/>
        </w:rPr>
        <w:t xml:space="preserve">сидии с департаментом </w:t>
      </w:r>
      <w:r w:rsidRPr="003022B5">
        <w:rPr>
          <w:sz w:val="28"/>
          <w:szCs w:val="28"/>
        </w:rPr>
        <w:t>ЖКХ в пределах лимитов бюджетных обязательств, предусмотренных сводной бюджетной росписью на 2013 год и имеющих целевое назначение.</w:t>
      </w:r>
    </w:p>
    <w:p w:rsidR="002F406F" w:rsidRDefault="002F406F" w:rsidP="002F406F">
      <w:pPr>
        <w:widowControl w:val="0"/>
        <w:autoSpaceDE w:val="0"/>
        <w:autoSpaceDN w:val="0"/>
        <w:adjustRightInd w:val="0"/>
        <w:ind w:left="94" w:right="-20"/>
        <w:jc w:val="both"/>
        <w:rPr>
          <w:rFonts w:eastAsia="Calibri"/>
          <w:sz w:val="28"/>
          <w:szCs w:val="28"/>
        </w:rPr>
      </w:pPr>
      <w:r w:rsidRPr="00124C6C">
        <w:rPr>
          <w:sz w:val="28"/>
          <w:szCs w:val="28"/>
        </w:rPr>
        <w:tab/>
      </w:r>
      <w:r w:rsidRPr="008C5215">
        <w:rPr>
          <w:sz w:val="28"/>
          <w:szCs w:val="28"/>
        </w:rPr>
        <w:t>4.3.</w:t>
      </w:r>
      <w:r w:rsidRPr="008C5215">
        <w:rPr>
          <w:rFonts w:eastAsia="Calibri"/>
          <w:sz w:val="28"/>
          <w:szCs w:val="28"/>
        </w:rPr>
        <w:t xml:space="preserve">Сумма субсидии по договору определяется </w:t>
      </w:r>
      <w:r>
        <w:rPr>
          <w:rFonts w:eastAsia="Calibri"/>
          <w:sz w:val="28"/>
          <w:szCs w:val="28"/>
        </w:rPr>
        <w:t xml:space="preserve"> по формуле:</w:t>
      </w:r>
    </w:p>
    <w:p w:rsidR="002F406F" w:rsidRDefault="002F406F" w:rsidP="002F406F">
      <w:pPr>
        <w:widowControl w:val="0"/>
        <w:autoSpaceDE w:val="0"/>
        <w:autoSpaceDN w:val="0"/>
        <w:adjustRightInd w:val="0"/>
        <w:ind w:left="94" w:right="-20" w:firstLine="614"/>
        <w:jc w:val="center"/>
        <w:rPr>
          <w:rFonts w:eastAsia="Calibri"/>
          <w:sz w:val="28"/>
          <w:szCs w:val="28"/>
        </w:rPr>
      </w:pPr>
    </w:p>
    <w:p w:rsidR="002F406F" w:rsidRDefault="002F406F" w:rsidP="002F406F">
      <w:pPr>
        <w:widowControl w:val="0"/>
        <w:autoSpaceDE w:val="0"/>
        <w:autoSpaceDN w:val="0"/>
        <w:adjustRightInd w:val="0"/>
        <w:ind w:left="94" w:right="-20" w:firstLine="61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en-US"/>
        </w:rPr>
        <w:t>S</w:t>
      </w:r>
      <w:r w:rsidRPr="00BC4F99">
        <w:rPr>
          <w:rFonts w:eastAsia="Calibri"/>
        </w:rPr>
        <w:t>суб</w:t>
      </w:r>
      <w:r>
        <w:rPr>
          <w:rFonts w:eastAsia="Calibri"/>
          <w:sz w:val="28"/>
          <w:szCs w:val="28"/>
        </w:rPr>
        <w:t xml:space="preserve"> = </w:t>
      </w:r>
      <w:r>
        <w:rPr>
          <w:rFonts w:eastAsia="Calibri"/>
          <w:sz w:val="28"/>
          <w:szCs w:val="28"/>
          <w:lang w:val="en-US"/>
        </w:rPr>
        <w:t>S</w:t>
      </w:r>
      <w:r w:rsidRPr="00BC4F99">
        <w:rPr>
          <w:rFonts w:eastAsia="Calibri"/>
        </w:rPr>
        <w:t>дог</w:t>
      </w:r>
      <w:r>
        <w:rPr>
          <w:rFonts w:eastAsia="Calibri"/>
          <w:sz w:val="28"/>
          <w:szCs w:val="28"/>
        </w:rPr>
        <w:t xml:space="preserve"> – </w:t>
      </w:r>
      <w:r>
        <w:rPr>
          <w:rFonts w:eastAsia="Calibri"/>
          <w:sz w:val="28"/>
          <w:szCs w:val="28"/>
          <w:lang w:val="en-US"/>
        </w:rPr>
        <w:t>S</w:t>
      </w:r>
      <w:r w:rsidRPr="00BC4F99">
        <w:rPr>
          <w:rFonts w:eastAsia="Calibri"/>
        </w:rPr>
        <w:t>дох</w:t>
      </w:r>
      <w:r>
        <w:rPr>
          <w:rFonts w:eastAsia="Calibri"/>
          <w:sz w:val="28"/>
          <w:szCs w:val="28"/>
        </w:rPr>
        <w:t>, где</w:t>
      </w:r>
      <w:r w:rsidR="002A408E">
        <w:rPr>
          <w:rFonts w:eastAsia="Calibri"/>
          <w:sz w:val="28"/>
          <w:szCs w:val="28"/>
        </w:rPr>
        <w:t>:</w:t>
      </w:r>
    </w:p>
    <w:p w:rsidR="002F406F" w:rsidRDefault="002F406F" w:rsidP="002F406F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rFonts w:eastAsia="Calibri"/>
          <w:sz w:val="28"/>
          <w:szCs w:val="28"/>
        </w:rPr>
      </w:pPr>
    </w:p>
    <w:p w:rsidR="002F406F" w:rsidRPr="00BC4F99" w:rsidRDefault="002F406F" w:rsidP="002F406F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en-US"/>
        </w:rPr>
        <w:t>S</w:t>
      </w:r>
      <w:r w:rsidRPr="00BC4F99">
        <w:rPr>
          <w:rFonts w:eastAsia="Calibri"/>
        </w:rPr>
        <w:t>дог</w:t>
      </w:r>
      <w:r>
        <w:rPr>
          <w:rFonts w:eastAsia="Calibri"/>
        </w:rPr>
        <w:t xml:space="preserve"> - </w:t>
      </w:r>
      <w:r>
        <w:rPr>
          <w:rFonts w:eastAsia="Calibri"/>
          <w:sz w:val="28"/>
          <w:szCs w:val="28"/>
        </w:rPr>
        <w:t>стоимость</w:t>
      </w:r>
      <w:r w:rsidRPr="008C5215">
        <w:rPr>
          <w:rFonts w:eastAsia="Calibri"/>
          <w:sz w:val="28"/>
          <w:szCs w:val="28"/>
        </w:rPr>
        <w:t xml:space="preserve"> работ по реконструкции</w:t>
      </w:r>
      <w:r>
        <w:rPr>
          <w:rFonts w:eastAsia="Calibri"/>
          <w:sz w:val="28"/>
          <w:szCs w:val="28"/>
        </w:rPr>
        <w:t>, определенная договором, заключенным в соответствии с действующим законодательством, на выполнение строительно-монтажных работ подрядной организацией;</w:t>
      </w:r>
    </w:p>
    <w:p w:rsidR="002F406F" w:rsidRDefault="002F406F" w:rsidP="002F406F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en-US"/>
        </w:rPr>
        <w:t>S</w:t>
      </w:r>
      <w:r w:rsidRPr="00BC4F99">
        <w:rPr>
          <w:rFonts w:eastAsia="Calibri"/>
        </w:rPr>
        <w:t>дох</w:t>
      </w:r>
      <w:r>
        <w:rPr>
          <w:sz w:val="28"/>
          <w:szCs w:val="28"/>
        </w:rPr>
        <w:t xml:space="preserve">- </w:t>
      </w:r>
      <w:r w:rsidRPr="008C5215">
        <w:rPr>
          <w:sz w:val="28"/>
          <w:szCs w:val="28"/>
        </w:rPr>
        <w:t>сумм</w:t>
      </w:r>
      <w:r>
        <w:rPr>
          <w:sz w:val="28"/>
          <w:szCs w:val="28"/>
        </w:rPr>
        <w:t>а</w:t>
      </w:r>
      <w:r w:rsidRPr="008C5215">
        <w:rPr>
          <w:sz w:val="28"/>
          <w:szCs w:val="28"/>
        </w:rPr>
        <w:t xml:space="preserve"> доходов</w:t>
      </w:r>
      <w:r>
        <w:rPr>
          <w:sz w:val="28"/>
          <w:szCs w:val="28"/>
        </w:rPr>
        <w:t>, полученная</w:t>
      </w:r>
      <w:r w:rsidRPr="008C5215">
        <w:rPr>
          <w:sz w:val="28"/>
          <w:szCs w:val="28"/>
        </w:rPr>
        <w:t xml:space="preserve"> от инвестиционной надбавки к тарифу</w:t>
      </w:r>
      <w:r w:rsidRPr="008C5215">
        <w:rPr>
          <w:rFonts w:eastAsia="Calibri"/>
          <w:sz w:val="28"/>
          <w:szCs w:val="28"/>
        </w:rPr>
        <w:t>.</w:t>
      </w:r>
    </w:p>
    <w:p w:rsidR="002F406F" w:rsidRPr="00124C6C" w:rsidRDefault="002F406F" w:rsidP="002F406F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4.4.Выплата субсидии осуществляется на основании документов, подтверждающих фактическое выполнение работ.</w:t>
      </w:r>
    </w:p>
    <w:p w:rsidR="002F406F" w:rsidRPr="00124C6C" w:rsidRDefault="002F406F" w:rsidP="002F406F">
      <w:pPr>
        <w:pStyle w:val="2"/>
        <w:tabs>
          <w:tab w:val="left" w:pos="720"/>
        </w:tabs>
        <w:spacing w:line="240" w:lineRule="atLeast"/>
        <w:jc w:val="both"/>
        <w:rPr>
          <w:szCs w:val="28"/>
        </w:rPr>
      </w:pPr>
      <w:r>
        <w:rPr>
          <w:szCs w:val="28"/>
        </w:rPr>
        <w:tab/>
        <w:t>4.5</w:t>
      </w:r>
      <w:r w:rsidRPr="00124C6C">
        <w:rPr>
          <w:szCs w:val="28"/>
        </w:rPr>
        <w:t>.Сумма субсидии не может превышать лимит бюджетных ассигнований, предусмотренных на эти цели в текущем финансовом году.</w:t>
      </w:r>
    </w:p>
    <w:p w:rsidR="002F406F" w:rsidRPr="00124C6C" w:rsidRDefault="002F406F" w:rsidP="002F40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124C6C">
        <w:rPr>
          <w:rFonts w:ascii="Times New Roman" w:hAnsi="Times New Roman" w:cs="Times New Roman"/>
          <w:sz w:val="28"/>
          <w:szCs w:val="28"/>
        </w:rPr>
        <w:t xml:space="preserve">.Перечисление субсидии осуществляется </w:t>
      </w:r>
      <w:r w:rsidR="00205375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124C6C">
        <w:rPr>
          <w:rFonts w:ascii="Times New Roman" w:hAnsi="Times New Roman" w:cs="Times New Roman"/>
          <w:sz w:val="28"/>
          <w:szCs w:val="28"/>
        </w:rPr>
        <w:t>ЖКХ в соответствии с условиями и в сроки, установленными договором о предоставлении субсидии.</w:t>
      </w:r>
    </w:p>
    <w:p w:rsidR="002F406F" w:rsidRPr="00124C6C" w:rsidRDefault="002F406F" w:rsidP="002F406F">
      <w:pPr>
        <w:pStyle w:val="2"/>
        <w:tabs>
          <w:tab w:val="left" w:pos="720"/>
        </w:tabs>
        <w:spacing w:line="240" w:lineRule="atLeast"/>
        <w:jc w:val="both"/>
        <w:rPr>
          <w:szCs w:val="28"/>
        </w:rPr>
      </w:pPr>
    </w:p>
    <w:p w:rsidR="002F406F" w:rsidRPr="00124C6C" w:rsidRDefault="002F406F" w:rsidP="002F406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5.Порядок возврата субсидии</w:t>
      </w:r>
    </w:p>
    <w:p w:rsidR="002F406F" w:rsidRPr="00124C6C" w:rsidRDefault="002F406F" w:rsidP="002F406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5.1.Субсидия подлежит возврату в бюджет города в следующих случаях:</w:t>
      </w:r>
    </w:p>
    <w:p w:rsidR="002F406F" w:rsidRPr="00124C6C" w:rsidRDefault="002F406F" w:rsidP="002F406F">
      <w:pPr>
        <w:pStyle w:val="ConsPlusNormal"/>
        <w:widowControl/>
        <w:tabs>
          <w:tab w:val="left" w:pos="567"/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-неисполнения или ненадлежащего исполнения обязательств по договору;</w:t>
      </w:r>
    </w:p>
    <w:p w:rsidR="002F406F" w:rsidRPr="00124C6C" w:rsidRDefault="002F406F" w:rsidP="002F406F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-нецелевого использования субсидии, в том числе выявленного по результатам контроля;</w:t>
      </w:r>
    </w:p>
    <w:p w:rsidR="002F406F" w:rsidRPr="00124C6C" w:rsidRDefault="002F406F" w:rsidP="002F406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-досрочного расторжения договора.</w:t>
      </w:r>
    </w:p>
    <w:p w:rsidR="002F406F" w:rsidRPr="00124C6C" w:rsidRDefault="002F406F" w:rsidP="002F40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>5.2.Денежные средства, подлежащие возврату, перечисляются получателем субсидии в бюджет города Нефтеюганска в течение трёх банковских дней с момента получения уведомления о возврате денежных средств.</w:t>
      </w:r>
    </w:p>
    <w:p w:rsidR="002F406F" w:rsidRPr="00124C6C" w:rsidRDefault="002F406F" w:rsidP="002F406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5.3.Подлежат возврату в бюджет города денежные средства, не использованные по итогам финансового года.</w:t>
      </w:r>
    </w:p>
    <w:p w:rsidR="002F406F" w:rsidRPr="00124C6C" w:rsidRDefault="002F406F" w:rsidP="002F406F">
      <w:pPr>
        <w:tabs>
          <w:tab w:val="left" w:pos="720"/>
        </w:tabs>
        <w:ind w:firstLine="540"/>
        <w:jc w:val="both"/>
        <w:rPr>
          <w:sz w:val="28"/>
          <w:szCs w:val="28"/>
        </w:rPr>
      </w:pPr>
      <w:r w:rsidRPr="00124C6C">
        <w:rPr>
          <w:sz w:val="28"/>
          <w:szCs w:val="28"/>
        </w:rPr>
        <w:lastRenderedPageBreak/>
        <w:t xml:space="preserve">  5.4.При отказе от добровольного возврата указанные средства взыскиваются в судебном порядке в соответствии с действующим законодательством Российской Федерации.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</w:p>
    <w:p w:rsidR="002F406F" w:rsidRPr="00124C6C" w:rsidRDefault="002F406F" w:rsidP="002F406F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>6.Контроль за целевым использованием субсидии</w:t>
      </w:r>
    </w:p>
    <w:p w:rsidR="002F406F" w:rsidRDefault="002F406F" w:rsidP="002F406F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6.1.Контроль за целевым исполь</w:t>
      </w:r>
      <w:r w:rsidR="00855285">
        <w:rPr>
          <w:sz w:val="28"/>
          <w:szCs w:val="28"/>
        </w:rPr>
        <w:t xml:space="preserve">зованием субсидии осуществляет департамент </w:t>
      </w:r>
      <w:r w:rsidRPr="00124C6C">
        <w:rPr>
          <w:sz w:val="28"/>
          <w:szCs w:val="28"/>
        </w:rPr>
        <w:t>ЖКХ в соответствии с Бюджетным кодексом Российской Федерации.</w:t>
      </w:r>
    </w:p>
    <w:p w:rsidR="002F406F" w:rsidRPr="00124C6C" w:rsidRDefault="002F406F" w:rsidP="002F40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A63BDB">
        <w:rPr>
          <w:sz w:val="28"/>
          <w:szCs w:val="28"/>
        </w:rPr>
        <w:t>.</w:t>
      </w:r>
      <w:r w:rsidRPr="00281F4F">
        <w:rPr>
          <w:sz w:val="28"/>
          <w:szCs w:val="28"/>
        </w:rPr>
        <w:t xml:space="preserve">Получатель субсидии ежеквартально в срок до 30 числа месяца, следующего за отчётным кварталом, предоставляет в адрес </w:t>
      </w:r>
      <w:r w:rsidR="00855285">
        <w:rPr>
          <w:sz w:val="28"/>
          <w:szCs w:val="28"/>
        </w:rPr>
        <w:t xml:space="preserve">департамента </w:t>
      </w:r>
      <w:r w:rsidRPr="00281F4F">
        <w:rPr>
          <w:sz w:val="28"/>
          <w:szCs w:val="28"/>
        </w:rPr>
        <w:t>ЖКХ отчётность, предусмотренную приложением 2 к настоящему Порядку</w:t>
      </w:r>
      <w:r>
        <w:rPr>
          <w:sz w:val="28"/>
          <w:szCs w:val="28"/>
        </w:rPr>
        <w:t>, а также отчетность, предусмотренную</w:t>
      </w:r>
      <w:r w:rsidRPr="00281F4F">
        <w:rPr>
          <w:sz w:val="28"/>
          <w:szCs w:val="28"/>
        </w:rPr>
        <w:t xml:space="preserve"> договором о предоставлении субсидии.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</w:r>
      <w:r>
        <w:rPr>
          <w:sz w:val="28"/>
          <w:szCs w:val="28"/>
        </w:rPr>
        <w:t>6.3</w:t>
      </w:r>
      <w:r w:rsidRPr="00124C6C">
        <w:rPr>
          <w:sz w:val="28"/>
          <w:szCs w:val="28"/>
        </w:rPr>
        <w:t>.Получатель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средств в соответствии с законодательством Российской Федерации.</w:t>
      </w:r>
    </w:p>
    <w:p w:rsidR="002F406F" w:rsidRPr="00124C6C" w:rsidRDefault="002F406F" w:rsidP="002F40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Pr="00124C6C">
        <w:rPr>
          <w:rFonts w:ascii="Times New Roman" w:hAnsi="Times New Roman" w:cs="Times New Roman"/>
          <w:sz w:val="28"/>
          <w:szCs w:val="28"/>
        </w:rPr>
        <w:t>.Получатель субсидии ведёт учёт полученной им из бюджета города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ind w:left="4248" w:firstLine="708"/>
        <w:jc w:val="both"/>
        <w:rPr>
          <w:sz w:val="28"/>
          <w:szCs w:val="28"/>
        </w:rPr>
      </w:pPr>
    </w:p>
    <w:p w:rsidR="002F406F" w:rsidRDefault="002F406F" w:rsidP="002F406F">
      <w:pPr>
        <w:ind w:left="4248" w:firstLine="708"/>
        <w:jc w:val="both"/>
        <w:rPr>
          <w:sz w:val="28"/>
          <w:szCs w:val="28"/>
        </w:rPr>
      </w:pPr>
    </w:p>
    <w:p w:rsidR="00104E8C" w:rsidRDefault="00104E8C" w:rsidP="002F406F">
      <w:pPr>
        <w:ind w:left="4248" w:firstLine="708"/>
        <w:jc w:val="both"/>
        <w:rPr>
          <w:sz w:val="28"/>
          <w:szCs w:val="28"/>
        </w:rPr>
      </w:pPr>
    </w:p>
    <w:p w:rsidR="00104E8C" w:rsidRDefault="00104E8C" w:rsidP="002F406F">
      <w:pPr>
        <w:ind w:left="4248" w:firstLine="708"/>
        <w:jc w:val="both"/>
        <w:rPr>
          <w:sz w:val="28"/>
          <w:szCs w:val="28"/>
        </w:rPr>
      </w:pPr>
    </w:p>
    <w:p w:rsidR="00104E8C" w:rsidRDefault="00104E8C" w:rsidP="002F406F">
      <w:pPr>
        <w:ind w:left="4248" w:firstLine="708"/>
        <w:jc w:val="both"/>
        <w:rPr>
          <w:sz w:val="28"/>
          <w:szCs w:val="28"/>
        </w:rPr>
      </w:pPr>
    </w:p>
    <w:p w:rsidR="00104E8C" w:rsidRDefault="00104E8C" w:rsidP="002F406F">
      <w:pPr>
        <w:ind w:left="4248" w:firstLine="708"/>
        <w:jc w:val="both"/>
        <w:rPr>
          <w:sz w:val="28"/>
          <w:szCs w:val="28"/>
        </w:rPr>
      </w:pPr>
    </w:p>
    <w:p w:rsidR="00104E8C" w:rsidRPr="00124C6C" w:rsidRDefault="00104E8C" w:rsidP="002F406F">
      <w:pPr>
        <w:ind w:left="4248" w:firstLine="708"/>
        <w:jc w:val="both"/>
        <w:rPr>
          <w:sz w:val="28"/>
          <w:szCs w:val="28"/>
        </w:rPr>
      </w:pPr>
    </w:p>
    <w:p w:rsidR="002F406F" w:rsidRPr="00124C6C" w:rsidRDefault="002F406F" w:rsidP="002F406F">
      <w:pPr>
        <w:jc w:val="both"/>
        <w:rPr>
          <w:sz w:val="28"/>
          <w:szCs w:val="28"/>
        </w:rPr>
      </w:pPr>
    </w:p>
    <w:p w:rsidR="00A63BDB" w:rsidRDefault="00A63BDB" w:rsidP="002F406F">
      <w:pPr>
        <w:ind w:left="2832" w:firstLine="708"/>
        <w:jc w:val="both"/>
        <w:rPr>
          <w:sz w:val="28"/>
          <w:szCs w:val="28"/>
        </w:rPr>
      </w:pPr>
    </w:p>
    <w:p w:rsidR="002F406F" w:rsidRPr="00124C6C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lastRenderedPageBreak/>
        <w:t>Приложение  1</w:t>
      </w:r>
    </w:p>
    <w:p w:rsidR="00A63BDB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к Порядку предоставления субсидий </w:t>
      </w:r>
    </w:p>
    <w:p w:rsidR="00A63BDB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>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</w:t>
      </w:r>
    </w:p>
    <w:p w:rsidR="00A63BDB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затрат по реконструкции, расширению, </w:t>
      </w:r>
    </w:p>
    <w:p w:rsidR="00A63BDB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модернизации и строительству объектов </w:t>
      </w:r>
    </w:p>
    <w:p w:rsidR="00A63BDB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коммунальной инфраструктуры при реализации </w:t>
      </w:r>
    </w:p>
    <w:p w:rsidR="00A63BDB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инвестиционных программ организациям </w:t>
      </w:r>
    </w:p>
    <w:p w:rsidR="00A63BDB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коммунального комплекса на территории города </w:t>
      </w:r>
    </w:p>
    <w:p w:rsidR="00A63BDB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Нефтеюганска в рамках </w:t>
      </w:r>
      <w:r w:rsidR="00F71DA0">
        <w:rPr>
          <w:sz w:val="28"/>
          <w:szCs w:val="28"/>
        </w:rPr>
        <w:t xml:space="preserve">долгосрочной </w:t>
      </w:r>
      <w:r w:rsidRPr="00124C6C">
        <w:rPr>
          <w:sz w:val="28"/>
          <w:szCs w:val="28"/>
        </w:rPr>
        <w:t xml:space="preserve">целевой </w:t>
      </w:r>
    </w:p>
    <w:p w:rsidR="00A63BDB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программы «Модернизация и реформирование </w:t>
      </w:r>
    </w:p>
    <w:p w:rsidR="00A63BDB" w:rsidRDefault="002F406F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жилищно-коммунального комплекса </w:t>
      </w:r>
    </w:p>
    <w:p w:rsidR="002F406F" w:rsidRPr="00124C6C" w:rsidRDefault="00F71DA0" w:rsidP="00A63BDB">
      <w:pPr>
        <w:ind w:left="3540"/>
        <w:rPr>
          <w:sz w:val="28"/>
          <w:szCs w:val="28"/>
        </w:rPr>
      </w:pPr>
      <w:r>
        <w:rPr>
          <w:sz w:val="28"/>
          <w:szCs w:val="28"/>
        </w:rPr>
        <w:t>города Нефтеюганска</w:t>
      </w:r>
      <w:r w:rsidR="002F406F" w:rsidRPr="00124C6C">
        <w:rPr>
          <w:sz w:val="28"/>
          <w:szCs w:val="28"/>
        </w:rPr>
        <w:t xml:space="preserve"> на 2011-201</w:t>
      </w:r>
      <w:r>
        <w:rPr>
          <w:sz w:val="28"/>
          <w:szCs w:val="28"/>
        </w:rPr>
        <w:t>4</w:t>
      </w:r>
      <w:r w:rsidR="002F406F" w:rsidRPr="00124C6C">
        <w:rPr>
          <w:sz w:val="28"/>
          <w:szCs w:val="28"/>
        </w:rPr>
        <w:t xml:space="preserve"> годы»</w:t>
      </w:r>
    </w:p>
    <w:p w:rsidR="002F406F" w:rsidRPr="00124C6C" w:rsidRDefault="002F406F" w:rsidP="00123DEF">
      <w:pPr>
        <w:tabs>
          <w:tab w:val="left" w:pos="709"/>
          <w:tab w:val="left" w:pos="6360"/>
        </w:tabs>
        <w:jc w:val="both"/>
        <w:rPr>
          <w:sz w:val="28"/>
          <w:szCs w:val="28"/>
        </w:rPr>
      </w:pPr>
    </w:p>
    <w:p w:rsidR="002F406F" w:rsidRPr="00124C6C" w:rsidRDefault="002F406F" w:rsidP="002F406F">
      <w:pPr>
        <w:pStyle w:val="ConsTitle"/>
        <w:widowControl/>
        <w:ind w:left="43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Заявление</w:t>
      </w:r>
      <w:r w:rsidRPr="00124C6C">
        <w:rPr>
          <w:rFonts w:ascii="Times New Roman" w:hAnsi="Times New Roman" w:cs="Times New Roman"/>
          <w:b w:val="0"/>
          <w:sz w:val="28"/>
          <w:szCs w:val="28"/>
        </w:rPr>
        <w:tab/>
      </w:r>
      <w:r w:rsidRPr="00124C6C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о предоставлении субсидии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реализацию инвестиционных программ организациям коммунального комплекса на территории города Нефтеюганска</w:t>
      </w:r>
    </w:p>
    <w:p w:rsidR="002F406F" w:rsidRPr="00124C6C" w:rsidRDefault="002F406F" w:rsidP="002F406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406F" w:rsidRPr="00124C6C" w:rsidRDefault="002F406F" w:rsidP="002F406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1.Организация (полное наименование):________________________________</w:t>
      </w:r>
    </w:p>
    <w:p w:rsidR="002F406F" w:rsidRPr="00124C6C" w:rsidRDefault="002F406F" w:rsidP="002F406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</w:t>
      </w:r>
    </w:p>
    <w:p w:rsidR="002F406F" w:rsidRPr="00124C6C" w:rsidRDefault="002F406F" w:rsidP="002F406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406F" w:rsidRPr="00124C6C" w:rsidRDefault="002F406F" w:rsidP="002F406F">
      <w:pPr>
        <w:pStyle w:val="ConsTitle"/>
        <w:widowControl/>
        <w:tabs>
          <w:tab w:val="left" w:pos="60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</w:t>
      </w:r>
    </w:p>
    <w:p w:rsidR="002F406F" w:rsidRPr="00124C6C" w:rsidRDefault="002F406F" w:rsidP="002F406F">
      <w:pPr>
        <w:jc w:val="both"/>
        <w:rPr>
          <w:b/>
          <w:sz w:val="28"/>
          <w:szCs w:val="28"/>
        </w:rPr>
      </w:pPr>
      <w:r w:rsidRPr="00124C6C">
        <w:rPr>
          <w:b/>
          <w:sz w:val="28"/>
          <w:szCs w:val="28"/>
        </w:rPr>
        <w:t>__________________________________________________________________</w:t>
      </w:r>
    </w:p>
    <w:p w:rsidR="002F406F" w:rsidRPr="00124C6C" w:rsidRDefault="002F406F" w:rsidP="002F406F">
      <w:pPr>
        <w:jc w:val="both"/>
        <w:rPr>
          <w:b/>
          <w:sz w:val="28"/>
          <w:szCs w:val="28"/>
        </w:rPr>
      </w:pP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3.Место регистрации в качестве юридического лица:_______________________ _________________________________________________</w:t>
      </w:r>
      <w:r w:rsidR="00123DEF">
        <w:rPr>
          <w:sz w:val="28"/>
          <w:szCs w:val="28"/>
        </w:rPr>
        <w:t>___________________</w:t>
      </w:r>
    </w:p>
    <w:p w:rsidR="002F406F" w:rsidRPr="00124C6C" w:rsidRDefault="002F406F" w:rsidP="002F406F">
      <w:pPr>
        <w:jc w:val="both"/>
        <w:rPr>
          <w:b/>
          <w:sz w:val="28"/>
          <w:szCs w:val="28"/>
        </w:rPr>
      </w:pPr>
    </w:p>
    <w:p w:rsidR="002F406F" w:rsidRPr="00124C6C" w:rsidRDefault="002F406F" w:rsidP="002F406F">
      <w:pPr>
        <w:tabs>
          <w:tab w:val="left" w:pos="480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>4.Адрес фактического местонахождения:_______________________________</w:t>
      </w:r>
    </w:p>
    <w:p w:rsidR="002F406F" w:rsidRPr="00124C6C" w:rsidRDefault="002F406F" w:rsidP="002F406F">
      <w:pPr>
        <w:tabs>
          <w:tab w:val="left" w:pos="480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>________________________________________________________________</w:t>
      </w:r>
    </w:p>
    <w:p w:rsidR="002F406F" w:rsidRPr="00124C6C" w:rsidRDefault="002F406F" w:rsidP="002F406F">
      <w:pPr>
        <w:tabs>
          <w:tab w:val="left" w:pos="480"/>
        </w:tabs>
        <w:jc w:val="both"/>
        <w:rPr>
          <w:sz w:val="28"/>
          <w:szCs w:val="28"/>
        </w:rPr>
      </w:pP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 xml:space="preserve">5.Телефон:_________________________________________________________ 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Факс:____________________________________________________________</w:t>
      </w:r>
    </w:p>
    <w:p w:rsidR="002F406F" w:rsidRPr="00124C6C" w:rsidRDefault="002F406F" w:rsidP="002F406F">
      <w:pPr>
        <w:pStyle w:val="3"/>
        <w:jc w:val="both"/>
        <w:rPr>
          <w:b w:val="0"/>
          <w:szCs w:val="28"/>
        </w:rPr>
      </w:pP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6.Вид осуществляемой деятельности (в соответствии с Уставом): ___________</w:t>
      </w:r>
    </w:p>
    <w:p w:rsidR="002F406F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_________________________________________________________________</w:t>
      </w:r>
    </w:p>
    <w:p w:rsidR="00123DEF" w:rsidRDefault="00123DEF" w:rsidP="00123DEF">
      <w:pPr>
        <w:jc w:val="both"/>
        <w:rPr>
          <w:sz w:val="28"/>
          <w:szCs w:val="28"/>
        </w:rPr>
      </w:pPr>
    </w:p>
    <w:p w:rsidR="00123DEF" w:rsidRDefault="00123DEF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организации:_____________(должность)</w:t>
      </w:r>
    </w:p>
    <w:p w:rsidR="00123DEF" w:rsidRDefault="00123DEF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_____________(Ф.И.О.)_____________(подпись)_____________(дата)</w:t>
      </w:r>
    </w:p>
    <w:p w:rsidR="00123DEF" w:rsidRDefault="00123DEF" w:rsidP="00123DEF">
      <w:pPr>
        <w:jc w:val="both"/>
        <w:rPr>
          <w:sz w:val="28"/>
          <w:szCs w:val="28"/>
        </w:rPr>
      </w:pPr>
    </w:p>
    <w:p w:rsidR="00123DEF" w:rsidRDefault="00123DEF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123DEF" w:rsidRDefault="00123DEF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_____________(должность)</w:t>
      </w:r>
    </w:p>
    <w:p w:rsidR="00123DEF" w:rsidRDefault="00123DEF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_____________(Ф.И.О.)_____________(подпись)_____________(дата)</w:t>
      </w:r>
    </w:p>
    <w:p w:rsidR="002F406F" w:rsidRPr="00124C6C" w:rsidRDefault="002F406F" w:rsidP="002F406F">
      <w:pPr>
        <w:jc w:val="both"/>
        <w:rPr>
          <w:b/>
          <w:bCs/>
          <w:sz w:val="28"/>
          <w:szCs w:val="28"/>
        </w:rPr>
        <w:sectPr w:rsidR="002F406F" w:rsidRPr="00124C6C" w:rsidSect="00A63BDB">
          <w:headerReference w:type="default" r:id="rId9"/>
          <w:pgSz w:w="11906" w:h="16838"/>
          <w:pgMar w:top="1134" w:right="567" w:bottom="567" w:left="1701" w:header="709" w:footer="709" w:gutter="0"/>
          <w:pgNumType w:start="1"/>
          <w:cols w:space="708"/>
          <w:titlePg/>
          <w:docGrid w:linePitch="360"/>
        </w:sectPr>
      </w:pPr>
    </w:p>
    <w:p w:rsidR="002F406F" w:rsidRPr="00124C6C" w:rsidRDefault="002F406F" w:rsidP="00732035">
      <w:pPr>
        <w:ind w:left="3540" w:firstLine="708"/>
        <w:rPr>
          <w:sz w:val="28"/>
          <w:szCs w:val="28"/>
        </w:rPr>
      </w:pPr>
      <w:r w:rsidRPr="00124C6C">
        <w:rPr>
          <w:sz w:val="28"/>
          <w:szCs w:val="28"/>
        </w:rPr>
        <w:lastRenderedPageBreak/>
        <w:t xml:space="preserve">Приложение  2      </w:t>
      </w:r>
    </w:p>
    <w:p w:rsidR="002F406F" w:rsidRPr="00124C6C" w:rsidRDefault="002F406F" w:rsidP="00732035">
      <w:pPr>
        <w:ind w:left="4248"/>
        <w:rPr>
          <w:sz w:val="28"/>
          <w:szCs w:val="28"/>
        </w:rPr>
      </w:pPr>
      <w:r w:rsidRPr="00124C6C">
        <w:rPr>
          <w:sz w:val="28"/>
          <w:szCs w:val="28"/>
        </w:rPr>
        <w:t>к Пор</w:t>
      </w:r>
      <w:r w:rsidR="00123DEF">
        <w:rPr>
          <w:sz w:val="28"/>
          <w:szCs w:val="28"/>
        </w:rPr>
        <w:t xml:space="preserve">ядку предоставления субсидий из </w:t>
      </w:r>
      <w:r w:rsidRPr="00124C6C">
        <w:rPr>
          <w:sz w:val="28"/>
          <w:szCs w:val="28"/>
        </w:rPr>
        <w:t>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затрат по реконструкции, расширению, модернизации и строительству объектов коммунальной инфраструктуры при реализации инвестиционных программ организациям коммунального комплекса на территории города Нефтеюганска в рамках </w:t>
      </w:r>
      <w:r w:rsidR="00F71DA0">
        <w:rPr>
          <w:sz w:val="28"/>
          <w:szCs w:val="28"/>
        </w:rPr>
        <w:t xml:space="preserve"> долгосрочной </w:t>
      </w:r>
      <w:r w:rsidRPr="00124C6C">
        <w:rPr>
          <w:sz w:val="28"/>
          <w:szCs w:val="28"/>
        </w:rPr>
        <w:t xml:space="preserve">целевой программы «Модернизация и реформирование жилищно-коммунального комплекса </w:t>
      </w:r>
      <w:r w:rsidR="00F71DA0">
        <w:rPr>
          <w:sz w:val="28"/>
          <w:szCs w:val="28"/>
        </w:rPr>
        <w:t>города Нефтеюганска</w:t>
      </w:r>
      <w:r w:rsidRPr="00124C6C">
        <w:rPr>
          <w:sz w:val="28"/>
          <w:szCs w:val="28"/>
        </w:rPr>
        <w:t xml:space="preserve"> на 2011-201</w:t>
      </w:r>
      <w:r w:rsidR="00F71DA0">
        <w:rPr>
          <w:sz w:val="28"/>
          <w:szCs w:val="28"/>
        </w:rPr>
        <w:t>4</w:t>
      </w:r>
      <w:r w:rsidRPr="00124C6C">
        <w:rPr>
          <w:sz w:val="28"/>
          <w:szCs w:val="28"/>
        </w:rPr>
        <w:t xml:space="preserve"> годы»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Отчёт о ходе реализации инвестиционной программы по _______________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по состоянию на  ________________________________________________</w:t>
      </w:r>
    </w:p>
    <w:p w:rsidR="002F406F" w:rsidRPr="00124C6C" w:rsidRDefault="002F406F" w:rsidP="002F406F">
      <w:pPr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2353"/>
        <w:gridCol w:w="2183"/>
        <w:gridCol w:w="1701"/>
        <w:gridCol w:w="1276"/>
      </w:tblGrid>
      <w:tr w:rsidR="002F406F" w:rsidRPr="00124C6C" w:rsidTr="00123DEF">
        <w:tc>
          <w:tcPr>
            <w:tcW w:w="1843" w:type="dxa"/>
            <w:vAlign w:val="center"/>
          </w:tcPr>
          <w:p w:rsidR="002F406F" w:rsidRPr="00124C6C" w:rsidRDefault="002F406F" w:rsidP="00123DE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Наименование инвестиционного проекта, объектов</w:t>
            </w:r>
          </w:p>
          <w:p w:rsidR="002F406F" w:rsidRPr="00124C6C" w:rsidRDefault="002F406F" w:rsidP="00123DE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и работ</w:t>
            </w:r>
          </w:p>
        </w:tc>
        <w:tc>
          <w:tcPr>
            <w:tcW w:w="2353" w:type="dxa"/>
            <w:vAlign w:val="center"/>
          </w:tcPr>
          <w:p w:rsidR="002F406F" w:rsidRPr="00124C6C" w:rsidRDefault="002F406F" w:rsidP="00123DE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Финансовые средства, фактически затраченные организацией на реализацию мероприятий инвестиционной программы в отчётном периоде*</w:t>
            </w:r>
          </w:p>
        </w:tc>
        <w:tc>
          <w:tcPr>
            <w:tcW w:w="2183" w:type="dxa"/>
            <w:vAlign w:val="center"/>
          </w:tcPr>
          <w:p w:rsidR="002F406F" w:rsidRPr="00124C6C" w:rsidRDefault="002F406F" w:rsidP="00123DE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Фактический объем реализации коммунальных ресурсов (раздельно по  каждому виду) потребителям в отчётном периоде**</w:t>
            </w:r>
          </w:p>
        </w:tc>
        <w:tc>
          <w:tcPr>
            <w:tcW w:w="1701" w:type="dxa"/>
            <w:vAlign w:val="center"/>
          </w:tcPr>
          <w:p w:rsidR="002F406F" w:rsidRPr="00124C6C" w:rsidRDefault="002F406F" w:rsidP="00123DE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Инвестиционная надбавка, предусмотренная в тарифе на финансовый год</w:t>
            </w:r>
          </w:p>
        </w:tc>
        <w:tc>
          <w:tcPr>
            <w:tcW w:w="1276" w:type="dxa"/>
            <w:vAlign w:val="center"/>
          </w:tcPr>
          <w:p w:rsidR="002F406F" w:rsidRPr="00124C6C" w:rsidRDefault="002F406F" w:rsidP="00123DE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Сумма субсидии в отчётном периоде</w:t>
            </w:r>
          </w:p>
        </w:tc>
      </w:tr>
      <w:tr w:rsidR="002F406F" w:rsidRPr="00124C6C" w:rsidTr="00123DEF">
        <w:tc>
          <w:tcPr>
            <w:tcW w:w="1843" w:type="dxa"/>
          </w:tcPr>
          <w:p w:rsidR="002F406F" w:rsidRPr="00124C6C" w:rsidRDefault="002F406F" w:rsidP="002F406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1</w:t>
            </w:r>
          </w:p>
        </w:tc>
        <w:tc>
          <w:tcPr>
            <w:tcW w:w="2353" w:type="dxa"/>
          </w:tcPr>
          <w:p w:rsidR="002F406F" w:rsidRPr="00124C6C" w:rsidRDefault="002F406F" w:rsidP="002F406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2</w:t>
            </w:r>
          </w:p>
        </w:tc>
        <w:tc>
          <w:tcPr>
            <w:tcW w:w="2183" w:type="dxa"/>
          </w:tcPr>
          <w:p w:rsidR="002F406F" w:rsidRPr="00124C6C" w:rsidRDefault="002F406F" w:rsidP="002F406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F406F" w:rsidRPr="00124C6C" w:rsidRDefault="002F406F" w:rsidP="002F406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2F406F" w:rsidRPr="00124C6C" w:rsidRDefault="002F406F" w:rsidP="002F406F">
            <w:pPr>
              <w:jc w:val="center"/>
              <w:rPr>
                <w:sz w:val="28"/>
                <w:szCs w:val="28"/>
              </w:rPr>
            </w:pPr>
            <w:r w:rsidRPr="00124C6C">
              <w:rPr>
                <w:sz w:val="28"/>
                <w:szCs w:val="28"/>
              </w:rPr>
              <w:t>5</w:t>
            </w:r>
          </w:p>
        </w:tc>
      </w:tr>
      <w:tr w:rsidR="002F406F" w:rsidRPr="00124C6C" w:rsidTr="00123DEF">
        <w:tc>
          <w:tcPr>
            <w:tcW w:w="1843" w:type="dxa"/>
          </w:tcPr>
          <w:p w:rsidR="002F406F" w:rsidRPr="00124C6C" w:rsidRDefault="002F406F" w:rsidP="002F40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3" w:type="dxa"/>
          </w:tcPr>
          <w:p w:rsidR="002F406F" w:rsidRPr="00124C6C" w:rsidRDefault="002F406F" w:rsidP="002F40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83" w:type="dxa"/>
          </w:tcPr>
          <w:p w:rsidR="002F406F" w:rsidRPr="00124C6C" w:rsidRDefault="002F406F" w:rsidP="002F40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F406F" w:rsidRPr="00124C6C" w:rsidRDefault="002F406F" w:rsidP="002F40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406F" w:rsidRPr="00124C6C" w:rsidRDefault="002F406F" w:rsidP="002F406F">
            <w:pPr>
              <w:jc w:val="both"/>
              <w:rPr>
                <w:sz w:val="28"/>
                <w:szCs w:val="28"/>
              </w:rPr>
            </w:pPr>
          </w:p>
        </w:tc>
      </w:tr>
    </w:tbl>
    <w:p w:rsidR="002F406F" w:rsidRPr="00123DEF" w:rsidRDefault="002F406F" w:rsidP="00732035">
      <w:pPr>
        <w:pStyle w:val="21"/>
        <w:tabs>
          <w:tab w:val="left" w:pos="0"/>
        </w:tabs>
        <w:spacing w:line="240" w:lineRule="atLeast"/>
        <w:jc w:val="both"/>
        <w:rPr>
          <w:sz w:val="24"/>
          <w:szCs w:val="24"/>
        </w:rPr>
      </w:pPr>
      <w:r w:rsidRPr="00123DEF">
        <w:rPr>
          <w:sz w:val="24"/>
          <w:szCs w:val="24"/>
        </w:rPr>
        <w:t>Примечание:</w:t>
      </w:r>
    </w:p>
    <w:p w:rsidR="002F406F" w:rsidRPr="00123DEF" w:rsidRDefault="002F406F" w:rsidP="00123DEF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  <w:r w:rsidRPr="00123DEF">
        <w:t xml:space="preserve">*-финансовые средства, фактически затраченные организацией на реализацию мероприятий инвестиционной программы в отчетном периоде, подтверждаются бухгалтерскими документами, </w:t>
      </w:r>
      <w:r w:rsidRPr="00123DEF">
        <w:rPr>
          <w:rFonts w:eastAsia="Calibri"/>
        </w:rPr>
        <w:t xml:space="preserve">унифицированными формами первичной учётной документации по учёту работ в капитальном строительстве и ремонтно-строительных работ (формы КС-2, КС-3); </w:t>
      </w:r>
    </w:p>
    <w:p w:rsidR="00123DEF" w:rsidRDefault="002F406F" w:rsidP="00123DEF">
      <w:pPr>
        <w:pStyle w:val="21"/>
        <w:tabs>
          <w:tab w:val="left" w:pos="720"/>
        </w:tabs>
        <w:spacing w:line="240" w:lineRule="atLeast"/>
        <w:jc w:val="both"/>
        <w:rPr>
          <w:sz w:val="24"/>
          <w:szCs w:val="24"/>
        </w:rPr>
      </w:pPr>
      <w:r w:rsidRPr="00123DEF">
        <w:rPr>
          <w:sz w:val="24"/>
          <w:szCs w:val="24"/>
        </w:rPr>
        <w:t>** -фактический  объём реализации коммунальных ресурсов (раздельно по каждому виду) потребителям в отчетном периоде, подтверждается бухгалтерскими документами, либо статистической и иной отчетностью, предусмотренной действующим законодательством.</w:t>
      </w:r>
    </w:p>
    <w:p w:rsidR="00123DEF" w:rsidRPr="00123DEF" w:rsidRDefault="00123DEF" w:rsidP="00123DEF">
      <w:pPr>
        <w:pStyle w:val="21"/>
        <w:tabs>
          <w:tab w:val="left" w:pos="720"/>
        </w:tabs>
        <w:spacing w:line="240" w:lineRule="atLeast"/>
        <w:jc w:val="both"/>
        <w:rPr>
          <w:sz w:val="24"/>
          <w:szCs w:val="24"/>
        </w:rPr>
      </w:pPr>
    </w:p>
    <w:p w:rsidR="00123DEF" w:rsidRDefault="00123DEF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организации:</w:t>
      </w:r>
    </w:p>
    <w:p w:rsidR="00123DEF" w:rsidRDefault="00123DEF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_____________(должность)_____________(Ф.И.О.)</w:t>
      </w:r>
    </w:p>
    <w:p w:rsidR="00123DEF" w:rsidRDefault="00123DEF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_____________(подпись)_____________(дата)</w:t>
      </w:r>
    </w:p>
    <w:p w:rsidR="00123DEF" w:rsidRDefault="00123DEF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123DEF" w:rsidRDefault="00123DEF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_____________(должность)_____________(Ф.И.О.)</w:t>
      </w:r>
    </w:p>
    <w:p w:rsidR="002F406F" w:rsidRDefault="00123DEF" w:rsidP="007320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_____________(подпись)_____________(дата)</w:t>
      </w:r>
    </w:p>
    <w:sectPr w:rsidR="002F406F" w:rsidSect="00123DE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9A9" w:rsidRDefault="00D339A9" w:rsidP="00220753">
      <w:r>
        <w:separator/>
      </w:r>
    </w:p>
  </w:endnote>
  <w:endnote w:type="continuationSeparator" w:id="1">
    <w:p w:rsidR="00D339A9" w:rsidRDefault="00D339A9" w:rsidP="00220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9A9" w:rsidRDefault="00D339A9" w:rsidP="00220753">
      <w:r>
        <w:separator/>
      </w:r>
    </w:p>
  </w:footnote>
  <w:footnote w:type="continuationSeparator" w:id="1">
    <w:p w:rsidR="00D339A9" w:rsidRDefault="00D339A9" w:rsidP="00220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08E" w:rsidRDefault="00C5644C">
    <w:pPr>
      <w:pStyle w:val="a3"/>
      <w:jc w:val="center"/>
    </w:pPr>
    <w:r>
      <w:fldChar w:fldCharType="begin"/>
    </w:r>
    <w:r w:rsidR="002A408E">
      <w:instrText>PAGE   \* MERGEFORMAT</w:instrText>
    </w:r>
    <w:r>
      <w:fldChar w:fldCharType="separate"/>
    </w:r>
    <w:r w:rsidR="005D1C8F">
      <w:rPr>
        <w:noProof/>
      </w:rPr>
      <w:t>8</w:t>
    </w:r>
    <w:r>
      <w:fldChar w:fldCharType="end"/>
    </w:r>
  </w:p>
  <w:p w:rsidR="002F406F" w:rsidRDefault="002F40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C63B7"/>
    <w:multiLevelType w:val="hybridMultilevel"/>
    <w:tmpl w:val="BF084EA6"/>
    <w:lvl w:ilvl="0" w:tplc="618EE41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042"/>
    <w:rsid w:val="0000058A"/>
    <w:rsid w:val="00023587"/>
    <w:rsid w:val="00026CC0"/>
    <w:rsid w:val="00044DEB"/>
    <w:rsid w:val="00056CA5"/>
    <w:rsid w:val="00063ED9"/>
    <w:rsid w:val="00073A3E"/>
    <w:rsid w:val="00095A05"/>
    <w:rsid w:val="000A5D52"/>
    <w:rsid w:val="000C44EE"/>
    <w:rsid w:val="000C638B"/>
    <w:rsid w:val="00104E8C"/>
    <w:rsid w:val="00106DAC"/>
    <w:rsid w:val="00117373"/>
    <w:rsid w:val="00117DF4"/>
    <w:rsid w:val="001235B1"/>
    <w:rsid w:val="00123DEF"/>
    <w:rsid w:val="00124C6C"/>
    <w:rsid w:val="00132D46"/>
    <w:rsid w:val="001347ED"/>
    <w:rsid w:val="0016026D"/>
    <w:rsid w:val="001662F0"/>
    <w:rsid w:val="001C263F"/>
    <w:rsid w:val="001D3BDD"/>
    <w:rsid w:val="001E305E"/>
    <w:rsid w:val="001F5BC7"/>
    <w:rsid w:val="00200EEA"/>
    <w:rsid w:val="00205375"/>
    <w:rsid w:val="0021776B"/>
    <w:rsid w:val="00220753"/>
    <w:rsid w:val="00226B76"/>
    <w:rsid w:val="00227342"/>
    <w:rsid w:val="00251C1B"/>
    <w:rsid w:val="00280D83"/>
    <w:rsid w:val="0028193B"/>
    <w:rsid w:val="00281F4F"/>
    <w:rsid w:val="002A1D08"/>
    <w:rsid w:val="002A408E"/>
    <w:rsid w:val="002B5F3E"/>
    <w:rsid w:val="002C545B"/>
    <w:rsid w:val="002F406F"/>
    <w:rsid w:val="002F5EB1"/>
    <w:rsid w:val="003022B5"/>
    <w:rsid w:val="00310484"/>
    <w:rsid w:val="00314560"/>
    <w:rsid w:val="003177B5"/>
    <w:rsid w:val="003240BF"/>
    <w:rsid w:val="00327E7E"/>
    <w:rsid w:val="00336565"/>
    <w:rsid w:val="003460B3"/>
    <w:rsid w:val="00381135"/>
    <w:rsid w:val="00381DA2"/>
    <w:rsid w:val="0038539C"/>
    <w:rsid w:val="003A128B"/>
    <w:rsid w:val="003B429F"/>
    <w:rsid w:val="003B6245"/>
    <w:rsid w:val="003C20C1"/>
    <w:rsid w:val="003D51EC"/>
    <w:rsid w:val="00411D55"/>
    <w:rsid w:val="0042321C"/>
    <w:rsid w:val="00434206"/>
    <w:rsid w:val="00456C25"/>
    <w:rsid w:val="00477D24"/>
    <w:rsid w:val="00492C31"/>
    <w:rsid w:val="004A4FB8"/>
    <w:rsid w:val="004C4C07"/>
    <w:rsid w:val="004C65F3"/>
    <w:rsid w:val="004C6B3A"/>
    <w:rsid w:val="005003DC"/>
    <w:rsid w:val="00504A9B"/>
    <w:rsid w:val="00510A52"/>
    <w:rsid w:val="00546977"/>
    <w:rsid w:val="00550605"/>
    <w:rsid w:val="00585428"/>
    <w:rsid w:val="00586711"/>
    <w:rsid w:val="005957D3"/>
    <w:rsid w:val="005A1613"/>
    <w:rsid w:val="005A58E4"/>
    <w:rsid w:val="005B480E"/>
    <w:rsid w:val="005B68E9"/>
    <w:rsid w:val="005D1C8F"/>
    <w:rsid w:val="00624B63"/>
    <w:rsid w:val="00630EFD"/>
    <w:rsid w:val="00653C53"/>
    <w:rsid w:val="006870CB"/>
    <w:rsid w:val="006B5D70"/>
    <w:rsid w:val="006C3F6E"/>
    <w:rsid w:val="006C656F"/>
    <w:rsid w:val="006D1F97"/>
    <w:rsid w:val="006D2BFE"/>
    <w:rsid w:val="006E31C2"/>
    <w:rsid w:val="00702395"/>
    <w:rsid w:val="00705DD8"/>
    <w:rsid w:val="00732035"/>
    <w:rsid w:val="0074308A"/>
    <w:rsid w:val="00743F01"/>
    <w:rsid w:val="00746A9D"/>
    <w:rsid w:val="00772E84"/>
    <w:rsid w:val="00777698"/>
    <w:rsid w:val="007B1764"/>
    <w:rsid w:val="007C2721"/>
    <w:rsid w:val="007F0F56"/>
    <w:rsid w:val="00832DE5"/>
    <w:rsid w:val="0084527D"/>
    <w:rsid w:val="0084592A"/>
    <w:rsid w:val="00855285"/>
    <w:rsid w:val="0086121F"/>
    <w:rsid w:val="00883525"/>
    <w:rsid w:val="0089220B"/>
    <w:rsid w:val="008944BC"/>
    <w:rsid w:val="008C5215"/>
    <w:rsid w:val="008E6411"/>
    <w:rsid w:val="008F3EDD"/>
    <w:rsid w:val="0091136C"/>
    <w:rsid w:val="00922042"/>
    <w:rsid w:val="00927210"/>
    <w:rsid w:val="009556DC"/>
    <w:rsid w:val="00972028"/>
    <w:rsid w:val="009920CA"/>
    <w:rsid w:val="00996EA6"/>
    <w:rsid w:val="009B0252"/>
    <w:rsid w:val="00A005EF"/>
    <w:rsid w:val="00A03027"/>
    <w:rsid w:val="00A130B1"/>
    <w:rsid w:val="00A14609"/>
    <w:rsid w:val="00A23E4D"/>
    <w:rsid w:val="00A324DF"/>
    <w:rsid w:val="00A55993"/>
    <w:rsid w:val="00A6056E"/>
    <w:rsid w:val="00A63BDB"/>
    <w:rsid w:val="00A701D3"/>
    <w:rsid w:val="00A80778"/>
    <w:rsid w:val="00A82CB1"/>
    <w:rsid w:val="00AA3F40"/>
    <w:rsid w:val="00AE6200"/>
    <w:rsid w:val="00AF3564"/>
    <w:rsid w:val="00AF5D39"/>
    <w:rsid w:val="00B042F0"/>
    <w:rsid w:val="00B26069"/>
    <w:rsid w:val="00B356EC"/>
    <w:rsid w:val="00B37C8E"/>
    <w:rsid w:val="00B43849"/>
    <w:rsid w:val="00B51570"/>
    <w:rsid w:val="00B52D21"/>
    <w:rsid w:val="00B76BEB"/>
    <w:rsid w:val="00B857B9"/>
    <w:rsid w:val="00BB30A1"/>
    <w:rsid w:val="00BC4F99"/>
    <w:rsid w:val="00BD3C38"/>
    <w:rsid w:val="00C22B87"/>
    <w:rsid w:val="00C274F8"/>
    <w:rsid w:val="00C35354"/>
    <w:rsid w:val="00C52628"/>
    <w:rsid w:val="00C52D27"/>
    <w:rsid w:val="00C5644C"/>
    <w:rsid w:val="00CB2779"/>
    <w:rsid w:val="00CB74A5"/>
    <w:rsid w:val="00CC1932"/>
    <w:rsid w:val="00CC2DF4"/>
    <w:rsid w:val="00CD4E1D"/>
    <w:rsid w:val="00CD596E"/>
    <w:rsid w:val="00CF4B4D"/>
    <w:rsid w:val="00D027E5"/>
    <w:rsid w:val="00D31AAA"/>
    <w:rsid w:val="00D339A9"/>
    <w:rsid w:val="00D46C13"/>
    <w:rsid w:val="00D5552E"/>
    <w:rsid w:val="00D564F9"/>
    <w:rsid w:val="00D62953"/>
    <w:rsid w:val="00D72E9D"/>
    <w:rsid w:val="00D80645"/>
    <w:rsid w:val="00D90922"/>
    <w:rsid w:val="00D91B2E"/>
    <w:rsid w:val="00DA2A65"/>
    <w:rsid w:val="00DA5329"/>
    <w:rsid w:val="00DA61BA"/>
    <w:rsid w:val="00DB0B0A"/>
    <w:rsid w:val="00DD2173"/>
    <w:rsid w:val="00DE4443"/>
    <w:rsid w:val="00E24CD8"/>
    <w:rsid w:val="00E41F1A"/>
    <w:rsid w:val="00E515C4"/>
    <w:rsid w:val="00E56D58"/>
    <w:rsid w:val="00E85CBF"/>
    <w:rsid w:val="00E87448"/>
    <w:rsid w:val="00EA1582"/>
    <w:rsid w:val="00EA5762"/>
    <w:rsid w:val="00EB0426"/>
    <w:rsid w:val="00EB7720"/>
    <w:rsid w:val="00EC5870"/>
    <w:rsid w:val="00EE149D"/>
    <w:rsid w:val="00F02CA8"/>
    <w:rsid w:val="00F054D4"/>
    <w:rsid w:val="00F13B0A"/>
    <w:rsid w:val="00F2245D"/>
    <w:rsid w:val="00F227EA"/>
    <w:rsid w:val="00F352F6"/>
    <w:rsid w:val="00F4349F"/>
    <w:rsid w:val="00F50F5E"/>
    <w:rsid w:val="00F56228"/>
    <w:rsid w:val="00F7081E"/>
    <w:rsid w:val="00F71DA0"/>
    <w:rsid w:val="00F973D4"/>
    <w:rsid w:val="00FC45F5"/>
    <w:rsid w:val="00FD29E8"/>
    <w:rsid w:val="00FF4D65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4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FD29E8"/>
    <w:pPr>
      <w:keepNext/>
      <w:jc w:val="center"/>
      <w:outlineLvl w:val="2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5003DC"/>
    <w:rPr>
      <w:rFonts w:ascii="Cambria" w:hAnsi="Cambria" w:cs="Times New Roman"/>
      <w:b/>
      <w:bCs/>
      <w:sz w:val="26"/>
      <w:szCs w:val="26"/>
    </w:rPr>
  </w:style>
  <w:style w:type="paragraph" w:styleId="2">
    <w:name w:val="Body Text 2"/>
    <w:basedOn w:val="a"/>
    <w:link w:val="20"/>
    <w:uiPriority w:val="99"/>
    <w:rsid w:val="00FD29E8"/>
    <w:rPr>
      <w:rFonts w:eastAsia="Calibri"/>
      <w:sz w:val="28"/>
      <w:szCs w:val="20"/>
    </w:rPr>
  </w:style>
  <w:style w:type="character" w:customStyle="1" w:styleId="20">
    <w:name w:val="Основной текст 2 Знак"/>
    <w:link w:val="2"/>
    <w:uiPriority w:val="99"/>
    <w:locked/>
    <w:rsid w:val="00922042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207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2075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2207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2207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D29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FD29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uiPriority w:val="99"/>
    <w:locked/>
    <w:rsid w:val="00FD29E8"/>
    <w:rPr>
      <w:rFonts w:cs="Times New Roman"/>
      <w:b/>
      <w:sz w:val="28"/>
      <w:lang w:val="ru-RU" w:eastAsia="ru-RU" w:bidi="ar-SA"/>
    </w:rPr>
  </w:style>
  <w:style w:type="paragraph" w:customStyle="1" w:styleId="21">
    <w:name w:val="Основной текст 21"/>
    <w:basedOn w:val="a"/>
    <w:uiPriority w:val="99"/>
    <w:rsid w:val="00FD29E8"/>
    <w:rPr>
      <w:sz w:val="28"/>
      <w:szCs w:val="20"/>
    </w:rPr>
  </w:style>
  <w:style w:type="character" w:styleId="a7">
    <w:name w:val="Hyperlink"/>
    <w:uiPriority w:val="99"/>
    <w:rsid w:val="00FD29E8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FD29E8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styleId="a8">
    <w:name w:val="Subtitle"/>
    <w:basedOn w:val="a"/>
    <w:link w:val="a9"/>
    <w:qFormat/>
    <w:locked/>
    <w:rsid w:val="00F56228"/>
    <w:pPr>
      <w:jc w:val="center"/>
    </w:pPr>
    <w:rPr>
      <w:b/>
      <w:szCs w:val="20"/>
    </w:rPr>
  </w:style>
  <w:style w:type="character" w:customStyle="1" w:styleId="a9">
    <w:name w:val="Подзаголовок Знак"/>
    <w:link w:val="a8"/>
    <w:rsid w:val="00F56228"/>
    <w:rPr>
      <w:rFonts w:ascii="Times New Roman" w:eastAsia="Times New Roman" w:hAnsi="Times New Roman"/>
      <w:b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8944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8944BC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c"/>
    <w:uiPriority w:val="59"/>
    <w:rsid w:val="00DA532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DA53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C6DD2-AB54-4EE4-A3AE-7701DB10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8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mash_buro</cp:lastModifiedBy>
  <cp:revision>62</cp:revision>
  <cp:lastPrinted>2013-05-07T11:41:00Z</cp:lastPrinted>
  <dcterms:created xsi:type="dcterms:W3CDTF">2011-02-02T12:42:00Z</dcterms:created>
  <dcterms:modified xsi:type="dcterms:W3CDTF">2013-06-18T08:50:00Z</dcterms:modified>
</cp:coreProperties>
</file>