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D24" w:rsidRPr="00B03E86" w:rsidRDefault="00D10D24" w:rsidP="00D10D24">
      <w:pPr>
        <w:pStyle w:val="af0"/>
        <w:tabs>
          <w:tab w:val="left" w:pos="6096"/>
        </w:tabs>
        <w:ind w:left="3545" w:right="-1" w:firstLine="709"/>
        <w:jc w:val="left"/>
        <w:rPr>
          <w:sz w:val="26"/>
          <w:szCs w:val="26"/>
        </w:rPr>
      </w:pPr>
      <w:r>
        <w:rPr>
          <w:sz w:val="26"/>
          <w:szCs w:val="26"/>
        </w:rPr>
        <w:t xml:space="preserve">                          </w:t>
      </w:r>
      <w:r w:rsidRPr="00B03E86">
        <w:rPr>
          <w:sz w:val="26"/>
          <w:szCs w:val="26"/>
        </w:rPr>
        <w:t>УТВЕРЖДАЮ:</w:t>
      </w:r>
    </w:p>
    <w:p w:rsidR="00D10D24" w:rsidRPr="00B03E86" w:rsidRDefault="00D10D24" w:rsidP="00D10D24">
      <w:pPr>
        <w:pStyle w:val="af0"/>
        <w:ind w:right="-1"/>
        <w:rPr>
          <w:sz w:val="26"/>
          <w:szCs w:val="26"/>
        </w:rPr>
      </w:pPr>
      <w:r w:rsidRPr="00B03E86">
        <w:rPr>
          <w:sz w:val="26"/>
          <w:szCs w:val="26"/>
        </w:rPr>
        <w:t xml:space="preserve">                                                                                        Председатель Счетной палаты </w:t>
      </w:r>
    </w:p>
    <w:p w:rsidR="00D10D24" w:rsidRPr="00B03E86" w:rsidRDefault="00D10D24" w:rsidP="00D10D24">
      <w:pPr>
        <w:pStyle w:val="af0"/>
        <w:ind w:right="-1"/>
        <w:rPr>
          <w:sz w:val="26"/>
          <w:szCs w:val="26"/>
        </w:rPr>
      </w:pPr>
      <w:r w:rsidRPr="00B03E86">
        <w:rPr>
          <w:sz w:val="26"/>
          <w:szCs w:val="26"/>
        </w:rPr>
        <w:t xml:space="preserve">                                                                          города Нефтеюганска </w:t>
      </w:r>
    </w:p>
    <w:p w:rsidR="00D10D24" w:rsidRPr="00B03E86" w:rsidRDefault="00D10D24" w:rsidP="00D10D24">
      <w:pPr>
        <w:pStyle w:val="af0"/>
        <w:ind w:right="-1"/>
        <w:rPr>
          <w:sz w:val="26"/>
          <w:szCs w:val="26"/>
        </w:rPr>
      </w:pPr>
      <w:r w:rsidRPr="00B03E86">
        <w:rPr>
          <w:sz w:val="26"/>
          <w:szCs w:val="26"/>
        </w:rPr>
        <w:t xml:space="preserve">                                                            С.А. Гичкина</w:t>
      </w:r>
    </w:p>
    <w:p w:rsidR="00D10D24" w:rsidRPr="00B03E86" w:rsidRDefault="00D10D24" w:rsidP="00D10D24">
      <w:pPr>
        <w:pStyle w:val="af0"/>
        <w:ind w:right="-1"/>
        <w:rPr>
          <w:sz w:val="26"/>
          <w:szCs w:val="26"/>
        </w:rPr>
      </w:pPr>
      <w:r w:rsidRPr="00B03E86">
        <w:rPr>
          <w:sz w:val="26"/>
          <w:szCs w:val="26"/>
        </w:rPr>
        <w:tab/>
      </w:r>
      <w:r w:rsidRPr="00B03E86">
        <w:rPr>
          <w:sz w:val="26"/>
          <w:szCs w:val="26"/>
        </w:rPr>
        <w:tab/>
      </w:r>
      <w:r w:rsidRPr="00B03E86">
        <w:rPr>
          <w:sz w:val="26"/>
          <w:szCs w:val="26"/>
        </w:rPr>
        <w:tab/>
        <w:t xml:space="preserve">                                      _________________</w:t>
      </w:r>
    </w:p>
    <w:p w:rsidR="00D10D24" w:rsidRPr="00B03E86" w:rsidRDefault="00D10D24" w:rsidP="00D10D24">
      <w:pPr>
        <w:pStyle w:val="af0"/>
        <w:ind w:right="-1"/>
        <w:rPr>
          <w:i/>
          <w:sz w:val="26"/>
          <w:szCs w:val="26"/>
        </w:rPr>
      </w:pPr>
      <w:r w:rsidRPr="00B03E86">
        <w:rPr>
          <w:sz w:val="26"/>
          <w:szCs w:val="26"/>
        </w:rPr>
        <w:t xml:space="preserve">                                                                                                                                             </w:t>
      </w:r>
    </w:p>
    <w:p w:rsidR="00D10D24" w:rsidRPr="00B03E86" w:rsidRDefault="00D10D24" w:rsidP="00D10D24">
      <w:pPr>
        <w:spacing w:after="0" w:line="240" w:lineRule="auto"/>
        <w:ind w:right="-1"/>
        <w:jc w:val="center"/>
        <w:rPr>
          <w:rFonts w:ascii="Times New Roman" w:eastAsia="Times New Roman" w:hAnsi="Times New Roman" w:cs="Times New Roman"/>
          <w:sz w:val="26"/>
          <w:szCs w:val="26"/>
        </w:rPr>
      </w:pPr>
      <w:r w:rsidRPr="00B03E86">
        <w:rPr>
          <w:rFonts w:ascii="Times New Roman" w:eastAsia="Times New Roman" w:hAnsi="Times New Roman" w:cs="Times New Roman"/>
          <w:sz w:val="26"/>
          <w:szCs w:val="26"/>
        </w:rPr>
        <w:t xml:space="preserve">                                                                       «</w:t>
      </w:r>
      <w:r w:rsidR="00090C50">
        <w:rPr>
          <w:rFonts w:ascii="Times New Roman" w:eastAsia="Times New Roman" w:hAnsi="Times New Roman" w:cs="Times New Roman"/>
          <w:sz w:val="26"/>
          <w:szCs w:val="26"/>
        </w:rPr>
        <w:t>05</w:t>
      </w:r>
      <w:r w:rsidRPr="00B03E86">
        <w:rPr>
          <w:rFonts w:ascii="Times New Roman" w:eastAsia="Times New Roman" w:hAnsi="Times New Roman" w:cs="Times New Roman"/>
          <w:sz w:val="26"/>
          <w:szCs w:val="26"/>
        </w:rPr>
        <w:t>»</w:t>
      </w:r>
      <w:r w:rsidR="004D3B26" w:rsidRPr="00B03E86">
        <w:rPr>
          <w:rFonts w:ascii="Times New Roman" w:eastAsia="Times New Roman" w:hAnsi="Times New Roman" w:cs="Times New Roman"/>
          <w:sz w:val="26"/>
          <w:szCs w:val="26"/>
        </w:rPr>
        <w:t xml:space="preserve"> сентября 2</w:t>
      </w:r>
      <w:r w:rsidRPr="00B03E86">
        <w:rPr>
          <w:rFonts w:ascii="Times New Roman" w:eastAsia="Times New Roman" w:hAnsi="Times New Roman" w:cs="Times New Roman"/>
          <w:sz w:val="26"/>
          <w:szCs w:val="26"/>
        </w:rPr>
        <w:t>013 г.</w:t>
      </w:r>
    </w:p>
    <w:p w:rsidR="002A41B3" w:rsidRPr="00B03E86" w:rsidRDefault="002A41B3" w:rsidP="002A41B3">
      <w:pPr>
        <w:spacing w:after="0" w:line="240" w:lineRule="auto"/>
        <w:ind w:right="-1"/>
        <w:rPr>
          <w:rFonts w:ascii="Times New Roman" w:hAnsi="Times New Roman" w:cs="Times New Roman"/>
          <w:sz w:val="26"/>
          <w:szCs w:val="26"/>
        </w:rPr>
      </w:pPr>
    </w:p>
    <w:p w:rsidR="00D10D24" w:rsidRPr="00B03E86" w:rsidRDefault="00D10D24" w:rsidP="00D05EF2">
      <w:pPr>
        <w:pStyle w:val="2"/>
        <w:ind w:right="-1"/>
        <w:rPr>
          <w:sz w:val="26"/>
          <w:szCs w:val="26"/>
        </w:rPr>
      </w:pPr>
    </w:p>
    <w:p w:rsidR="002A41B3" w:rsidRPr="00B03E86" w:rsidRDefault="002A41B3" w:rsidP="00D05EF2">
      <w:pPr>
        <w:pStyle w:val="2"/>
        <w:ind w:right="-1"/>
        <w:rPr>
          <w:sz w:val="26"/>
          <w:szCs w:val="26"/>
        </w:rPr>
      </w:pPr>
      <w:r w:rsidRPr="00B03E86">
        <w:rPr>
          <w:sz w:val="26"/>
          <w:szCs w:val="26"/>
        </w:rPr>
        <w:t>отчет</w:t>
      </w:r>
    </w:p>
    <w:p w:rsidR="002A41B3" w:rsidRPr="00B03E86" w:rsidRDefault="002A41B3" w:rsidP="00D05EF2">
      <w:pPr>
        <w:pStyle w:val="2"/>
        <w:ind w:right="-1"/>
        <w:rPr>
          <w:sz w:val="26"/>
          <w:szCs w:val="26"/>
        </w:rPr>
      </w:pPr>
      <w:r w:rsidRPr="00B03E86">
        <w:rPr>
          <w:sz w:val="26"/>
          <w:szCs w:val="26"/>
        </w:rPr>
        <w:t>о результатах контрольного мероприятия</w:t>
      </w:r>
    </w:p>
    <w:p w:rsidR="002A41B3" w:rsidRPr="00B03E86" w:rsidRDefault="003E0EF0" w:rsidP="00AD2716">
      <w:pPr>
        <w:pStyle w:val="3"/>
        <w:ind w:right="-1"/>
        <w:rPr>
          <w:sz w:val="26"/>
          <w:szCs w:val="26"/>
          <w:u w:val="single"/>
        </w:rPr>
      </w:pPr>
      <w:r w:rsidRPr="00B03E86">
        <w:rPr>
          <w:sz w:val="26"/>
          <w:szCs w:val="26"/>
          <w:u w:val="single"/>
        </w:rPr>
        <w:t>«</w:t>
      </w:r>
      <w:r w:rsidR="00AD2716" w:rsidRPr="00B03E86">
        <w:rPr>
          <w:sz w:val="26"/>
          <w:szCs w:val="26"/>
          <w:u w:val="single"/>
        </w:rPr>
        <w:t xml:space="preserve">Проверка </w:t>
      </w:r>
      <w:r w:rsidR="00C1254A" w:rsidRPr="00B03E86">
        <w:rPr>
          <w:sz w:val="26"/>
          <w:szCs w:val="26"/>
          <w:u w:val="single"/>
        </w:rPr>
        <w:t xml:space="preserve">законности, результативности (эффективности и экономности) использования средств </w:t>
      </w:r>
      <w:r w:rsidR="00FB6F7E" w:rsidRPr="00B03E86">
        <w:rPr>
          <w:sz w:val="26"/>
          <w:szCs w:val="26"/>
          <w:u w:val="single"/>
        </w:rPr>
        <w:t>бюджета города, а также средств</w:t>
      </w:r>
      <w:r w:rsidR="00C1254A" w:rsidRPr="00B03E86">
        <w:rPr>
          <w:sz w:val="26"/>
          <w:szCs w:val="26"/>
          <w:u w:val="single"/>
        </w:rPr>
        <w:t xml:space="preserve"> получаемых из иных источников. Проверка соблюдения порядка управления и распоряжения имуществом, находящимся в муниципальной собственности</w:t>
      </w:r>
      <w:r w:rsidRPr="00B03E86">
        <w:rPr>
          <w:sz w:val="26"/>
          <w:szCs w:val="26"/>
          <w:u w:val="single"/>
        </w:rPr>
        <w:t>»</w:t>
      </w:r>
    </w:p>
    <w:p w:rsidR="002A41B3" w:rsidRPr="00B03E86" w:rsidRDefault="002A41B3" w:rsidP="000B7D4F">
      <w:pPr>
        <w:spacing w:after="0" w:line="240" w:lineRule="auto"/>
        <w:ind w:right="-1" w:firstLine="567"/>
        <w:rPr>
          <w:rFonts w:ascii="Times New Roman" w:hAnsi="Times New Roman" w:cs="Times New Roman"/>
          <w:sz w:val="26"/>
          <w:szCs w:val="26"/>
          <w:lang w:eastAsia="en-US"/>
        </w:rPr>
      </w:pPr>
    </w:p>
    <w:p w:rsidR="002A41B3" w:rsidRPr="00B03E86" w:rsidRDefault="002A41B3" w:rsidP="008D2657">
      <w:pPr>
        <w:spacing w:after="0" w:line="23" w:lineRule="atLeast"/>
        <w:ind w:firstLine="624"/>
        <w:jc w:val="both"/>
        <w:rPr>
          <w:rFonts w:ascii="Times New Roman" w:hAnsi="Times New Roman"/>
          <w:sz w:val="26"/>
          <w:szCs w:val="26"/>
        </w:rPr>
      </w:pPr>
      <w:r w:rsidRPr="00B03E86">
        <w:rPr>
          <w:rFonts w:ascii="Times New Roman" w:hAnsi="Times New Roman" w:cs="Times New Roman"/>
          <w:b/>
          <w:sz w:val="26"/>
          <w:szCs w:val="26"/>
        </w:rPr>
        <w:t>1</w:t>
      </w:r>
      <w:r w:rsidRPr="00B03E86">
        <w:rPr>
          <w:rFonts w:ascii="Times New Roman" w:hAnsi="Times New Roman" w:cs="Times New Roman"/>
          <w:sz w:val="26"/>
          <w:szCs w:val="26"/>
        </w:rPr>
        <w:t>. </w:t>
      </w:r>
      <w:r w:rsidRPr="00B03E86">
        <w:rPr>
          <w:rFonts w:ascii="Times New Roman" w:hAnsi="Times New Roman" w:cs="Times New Roman"/>
          <w:b/>
          <w:sz w:val="26"/>
          <w:szCs w:val="26"/>
        </w:rPr>
        <w:t>Основание для проведения контрольного мероприятия:</w:t>
      </w:r>
      <w:r w:rsidRPr="00B03E86">
        <w:rPr>
          <w:rFonts w:ascii="Times New Roman" w:hAnsi="Times New Roman" w:cs="Times New Roman"/>
          <w:sz w:val="26"/>
          <w:szCs w:val="26"/>
        </w:rPr>
        <w:t xml:space="preserve"> </w:t>
      </w:r>
      <w:r w:rsidR="003E0EF0" w:rsidRPr="00B03E86">
        <w:rPr>
          <w:rFonts w:ascii="Times New Roman" w:hAnsi="Times New Roman"/>
          <w:sz w:val="26"/>
          <w:szCs w:val="26"/>
        </w:rPr>
        <w:t xml:space="preserve">Федеральный закон от 07.02.2011 № 6-ФЗ «Об общих принципах организации и деятельности контрольно-счетных органов </w:t>
      </w:r>
      <w:r w:rsidR="00424BD0" w:rsidRPr="00B03E86">
        <w:rPr>
          <w:rFonts w:ascii="Times New Roman" w:hAnsi="Times New Roman"/>
          <w:sz w:val="26"/>
          <w:szCs w:val="26"/>
        </w:rPr>
        <w:t xml:space="preserve">субъектов </w:t>
      </w:r>
      <w:r w:rsidR="003E0EF0" w:rsidRPr="00B03E86">
        <w:rPr>
          <w:rFonts w:ascii="Times New Roman" w:hAnsi="Times New Roman"/>
          <w:sz w:val="26"/>
          <w:szCs w:val="26"/>
        </w:rPr>
        <w:t>Российской Федерации и муниципальных образований», Положение о Счетной палате</w:t>
      </w:r>
      <w:r w:rsidR="00E81859" w:rsidRPr="00B03E86">
        <w:rPr>
          <w:rFonts w:ascii="Times New Roman" w:hAnsi="Times New Roman"/>
          <w:sz w:val="26"/>
          <w:szCs w:val="26"/>
        </w:rPr>
        <w:t xml:space="preserve"> города Нефтеюганска</w:t>
      </w:r>
      <w:r w:rsidR="003E0EF0" w:rsidRPr="00B03E86">
        <w:rPr>
          <w:rFonts w:ascii="Times New Roman" w:hAnsi="Times New Roman"/>
          <w:sz w:val="26"/>
          <w:szCs w:val="26"/>
        </w:rPr>
        <w:t>, утвержденное решением Думы города Нефтеюганска от 27.09.2011 № 115-</w:t>
      </w:r>
      <w:r w:rsidR="003E0EF0" w:rsidRPr="00B03E86">
        <w:rPr>
          <w:rFonts w:ascii="Times New Roman" w:hAnsi="Times New Roman"/>
          <w:sz w:val="26"/>
          <w:szCs w:val="26"/>
          <w:lang w:val="en-US"/>
        </w:rPr>
        <w:t>V</w:t>
      </w:r>
      <w:r w:rsidR="00CF37D0" w:rsidRPr="00B03E86">
        <w:rPr>
          <w:rFonts w:ascii="Times New Roman" w:hAnsi="Times New Roman"/>
          <w:sz w:val="26"/>
          <w:szCs w:val="26"/>
        </w:rPr>
        <w:t xml:space="preserve">, пункт </w:t>
      </w:r>
      <w:r w:rsidR="00E71C79" w:rsidRPr="00B03E86">
        <w:rPr>
          <w:rFonts w:ascii="Times New Roman" w:hAnsi="Times New Roman"/>
          <w:sz w:val="26"/>
          <w:szCs w:val="26"/>
        </w:rPr>
        <w:t>11</w:t>
      </w:r>
      <w:r w:rsidR="003E0EF0" w:rsidRPr="00B03E86">
        <w:rPr>
          <w:rFonts w:ascii="Times New Roman" w:hAnsi="Times New Roman"/>
          <w:sz w:val="26"/>
          <w:szCs w:val="26"/>
        </w:rPr>
        <w:t xml:space="preserve"> плана работы Счетной палаты на 201</w:t>
      </w:r>
      <w:r w:rsidR="00EE45DE" w:rsidRPr="00B03E86">
        <w:rPr>
          <w:rFonts w:ascii="Times New Roman" w:hAnsi="Times New Roman"/>
          <w:sz w:val="26"/>
          <w:szCs w:val="26"/>
        </w:rPr>
        <w:t>3</w:t>
      </w:r>
      <w:r w:rsidR="003E0EF0" w:rsidRPr="00B03E86">
        <w:rPr>
          <w:rFonts w:ascii="Times New Roman" w:hAnsi="Times New Roman"/>
          <w:sz w:val="26"/>
          <w:szCs w:val="26"/>
        </w:rPr>
        <w:t xml:space="preserve"> год</w:t>
      </w:r>
      <w:r w:rsidR="003B5B81" w:rsidRPr="00B03E86">
        <w:rPr>
          <w:rFonts w:ascii="Times New Roman" w:hAnsi="Times New Roman"/>
          <w:sz w:val="26"/>
          <w:szCs w:val="26"/>
        </w:rPr>
        <w:t>, приказ председателя Счетной палаты от 06.06.2013 № 20 «О проведении контрольного мероприятия».</w:t>
      </w:r>
    </w:p>
    <w:p w:rsidR="00EE45DE" w:rsidRPr="00B03E86" w:rsidRDefault="00CF37D0" w:rsidP="008D2657">
      <w:pPr>
        <w:spacing w:after="0" w:line="23" w:lineRule="atLeast"/>
        <w:ind w:right="-1" w:firstLine="624"/>
        <w:jc w:val="both"/>
        <w:rPr>
          <w:rFonts w:ascii="Times New Roman" w:hAnsi="Times New Roman"/>
          <w:sz w:val="26"/>
          <w:szCs w:val="26"/>
        </w:rPr>
      </w:pPr>
      <w:r w:rsidRPr="00B03E86">
        <w:rPr>
          <w:rFonts w:ascii="Times New Roman" w:hAnsi="Times New Roman" w:cs="Times New Roman"/>
          <w:sz w:val="26"/>
          <w:szCs w:val="26"/>
        </w:rPr>
        <w:tab/>
      </w:r>
      <w:r w:rsidR="002A41B3" w:rsidRPr="00B03E86">
        <w:rPr>
          <w:rFonts w:ascii="Times New Roman" w:hAnsi="Times New Roman" w:cs="Times New Roman"/>
          <w:b/>
          <w:sz w:val="26"/>
          <w:szCs w:val="26"/>
        </w:rPr>
        <w:t>2. Пре</w:t>
      </w:r>
      <w:r w:rsidR="009E100A" w:rsidRPr="00B03E86">
        <w:rPr>
          <w:rFonts w:ascii="Times New Roman" w:hAnsi="Times New Roman" w:cs="Times New Roman"/>
          <w:b/>
          <w:sz w:val="26"/>
          <w:szCs w:val="26"/>
        </w:rPr>
        <w:t>дмет контрольного мероприятия:</w:t>
      </w:r>
      <w:r w:rsidR="003E0EF0" w:rsidRPr="00B03E86">
        <w:rPr>
          <w:rFonts w:ascii="Times New Roman" w:hAnsi="Times New Roman"/>
          <w:sz w:val="26"/>
          <w:szCs w:val="26"/>
        </w:rPr>
        <w:t xml:space="preserve"> </w:t>
      </w:r>
      <w:r w:rsidR="00630192" w:rsidRPr="00B03E86">
        <w:rPr>
          <w:rFonts w:ascii="Times New Roman" w:hAnsi="Times New Roman"/>
          <w:sz w:val="26"/>
          <w:szCs w:val="26"/>
        </w:rPr>
        <w:t>учредительные и иные документы, характеризующие организац</w:t>
      </w:r>
      <w:r w:rsidR="00C8315A">
        <w:rPr>
          <w:rFonts w:ascii="Times New Roman" w:hAnsi="Times New Roman"/>
          <w:sz w:val="26"/>
          <w:szCs w:val="26"/>
        </w:rPr>
        <w:t>ионно-правовую форму и структуру</w:t>
      </w:r>
      <w:r w:rsidR="00630192" w:rsidRPr="00B03E86">
        <w:rPr>
          <w:rFonts w:ascii="Times New Roman" w:hAnsi="Times New Roman"/>
          <w:sz w:val="26"/>
          <w:szCs w:val="26"/>
        </w:rPr>
        <w:t xml:space="preserve"> проверяемого объекта; муниципальное задание учредителя, планы финансово-хозяйственной деятельности учреждения; первичные, платежные, иные хозяйственные и финансовые документы, внутренние распорядительные документы учреждения, регистры бухгалтерского учета; финансовая (бухгалтерская) отчетность; обеспечение открытости и доступности отчетности и иной информации о деятельности учреждения.</w:t>
      </w:r>
    </w:p>
    <w:p w:rsidR="00EE45DE" w:rsidRPr="00B03E86" w:rsidRDefault="00CF37D0" w:rsidP="008D2657">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ab/>
      </w:r>
      <w:r w:rsidR="002A41B3" w:rsidRPr="00B03E86">
        <w:rPr>
          <w:rFonts w:ascii="Times New Roman" w:hAnsi="Times New Roman" w:cs="Times New Roman"/>
          <w:b/>
          <w:sz w:val="26"/>
          <w:szCs w:val="26"/>
        </w:rPr>
        <w:t>3. Объект (объе</w:t>
      </w:r>
      <w:r w:rsidR="0083056C" w:rsidRPr="00B03E86">
        <w:rPr>
          <w:rFonts w:ascii="Times New Roman" w:hAnsi="Times New Roman" w:cs="Times New Roman"/>
          <w:b/>
          <w:sz w:val="26"/>
          <w:szCs w:val="26"/>
        </w:rPr>
        <w:t>кты) контрольного мероприятия:</w:t>
      </w:r>
      <w:r w:rsidR="0083056C" w:rsidRPr="00B03E86">
        <w:rPr>
          <w:rFonts w:ascii="Times New Roman" w:hAnsi="Times New Roman" w:cs="Times New Roman"/>
          <w:sz w:val="26"/>
          <w:szCs w:val="26"/>
        </w:rPr>
        <w:t xml:space="preserve"> </w:t>
      </w:r>
      <w:r w:rsidR="00630192" w:rsidRPr="00B03E86">
        <w:rPr>
          <w:rFonts w:ascii="Times New Roman" w:hAnsi="Times New Roman" w:cs="Times New Roman"/>
          <w:sz w:val="26"/>
          <w:szCs w:val="26"/>
        </w:rPr>
        <w:t>муниципальное бюджетное учреждение культуры «Творческое объединение «Культура»</w:t>
      </w:r>
      <w:r w:rsidR="00FB6F7E" w:rsidRPr="00B03E86">
        <w:rPr>
          <w:rFonts w:ascii="Times New Roman" w:hAnsi="Times New Roman" w:cs="Times New Roman"/>
          <w:sz w:val="26"/>
          <w:szCs w:val="26"/>
        </w:rPr>
        <w:t xml:space="preserve"> (далее по тексту Учреждение, МБУК «ТО «Культура»)</w:t>
      </w:r>
      <w:proofErr w:type="gramStart"/>
      <w:r w:rsidR="00FB6F7E" w:rsidRPr="00B03E86">
        <w:rPr>
          <w:rFonts w:ascii="Times New Roman" w:hAnsi="Times New Roman" w:cs="Times New Roman"/>
          <w:sz w:val="26"/>
          <w:szCs w:val="26"/>
        </w:rPr>
        <w:t xml:space="preserve"> </w:t>
      </w:r>
      <w:r w:rsidR="00630192" w:rsidRPr="00B03E86">
        <w:rPr>
          <w:rFonts w:ascii="Times New Roman" w:hAnsi="Times New Roman" w:cs="Times New Roman"/>
          <w:sz w:val="26"/>
          <w:szCs w:val="26"/>
        </w:rPr>
        <w:t>.</w:t>
      </w:r>
      <w:proofErr w:type="gramEnd"/>
    </w:p>
    <w:p w:rsidR="009E100A" w:rsidRPr="00B03E86" w:rsidRDefault="002A41B3" w:rsidP="008D2657">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b/>
          <w:sz w:val="26"/>
          <w:szCs w:val="26"/>
        </w:rPr>
        <w:t>4. Срок пров</w:t>
      </w:r>
      <w:r w:rsidR="000E299F" w:rsidRPr="00B03E86">
        <w:rPr>
          <w:rFonts w:ascii="Times New Roman" w:hAnsi="Times New Roman" w:cs="Times New Roman"/>
          <w:b/>
          <w:sz w:val="26"/>
          <w:szCs w:val="26"/>
        </w:rPr>
        <w:t>едения контрольного</w:t>
      </w:r>
      <w:r w:rsidR="00EE45DE" w:rsidRPr="00B03E86">
        <w:rPr>
          <w:rFonts w:ascii="Times New Roman" w:hAnsi="Times New Roman" w:cs="Times New Roman"/>
          <w:b/>
          <w:sz w:val="26"/>
          <w:szCs w:val="26"/>
        </w:rPr>
        <w:t xml:space="preserve"> мероприятия</w:t>
      </w:r>
      <w:r w:rsidR="00F403B9" w:rsidRPr="00B03E86">
        <w:rPr>
          <w:rFonts w:ascii="Times New Roman" w:hAnsi="Times New Roman"/>
          <w:sz w:val="26"/>
          <w:szCs w:val="26"/>
        </w:rPr>
        <w:t>:</w:t>
      </w:r>
      <w:r w:rsidR="000E299F" w:rsidRPr="00B03E86">
        <w:rPr>
          <w:rFonts w:ascii="Times New Roman" w:hAnsi="Times New Roman"/>
          <w:sz w:val="26"/>
          <w:szCs w:val="26"/>
        </w:rPr>
        <w:t xml:space="preserve"> </w:t>
      </w:r>
      <w:r w:rsidR="00020BFA" w:rsidRPr="00B03E86">
        <w:rPr>
          <w:rFonts w:ascii="Times New Roman" w:hAnsi="Times New Roman"/>
          <w:sz w:val="26"/>
          <w:szCs w:val="26"/>
        </w:rPr>
        <w:t>с 0</w:t>
      </w:r>
      <w:r w:rsidR="00EE45DE" w:rsidRPr="00B03E86">
        <w:rPr>
          <w:rFonts w:ascii="Times New Roman" w:hAnsi="Times New Roman"/>
          <w:sz w:val="26"/>
          <w:szCs w:val="26"/>
        </w:rPr>
        <w:t xml:space="preserve">7 </w:t>
      </w:r>
      <w:r w:rsidR="00020BFA" w:rsidRPr="00B03E86">
        <w:rPr>
          <w:rFonts w:ascii="Times New Roman" w:hAnsi="Times New Roman"/>
          <w:sz w:val="26"/>
          <w:szCs w:val="26"/>
        </w:rPr>
        <w:t>июн</w:t>
      </w:r>
      <w:r w:rsidR="00EE45DE" w:rsidRPr="00B03E86">
        <w:rPr>
          <w:rFonts w:ascii="Times New Roman" w:hAnsi="Times New Roman"/>
          <w:sz w:val="26"/>
          <w:szCs w:val="26"/>
        </w:rPr>
        <w:t>я 2013 года по</w:t>
      </w:r>
      <w:r w:rsidR="00090C50">
        <w:rPr>
          <w:rFonts w:ascii="Times New Roman" w:hAnsi="Times New Roman"/>
          <w:sz w:val="26"/>
          <w:szCs w:val="26"/>
        </w:rPr>
        <w:t xml:space="preserve">       </w:t>
      </w:r>
      <w:r w:rsidR="00020BFA" w:rsidRPr="00B03E86">
        <w:rPr>
          <w:rFonts w:ascii="Times New Roman" w:hAnsi="Times New Roman"/>
          <w:sz w:val="26"/>
          <w:szCs w:val="26"/>
        </w:rPr>
        <w:t>0</w:t>
      </w:r>
      <w:r w:rsidR="00090C50">
        <w:rPr>
          <w:rFonts w:ascii="Times New Roman" w:hAnsi="Times New Roman"/>
          <w:sz w:val="26"/>
          <w:szCs w:val="26"/>
        </w:rPr>
        <w:t>5</w:t>
      </w:r>
      <w:r w:rsidR="00020BFA" w:rsidRPr="00B03E86">
        <w:rPr>
          <w:rFonts w:ascii="Times New Roman" w:hAnsi="Times New Roman"/>
          <w:sz w:val="26"/>
          <w:szCs w:val="26"/>
        </w:rPr>
        <w:t xml:space="preserve"> </w:t>
      </w:r>
      <w:r w:rsidR="00090C50">
        <w:rPr>
          <w:rFonts w:ascii="Times New Roman" w:hAnsi="Times New Roman"/>
          <w:sz w:val="26"/>
          <w:szCs w:val="26"/>
        </w:rPr>
        <w:t>сентября</w:t>
      </w:r>
      <w:r w:rsidR="00EE45DE" w:rsidRPr="00B03E86">
        <w:rPr>
          <w:rFonts w:ascii="Times New Roman" w:hAnsi="Times New Roman"/>
          <w:sz w:val="26"/>
          <w:szCs w:val="26"/>
        </w:rPr>
        <w:t xml:space="preserve"> 2013 год</w:t>
      </w:r>
      <w:r w:rsidR="00CF37D0" w:rsidRPr="00B03E86">
        <w:rPr>
          <w:rFonts w:ascii="Times New Roman" w:hAnsi="Times New Roman" w:cs="Times New Roman"/>
          <w:sz w:val="26"/>
          <w:szCs w:val="26"/>
        </w:rPr>
        <w:t>а.</w:t>
      </w:r>
    </w:p>
    <w:p w:rsidR="002A41B3" w:rsidRPr="00B03E86" w:rsidRDefault="002A41B3" w:rsidP="008D2657">
      <w:pPr>
        <w:spacing w:after="0" w:line="23" w:lineRule="atLeast"/>
        <w:ind w:right="-1" w:firstLine="624"/>
        <w:jc w:val="both"/>
        <w:rPr>
          <w:rFonts w:ascii="Times New Roman" w:hAnsi="Times New Roman" w:cs="Times New Roman"/>
          <w:b/>
          <w:sz w:val="26"/>
          <w:szCs w:val="26"/>
        </w:rPr>
      </w:pPr>
      <w:r w:rsidRPr="00B03E86">
        <w:rPr>
          <w:rFonts w:ascii="Times New Roman" w:hAnsi="Times New Roman" w:cs="Times New Roman"/>
          <w:b/>
          <w:sz w:val="26"/>
          <w:szCs w:val="26"/>
        </w:rPr>
        <w:t>5. Цели контрольного мероприятия:</w:t>
      </w:r>
    </w:p>
    <w:p w:rsidR="00F34FF6" w:rsidRPr="00B03E86" w:rsidRDefault="00F34FF6" w:rsidP="008D2657">
      <w:pPr>
        <w:spacing w:after="0" w:line="23" w:lineRule="atLeast"/>
        <w:ind w:right="-1" w:firstLine="624"/>
        <w:jc w:val="both"/>
        <w:rPr>
          <w:rFonts w:ascii="Times New Roman" w:hAnsi="Times New Roman"/>
          <w:sz w:val="26"/>
          <w:szCs w:val="26"/>
        </w:rPr>
      </w:pPr>
      <w:r w:rsidRPr="00B03E86">
        <w:rPr>
          <w:rFonts w:ascii="Times New Roman" w:hAnsi="Times New Roman"/>
          <w:sz w:val="26"/>
          <w:szCs w:val="26"/>
        </w:rPr>
        <w:t>5.1. </w:t>
      </w:r>
      <w:r w:rsidR="00500C88" w:rsidRPr="00B03E86">
        <w:rPr>
          <w:rFonts w:ascii="Times New Roman" w:hAnsi="Times New Roman"/>
          <w:sz w:val="26"/>
          <w:szCs w:val="26"/>
        </w:rPr>
        <w:t>Проверить законность, результативность (эффективность и экономность) использования средств бюджета города, а также средств получаемых из иных источников</w:t>
      </w:r>
      <w:r w:rsidR="004C1FCC" w:rsidRPr="00B03E86">
        <w:rPr>
          <w:rFonts w:ascii="Times New Roman" w:hAnsi="Times New Roman"/>
          <w:sz w:val="26"/>
          <w:szCs w:val="26"/>
        </w:rPr>
        <w:t>;</w:t>
      </w:r>
      <w:r w:rsidRPr="00B03E86">
        <w:rPr>
          <w:rFonts w:ascii="Times New Roman" w:hAnsi="Times New Roman"/>
          <w:sz w:val="26"/>
          <w:szCs w:val="26"/>
        </w:rPr>
        <w:t xml:space="preserve"> </w:t>
      </w:r>
    </w:p>
    <w:p w:rsidR="00F34FF6" w:rsidRPr="00B03E86" w:rsidRDefault="00F34FF6" w:rsidP="008D2657">
      <w:pPr>
        <w:spacing w:after="0" w:line="23" w:lineRule="atLeast"/>
        <w:ind w:right="-1" w:firstLine="624"/>
        <w:jc w:val="both"/>
        <w:rPr>
          <w:rFonts w:ascii="Times New Roman" w:hAnsi="Times New Roman"/>
          <w:sz w:val="26"/>
          <w:szCs w:val="26"/>
        </w:rPr>
      </w:pPr>
      <w:r w:rsidRPr="00B03E86">
        <w:rPr>
          <w:rFonts w:ascii="Times New Roman" w:hAnsi="Times New Roman"/>
          <w:sz w:val="26"/>
          <w:szCs w:val="26"/>
        </w:rPr>
        <w:t>5.2. </w:t>
      </w:r>
      <w:r w:rsidR="00500C88" w:rsidRPr="00B03E86">
        <w:rPr>
          <w:rFonts w:ascii="Times New Roman" w:hAnsi="Times New Roman"/>
          <w:sz w:val="26"/>
          <w:szCs w:val="26"/>
        </w:rPr>
        <w:t>Проверить соблюдение порядка управления и распоряжения имуществом, находящимся в муниципальной собственности.</w:t>
      </w:r>
    </w:p>
    <w:p w:rsidR="002A41B3" w:rsidRPr="00B03E86" w:rsidRDefault="002A41B3" w:rsidP="008D2657">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b/>
          <w:sz w:val="26"/>
          <w:szCs w:val="26"/>
        </w:rPr>
        <w:t>6. Проверяемый период деятельности:</w:t>
      </w:r>
      <w:r w:rsidRPr="00B03E86">
        <w:rPr>
          <w:rFonts w:ascii="Times New Roman" w:hAnsi="Times New Roman" w:cs="Times New Roman"/>
          <w:sz w:val="26"/>
          <w:szCs w:val="26"/>
        </w:rPr>
        <w:t xml:space="preserve"> </w:t>
      </w:r>
      <w:r w:rsidR="00356C48" w:rsidRPr="00B03E86">
        <w:rPr>
          <w:rFonts w:ascii="Times New Roman" w:hAnsi="Times New Roman"/>
          <w:sz w:val="26"/>
          <w:szCs w:val="26"/>
        </w:rPr>
        <w:t xml:space="preserve">2011, </w:t>
      </w:r>
      <w:r w:rsidR="009E100A" w:rsidRPr="00B03E86">
        <w:rPr>
          <w:rFonts w:ascii="Times New Roman" w:hAnsi="Times New Roman"/>
          <w:sz w:val="26"/>
          <w:szCs w:val="26"/>
        </w:rPr>
        <w:t>201</w:t>
      </w:r>
      <w:r w:rsidR="00356C48" w:rsidRPr="00B03E86">
        <w:rPr>
          <w:rFonts w:ascii="Times New Roman" w:hAnsi="Times New Roman"/>
          <w:sz w:val="26"/>
          <w:szCs w:val="26"/>
        </w:rPr>
        <w:t>2г</w:t>
      </w:r>
      <w:r w:rsidR="009E100A" w:rsidRPr="00B03E86">
        <w:rPr>
          <w:rFonts w:ascii="Times New Roman" w:hAnsi="Times New Roman"/>
          <w:sz w:val="26"/>
          <w:szCs w:val="26"/>
        </w:rPr>
        <w:t>г</w:t>
      </w:r>
      <w:r w:rsidR="006A4EDB" w:rsidRPr="00B03E86">
        <w:rPr>
          <w:rFonts w:ascii="Times New Roman" w:hAnsi="Times New Roman"/>
          <w:sz w:val="26"/>
          <w:szCs w:val="26"/>
        </w:rPr>
        <w:t>.</w:t>
      </w:r>
      <w:r w:rsidR="009E100A" w:rsidRPr="00B03E86">
        <w:rPr>
          <w:rFonts w:ascii="Times New Roman" w:hAnsi="Times New Roman" w:cs="Times New Roman"/>
          <w:sz w:val="26"/>
          <w:szCs w:val="26"/>
        </w:rPr>
        <w:t xml:space="preserve"> </w:t>
      </w:r>
    </w:p>
    <w:p w:rsidR="002A41B3" w:rsidRPr="00B03E86" w:rsidRDefault="006814FD" w:rsidP="008D2657">
      <w:pPr>
        <w:spacing w:after="0" w:line="23" w:lineRule="atLeast"/>
        <w:ind w:right="-1" w:firstLine="624"/>
        <w:jc w:val="both"/>
        <w:rPr>
          <w:rFonts w:ascii="Times New Roman" w:hAnsi="Times New Roman" w:cs="Times New Roman"/>
          <w:b/>
          <w:sz w:val="26"/>
          <w:szCs w:val="26"/>
        </w:rPr>
      </w:pPr>
      <w:r w:rsidRPr="00B03E86">
        <w:rPr>
          <w:rFonts w:ascii="Times New Roman" w:hAnsi="Times New Roman" w:cs="Times New Roman"/>
          <w:b/>
          <w:sz w:val="26"/>
          <w:szCs w:val="26"/>
        </w:rPr>
        <w:t>7</w:t>
      </w:r>
      <w:r w:rsidR="00975820" w:rsidRPr="00B03E86">
        <w:rPr>
          <w:rFonts w:ascii="Times New Roman" w:hAnsi="Times New Roman" w:cs="Times New Roman"/>
          <w:b/>
          <w:sz w:val="26"/>
          <w:szCs w:val="26"/>
        </w:rPr>
        <w:t xml:space="preserve">. </w:t>
      </w:r>
      <w:r w:rsidR="00F445CA" w:rsidRPr="00B03E86">
        <w:rPr>
          <w:rFonts w:ascii="Times New Roman" w:hAnsi="Times New Roman" w:cs="Times New Roman"/>
          <w:b/>
          <w:sz w:val="26"/>
          <w:szCs w:val="26"/>
        </w:rPr>
        <w:t xml:space="preserve"> </w:t>
      </w:r>
      <w:r w:rsidR="002A41B3" w:rsidRPr="00B03E86">
        <w:rPr>
          <w:rFonts w:ascii="Times New Roman" w:hAnsi="Times New Roman" w:cs="Times New Roman"/>
          <w:b/>
          <w:sz w:val="26"/>
          <w:szCs w:val="26"/>
        </w:rPr>
        <w:t>По результатам контрольного ме</w:t>
      </w:r>
      <w:r w:rsidR="00477BA9" w:rsidRPr="00B03E86">
        <w:rPr>
          <w:rFonts w:ascii="Times New Roman" w:hAnsi="Times New Roman" w:cs="Times New Roman"/>
          <w:b/>
          <w:sz w:val="26"/>
          <w:szCs w:val="26"/>
        </w:rPr>
        <w:t>роприятия установлено следующее:</w:t>
      </w:r>
    </w:p>
    <w:p w:rsidR="00556A0C" w:rsidRPr="00B03E86" w:rsidRDefault="004A34A1" w:rsidP="008D2657">
      <w:pPr>
        <w:spacing w:after="0" w:line="23" w:lineRule="atLeast"/>
        <w:ind w:right="-1" w:firstLine="624"/>
        <w:jc w:val="both"/>
        <w:rPr>
          <w:rFonts w:ascii="Times New Roman" w:hAnsi="Times New Roman"/>
          <w:sz w:val="26"/>
          <w:szCs w:val="26"/>
        </w:rPr>
      </w:pPr>
      <w:r w:rsidRPr="00B03E86">
        <w:rPr>
          <w:rFonts w:ascii="Times New Roman" w:hAnsi="Times New Roman" w:cs="Times New Roman"/>
          <w:b/>
          <w:sz w:val="26"/>
          <w:szCs w:val="26"/>
        </w:rPr>
        <w:t>Цель 1.</w:t>
      </w:r>
      <w:r w:rsidRPr="00B03E86">
        <w:rPr>
          <w:rFonts w:ascii="Times New Roman" w:hAnsi="Times New Roman" w:cs="Times New Roman"/>
          <w:sz w:val="26"/>
          <w:szCs w:val="26"/>
        </w:rPr>
        <w:t xml:space="preserve"> </w:t>
      </w:r>
      <w:r w:rsidR="00975820" w:rsidRPr="00B03E86">
        <w:rPr>
          <w:rFonts w:ascii="Times New Roman" w:hAnsi="Times New Roman"/>
          <w:sz w:val="26"/>
          <w:szCs w:val="26"/>
        </w:rPr>
        <w:t>Проверить законность, результативность (эффективность и экономность) использования средств бюджета города, а также средств получаемых из иных источников.</w:t>
      </w:r>
    </w:p>
    <w:p w:rsidR="00610C35" w:rsidRPr="00B03E86" w:rsidRDefault="00610C35" w:rsidP="008D2657">
      <w:pPr>
        <w:spacing w:after="0" w:line="23" w:lineRule="atLeast"/>
        <w:ind w:right="-1" w:firstLine="624"/>
        <w:jc w:val="both"/>
        <w:rPr>
          <w:rFonts w:ascii="Times New Roman" w:hAnsi="Times New Roman"/>
          <w:b/>
          <w:sz w:val="26"/>
          <w:szCs w:val="26"/>
        </w:rPr>
      </w:pPr>
      <w:r w:rsidRPr="00B03E86">
        <w:rPr>
          <w:rFonts w:ascii="Times New Roman" w:hAnsi="Times New Roman"/>
          <w:b/>
          <w:sz w:val="26"/>
          <w:szCs w:val="26"/>
        </w:rPr>
        <w:lastRenderedPageBreak/>
        <w:t xml:space="preserve">По комитету культуры администрации города Нефтеюганска (далее по тексту - комитет культуры): </w:t>
      </w:r>
    </w:p>
    <w:p w:rsidR="008D1C24" w:rsidRPr="00B03E86" w:rsidRDefault="008D1C2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7.1. Распоряжением  администрации  города  Нефтеюганска  от  18.03.2011 </w:t>
      </w:r>
      <w:r w:rsidR="00B266FC">
        <w:rPr>
          <w:rFonts w:ascii="Times New Roman" w:hAnsi="Times New Roman" w:cs="Times New Roman"/>
          <w:sz w:val="26"/>
          <w:szCs w:val="26"/>
        </w:rPr>
        <w:t xml:space="preserve">      </w:t>
      </w:r>
      <w:r w:rsidRPr="00B03E86">
        <w:rPr>
          <w:rFonts w:ascii="Times New Roman" w:hAnsi="Times New Roman" w:cs="Times New Roman"/>
          <w:sz w:val="26"/>
          <w:szCs w:val="26"/>
        </w:rPr>
        <w:t>№ 46-р</w:t>
      </w:r>
      <w:r w:rsidR="00FB6F7E" w:rsidRPr="00B03E86">
        <w:rPr>
          <w:rFonts w:ascii="Times New Roman" w:hAnsi="Times New Roman" w:cs="Times New Roman"/>
          <w:sz w:val="26"/>
          <w:szCs w:val="26"/>
        </w:rPr>
        <w:t xml:space="preserve"> о переименовании и внесе</w:t>
      </w:r>
      <w:r w:rsidR="00B266FC">
        <w:rPr>
          <w:rFonts w:ascii="Times New Roman" w:hAnsi="Times New Roman" w:cs="Times New Roman"/>
          <w:sz w:val="26"/>
          <w:szCs w:val="26"/>
        </w:rPr>
        <w:t>нии изменений в устав Учреждения</w:t>
      </w:r>
      <w:r w:rsidR="00FB6F7E" w:rsidRPr="00B03E86">
        <w:rPr>
          <w:rFonts w:ascii="Times New Roman" w:hAnsi="Times New Roman" w:cs="Times New Roman"/>
          <w:sz w:val="26"/>
          <w:szCs w:val="26"/>
        </w:rPr>
        <w:t>,</w:t>
      </w:r>
      <w:r w:rsidRPr="00B03E86">
        <w:rPr>
          <w:rFonts w:ascii="Times New Roman" w:hAnsi="Times New Roman" w:cs="Times New Roman"/>
          <w:sz w:val="26"/>
          <w:szCs w:val="26"/>
        </w:rPr>
        <w:t xml:space="preserve"> не внесены изменения</w:t>
      </w:r>
      <w:r w:rsidR="00FB6F7E" w:rsidRPr="00B03E86">
        <w:rPr>
          <w:rFonts w:ascii="Times New Roman" w:hAnsi="Times New Roman" w:cs="Times New Roman"/>
          <w:sz w:val="26"/>
          <w:szCs w:val="26"/>
        </w:rPr>
        <w:t xml:space="preserve"> в Устав</w:t>
      </w:r>
      <w:r w:rsidRPr="00B03E86">
        <w:rPr>
          <w:rFonts w:ascii="Times New Roman" w:hAnsi="Times New Roman" w:cs="Times New Roman"/>
          <w:sz w:val="26"/>
          <w:szCs w:val="26"/>
        </w:rPr>
        <w:t xml:space="preserve"> в части учредителя Учреждения</w:t>
      </w:r>
      <w:r w:rsidR="00FB6F7E" w:rsidRPr="00B03E86">
        <w:rPr>
          <w:rFonts w:ascii="Times New Roman" w:hAnsi="Times New Roman" w:cs="Times New Roman"/>
          <w:sz w:val="26"/>
          <w:szCs w:val="26"/>
        </w:rPr>
        <w:t>. Данные изменения внесены</w:t>
      </w:r>
      <w:r w:rsidRPr="00B03E86">
        <w:rPr>
          <w:rFonts w:ascii="Times New Roman" w:hAnsi="Times New Roman" w:cs="Times New Roman"/>
          <w:sz w:val="26"/>
          <w:szCs w:val="26"/>
        </w:rPr>
        <w:t xml:space="preserve"> распоряжением администрации города Нефтеюганска от 10.11.2011 № 694-р.  Кроме того, изменения в наименование Учреждения внесены не в полном объеме, отсутствовало изменение в наименование в пункте 1.1. раздела 1 Устава.</w:t>
      </w:r>
    </w:p>
    <w:p w:rsidR="008D1C24" w:rsidRPr="00B03E86" w:rsidRDefault="008D1C24"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w:t>
      </w:r>
      <w:r w:rsidR="00D702EB" w:rsidRPr="00B03E86">
        <w:rPr>
          <w:rFonts w:ascii="Times New Roman" w:hAnsi="Times New Roman" w:cs="Times New Roman"/>
          <w:sz w:val="26"/>
          <w:szCs w:val="26"/>
        </w:rPr>
        <w:t>2</w:t>
      </w:r>
      <w:r w:rsidRPr="00B03E86">
        <w:rPr>
          <w:rFonts w:ascii="Times New Roman" w:hAnsi="Times New Roman" w:cs="Times New Roman"/>
          <w:sz w:val="26"/>
          <w:szCs w:val="26"/>
        </w:rPr>
        <w:t>. Согласно  пункту  3  статьи  9.2  Федерального  закона  от  12.01.1996</w:t>
      </w:r>
      <w:r w:rsidR="00FB6F7E" w:rsidRPr="00B03E86">
        <w:rPr>
          <w:rFonts w:ascii="Times New Roman" w:hAnsi="Times New Roman" w:cs="Times New Roman"/>
          <w:sz w:val="26"/>
          <w:szCs w:val="26"/>
        </w:rPr>
        <w:t xml:space="preserve">        </w:t>
      </w:r>
      <w:r w:rsidRPr="00B03E86">
        <w:rPr>
          <w:rFonts w:ascii="Times New Roman" w:hAnsi="Times New Roman" w:cs="Times New Roman"/>
          <w:sz w:val="26"/>
          <w:szCs w:val="26"/>
        </w:rPr>
        <w:t xml:space="preserve"> № 7-ФЗ </w:t>
      </w:r>
      <w:r w:rsidRPr="00B03E86">
        <w:rPr>
          <w:rFonts w:ascii="Times New Roman" w:hAnsi="Times New Roman" w:cs="Times New Roman"/>
          <w:bCs/>
          <w:sz w:val="26"/>
          <w:szCs w:val="26"/>
        </w:rPr>
        <w:t xml:space="preserve">«О </w:t>
      </w:r>
      <w:r w:rsidRPr="00B03E86">
        <w:rPr>
          <w:rFonts w:ascii="Times New Roman" w:hAnsi="Times New Roman" w:cs="Times New Roman"/>
          <w:sz w:val="26"/>
          <w:szCs w:val="26"/>
        </w:rPr>
        <w:t>некоммерческих организациях» муниципальные задания для бюджетного учреждения в соответствии с предусмотренными учредительными документами основными видами деятельности формирует и утверждает соответствующий орган, осуществляющий функции и полномочия учредителя.</w:t>
      </w:r>
    </w:p>
    <w:p w:rsidR="008D1C24" w:rsidRPr="00B03E86" w:rsidRDefault="008D1C24" w:rsidP="00FB6F7E">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В соответствии с Уставом </w:t>
      </w:r>
      <w:r w:rsidR="00FB6F7E" w:rsidRPr="00B03E86">
        <w:rPr>
          <w:rFonts w:ascii="Times New Roman" w:hAnsi="Times New Roman" w:cs="Times New Roman"/>
          <w:sz w:val="26"/>
          <w:szCs w:val="26"/>
        </w:rPr>
        <w:t>МБУК «ТО «Культура» осуществляло 10 видов</w:t>
      </w:r>
      <w:r w:rsidRPr="00B03E86">
        <w:rPr>
          <w:rFonts w:ascii="Times New Roman" w:hAnsi="Times New Roman" w:cs="Times New Roman"/>
          <w:sz w:val="26"/>
          <w:szCs w:val="26"/>
        </w:rPr>
        <w:t xml:space="preserve"> д</w:t>
      </w:r>
      <w:r w:rsidR="00FB6F7E" w:rsidRPr="00B03E86">
        <w:rPr>
          <w:rFonts w:ascii="Times New Roman" w:hAnsi="Times New Roman" w:cs="Times New Roman"/>
          <w:sz w:val="26"/>
          <w:szCs w:val="26"/>
        </w:rPr>
        <w:t xml:space="preserve">еятельности. </w:t>
      </w:r>
      <w:r w:rsidRPr="00B03E86">
        <w:rPr>
          <w:rFonts w:ascii="Times New Roman" w:hAnsi="Times New Roman" w:cs="Times New Roman"/>
          <w:sz w:val="26"/>
          <w:szCs w:val="26"/>
        </w:rPr>
        <w:t>В то же время приказом комитета культуры от 06.12.2011 № 32 утвержден Перечень муниципальных услуг, оказываемых подведомственными учреждениями в соответствии с основными видами деятельности, где Учреждению определена только одна муниципальная услуга – «создание условий для организации досуга и обеспечения жителей городского округа услугами организаций культуры». Соответственно в муниципальное задание МБУК «ТО «Культура» на 2012 год и на плановый период 2013 и 2014 годов (далее по тексту – Муниципальное задание на 2012 год) включена такая же услуга.</w:t>
      </w:r>
    </w:p>
    <w:p w:rsidR="008D1C24" w:rsidRPr="00B03E86" w:rsidRDefault="008D1C24"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Следует отметить, что форма перечня муниципальных услуг (работ) не соответствовала приложению № 3 </w:t>
      </w:r>
      <w:r w:rsidR="00B266FC">
        <w:rPr>
          <w:rFonts w:ascii="Times New Roman" w:hAnsi="Times New Roman" w:cs="Times New Roman"/>
          <w:sz w:val="26"/>
          <w:szCs w:val="26"/>
        </w:rPr>
        <w:t>к постановлению администрации города Нефтеюганска от 07.06.2011 № 1331</w:t>
      </w:r>
      <w:r w:rsidRPr="00B03E86">
        <w:rPr>
          <w:rFonts w:ascii="Times New Roman" w:hAnsi="Times New Roman" w:cs="Times New Roman"/>
          <w:sz w:val="26"/>
          <w:szCs w:val="26"/>
        </w:rPr>
        <w:t>, так как отсутствовали данные о категории потребителей муниципальной услуги (работы), перечне и единицах измерения показателей объема муниципальной услуги (работы).</w:t>
      </w:r>
    </w:p>
    <w:p w:rsidR="008D1C24" w:rsidRPr="00B03E86" w:rsidRDefault="008D1C2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w:t>
      </w:r>
      <w:r w:rsidR="00D702EB" w:rsidRPr="00B03E86">
        <w:rPr>
          <w:rFonts w:ascii="Times New Roman" w:hAnsi="Times New Roman" w:cs="Times New Roman"/>
          <w:sz w:val="26"/>
          <w:szCs w:val="26"/>
        </w:rPr>
        <w:t>3</w:t>
      </w:r>
      <w:r w:rsidRPr="00B03E86">
        <w:rPr>
          <w:rFonts w:ascii="Times New Roman" w:hAnsi="Times New Roman" w:cs="Times New Roman"/>
          <w:sz w:val="26"/>
          <w:szCs w:val="26"/>
        </w:rPr>
        <w:t xml:space="preserve">. Согласно Муниципальному заданию на 2012 год объем бюджетных ассигнований на финансовое обеспечение оказания муниципальной услуги (работы) составил 49 907 000 рублей, в том числе: </w:t>
      </w:r>
    </w:p>
    <w:p w:rsidR="008D1C24" w:rsidRPr="00B03E86" w:rsidRDefault="008D1C2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объем бюджетных ассигнований на оказание муниципальной услуги (выполнение работы) в сумме 20 889 000 рублей, </w:t>
      </w:r>
    </w:p>
    <w:p w:rsidR="008D1C24" w:rsidRPr="00B03E86" w:rsidRDefault="008D1C2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объем   бюджетных  ассигнований   на   содержание  имущества в сумме 29 018 000 рублей. </w:t>
      </w:r>
    </w:p>
    <w:p w:rsidR="008D1C24" w:rsidRPr="00B03E86" w:rsidRDefault="008D1C2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На запрос Счетной палаты Учреждение предоставило нормативные затраты на оказание муниципальной услуги (выполнение работы) в сумме 48 667 200 рублей, на содержание имущества в сумме 1 239 800 рублей. </w:t>
      </w:r>
    </w:p>
    <w:p w:rsidR="008D1C24" w:rsidRPr="00B03E86" w:rsidRDefault="008D1C2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Таким образом, бюджетные ассигнования в Муниципальном задании на 2012 год распределены в нарушение пунктов 12, 14, 15 </w:t>
      </w:r>
      <w:r w:rsidR="00B266FC" w:rsidRPr="00B03E86">
        <w:rPr>
          <w:rFonts w:ascii="Times New Roman" w:hAnsi="Times New Roman" w:cs="Times New Roman"/>
          <w:sz w:val="26"/>
          <w:szCs w:val="26"/>
        </w:rPr>
        <w:t>Порядка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города Нефтеюганска от 07.06.2011 № 1331</w:t>
      </w:r>
      <w:r w:rsidR="00E015F7">
        <w:rPr>
          <w:rFonts w:ascii="Times New Roman" w:hAnsi="Times New Roman" w:cs="Times New Roman"/>
          <w:sz w:val="26"/>
          <w:szCs w:val="26"/>
        </w:rPr>
        <w:t xml:space="preserve"> </w:t>
      </w:r>
      <w:r w:rsidR="00B266FC" w:rsidRPr="00B03E86">
        <w:rPr>
          <w:rFonts w:ascii="Times New Roman" w:hAnsi="Times New Roman" w:cs="Times New Roman"/>
          <w:sz w:val="26"/>
          <w:szCs w:val="26"/>
        </w:rPr>
        <w:t xml:space="preserve">(далее по тексту – </w:t>
      </w:r>
      <w:r w:rsidR="00B266FC">
        <w:rPr>
          <w:rFonts w:ascii="Times New Roman" w:hAnsi="Times New Roman" w:cs="Times New Roman"/>
          <w:sz w:val="26"/>
          <w:szCs w:val="26"/>
        </w:rPr>
        <w:t xml:space="preserve">Порядок от 07.06.2011 </w:t>
      </w:r>
      <w:r w:rsidR="00B266FC" w:rsidRPr="00B03E86">
        <w:rPr>
          <w:rFonts w:ascii="Times New Roman" w:hAnsi="Times New Roman" w:cs="Times New Roman"/>
          <w:sz w:val="26"/>
          <w:szCs w:val="26"/>
        </w:rPr>
        <w:t>№ 1331)</w:t>
      </w:r>
      <w:r w:rsidR="00FB6F7E" w:rsidRPr="00B03E86">
        <w:rPr>
          <w:rFonts w:ascii="Times New Roman" w:hAnsi="Times New Roman" w:cs="Times New Roman"/>
          <w:sz w:val="26"/>
          <w:szCs w:val="26"/>
        </w:rPr>
        <w:t>.</w:t>
      </w:r>
      <w:r w:rsidRPr="00B03E86">
        <w:rPr>
          <w:rFonts w:ascii="Times New Roman" w:hAnsi="Times New Roman" w:cs="Times New Roman"/>
          <w:sz w:val="26"/>
          <w:szCs w:val="26"/>
        </w:rPr>
        <w:t xml:space="preserve"> </w:t>
      </w:r>
    </w:p>
    <w:p w:rsidR="00D702EB" w:rsidRPr="00B03E86" w:rsidRDefault="00D702EB"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7.4. В графе «Реквизиты муниципального правового акта, которым утверждены предельные цены (тарифы)» раздела 5 муниципального задания на оказание муниципальных услуг в 2011-2013 годах указано постановление главы города от 16.12.2008 № 2251 «Об утверждении тарифов на платные услуги, оказываемые </w:t>
      </w:r>
      <w:r w:rsidRPr="00B03E86">
        <w:rPr>
          <w:rFonts w:ascii="Times New Roman" w:hAnsi="Times New Roman" w:cs="Times New Roman"/>
          <w:sz w:val="26"/>
          <w:szCs w:val="26"/>
        </w:rPr>
        <w:lastRenderedPageBreak/>
        <w:t>муниципальным учреждением «Творческое объединение «Культура», утратившее силу в 2009 году.</w:t>
      </w:r>
    </w:p>
    <w:p w:rsidR="008D1C24" w:rsidRPr="00B03E86" w:rsidRDefault="008D1C24"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7.5. В нарушение пункта 7 Порядка от 07.06.2011 № 1331 изменение объема субсидии, предоставленной на финансовое обеспечение выполнения </w:t>
      </w:r>
      <w:r w:rsidR="0038142B" w:rsidRPr="00B03E86">
        <w:rPr>
          <w:rFonts w:ascii="Times New Roman" w:hAnsi="Times New Roman" w:cs="Times New Roman"/>
          <w:sz w:val="26"/>
          <w:szCs w:val="26"/>
        </w:rPr>
        <w:t>муниципального задания в течени</w:t>
      </w:r>
      <w:proofErr w:type="gramStart"/>
      <w:r w:rsidR="0038142B" w:rsidRPr="00B03E86">
        <w:rPr>
          <w:rFonts w:ascii="Times New Roman" w:hAnsi="Times New Roman" w:cs="Times New Roman"/>
          <w:sz w:val="26"/>
          <w:szCs w:val="26"/>
        </w:rPr>
        <w:t>и</w:t>
      </w:r>
      <w:proofErr w:type="gramEnd"/>
      <w:r w:rsidRPr="00B03E86">
        <w:rPr>
          <w:rFonts w:ascii="Times New Roman" w:hAnsi="Times New Roman" w:cs="Times New Roman"/>
          <w:sz w:val="26"/>
          <w:szCs w:val="26"/>
        </w:rPr>
        <w:t xml:space="preserve"> срока его выполнения, осуществлялось без соответствующих изменений муниципального задания. </w:t>
      </w:r>
    </w:p>
    <w:p w:rsidR="008D1C24" w:rsidRPr="00B03E86" w:rsidRDefault="008D1C24" w:rsidP="008D2657">
      <w:pPr>
        <w:spacing w:after="0" w:line="23" w:lineRule="atLeast"/>
        <w:ind w:firstLine="624"/>
        <w:jc w:val="both"/>
        <w:rPr>
          <w:rFonts w:ascii="Times New Roman" w:hAnsi="Times New Roman" w:cs="Times New Roman"/>
          <w:color w:val="FF0000"/>
          <w:sz w:val="26"/>
          <w:szCs w:val="26"/>
        </w:rPr>
      </w:pPr>
      <w:r w:rsidRPr="00B03E86">
        <w:rPr>
          <w:rFonts w:ascii="Times New Roman" w:hAnsi="Times New Roman" w:cs="Times New Roman"/>
          <w:sz w:val="26"/>
          <w:szCs w:val="26"/>
        </w:rPr>
        <w:t xml:space="preserve">7.6. Предоставление Учреждению субсидии осуществлялось </w:t>
      </w:r>
      <w:r w:rsidR="00C559ED" w:rsidRPr="00B03E86">
        <w:rPr>
          <w:rFonts w:ascii="Times New Roman" w:hAnsi="Times New Roman" w:cs="Times New Roman"/>
          <w:sz w:val="26"/>
          <w:szCs w:val="26"/>
        </w:rPr>
        <w:t>согласно</w:t>
      </w:r>
      <w:r w:rsidR="00E015F7">
        <w:rPr>
          <w:rFonts w:ascii="Times New Roman" w:hAnsi="Times New Roman" w:cs="Times New Roman"/>
          <w:sz w:val="26"/>
          <w:szCs w:val="26"/>
        </w:rPr>
        <w:t xml:space="preserve"> соглашениям</w:t>
      </w:r>
      <w:r w:rsidR="00C559ED" w:rsidRPr="00B03E86">
        <w:rPr>
          <w:rFonts w:ascii="Times New Roman" w:hAnsi="Times New Roman" w:cs="Times New Roman"/>
          <w:sz w:val="26"/>
          <w:szCs w:val="26"/>
        </w:rPr>
        <w:t>.</w:t>
      </w:r>
    </w:p>
    <w:p w:rsidR="008D1C24" w:rsidRPr="00B03E86" w:rsidRDefault="008D1C2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В течение 2012 года объем субсидии на финансовое обеспечение выполнения муниципального задания, согласно подписанным дополнительным соглашениям, увеличился на 3 283 400 рублей. При этом</w:t>
      </w:r>
      <w:proofErr w:type="gramStart"/>
      <w:r w:rsidR="0038142B" w:rsidRPr="00B03E86">
        <w:rPr>
          <w:rFonts w:ascii="Times New Roman" w:hAnsi="Times New Roman" w:cs="Times New Roman"/>
          <w:sz w:val="26"/>
          <w:szCs w:val="26"/>
        </w:rPr>
        <w:t>,</w:t>
      </w:r>
      <w:proofErr w:type="gramEnd"/>
      <w:r w:rsidRPr="00B03E86">
        <w:rPr>
          <w:rFonts w:ascii="Times New Roman" w:hAnsi="Times New Roman" w:cs="Times New Roman"/>
          <w:sz w:val="26"/>
          <w:szCs w:val="26"/>
        </w:rPr>
        <w:t xml:space="preserve"> в соответствии с планом финансово-хозяйственной деятельности (далее по тексту – План ФХД) объем субсидии фактически увеличился на 3 153 400 рублей.  </w:t>
      </w:r>
    </w:p>
    <w:p w:rsidR="00610C35" w:rsidRPr="00B03E86" w:rsidRDefault="00610C35" w:rsidP="008D2657">
      <w:pPr>
        <w:spacing w:after="0" w:line="23" w:lineRule="atLeast"/>
        <w:ind w:right="-1" w:firstLine="624"/>
        <w:jc w:val="both"/>
        <w:rPr>
          <w:rFonts w:ascii="Times New Roman" w:hAnsi="Times New Roman"/>
          <w:b/>
          <w:sz w:val="26"/>
          <w:szCs w:val="26"/>
        </w:rPr>
      </w:pPr>
      <w:r w:rsidRPr="00B03E86">
        <w:rPr>
          <w:rFonts w:ascii="Times New Roman" w:hAnsi="Times New Roman"/>
          <w:b/>
          <w:sz w:val="26"/>
          <w:szCs w:val="26"/>
        </w:rPr>
        <w:t>По муниципальному бюджетному учреждению культуры «Творческое объединение «Культура»:</w:t>
      </w:r>
    </w:p>
    <w:p w:rsidR="002F1F76" w:rsidRPr="00B03E86" w:rsidRDefault="002F1F76" w:rsidP="008D2657">
      <w:pPr>
        <w:tabs>
          <w:tab w:val="left" w:pos="0"/>
        </w:tabs>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eastAsia="Times New Roman" w:hAnsi="Times New Roman" w:cs="Times New Roman"/>
          <w:sz w:val="26"/>
          <w:szCs w:val="26"/>
        </w:rPr>
        <w:tab/>
      </w:r>
      <w:r w:rsidR="00975820" w:rsidRPr="00B03E86">
        <w:rPr>
          <w:rFonts w:ascii="Times New Roman" w:eastAsia="Times New Roman" w:hAnsi="Times New Roman" w:cs="Times New Roman"/>
          <w:sz w:val="26"/>
          <w:szCs w:val="26"/>
        </w:rPr>
        <w:t>7</w:t>
      </w:r>
      <w:r w:rsidR="00D6472E" w:rsidRPr="00B03E86">
        <w:rPr>
          <w:rFonts w:ascii="Times New Roman" w:eastAsia="Times New Roman" w:hAnsi="Times New Roman" w:cs="Times New Roman"/>
          <w:sz w:val="26"/>
          <w:szCs w:val="26"/>
        </w:rPr>
        <w:t>.7</w:t>
      </w:r>
      <w:r w:rsidR="002D5C4C" w:rsidRPr="00B03E86">
        <w:rPr>
          <w:rFonts w:ascii="Times New Roman" w:eastAsia="Times New Roman" w:hAnsi="Times New Roman" w:cs="Times New Roman"/>
          <w:sz w:val="26"/>
          <w:szCs w:val="26"/>
        </w:rPr>
        <w:t>.</w:t>
      </w:r>
      <w:r w:rsidRPr="00B03E86">
        <w:rPr>
          <w:rFonts w:ascii="Times New Roman" w:eastAsia="Times New Roman" w:hAnsi="Times New Roman" w:cs="Times New Roman"/>
          <w:sz w:val="26"/>
          <w:szCs w:val="26"/>
        </w:rPr>
        <w:t xml:space="preserve"> </w:t>
      </w:r>
      <w:r w:rsidRPr="00B03E86">
        <w:rPr>
          <w:rFonts w:ascii="Times New Roman" w:hAnsi="Times New Roman" w:cs="Times New Roman"/>
          <w:bCs/>
          <w:sz w:val="26"/>
          <w:szCs w:val="26"/>
        </w:rPr>
        <w:t xml:space="preserve">В </w:t>
      </w:r>
      <w:r w:rsidRPr="00B03E86">
        <w:rPr>
          <w:rFonts w:ascii="Times New Roman" w:hAnsi="Times New Roman" w:cs="Times New Roman"/>
          <w:sz w:val="26"/>
          <w:szCs w:val="26"/>
        </w:rPr>
        <w:t>пункте 1.7. раздела 1 Устава содержалась недостоверная информация относительно финансового обеспечения Учреждения.</w:t>
      </w:r>
    </w:p>
    <w:p w:rsidR="002F1F76" w:rsidRPr="00B03E86" w:rsidRDefault="002F1F76" w:rsidP="00C559ED">
      <w:pPr>
        <w:shd w:val="clear" w:color="auto" w:fill="FFFFFF"/>
        <w:tabs>
          <w:tab w:val="left" w:pos="0"/>
        </w:tabs>
        <w:spacing w:after="0" w:line="23" w:lineRule="atLeast"/>
        <w:ind w:firstLine="624"/>
        <w:jc w:val="both"/>
        <w:rPr>
          <w:rFonts w:ascii="Times New Roman" w:hAnsi="Times New Roman" w:cs="Times New Roman"/>
          <w:bCs/>
          <w:sz w:val="26"/>
          <w:szCs w:val="26"/>
        </w:rPr>
      </w:pPr>
      <w:r w:rsidRPr="00B03E86">
        <w:rPr>
          <w:rFonts w:ascii="Times New Roman" w:hAnsi="Times New Roman" w:cs="Times New Roman"/>
          <w:sz w:val="26"/>
          <w:szCs w:val="26"/>
        </w:rPr>
        <w:tab/>
        <w:t>7.</w:t>
      </w:r>
      <w:r w:rsidR="00D6472E" w:rsidRPr="00B03E86">
        <w:rPr>
          <w:rFonts w:ascii="Times New Roman" w:hAnsi="Times New Roman" w:cs="Times New Roman"/>
          <w:sz w:val="26"/>
          <w:szCs w:val="26"/>
        </w:rPr>
        <w:t>8</w:t>
      </w:r>
      <w:r w:rsidRPr="00B03E86">
        <w:rPr>
          <w:rFonts w:ascii="Times New Roman" w:hAnsi="Times New Roman" w:cs="Times New Roman"/>
          <w:sz w:val="26"/>
          <w:szCs w:val="26"/>
        </w:rPr>
        <w:t xml:space="preserve">. </w:t>
      </w:r>
      <w:r w:rsidRPr="00B03E86">
        <w:rPr>
          <w:rStyle w:val="apple-style-span"/>
          <w:rFonts w:ascii="Times New Roman" w:hAnsi="Times New Roman" w:cs="Times New Roman"/>
          <w:sz w:val="26"/>
          <w:szCs w:val="26"/>
        </w:rPr>
        <w:t xml:space="preserve">В нарушение пункта 7 статьи 32  </w:t>
      </w:r>
      <w:r w:rsidRPr="00B03E86">
        <w:rPr>
          <w:rFonts w:ascii="Times New Roman" w:hAnsi="Times New Roman" w:cs="Times New Roman"/>
          <w:bCs/>
          <w:sz w:val="26"/>
          <w:szCs w:val="26"/>
        </w:rPr>
        <w:t xml:space="preserve">Федерального  закона  от 12.01.1996 </w:t>
      </w:r>
      <w:r w:rsidR="00C559ED" w:rsidRPr="00B03E86">
        <w:rPr>
          <w:rFonts w:ascii="Times New Roman" w:hAnsi="Times New Roman" w:cs="Times New Roman"/>
          <w:bCs/>
          <w:sz w:val="26"/>
          <w:szCs w:val="26"/>
        </w:rPr>
        <w:t xml:space="preserve">       </w:t>
      </w:r>
      <w:r w:rsidRPr="00B03E86">
        <w:rPr>
          <w:rFonts w:ascii="Times New Roman" w:hAnsi="Times New Roman" w:cs="Times New Roman"/>
          <w:bCs/>
          <w:sz w:val="26"/>
          <w:szCs w:val="26"/>
        </w:rPr>
        <w:t>№</w:t>
      </w:r>
      <w:r w:rsidR="00C559ED" w:rsidRPr="00B03E86">
        <w:rPr>
          <w:rFonts w:ascii="Times New Roman" w:hAnsi="Times New Roman" w:cs="Times New Roman"/>
          <w:bCs/>
          <w:sz w:val="26"/>
          <w:szCs w:val="26"/>
        </w:rPr>
        <w:t xml:space="preserve"> </w:t>
      </w:r>
      <w:r w:rsidRPr="00B03E86">
        <w:rPr>
          <w:rFonts w:ascii="Times New Roman" w:hAnsi="Times New Roman" w:cs="Times New Roman"/>
          <w:bCs/>
          <w:sz w:val="26"/>
          <w:szCs w:val="26"/>
        </w:rPr>
        <w:t xml:space="preserve">7-ФЗ «О </w:t>
      </w:r>
      <w:r w:rsidRPr="00B03E86">
        <w:rPr>
          <w:rFonts w:ascii="Times New Roman" w:hAnsi="Times New Roman" w:cs="Times New Roman"/>
          <w:sz w:val="26"/>
          <w:szCs w:val="26"/>
        </w:rPr>
        <w:t>некоммерческих организациях» МБУК «ТО «Культура» не информировало уполномоченный орган об изменении сведений в учредительных документах в течение трех дней со дня наступления таких изменений.</w:t>
      </w:r>
    </w:p>
    <w:p w:rsidR="0038142B" w:rsidRPr="00B03E86" w:rsidRDefault="002F1F76"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w:t>
      </w:r>
      <w:r w:rsidR="00D6472E" w:rsidRPr="00B03E86">
        <w:rPr>
          <w:rFonts w:ascii="Times New Roman" w:hAnsi="Times New Roman" w:cs="Times New Roman"/>
          <w:sz w:val="26"/>
          <w:szCs w:val="26"/>
        </w:rPr>
        <w:t>9</w:t>
      </w:r>
      <w:r w:rsidRPr="00B03E86">
        <w:rPr>
          <w:rFonts w:ascii="Times New Roman" w:hAnsi="Times New Roman" w:cs="Times New Roman"/>
          <w:sz w:val="26"/>
          <w:szCs w:val="26"/>
        </w:rPr>
        <w:t>.</w:t>
      </w:r>
      <w:r w:rsidR="0038142B" w:rsidRPr="00B03E86">
        <w:rPr>
          <w:rFonts w:ascii="Times New Roman" w:hAnsi="Times New Roman" w:cs="Times New Roman"/>
          <w:sz w:val="26"/>
          <w:szCs w:val="26"/>
        </w:rPr>
        <w:t xml:space="preserve"> В нарушение Порядка от 07.06.2011 № 1331:</w:t>
      </w:r>
    </w:p>
    <w:p w:rsidR="0038142B" w:rsidRPr="00B03E86" w:rsidRDefault="0038142B"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7.9.1. В объем бюджетных ассигнований на содержание имущества включены нормативные затраты на общехозяйственные нужды (за исключением затрат, которые учитываются в составе нормативных затрат на содержание имущества бюджетного или автономного учреждения города);</w:t>
      </w:r>
    </w:p>
    <w:p w:rsidR="0038142B" w:rsidRPr="00B03E86" w:rsidRDefault="0038142B"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7.9.2. В столбец «</w:t>
      </w:r>
      <w:r w:rsidRPr="00B03E86">
        <w:rPr>
          <w:rFonts w:ascii="Times New Roman" w:hAnsi="Times New Roman" w:cs="Times New Roman"/>
          <w:bCs/>
          <w:sz w:val="26"/>
          <w:szCs w:val="26"/>
        </w:rPr>
        <w:t>Значение, утвержденное в муниципальном задании на отчетный финансовый год»</w:t>
      </w:r>
      <w:r w:rsidRPr="00B03E86">
        <w:rPr>
          <w:rFonts w:ascii="Times New Roman" w:hAnsi="Times New Roman" w:cs="Times New Roman"/>
          <w:sz w:val="26"/>
          <w:szCs w:val="26"/>
        </w:rPr>
        <w:t xml:space="preserve"> включены плановые значения, не соответствующие показателям 2012 года.</w:t>
      </w:r>
    </w:p>
    <w:p w:rsidR="0038142B" w:rsidRPr="00B03E86" w:rsidRDefault="0038142B" w:rsidP="008D2657">
      <w:pPr>
        <w:pStyle w:val="ConsPlusTitle"/>
        <w:spacing w:line="23" w:lineRule="atLeast"/>
        <w:ind w:firstLine="624"/>
        <w:jc w:val="both"/>
        <w:rPr>
          <w:b w:val="0"/>
        </w:rPr>
      </w:pPr>
      <w:r w:rsidRPr="00B03E86">
        <w:rPr>
          <w:b w:val="0"/>
        </w:rPr>
        <w:t xml:space="preserve">7.10. Нарушение Порядка определения нормативных затрат на оказание муниципальными учреждениями, находящимися в ведении комитета культуры администрации города Нефтеюганска, муниципальных услуг (выполнение работ) и нормативных затрат на содержание имущества муниципальных учреждений, утвержденного приказом </w:t>
      </w:r>
      <w:proofErr w:type="gramStart"/>
      <w:r w:rsidRPr="00B03E86">
        <w:rPr>
          <w:b w:val="0"/>
        </w:rPr>
        <w:t>комитета культуры администрации города Нефтеюганска</w:t>
      </w:r>
      <w:proofErr w:type="gramEnd"/>
      <w:r w:rsidRPr="00B03E86">
        <w:rPr>
          <w:b w:val="0"/>
        </w:rPr>
        <w:t xml:space="preserve"> от 26.12.2011 № 45:</w:t>
      </w:r>
    </w:p>
    <w:p w:rsidR="0038142B" w:rsidRPr="00B03E86" w:rsidRDefault="0038142B" w:rsidP="008D2657">
      <w:pPr>
        <w:pStyle w:val="ConsPlusTitle"/>
        <w:spacing w:line="23" w:lineRule="atLeast"/>
        <w:ind w:firstLine="624"/>
        <w:jc w:val="both"/>
        <w:rPr>
          <w:b w:val="0"/>
        </w:rPr>
      </w:pPr>
      <w:r w:rsidRPr="00B03E86">
        <w:rPr>
          <w:b w:val="0"/>
        </w:rPr>
        <w:t>7.10.1. Пункта 3.1., норматив затрат на оказание единицы муниципальной услуги рассчитывался как объем бюджетных ассигнований, выделенных на оказание муниципальной услуги, деленный на объем муниципальных услуг в натуральном выражении. Следовательно, объем нормативных затрат на оказание муниципальной услуги не ставился в зависимость от объема оказания этих услуг в очередном финансовом году.</w:t>
      </w:r>
    </w:p>
    <w:p w:rsidR="0038142B" w:rsidRPr="00B03E86" w:rsidRDefault="0038142B" w:rsidP="008D2657">
      <w:pPr>
        <w:pStyle w:val="ConsPlusTitle"/>
        <w:spacing w:line="23" w:lineRule="atLeast"/>
        <w:ind w:firstLine="624"/>
        <w:jc w:val="both"/>
        <w:rPr>
          <w:b w:val="0"/>
        </w:rPr>
      </w:pPr>
      <w:r w:rsidRPr="00B03E86">
        <w:rPr>
          <w:b w:val="0"/>
        </w:rPr>
        <w:t xml:space="preserve">7.10.2. Пункта 3.5., к нормативным затратам Учреждения отнесены расходы на подписку на периодические и справочные издания в сумме 37 000 рублей. </w:t>
      </w:r>
    </w:p>
    <w:p w:rsidR="0038142B" w:rsidRPr="00B03E86" w:rsidRDefault="0038142B"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7.11. В нарушение Порядка составления и утверждения отчета о результатах деятельности муниципальных учреждений, подведомственных департаменту по социальным вопросам администрации города Нефтеюганска и об использовании закрепленного за ними муниципального имущества, утвержденного приказом </w:t>
      </w:r>
      <w:r w:rsidRPr="00B03E86">
        <w:rPr>
          <w:rFonts w:ascii="Times New Roman" w:hAnsi="Times New Roman" w:cs="Times New Roman"/>
          <w:sz w:val="26"/>
          <w:szCs w:val="26"/>
        </w:rPr>
        <w:lastRenderedPageBreak/>
        <w:t>департамента по социальным вопросам администрации города Нефтеюганска от 28.06.2011 № 209, форма отчета не соответствовала утвержденной.</w:t>
      </w:r>
    </w:p>
    <w:p w:rsidR="0038142B" w:rsidRPr="00B03E86" w:rsidRDefault="0038142B"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7.12. Плановый объем оказываемой муниципальной услуги, на которую предоставлялось финансовое обеспечение (субсидия на выполнение муниципального задания) составил 410 мероприятий, фактически проведено 382 мероприятия, то есть на 28 мероприятий меньше, чем планировалось. Следовательно, финансовое обеспечение в сумме 1 426 565 рублей 84 копейки использовалось неэффективно.</w:t>
      </w:r>
    </w:p>
    <w:p w:rsidR="00F93A8F" w:rsidRPr="00B03E86" w:rsidRDefault="00F93A8F" w:rsidP="008D2657">
      <w:pPr>
        <w:widowControl w:val="0"/>
        <w:autoSpaceDE w:val="0"/>
        <w:autoSpaceDN w:val="0"/>
        <w:adjustRightInd w:val="0"/>
        <w:spacing w:after="0" w:line="23" w:lineRule="atLeast"/>
        <w:ind w:firstLine="624"/>
        <w:jc w:val="both"/>
        <w:rPr>
          <w:rFonts w:ascii="Times New Roman" w:hAnsi="Times New Roman" w:cs="Times New Roman"/>
          <w:bCs/>
          <w:sz w:val="26"/>
          <w:szCs w:val="26"/>
        </w:rPr>
      </w:pPr>
      <w:r w:rsidRPr="00B03E86">
        <w:rPr>
          <w:rFonts w:ascii="Times New Roman" w:hAnsi="Times New Roman" w:cs="Times New Roman"/>
          <w:sz w:val="26"/>
          <w:szCs w:val="26"/>
        </w:rPr>
        <w:t>7.13.</w:t>
      </w:r>
      <w:r w:rsidRPr="00B03E86">
        <w:rPr>
          <w:sz w:val="26"/>
          <w:szCs w:val="26"/>
        </w:rPr>
        <w:t xml:space="preserve"> </w:t>
      </w:r>
      <w:r w:rsidRPr="00B03E86">
        <w:rPr>
          <w:rFonts w:ascii="Times New Roman" w:hAnsi="Times New Roman" w:cs="Times New Roman"/>
          <w:sz w:val="26"/>
          <w:szCs w:val="26"/>
        </w:rPr>
        <w:t xml:space="preserve">При проверке правильности составления Плана ФХД установлены нарушения раздела </w:t>
      </w:r>
      <w:r w:rsidRPr="00B03E86">
        <w:rPr>
          <w:rFonts w:ascii="Times New Roman" w:hAnsi="Times New Roman" w:cs="Times New Roman"/>
          <w:sz w:val="26"/>
          <w:szCs w:val="26"/>
          <w:lang w:val="en-US"/>
        </w:rPr>
        <w:t>II</w:t>
      </w:r>
      <w:r w:rsidRPr="00B03E86">
        <w:rPr>
          <w:rFonts w:ascii="Times New Roman" w:hAnsi="Times New Roman" w:cs="Times New Roman"/>
          <w:sz w:val="26"/>
          <w:szCs w:val="26"/>
        </w:rPr>
        <w:t xml:space="preserve"> </w:t>
      </w:r>
      <w:hyperlink w:anchor="Par36" w:history="1">
        <w:proofErr w:type="gramStart"/>
        <w:r w:rsidRPr="00B03E86">
          <w:rPr>
            <w:rFonts w:ascii="Times New Roman" w:hAnsi="Times New Roman" w:cs="Times New Roman"/>
            <w:sz w:val="26"/>
            <w:szCs w:val="26"/>
          </w:rPr>
          <w:t>Требовани</w:t>
        </w:r>
      </w:hyperlink>
      <w:r w:rsidRPr="00B03E86">
        <w:rPr>
          <w:rFonts w:ascii="Times New Roman" w:hAnsi="Times New Roman" w:cs="Times New Roman"/>
          <w:sz w:val="26"/>
          <w:szCs w:val="26"/>
        </w:rPr>
        <w:t>й</w:t>
      </w:r>
      <w:proofErr w:type="gramEnd"/>
      <w:r w:rsidRPr="00B03E86">
        <w:rPr>
          <w:rFonts w:ascii="Times New Roman" w:hAnsi="Times New Roman" w:cs="Times New Roman"/>
          <w:sz w:val="26"/>
          <w:szCs w:val="26"/>
        </w:rPr>
        <w:t xml:space="preserve"> к плану финансово-хозяйственной деятельности государственного (муниципального) учреждения, утвержденных Приказом Министерства финансов Российской Федерации от</w:t>
      </w:r>
      <w:r w:rsidRPr="00B03E86">
        <w:rPr>
          <w:rFonts w:ascii="Times New Roman" w:hAnsi="Times New Roman" w:cs="Times New Roman"/>
          <w:bCs/>
          <w:sz w:val="26"/>
          <w:szCs w:val="26"/>
        </w:rPr>
        <w:t xml:space="preserve"> 28.07.2010 № 81н, а именно:</w:t>
      </w:r>
    </w:p>
    <w:p w:rsidR="00F93A8F" w:rsidRPr="00B03E86" w:rsidRDefault="00F93A8F"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7.13.1. Пункта 7,</w:t>
      </w:r>
      <w:r w:rsidRPr="00B03E86">
        <w:rPr>
          <w:rFonts w:ascii="Times New Roman" w:hAnsi="Times New Roman" w:cs="Times New Roman"/>
          <w:bCs/>
          <w:sz w:val="26"/>
          <w:szCs w:val="26"/>
        </w:rPr>
        <w:t xml:space="preserve"> в</w:t>
      </w:r>
      <w:r w:rsidRPr="00B03E86">
        <w:rPr>
          <w:rFonts w:ascii="Times New Roman" w:hAnsi="Times New Roman" w:cs="Times New Roman"/>
          <w:sz w:val="26"/>
          <w:szCs w:val="26"/>
        </w:rPr>
        <w:t xml:space="preserve"> текстовой (описательной) части Плана ФХД указаны не все виды деятельности Учреждения, относящиеся к его основным видам деятельности в соответствии с </w:t>
      </w:r>
      <w:r w:rsidR="00C559ED" w:rsidRPr="00B03E86">
        <w:rPr>
          <w:rFonts w:ascii="Times New Roman" w:hAnsi="Times New Roman" w:cs="Times New Roman"/>
          <w:sz w:val="26"/>
          <w:szCs w:val="26"/>
        </w:rPr>
        <w:t>У</w:t>
      </w:r>
      <w:r w:rsidRPr="00B03E86">
        <w:rPr>
          <w:rFonts w:ascii="Times New Roman" w:hAnsi="Times New Roman" w:cs="Times New Roman"/>
          <w:sz w:val="26"/>
          <w:szCs w:val="26"/>
        </w:rPr>
        <w:t>ставом Учреждения;</w:t>
      </w:r>
    </w:p>
    <w:p w:rsidR="00F93A8F" w:rsidRPr="00B03E86" w:rsidRDefault="00F93A8F"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7.13.2. Пункта 8, в табличной части Плана ФХД «Показатели финансового состояния муниципального учреждения», утвержденного 30.12.2011г., не отражались финансовые активы и обязательства, нефинансовые активы не соответствовали показателям, отраженным в Главной книге;</w:t>
      </w:r>
    </w:p>
    <w:p w:rsidR="00F93A8F" w:rsidRPr="00B03E86" w:rsidRDefault="00F93A8F"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7.13.3. Пункта 13, в Сведениях об операциях с целевыми субсидиями, предоставленными государственному (муниципальному) учреждению на 2012 год и на плановый период 2013 и 2014 годов отсутствовала отметка органа, осуществляющего ведение лицевого счета.</w:t>
      </w:r>
    </w:p>
    <w:p w:rsidR="00F93A8F" w:rsidRPr="00B03E86" w:rsidRDefault="00F93A8F" w:rsidP="008D2657">
      <w:pPr>
        <w:widowControl w:val="0"/>
        <w:autoSpaceDE w:val="0"/>
        <w:autoSpaceDN w:val="0"/>
        <w:adjustRightInd w:val="0"/>
        <w:spacing w:after="0" w:line="23" w:lineRule="atLeast"/>
        <w:ind w:firstLine="624"/>
        <w:jc w:val="both"/>
        <w:rPr>
          <w:rFonts w:ascii="Times New Roman" w:hAnsi="Times New Roman" w:cs="Times New Roman"/>
          <w:color w:val="FF0000"/>
          <w:sz w:val="26"/>
          <w:szCs w:val="26"/>
        </w:rPr>
      </w:pPr>
      <w:r w:rsidRPr="00B03E86">
        <w:rPr>
          <w:rFonts w:ascii="Times New Roman" w:hAnsi="Times New Roman" w:cs="Times New Roman"/>
          <w:sz w:val="26"/>
          <w:szCs w:val="26"/>
        </w:rPr>
        <w:t>7.14. В нарушение Порядка составления и утверждения плана финансово-хозяйственной деятельности подведомственных муниципальных бюджетных и автономных учреждений комитета культуры администрации города Нефтеюганска,  утвержденного  приказом  комитета  культуры  от  21.12.2011 № 43, Учреждение формировало показатели Сведений в 2012 году не по каждой целевой субсидии.</w:t>
      </w:r>
    </w:p>
    <w:p w:rsidR="001D55DE" w:rsidRPr="00B03E86" w:rsidRDefault="00F93A8F" w:rsidP="008D2657">
      <w:pPr>
        <w:tabs>
          <w:tab w:val="left" w:pos="720"/>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7.15.</w:t>
      </w:r>
      <w:r w:rsidR="001D55DE" w:rsidRPr="00B03E86">
        <w:rPr>
          <w:sz w:val="26"/>
          <w:szCs w:val="26"/>
        </w:rPr>
        <w:t xml:space="preserve"> </w:t>
      </w:r>
      <w:r w:rsidR="001D55DE" w:rsidRPr="00B03E86">
        <w:rPr>
          <w:rFonts w:ascii="Times New Roman" w:hAnsi="Times New Roman" w:cs="Times New Roman"/>
          <w:sz w:val="26"/>
          <w:szCs w:val="26"/>
        </w:rPr>
        <w:t xml:space="preserve">Ведение бухгалтерского учета осуществлялось с нарушением требований, установленных Федеральным законом от 21.11.1996 № 129-ФЗ «О бухгалтерском учете»: </w:t>
      </w:r>
    </w:p>
    <w:p w:rsidR="001D55DE" w:rsidRPr="00B03E86" w:rsidRDefault="001D55DE" w:rsidP="008D2657">
      <w:pPr>
        <w:tabs>
          <w:tab w:val="left" w:pos="720"/>
        </w:tabs>
        <w:spacing w:after="0" w:line="23" w:lineRule="atLeast"/>
        <w:ind w:firstLine="624"/>
        <w:jc w:val="both"/>
        <w:rPr>
          <w:rFonts w:ascii="Times New Roman" w:eastAsia="Calibri" w:hAnsi="Times New Roman" w:cs="Times New Roman"/>
          <w:sz w:val="26"/>
          <w:szCs w:val="26"/>
          <w:lang w:eastAsia="en-US"/>
        </w:rPr>
      </w:pPr>
      <w:r w:rsidRPr="00B03E86">
        <w:rPr>
          <w:rFonts w:ascii="Times New Roman" w:eastAsia="Calibri" w:hAnsi="Times New Roman" w:cs="Times New Roman"/>
          <w:sz w:val="26"/>
          <w:szCs w:val="26"/>
          <w:lang w:eastAsia="en-US"/>
        </w:rPr>
        <w:t>7.15.1. Статьи 6, в учетную политику своевременно не вносились изменения, в связи с изменением законодательства в области бюджетного учета;</w:t>
      </w:r>
    </w:p>
    <w:p w:rsidR="001D55DE" w:rsidRPr="00B03E86" w:rsidRDefault="001D55DE" w:rsidP="008D2657">
      <w:pPr>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color w:val="000000"/>
          <w:sz w:val="26"/>
          <w:szCs w:val="26"/>
        </w:rPr>
        <w:t>7.15.2. Пункта 3 статьи 7, принимались к исполнению недействительные (без подписи главного бухгалтера) авансовые отчеты на сумму 19 247 рублей 46 копеек;</w:t>
      </w:r>
      <w:r w:rsidRPr="00B03E86">
        <w:rPr>
          <w:rFonts w:ascii="Times New Roman" w:hAnsi="Times New Roman" w:cs="Times New Roman"/>
          <w:sz w:val="26"/>
          <w:szCs w:val="26"/>
        </w:rPr>
        <w:t xml:space="preserve"> </w:t>
      </w:r>
    </w:p>
    <w:p w:rsidR="001D55DE" w:rsidRPr="00B03E86" w:rsidRDefault="001D55DE" w:rsidP="008D2657">
      <w:pPr>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7.15.3. Пункта 1 статьи 9, проведены хозяйственные операции без оправдательных документов на сумму 1 382 641 рубль 59 копеек. После подписания акта по результатам контрольного мероприятия представлены оправдательные документы на сумму 526 197 рублей 59 копеек;</w:t>
      </w:r>
    </w:p>
    <w:p w:rsidR="001D55DE" w:rsidRPr="00B03E86" w:rsidRDefault="001D55DE" w:rsidP="008D2657">
      <w:pPr>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color w:val="000000"/>
          <w:sz w:val="26"/>
          <w:szCs w:val="26"/>
          <w:shd w:val="clear" w:color="auto" w:fill="FFFFFF"/>
        </w:rPr>
        <w:t xml:space="preserve">7.15.4. Пункта 2 статьи 10, </w:t>
      </w:r>
      <w:r w:rsidRPr="00B03E86">
        <w:rPr>
          <w:rFonts w:ascii="Times New Roman" w:hAnsi="Times New Roman" w:cs="Times New Roman"/>
          <w:sz w:val="26"/>
          <w:szCs w:val="26"/>
        </w:rPr>
        <w:t>в журнале операций № 3 содержалась недостоверная информация по дебиторской задолженности</w:t>
      </w:r>
      <w:r w:rsidRPr="00B03E86">
        <w:rPr>
          <w:rFonts w:ascii="Times New Roman" w:hAnsi="Times New Roman" w:cs="Times New Roman"/>
          <w:color w:val="000000"/>
          <w:sz w:val="26"/>
          <w:szCs w:val="26"/>
        </w:rPr>
        <w:t xml:space="preserve"> </w:t>
      </w:r>
      <w:r w:rsidRPr="00B03E86">
        <w:rPr>
          <w:rFonts w:ascii="Times New Roman" w:hAnsi="Times New Roman" w:cs="Times New Roman"/>
          <w:sz w:val="26"/>
          <w:szCs w:val="26"/>
        </w:rPr>
        <w:t xml:space="preserve">работников </w:t>
      </w:r>
      <w:proofErr w:type="spellStart"/>
      <w:r w:rsidRPr="00B03E86">
        <w:rPr>
          <w:rFonts w:ascii="Times New Roman" w:hAnsi="Times New Roman" w:cs="Times New Roman"/>
          <w:color w:val="000000"/>
          <w:sz w:val="26"/>
          <w:szCs w:val="26"/>
        </w:rPr>
        <w:t>Ловиненко</w:t>
      </w:r>
      <w:proofErr w:type="spellEnd"/>
      <w:r w:rsidRPr="00B03E86">
        <w:rPr>
          <w:rFonts w:ascii="Times New Roman" w:hAnsi="Times New Roman" w:cs="Times New Roman"/>
          <w:color w:val="000000"/>
          <w:sz w:val="26"/>
          <w:szCs w:val="26"/>
        </w:rPr>
        <w:t xml:space="preserve"> А. В. и </w:t>
      </w:r>
      <w:proofErr w:type="spellStart"/>
      <w:r w:rsidRPr="00B03E86">
        <w:rPr>
          <w:rFonts w:ascii="Times New Roman" w:hAnsi="Times New Roman" w:cs="Times New Roman"/>
          <w:sz w:val="26"/>
          <w:szCs w:val="26"/>
        </w:rPr>
        <w:t>Праслова</w:t>
      </w:r>
      <w:proofErr w:type="spellEnd"/>
      <w:r w:rsidRPr="00B03E86">
        <w:rPr>
          <w:rFonts w:ascii="Times New Roman" w:hAnsi="Times New Roman" w:cs="Times New Roman"/>
          <w:sz w:val="26"/>
          <w:szCs w:val="26"/>
        </w:rPr>
        <w:t xml:space="preserve"> В. И.</w:t>
      </w:r>
      <w:r w:rsidRPr="00B03E86">
        <w:rPr>
          <w:rFonts w:ascii="Times New Roman" w:hAnsi="Times New Roman" w:cs="Times New Roman"/>
          <w:color w:val="000000"/>
          <w:sz w:val="26"/>
          <w:szCs w:val="26"/>
        </w:rPr>
        <w:t xml:space="preserve">; </w:t>
      </w:r>
    </w:p>
    <w:p w:rsidR="001D55DE" w:rsidRPr="00B03E86" w:rsidRDefault="001D55DE" w:rsidP="008D2657">
      <w:pPr>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sz w:val="26"/>
          <w:szCs w:val="26"/>
        </w:rPr>
        <w:t xml:space="preserve"> 7.15.5. П</w:t>
      </w:r>
      <w:r w:rsidRPr="00B03E86">
        <w:rPr>
          <w:rFonts w:ascii="Times New Roman" w:hAnsi="Times New Roman" w:cs="Times New Roman"/>
          <w:color w:val="000000"/>
          <w:sz w:val="26"/>
          <w:szCs w:val="26"/>
        </w:rPr>
        <w:t xml:space="preserve">ункта 2 статьи 12, </w:t>
      </w:r>
      <w:r w:rsidRPr="00B03E86">
        <w:rPr>
          <w:rFonts w:ascii="Times New Roman" w:hAnsi="Times New Roman" w:cs="Times New Roman"/>
          <w:sz w:val="26"/>
          <w:szCs w:val="26"/>
        </w:rPr>
        <w:t>не проводилась</w:t>
      </w:r>
      <w:r w:rsidRPr="00B03E86">
        <w:rPr>
          <w:rFonts w:ascii="Times New Roman" w:hAnsi="Times New Roman" w:cs="Times New Roman"/>
          <w:color w:val="000000"/>
          <w:sz w:val="26"/>
          <w:szCs w:val="26"/>
        </w:rPr>
        <w:t xml:space="preserve"> инвентаризация кассы и расчетов с контрагентами </w:t>
      </w:r>
      <w:r w:rsidRPr="00B03E86">
        <w:rPr>
          <w:rFonts w:ascii="Times New Roman" w:hAnsi="Times New Roman" w:cs="Times New Roman"/>
          <w:sz w:val="26"/>
          <w:szCs w:val="26"/>
        </w:rPr>
        <w:t>перед составлением годовой отчетности и при смене материально ответственного лица.</w:t>
      </w:r>
    </w:p>
    <w:p w:rsidR="001D55DE" w:rsidRPr="00B03E86" w:rsidRDefault="001D55DE" w:rsidP="00D52A72">
      <w:pPr>
        <w:shd w:val="clear" w:color="auto" w:fill="FFFFFF"/>
        <w:tabs>
          <w:tab w:val="left" w:pos="0"/>
        </w:tabs>
        <w:spacing w:after="0" w:line="23" w:lineRule="atLeast"/>
        <w:ind w:firstLine="624"/>
        <w:jc w:val="both"/>
        <w:rPr>
          <w:rFonts w:ascii="Times New Roman" w:eastAsia="Calibri" w:hAnsi="Times New Roman" w:cs="Times New Roman"/>
          <w:sz w:val="26"/>
          <w:szCs w:val="26"/>
        </w:rPr>
      </w:pPr>
      <w:r w:rsidRPr="00B03E86">
        <w:rPr>
          <w:rFonts w:ascii="Times New Roman" w:eastAsia="Calibri" w:hAnsi="Times New Roman" w:cs="Times New Roman"/>
          <w:sz w:val="26"/>
          <w:szCs w:val="26"/>
        </w:rPr>
        <w:tab/>
        <w:t xml:space="preserve">7.16. </w:t>
      </w:r>
      <w:proofErr w:type="gramStart"/>
      <w:r w:rsidRPr="00B03E86">
        <w:rPr>
          <w:rFonts w:ascii="Times New Roman" w:eastAsia="Calibri" w:hAnsi="Times New Roman" w:cs="Times New Roman"/>
          <w:sz w:val="26"/>
          <w:szCs w:val="26"/>
        </w:rPr>
        <w:t>Нарушение</w:t>
      </w:r>
      <w:r w:rsidR="00D52A72" w:rsidRPr="00D52A72">
        <w:rPr>
          <w:rFonts w:ascii="Times New Roman" w:hAnsi="Times New Roman" w:cs="Times New Roman"/>
          <w:sz w:val="26"/>
          <w:szCs w:val="26"/>
        </w:rPr>
        <w:t xml:space="preserve"> </w:t>
      </w:r>
      <w:r w:rsidR="00D52A72">
        <w:rPr>
          <w:rFonts w:ascii="Times New Roman" w:hAnsi="Times New Roman" w:cs="Times New Roman"/>
          <w:sz w:val="26"/>
          <w:szCs w:val="26"/>
        </w:rPr>
        <w:t>п</w:t>
      </w:r>
      <w:r w:rsidR="00D52A72" w:rsidRPr="00B03E86">
        <w:rPr>
          <w:rFonts w:ascii="Times New Roman" w:eastAsia="Calibri" w:hAnsi="Times New Roman" w:cs="Times New Roman"/>
          <w:sz w:val="26"/>
          <w:szCs w:val="26"/>
          <w:lang w:eastAsia="en-US"/>
        </w:rPr>
        <w:t>ункта 21</w:t>
      </w:r>
      <w:r w:rsidR="00D52A72">
        <w:rPr>
          <w:rFonts w:ascii="Times New Roman" w:eastAsia="Calibri" w:hAnsi="Times New Roman" w:cs="Times New Roman"/>
          <w:sz w:val="26"/>
          <w:szCs w:val="26"/>
          <w:lang w:eastAsia="en-US"/>
        </w:rPr>
        <w:t xml:space="preserve"> </w:t>
      </w:r>
      <w:r w:rsidRPr="00B03E86">
        <w:rPr>
          <w:rFonts w:ascii="Times New Roman" w:eastAsia="Calibri" w:hAnsi="Times New Roman" w:cs="Times New Roman"/>
          <w:sz w:val="26"/>
          <w:szCs w:val="26"/>
        </w:rPr>
        <w:t xml:space="preserve">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w:t>
      </w:r>
      <w:r w:rsidRPr="00B03E86">
        <w:rPr>
          <w:rFonts w:ascii="Times New Roman" w:eastAsia="Calibri" w:hAnsi="Times New Roman" w:cs="Times New Roman"/>
          <w:sz w:val="26"/>
          <w:szCs w:val="26"/>
        </w:rPr>
        <w:lastRenderedPageBreak/>
        <w:t>(муниципальных) учреждений, утвержденной приказом Министерства финансов Российской Федерации от 01.12.2010 № 157н</w:t>
      </w:r>
      <w:r w:rsidRPr="00B03E86">
        <w:rPr>
          <w:rFonts w:ascii="Times New Roman" w:eastAsia="Calibri" w:hAnsi="Times New Roman" w:cs="Times New Roman"/>
          <w:sz w:val="26"/>
          <w:szCs w:val="26"/>
          <w:lang w:eastAsia="en-US"/>
        </w:rPr>
        <w:t>, код вида деятельности Учреждения по данным Главной книги за 2012 год не соответствовал фактической деятельности и типу Учреждения;</w:t>
      </w:r>
      <w:proofErr w:type="gramEnd"/>
    </w:p>
    <w:p w:rsidR="001D55DE" w:rsidRPr="00B03E86" w:rsidRDefault="001404F3" w:rsidP="00D52A72">
      <w:pPr>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sz w:val="26"/>
          <w:szCs w:val="26"/>
        </w:rPr>
        <w:t xml:space="preserve">  </w:t>
      </w:r>
      <w:r w:rsidR="001D55DE" w:rsidRPr="00B03E86">
        <w:rPr>
          <w:rFonts w:ascii="Times New Roman" w:hAnsi="Times New Roman" w:cs="Times New Roman"/>
          <w:sz w:val="26"/>
          <w:szCs w:val="26"/>
        </w:rPr>
        <w:t xml:space="preserve">7.17. </w:t>
      </w:r>
      <w:proofErr w:type="gramStart"/>
      <w:r w:rsidR="001D55DE" w:rsidRPr="00B03E86">
        <w:rPr>
          <w:rFonts w:ascii="Times New Roman" w:hAnsi="Times New Roman" w:cs="Times New Roman"/>
          <w:sz w:val="26"/>
          <w:szCs w:val="26"/>
        </w:rPr>
        <w:t xml:space="preserve">Нарушение </w:t>
      </w:r>
      <w:r w:rsidR="001D55DE" w:rsidRPr="00B03E86">
        <w:rPr>
          <w:rFonts w:ascii="Times New Roman" w:hAnsi="Times New Roman" w:cs="Times New Roman"/>
          <w:color w:val="000000"/>
          <w:sz w:val="26"/>
          <w:szCs w:val="26"/>
        </w:rPr>
        <w:t xml:space="preserve">пункта 7 </w:t>
      </w:r>
      <w:r w:rsidR="001D55DE" w:rsidRPr="00B03E86">
        <w:rPr>
          <w:rFonts w:ascii="Times New Roman" w:hAnsi="Times New Roman" w:cs="Times New Roman"/>
          <w:sz w:val="26"/>
          <w:szCs w:val="26"/>
        </w:rPr>
        <w:t>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и пункта 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Министерством финансов Российской Федерации от 25.03.2011 № 33н</w:t>
      </w:r>
      <w:r w:rsidR="001D55DE" w:rsidRPr="00B03E86">
        <w:rPr>
          <w:rFonts w:ascii="Times New Roman" w:hAnsi="Times New Roman" w:cs="Times New Roman"/>
          <w:color w:val="000000"/>
          <w:sz w:val="26"/>
          <w:szCs w:val="26"/>
        </w:rPr>
        <w:t>:</w:t>
      </w:r>
      <w:proofErr w:type="gramEnd"/>
    </w:p>
    <w:p w:rsidR="001D55DE" w:rsidRPr="00B03E86" w:rsidRDefault="001D55DE" w:rsidP="008D2657">
      <w:pPr>
        <w:shd w:val="clear" w:color="auto" w:fill="FFFFFF"/>
        <w:tabs>
          <w:tab w:val="left" w:pos="0"/>
          <w:tab w:val="left" w:pos="142"/>
        </w:tabs>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color w:val="000000"/>
          <w:sz w:val="26"/>
          <w:szCs w:val="26"/>
        </w:rPr>
        <w:t>7.17.1. Годовая отчетность не соответствовала данным Главной книги и журналов операций;</w:t>
      </w:r>
    </w:p>
    <w:p w:rsidR="001D55DE" w:rsidRPr="00B03E86" w:rsidRDefault="001D55DE" w:rsidP="008D2657">
      <w:pPr>
        <w:shd w:val="clear" w:color="auto" w:fill="FFFFFF"/>
        <w:tabs>
          <w:tab w:val="left" w:pos="0"/>
          <w:tab w:val="left" w:pos="142"/>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7.17.</w:t>
      </w:r>
      <w:r w:rsidR="00856CC5">
        <w:rPr>
          <w:rFonts w:ascii="Times New Roman" w:hAnsi="Times New Roman" w:cs="Times New Roman"/>
          <w:sz w:val="26"/>
          <w:szCs w:val="26"/>
        </w:rPr>
        <w:t>2</w:t>
      </w:r>
      <w:r w:rsidRPr="00B03E86">
        <w:rPr>
          <w:rFonts w:ascii="Times New Roman" w:hAnsi="Times New Roman" w:cs="Times New Roman"/>
          <w:sz w:val="26"/>
          <w:szCs w:val="26"/>
        </w:rPr>
        <w:t>. Отчет об исполнении Учреждением плана финансово-хозяйственной деятельности на 01.01.2013 (форма по ОКУД 0503737) не соответствовал фактическим поступлениям средств по приносящей доход деятельности</w:t>
      </w:r>
      <w:r w:rsidRPr="00B03E86">
        <w:rPr>
          <w:rFonts w:ascii="Times New Roman" w:hAnsi="Times New Roman" w:cs="Times New Roman"/>
          <w:color w:val="FF0000"/>
          <w:sz w:val="26"/>
          <w:szCs w:val="26"/>
        </w:rPr>
        <w:t xml:space="preserve"> </w:t>
      </w:r>
      <w:r w:rsidR="006224EA" w:rsidRPr="00B03E86">
        <w:rPr>
          <w:rFonts w:ascii="Times New Roman" w:hAnsi="Times New Roman" w:cs="Times New Roman"/>
          <w:sz w:val="26"/>
          <w:szCs w:val="26"/>
        </w:rPr>
        <w:t>через кассу У</w:t>
      </w:r>
      <w:r w:rsidRPr="00B03E86">
        <w:rPr>
          <w:rFonts w:ascii="Times New Roman" w:hAnsi="Times New Roman" w:cs="Times New Roman"/>
          <w:sz w:val="26"/>
          <w:szCs w:val="26"/>
        </w:rPr>
        <w:t>чреждения.</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7.18. Нарушение Положения о гарантиях и компенсациях для лиц, проживающих в Ханты</w:t>
      </w:r>
      <w:r w:rsidR="009B4D1E" w:rsidRPr="00B03E86">
        <w:rPr>
          <w:rFonts w:ascii="Times New Roman" w:hAnsi="Times New Roman" w:cs="Times New Roman"/>
          <w:sz w:val="26"/>
          <w:szCs w:val="26"/>
        </w:rPr>
        <w:t xml:space="preserve"> </w:t>
      </w:r>
      <w:r w:rsidRPr="00B03E86">
        <w:rPr>
          <w:rFonts w:ascii="Times New Roman" w:hAnsi="Times New Roman" w:cs="Times New Roman"/>
          <w:sz w:val="26"/>
          <w:szCs w:val="26"/>
        </w:rPr>
        <w:t>-</w:t>
      </w:r>
      <w:r w:rsidR="009B4D1E" w:rsidRPr="00B03E86">
        <w:rPr>
          <w:rFonts w:ascii="Times New Roman" w:hAnsi="Times New Roman" w:cs="Times New Roman"/>
          <w:sz w:val="26"/>
          <w:szCs w:val="26"/>
        </w:rPr>
        <w:t xml:space="preserve"> </w:t>
      </w:r>
      <w:r w:rsidRPr="00B03E86">
        <w:rPr>
          <w:rFonts w:ascii="Times New Roman" w:hAnsi="Times New Roman" w:cs="Times New Roman"/>
          <w:sz w:val="26"/>
          <w:szCs w:val="26"/>
        </w:rPr>
        <w:t>Мансийском автономном округе - Югре, работающих в организациях, финансируемых из бюджета муниципального образования город Нефтеюганск, утвержденного решением городской Думы от 11.02.2005 № 425:</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7.18.1. Пункта 4.2, приняты к учету билеты на совершеннолетнего ребенка, не обучающегося на дневных отделениях средних и высших учебных заведений, на сумму 6 116 рублей 70 копеек; </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7.18.2. Пункта 4.5,  приняты к учету расходы на оплату стоимости проезда к месту использования отпуска и обратно, превышающие фактически произведенные затраты, на сумму  6 039 рублей 42 копейки.</w:t>
      </w:r>
    </w:p>
    <w:p w:rsidR="002308E4" w:rsidRPr="00B03E86" w:rsidRDefault="002308E4" w:rsidP="008D2657">
      <w:pPr>
        <w:tabs>
          <w:tab w:val="left" w:pos="720"/>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ab/>
        <w:t>7.19.</w:t>
      </w:r>
      <w:r w:rsidRPr="00B03E86">
        <w:rPr>
          <w:sz w:val="26"/>
          <w:szCs w:val="26"/>
        </w:rPr>
        <w:t xml:space="preserve"> </w:t>
      </w:r>
      <w:r w:rsidRPr="00B03E86">
        <w:rPr>
          <w:rFonts w:ascii="Times New Roman" w:hAnsi="Times New Roman" w:cs="Times New Roman"/>
          <w:sz w:val="26"/>
          <w:szCs w:val="26"/>
        </w:rPr>
        <w:t xml:space="preserve">Нарушение Порядка ведения кассовых операций в Российской Федерации, утвержденного письмом Центрального Банка России от 04.10.1993 № 18: </w:t>
      </w:r>
    </w:p>
    <w:p w:rsidR="002308E4" w:rsidRPr="00B03E86" w:rsidRDefault="002308E4" w:rsidP="008D2657">
      <w:pPr>
        <w:autoSpaceDE w:val="0"/>
        <w:autoSpaceDN w:val="0"/>
        <w:adjustRightInd w:val="0"/>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sz w:val="26"/>
          <w:szCs w:val="26"/>
        </w:rPr>
        <w:t xml:space="preserve">7.19.1. </w:t>
      </w:r>
      <w:hyperlink r:id="rId8" w:history="1">
        <w:r w:rsidRPr="00B03E86">
          <w:rPr>
            <w:rFonts w:ascii="Times New Roman" w:hAnsi="Times New Roman" w:cs="Times New Roman"/>
            <w:sz w:val="26"/>
            <w:szCs w:val="26"/>
          </w:rPr>
          <w:t>Пункта 11</w:t>
        </w:r>
      </w:hyperlink>
      <w:r w:rsidRPr="00B03E86">
        <w:rPr>
          <w:rFonts w:ascii="Times New Roman" w:hAnsi="Times New Roman" w:cs="Times New Roman"/>
          <w:sz w:val="26"/>
          <w:szCs w:val="26"/>
        </w:rPr>
        <w:t>, неиспользованный остаток аванса возвращался подотчетным лицом с нарушением установленного срока;</w:t>
      </w:r>
    </w:p>
    <w:p w:rsidR="002308E4" w:rsidRPr="00B03E86" w:rsidRDefault="002308E4" w:rsidP="008D2657">
      <w:pPr>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7.19.2. Пункта 15 и 19, в расходных кассовых ордерах не указывался получатель наличных денежных средств, отсутствовала подпись получателя, а также паспортные данные лица, которому производилась выдача;</w:t>
      </w:r>
    </w:p>
    <w:p w:rsidR="002308E4" w:rsidRPr="00B03E86" w:rsidRDefault="002308E4" w:rsidP="008D2657">
      <w:pPr>
        <w:tabs>
          <w:tab w:val="left" w:pos="720"/>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7.19.3. Пункта 20, приходные и расходные кассовые ордера не подписывались кассиром.</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7.20.</w:t>
      </w:r>
      <w:r w:rsidRPr="00B03E86">
        <w:rPr>
          <w:sz w:val="26"/>
          <w:szCs w:val="26"/>
        </w:rPr>
        <w:t xml:space="preserve"> </w:t>
      </w:r>
      <w:r w:rsidRPr="00B03E86">
        <w:rPr>
          <w:rFonts w:ascii="Times New Roman" w:hAnsi="Times New Roman" w:cs="Times New Roman"/>
          <w:sz w:val="26"/>
          <w:szCs w:val="26"/>
        </w:rPr>
        <w:t>В нарушение пункта 5.2 Устава МБУК «ТО «Культура» приказом директора Учреждения от 15.06.2011 № 64 введена вторая ставка заместителя директора.</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7.21.</w:t>
      </w:r>
      <w:r w:rsidR="004B2AA9" w:rsidRPr="00B03E86">
        <w:rPr>
          <w:rFonts w:ascii="Times New Roman" w:hAnsi="Times New Roman" w:cs="Times New Roman"/>
          <w:sz w:val="26"/>
          <w:szCs w:val="26"/>
        </w:rPr>
        <w:t xml:space="preserve"> </w:t>
      </w:r>
      <w:r w:rsidRPr="00B03E86">
        <w:rPr>
          <w:rFonts w:ascii="Times New Roman" w:hAnsi="Times New Roman" w:cs="Times New Roman"/>
          <w:sz w:val="26"/>
          <w:szCs w:val="26"/>
        </w:rPr>
        <w:t xml:space="preserve">В штатных расписаниях указаны должности начальника швейно-бутафорского отдела и начальника режиссерско-постановочного отдела, не предусмотренные   приказами   </w:t>
      </w:r>
      <w:proofErr w:type="spellStart"/>
      <w:r w:rsidRPr="00B03E86">
        <w:rPr>
          <w:rFonts w:ascii="Times New Roman" w:hAnsi="Times New Roman" w:cs="Times New Roman"/>
          <w:sz w:val="26"/>
          <w:szCs w:val="26"/>
        </w:rPr>
        <w:t>Минздравсоцразвития</w:t>
      </w:r>
      <w:proofErr w:type="spellEnd"/>
      <w:r w:rsidRPr="00B03E86">
        <w:rPr>
          <w:rFonts w:ascii="Times New Roman" w:hAnsi="Times New Roman" w:cs="Times New Roman"/>
          <w:sz w:val="26"/>
          <w:szCs w:val="26"/>
        </w:rPr>
        <w:t xml:space="preserve">  России   от  31.08.2007 № 570 «Об утверждении профессиональных квалификационных групп должностей работников культуры, искусства и кинематографии», от   29.05.2008  № 247н «Об утверждении профессиональных квалификационных групп общеотраслевых должностей руководителей, специалистов и служащих».</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lastRenderedPageBreak/>
        <w:t xml:space="preserve">7.22. В нарушение Постановления Госкомстата Российской Федерации от 05.01.2004 № 1 «Об утверждении унифицированных форм первичной учетной документации по учету труда и его оплаты» в Учреждении не применялась форма </w:t>
      </w:r>
      <w:r w:rsidR="006224EA" w:rsidRPr="00B03E86">
        <w:rPr>
          <w:rFonts w:ascii="Times New Roman" w:hAnsi="Times New Roman" w:cs="Times New Roman"/>
          <w:sz w:val="26"/>
          <w:szCs w:val="26"/>
        </w:rPr>
        <w:t xml:space="preserve">   </w:t>
      </w:r>
      <w:r w:rsidRPr="00B03E86">
        <w:rPr>
          <w:rFonts w:ascii="Times New Roman" w:hAnsi="Times New Roman" w:cs="Times New Roman"/>
          <w:sz w:val="26"/>
          <w:szCs w:val="26"/>
        </w:rPr>
        <w:t>№ Т-3 «Штатное расписание».</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7.23. Установлена излишне выплаченная заработная плата за 2011-2012 годы в сумме 110 174 рубля 73 копейки. Восстановлены средства 2011 года в бюджет города на общую сумму 59 862 рубля 89 копеек.</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7.24. В нарушение пункта 8.2. Положения об оплате труда и стимулировании </w:t>
      </w:r>
      <w:proofErr w:type="gramStart"/>
      <w:r w:rsidRPr="00B03E86">
        <w:rPr>
          <w:rFonts w:ascii="Times New Roman" w:hAnsi="Times New Roman" w:cs="Times New Roman"/>
          <w:sz w:val="26"/>
          <w:szCs w:val="26"/>
        </w:rPr>
        <w:t>труда работников муниципальных учреждений культуры города</w:t>
      </w:r>
      <w:proofErr w:type="gramEnd"/>
      <w:r w:rsidRPr="00B03E86">
        <w:rPr>
          <w:rFonts w:ascii="Times New Roman" w:hAnsi="Times New Roman" w:cs="Times New Roman"/>
          <w:sz w:val="26"/>
          <w:szCs w:val="26"/>
        </w:rPr>
        <w:t xml:space="preserve"> Нефтеюганска, утвержденного постановлением администрации города Нефтеюганска от 29.09.2011 № 2764, в Учреждении отсутствовал разработанный локальный нормативный акт, устанавливающий единый подход к определению размера выплаты материальной помощи на профилактику заболеваний при предоставлении ежегодного оплачиваемого отпуска.</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7.25. </w:t>
      </w:r>
      <w:proofErr w:type="gramStart"/>
      <w:r w:rsidRPr="00B03E86">
        <w:rPr>
          <w:rFonts w:ascii="Times New Roman" w:hAnsi="Times New Roman" w:cs="Times New Roman"/>
          <w:sz w:val="26"/>
          <w:szCs w:val="26"/>
        </w:rPr>
        <w:t>В нарушение пункта 1.8 Порядка определения платы за оказание услуг (выполнение работ) относящихся к основным видам деятельности подведомственных муниципальных бюджетных учреждений департамента по социальным вопросам администрации города Нефтеюганска, утвержденного приказом департамента по социальным вопросам администрации города Нефтеюганска от 29.06.2011 № 210, отсутствовал расчет экономически обоснованных затрат м</w:t>
      </w:r>
      <w:r w:rsidR="00952455">
        <w:rPr>
          <w:rFonts w:ascii="Times New Roman" w:hAnsi="Times New Roman" w:cs="Times New Roman"/>
          <w:sz w:val="26"/>
          <w:szCs w:val="26"/>
        </w:rPr>
        <w:t>атериальных и трудовых ресурсов</w:t>
      </w:r>
      <w:r w:rsidRPr="00B03E86">
        <w:rPr>
          <w:rFonts w:ascii="Times New Roman" w:hAnsi="Times New Roman" w:cs="Times New Roman"/>
          <w:sz w:val="26"/>
          <w:szCs w:val="26"/>
        </w:rPr>
        <w:t xml:space="preserve"> для определения стоимости платных услуг.</w:t>
      </w:r>
      <w:proofErr w:type="gramEnd"/>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7.26. В нарушение пункта 2.4 Положений о порядке и условиях оказания платных услуг, пожертвований и иных поступлений от приносящей доход деятельности, утвержденных директором Учреждения от 10.07.2010 и от 22.11.2011, оплата за предоставление платных услуг населению производилась без использования кассового аппарата.</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7.27. Нарушение Методических указаний о порядке применения, учета, хранения и уничтожения бланков строгой отчетности организациями и учреждениями, находящимися в ведении Министерства культуры Российской Федерации, направленных письмом Министерства культуры Российской Федерации от 15.07.2009 № 29-01-39/04:</w:t>
      </w:r>
    </w:p>
    <w:p w:rsidR="002308E4"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7.27.1. Пункта 2.7., в Книге учета бланков строгой отчетности (ф. 0504045) не заполнялись все реквизиты, содержались не все операции по перемещению  и списанию билетов, отсутствовали данные о серии бланка, подписи лица, получившего бланки, данные об остатках билетов по сериям и номерам бланков;</w:t>
      </w:r>
    </w:p>
    <w:p w:rsidR="002F1F76" w:rsidRPr="00B03E86" w:rsidRDefault="002308E4"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7.27.2. Пункта 2.13., материально ответственные лица представляли в бухгалтерию кассовые отчеты по продаже билетов за несколько месяцев без указания даты отчета и проведенного мероприятия.</w:t>
      </w:r>
    </w:p>
    <w:p w:rsidR="001C13C7" w:rsidRPr="00B03E86" w:rsidRDefault="00C14EE0" w:rsidP="001C13C7">
      <w:pPr>
        <w:spacing w:after="0" w:line="23" w:lineRule="atLeast"/>
        <w:ind w:right="-1" w:firstLine="624"/>
        <w:jc w:val="both"/>
        <w:rPr>
          <w:rFonts w:ascii="Times New Roman" w:hAnsi="Times New Roman"/>
          <w:sz w:val="26"/>
          <w:szCs w:val="26"/>
        </w:rPr>
      </w:pPr>
      <w:r w:rsidRPr="00B03E86">
        <w:rPr>
          <w:rFonts w:ascii="Times New Roman" w:hAnsi="Times New Roman" w:cs="Times New Roman"/>
          <w:b/>
          <w:sz w:val="26"/>
          <w:szCs w:val="26"/>
        </w:rPr>
        <w:t xml:space="preserve">Цель </w:t>
      </w:r>
      <w:r w:rsidR="00C2083D" w:rsidRPr="00B03E86">
        <w:rPr>
          <w:rFonts w:ascii="Times New Roman" w:hAnsi="Times New Roman" w:cs="Times New Roman"/>
          <w:b/>
          <w:sz w:val="26"/>
          <w:szCs w:val="26"/>
        </w:rPr>
        <w:t>2.</w:t>
      </w:r>
      <w:r w:rsidR="00C2083D" w:rsidRPr="00B03E86">
        <w:rPr>
          <w:rFonts w:ascii="Times New Roman" w:hAnsi="Times New Roman" w:cs="Times New Roman"/>
          <w:sz w:val="26"/>
          <w:szCs w:val="26"/>
        </w:rPr>
        <w:t xml:space="preserve"> </w:t>
      </w:r>
      <w:r w:rsidR="00A12B6A" w:rsidRPr="00B03E86">
        <w:rPr>
          <w:rFonts w:ascii="Times New Roman" w:hAnsi="Times New Roman"/>
          <w:sz w:val="26"/>
          <w:szCs w:val="26"/>
        </w:rPr>
        <w:t>Проверить соблюдение порядка управления и распоряжения имуществом, находящимся в муниципальной собственности.</w:t>
      </w:r>
    </w:p>
    <w:p w:rsidR="006224EA" w:rsidRDefault="006224EA" w:rsidP="001C13C7">
      <w:pPr>
        <w:spacing w:after="0" w:line="23" w:lineRule="atLeast"/>
        <w:ind w:right="-1" w:firstLine="624"/>
        <w:jc w:val="both"/>
        <w:rPr>
          <w:rFonts w:ascii="Times New Roman" w:hAnsi="Times New Roman"/>
          <w:b/>
          <w:sz w:val="26"/>
          <w:szCs w:val="26"/>
        </w:rPr>
      </w:pPr>
      <w:r w:rsidRPr="00B03E86">
        <w:rPr>
          <w:rFonts w:ascii="Times New Roman" w:hAnsi="Times New Roman"/>
          <w:b/>
          <w:sz w:val="26"/>
          <w:szCs w:val="26"/>
        </w:rPr>
        <w:t>По</w:t>
      </w:r>
      <w:r w:rsidR="009B4D1E" w:rsidRPr="00B03E86">
        <w:rPr>
          <w:rFonts w:ascii="Times New Roman" w:hAnsi="Times New Roman"/>
          <w:b/>
          <w:sz w:val="26"/>
          <w:szCs w:val="26"/>
        </w:rPr>
        <w:t xml:space="preserve"> муниципальному бюджетному учреждению культуры «Творческое объединение «Культура»:</w:t>
      </w:r>
      <w:r w:rsidRPr="00B03E86">
        <w:rPr>
          <w:rFonts w:ascii="Times New Roman" w:hAnsi="Times New Roman"/>
          <w:b/>
          <w:sz w:val="26"/>
          <w:szCs w:val="26"/>
        </w:rPr>
        <w:t xml:space="preserve"> </w:t>
      </w:r>
    </w:p>
    <w:p w:rsidR="00E015F7" w:rsidRPr="00B03E86" w:rsidRDefault="00E015F7" w:rsidP="00E015F7">
      <w:pPr>
        <w:shd w:val="clear" w:color="auto" w:fill="FFFFFF"/>
        <w:tabs>
          <w:tab w:val="left" w:pos="0"/>
        </w:tabs>
        <w:spacing w:after="0" w:line="23" w:lineRule="atLeast"/>
        <w:ind w:firstLine="624"/>
        <w:jc w:val="both"/>
        <w:rPr>
          <w:rFonts w:ascii="Times New Roman" w:eastAsia="Calibri" w:hAnsi="Times New Roman" w:cs="Times New Roman"/>
          <w:sz w:val="26"/>
          <w:szCs w:val="26"/>
        </w:rPr>
      </w:pPr>
      <w:r w:rsidRPr="00B03E86">
        <w:rPr>
          <w:rFonts w:ascii="Times New Roman" w:eastAsia="Calibri" w:hAnsi="Times New Roman" w:cs="Times New Roman"/>
          <w:sz w:val="26"/>
          <w:szCs w:val="26"/>
        </w:rPr>
        <w:t>7.</w:t>
      </w:r>
      <w:r>
        <w:rPr>
          <w:rFonts w:ascii="Times New Roman" w:eastAsia="Calibri" w:hAnsi="Times New Roman" w:cs="Times New Roman"/>
          <w:sz w:val="26"/>
          <w:szCs w:val="26"/>
        </w:rPr>
        <w:t>28</w:t>
      </w:r>
      <w:r w:rsidRPr="00B03E86">
        <w:rPr>
          <w:rFonts w:ascii="Times New Roman" w:eastAsia="Calibri" w:hAnsi="Times New Roman" w:cs="Times New Roman"/>
          <w:sz w:val="26"/>
          <w:szCs w:val="26"/>
        </w:rPr>
        <w:t>. Нарушение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w:t>
      </w:r>
      <w:r w:rsidRPr="00B03E86">
        <w:rPr>
          <w:rFonts w:ascii="Times New Roman" w:hAnsi="Times New Roman" w:cs="Times New Roman"/>
          <w:sz w:val="26"/>
          <w:szCs w:val="26"/>
        </w:rPr>
        <w:t>:</w:t>
      </w:r>
    </w:p>
    <w:p w:rsidR="00E015F7" w:rsidRPr="00B03E86" w:rsidRDefault="00E015F7" w:rsidP="00E015F7">
      <w:pPr>
        <w:shd w:val="clear" w:color="auto" w:fill="FFFFFF"/>
        <w:tabs>
          <w:tab w:val="left" w:pos="142"/>
        </w:tabs>
        <w:spacing w:after="0" w:line="23" w:lineRule="atLeast"/>
        <w:ind w:firstLine="624"/>
        <w:jc w:val="both"/>
        <w:rPr>
          <w:rFonts w:ascii="Times New Roman" w:hAnsi="Times New Roman" w:cs="Times New Roman"/>
          <w:sz w:val="26"/>
          <w:szCs w:val="26"/>
        </w:rPr>
      </w:pPr>
      <w:r w:rsidRPr="00B03E86">
        <w:rPr>
          <w:rFonts w:ascii="Times New Roman" w:eastAsia="Calibri" w:hAnsi="Times New Roman" w:cs="Times New Roman"/>
          <w:sz w:val="26"/>
          <w:szCs w:val="26"/>
          <w:lang w:eastAsia="en-US"/>
        </w:rPr>
        <w:lastRenderedPageBreak/>
        <w:tab/>
      </w:r>
      <w:r w:rsidRPr="00B03E86">
        <w:rPr>
          <w:rFonts w:ascii="Times New Roman" w:hAnsi="Times New Roman" w:cs="Times New Roman"/>
          <w:sz w:val="26"/>
          <w:szCs w:val="26"/>
        </w:rPr>
        <w:t>7.</w:t>
      </w:r>
      <w:r>
        <w:rPr>
          <w:rFonts w:ascii="Times New Roman" w:hAnsi="Times New Roman" w:cs="Times New Roman"/>
          <w:sz w:val="26"/>
          <w:szCs w:val="26"/>
        </w:rPr>
        <w:t>28</w:t>
      </w:r>
      <w:r w:rsidRPr="00B03E86">
        <w:rPr>
          <w:rFonts w:ascii="Times New Roman" w:hAnsi="Times New Roman" w:cs="Times New Roman"/>
          <w:sz w:val="26"/>
          <w:szCs w:val="26"/>
        </w:rPr>
        <w:t>.</w:t>
      </w:r>
      <w:r>
        <w:rPr>
          <w:rFonts w:ascii="Times New Roman" w:hAnsi="Times New Roman" w:cs="Times New Roman"/>
          <w:sz w:val="26"/>
          <w:szCs w:val="26"/>
        </w:rPr>
        <w:t>1</w:t>
      </w:r>
      <w:r w:rsidRPr="00B03E86">
        <w:rPr>
          <w:rFonts w:ascii="Times New Roman" w:hAnsi="Times New Roman" w:cs="Times New Roman"/>
          <w:sz w:val="26"/>
          <w:szCs w:val="26"/>
        </w:rPr>
        <w:t>. Пунктов 37, 50, 53:</w:t>
      </w:r>
    </w:p>
    <w:p w:rsidR="00E015F7" w:rsidRPr="00B03E86" w:rsidRDefault="00E015F7" w:rsidP="00E015F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имущество в сумме 39 487 208 рублей не отнесено на соответствующие счета учета особо ценного движимого имущества Учреждения;</w:t>
      </w:r>
    </w:p>
    <w:p w:rsidR="00E015F7" w:rsidRPr="00B03E86" w:rsidRDefault="00E015F7" w:rsidP="00E015F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на особо ценное движимое имущество отнесено имущество стоимостью менее 3000 рублей;</w:t>
      </w:r>
    </w:p>
    <w:p w:rsidR="00E015F7" w:rsidRPr="00B03E86" w:rsidRDefault="00E015F7" w:rsidP="00E015F7">
      <w:pPr>
        <w:shd w:val="clear" w:color="auto" w:fill="FFFFFF"/>
        <w:tabs>
          <w:tab w:val="left" w:pos="142"/>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Учреждение на счете 010111000 «Жилые помещения – недвижимое имущество учреждения» учитывало объект</w:t>
      </w:r>
      <w:r w:rsidRPr="00B03E86">
        <w:rPr>
          <w:rFonts w:ascii="Times New Roman" w:eastAsia="Calibri" w:hAnsi="Times New Roman" w:cs="Times New Roman"/>
          <w:sz w:val="26"/>
          <w:szCs w:val="26"/>
          <w:lang w:eastAsia="en-US"/>
        </w:rPr>
        <w:t xml:space="preserve"> «</w:t>
      </w:r>
      <w:r w:rsidRPr="00B03E86">
        <w:rPr>
          <w:rFonts w:ascii="Times New Roman" w:hAnsi="Times New Roman" w:cs="Times New Roman"/>
          <w:sz w:val="26"/>
          <w:szCs w:val="26"/>
        </w:rPr>
        <w:t>План эвакуации» инвентарный номер ТО01630699, балансовой стоимостью 4 181 рубль;</w:t>
      </w:r>
    </w:p>
    <w:p w:rsidR="00E015F7" w:rsidRPr="00B03E86" w:rsidRDefault="00E015F7" w:rsidP="00E015F7">
      <w:pPr>
        <w:shd w:val="clear" w:color="auto" w:fill="FFFFFF"/>
        <w:tabs>
          <w:tab w:val="left" w:pos="0"/>
          <w:tab w:val="left" w:pos="142"/>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i/>
          <w:sz w:val="26"/>
          <w:szCs w:val="26"/>
        </w:rPr>
        <w:tab/>
      </w:r>
      <w:r w:rsidRPr="00B03E86">
        <w:rPr>
          <w:rFonts w:ascii="Times New Roman" w:hAnsi="Times New Roman" w:cs="Times New Roman"/>
          <w:sz w:val="26"/>
          <w:szCs w:val="26"/>
        </w:rPr>
        <w:t>7.</w:t>
      </w:r>
      <w:r>
        <w:rPr>
          <w:rFonts w:ascii="Times New Roman" w:hAnsi="Times New Roman" w:cs="Times New Roman"/>
          <w:sz w:val="26"/>
          <w:szCs w:val="26"/>
        </w:rPr>
        <w:t>28</w:t>
      </w:r>
      <w:r w:rsidRPr="00B03E86">
        <w:rPr>
          <w:rFonts w:ascii="Times New Roman" w:hAnsi="Times New Roman" w:cs="Times New Roman"/>
          <w:sz w:val="26"/>
          <w:szCs w:val="26"/>
        </w:rPr>
        <w:t>.</w:t>
      </w:r>
      <w:r>
        <w:rPr>
          <w:rFonts w:ascii="Times New Roman" w:hAnsi="Times New Roman" w:cs="Times New Roman"/>
          <w:sz w:val="26"/>
          <w:szCs w:val="26"/>
        </w:rPr>
        <w:t>2</w:t>
      </w:r>
      <w:r w:rsidRPr="00B03E86">
        <w:rPr>
          <w:rFonts w:ascii="Times New Roman" w:hAnsi="Times New Roman" w:cs="Times New Roman"/>
          <w:sz w:val="26"/>
          <w:szCs w:val="26"/>
        </w:rPr>
        <w:t>. Пункта 84, начислена амортизация в сумме 19 999 рублей 92 копейки на объекты нефинансовых активов, не учтенных в Учреждении;</w:t>
      </w:r>
    </w:p>
    <w:p w:rsidR="00E015F7" w:rsidRPr="00B03E86" w:rsidRDefault="00E015F7" w:rsidP="00E015F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 7.</w:t>
      </w:r>
      <w:r>
        <w:rPr>
          <w:rFonts w:ascii="Times New Roman" w:hAnsi="Times New Roman" w:cs="Times New Roman"/>
          <w:sz w:val="26"/>
          <w:szCs w:val="26"/>
        </w:rPr>
        <w:t>28</w:t>
      </w:r>
      <w:r w:rsidRPr="00B03E86">
        <w:rPr>
          <w:rFonts w:ascii="Times New Roman" w:hAnsi="Times New Roman" w:cs="Times New Roman"/>
          <w:sz w:val="26"/>
          <w:szCs w:val="26"/>
        </w:rPr>
        <w:t>.</w:t>
      </w:r>
      <w:r>
        <w:rPr>
          <w:rFonts w:ascii="Times New Roman" w:hAnsi="Times New Roman" w:cs="Times New Roman"/>
          <w:sz w:val="26"/>
          <w:szCs w:val="26"/>
        </w:rPr>
        <w:t>3</w:t>
      </w:r>
      <w:r w:rsidRPr="00B03E86">
        <w:rPr>
          <w:rFonts w:ascii="Times New Roman" w:hAnsi="Times New Roman" w:cs="Times New Roman"/>
          <w:sz w:val="26"/>
          <w:szCs w:val="26"/>
        </w:rPr>
        <w:t xml:space="preserve">. Пункта 345, материальные ценности, приобретаемые в целях дарения, относились сразу на расходы, без отражения на </w:t>
      </w:r>
      <w:proofErr w:type="spellStart"/>
      <w:r w:rsidRPr="00B03E86">
        <w:rPr>
          <w:rFonts w:ascii="Times New Roman" w:hAnsi="Times New Roman" w:cs="Times New Roman"/>
          <w:sz w:val="26"/>
          <w:szCs w:val="26"/>
        </w:rPr>
        <w:t>забалансовом</w:t>
      </w:r>
      <w:proofErr w:type="spellEnd"/>
      <w:r w:rsidRPr="00B03E86">
        <w:rPr>
          <w:rFonts w:ascii="Times New Roman" w:hAnsi="Times New Roman" w:cs="Times New Roman"/>
          <w:sz w:val="26"/>
          <w:szCs w:val="26"/>
        </w:rPr>
        <w:t xml:space="preserve"> счете 07 «Награды, призы, кубки и ценные подарки»;</w:t>
      </w:r>
    </w:p>
    <w:p w:rsidR="00E015F7" w:rsidRPr="00B03E86" w:rsidRDefault="00E015F7" w:rsidP="00E015F7">
      <w:pPr>
        <w:shd w:val="clear" w:color="auto" w:fill="FFFFFF"/>
        <w:tabs>
          <w:tab w:val="left" w:pos="0"/>
          <w:tab w:val="left" w:pos="142"/>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ab/>
        <w:t>7.</w:t>
      </w:r>
      <w:r>
        <w:rPr>
          <w:rFonts w:ascii="Times New Roman" w:hAnsi="Times New Roman" w:cs="Times New Roman"/>
          <w:sz w:val="26"/>
          <w:szCs w:val="26"/>
        </w:rPr>
        <w:t>28</w:t>
      </w:r>
      <w:r w:rsidRPr="00B03E86">
        <w:rPr>
          <w:rFonts w:ascii="Times New Roman" w:hAnsi="Times New Roman" w:cs="Times New Roman"/>
          <w:sz w:val="26"/>
          <w:szCs w:val="26"/>
        </w:rPr>
        <w:t>.</w:t>
      </w:r>
      <w:r>
        <w:rPr>
          <w:rFonts w:ascii="Times New Roman" w:hAnsi="Times New Roman" w:cs="Times New Roman"/>
          <w:sz w:val="26"/>
          <w:szCs w:val="26"/>
        </w:rPr>
        <w:t>4</w:t>
      </w:r>
      <w:r w:rsidRPr="00B03E86">
        <w:rPr>
          <w:rFonts w:ascii="Times New Roman" w:hAnsi="Times New Roman" w:cs="Times New Roman"/>
          <w:sz w:val="26"/>
          <w:szCs w:val="26"/>
        </w:rPr>
        <w:t>. Пункта 373, на счете 21:</w:t>
      </w:r>
    </w:p>
    <w:p w:rsidR="00E015F7" w:rsidRPr="00B03E86" w:rsidRDefault="00E015F7" w:rsidP="00E015F7">
      <w:pPr>
        <w:shd w:val="clear" w:color="auto" w:fill="FFFFFF"/>
        <w:tabs>
          <w:tab w:val="left" w:pos="0"/>
          <w:tab w:val="left" w:pos="142"/>
        </w:tabs>
        <w:spacing w:after="0" w:line="23" w:lineRule="atLeast"/>
        <w:ind w:firstLine="624"/>
        <w:jc w:val="both"/>
        <w:rPr>
          <w:rFonts w:ascii="Times New Roman" w:eastAsia="Calibri" w:hAnsi="Times New Roman" w:cs="Times New Roman"/>
          <w:sz w:val="26"/>
          <w:szCs w:val="26"/>
          <w:lang w:eastAsia="en-US"/>
        </w:rPr>
      </w:pPr>
      <w:r w:rsidRPr="00B03E86">
        <w:rPr>
          <w:rFonts w:ascii="Times New Roman" w:hAnsi="Times New Roman" w:cs="Times New Roman"/>
          <w:sz w:val="26"/>
          <w:szCs w:val="26"/>
        </w:rPr>
        <w:t xml:space="preserve">- отражены объекты основных средств, стоимость которых превышает 3 000 рублей </w:t>
      </w:r>
      <w:r w:rsidRPr="00B03E86">
        <w:rPr>
          <w:rFonts w:ascii="Times New Roman" w:eastAsia="Calibri" w:hAnsi="Times New Roman" w:cs="Times New Roman"/>
          <w:sz w:val="26"/>
          <w:szCs w:val="26"/>
          <w:lang w:eastAsia="en-US"/>
        </w:rPr>
        <w:t>в количестве 41 штуки общей стоимостью 209 540 рублей 31 копейка;</w:t>
      </w:r>
    </w:p>
    <w:p w:rsidR="00E015F7" w:rsidRDefault="00E015F7" w:rsidP="00E015F7">
      <w:pPr>
        <w:shd w:val="clear" w:color="auto" w:fill="FFFFFF"/>
        <w:tabs>
          <w:tab w:val="left" w:pos="0"/>
          <w:tab w:val="left" w:pos="142"/>
        </w:tabs>
        <w:spacing w:after="0" w:line="23" w:lineRule="atLeast"/>
        <w:ind w:firstLine="624"/>
        <w:jc w:val="both"/>
        <w:rPr>
          <w:rFonts w:ascii="Times New Roman" w:hAnsi="Times New Roman" w:cs="Times New Roman"/>
          <w:sz w:val="26"/>
          <w:szCs w:val="26"/>
        </w:rPr>
      </w:pPr>
      <w:r w:rsidRPr="00B03E86">
        <w:rPr>
          <w:rFonts w:ascii="Times New Roman" w:eastAsia="Calibri" w:hAnsi="Times New Roman" w:cs="Times New Roman"/>
          <w:sz w:val="26"/>
          <w:szCs w:val="26"/>
          <w:lang w:eastAsia="en-US"/>
        </w:rPr>
        <w:t>- не о</w:t>
      </w:r>
      <w:r w:rsidRPr="00B03E86">
        <w:rPr>
          <w:rFonts w:ascii="Times New Roman" w:hAnsi="Times New Roman" w:cs="Times New Roman"/>
          <w:sz w:val="26"/>
          <w:szCs w:val="26"/>
        </w:rPr>
        <w:t>тражены</w:t>
      </w:r>
      <w:r w:rsidRPr="00B03E86">
        <w:rPr>
          <w:rFonts w:ascii="Times New Roman" w:eastAsia="Calibri" w:hAnsi="Times New Roman" w:cs="Times New Roman"/>
          <w:sz w:val="26"/>
          <w:szCs w:val="26"/>
          <w:lang w:eastAsia="en-US"/>
        </w:rPr>
        <w:t xml:space="preserve"> объекты </w:t>
      </w:r>
      <w:r w:rsidRPr="00B03E86">
        <w:rPr>
          <w:rFonts w:ascii="Times New Roman" w:hAnsi="Times New Roman" w:cs="Times New Roman"/>
          <w:sz w:val="26"/>
          <w:szCs w:val="26"/>
        </w:rPr>
        <w:t>основных средств, стоимость которых не превышает 3 000 рублей</w:t>
      </w:r>
      <w:r w:rsidRPr="00B03E86">
        <w:rPr>
          <w:rFonts w:ascii="Times New Roman" w:eastAsia="Calibri" w:hAnsi="Times New Roman" w:cs="Times New Roman"/>
          <w:sz w:val="26"/>
          <w:szCs w:val="26"/>
          <w:lang w:eastAsia="en-US"/>
        </w:rPr>
        <w:t xml:space="preserve"> в количестве 17 штук общей стоимостью 40 709 рублей 33 копейки</w:t>
      </w:r>
      <w:r w:rsidRPr="00B03E86">
        <w:rPr>
          <w:rFonts w:ascii="Times New Roman" w:hAnsi="Times New Roman" w:cs="Times New Roman"/>
          <w:sz w:val="26"/>
          <w:szCs w:val="26"/>
        </w:rPr>
        <w:t>.</w:t>
      </w:r>
    </w:p>
    <w:p w:rsidR="00A26240" w:rsidRPr="00856CC5" w:rsidRDefault="00856CC5" w:rsidP="00856CC5">
      <w:pPr>
        <w:shd w:val="clear" w:color="auto" w:fill="FFFFFF"/>
        <w:tabs>
          <w:tab w:val="left" w:pos="0"/>
          <w:tab w:val="left" w:pos="142"/>
        </w:tabs>
        <w:spacing w:after="0" w:line="23" w:lineRule="atLeast"/>
        <w:ind w:firstLine="624"/>
        <w:jc w:val="both"/>
        <w:rPr>
          <w:rFonts w:ascii="Times New Roman" w:hAnsi="Times New Roman" w:cs="Times New Roman"/>
          <w:color w:val="000000"/>
          <w:sz w:val="26"/>
          <w:szCs w:val="26"/>
        </w:rPr>
      </w:pPr>
      <w:r w:rsidRPr="00B03E86">
        <w:rPr>
          <w:rFonts w:ascii="Times New Roman" w:eastAsia="Calibri" w:hAnsi="Times New Roman" w:cs="Times New Roman"/>
          <w:sz w:val="26"/>
          <w:szCs w:val="26"/>
          <w:lang w:eastAsia="en-US"/>
        </w:rPr>
        <w:t>7.</w:t>
      </w:r>
      <w:r>
        <w:rPr>
          <w:rFonts w:ascii="Times New Roman" w:eastAsia="Calibri" w:hAnsi="Times New Roman" w:cs="Times New Roman"/>
          <w:sz w:val="26"/>
          <w:szCs w:val="26"/>
          <w:lang w:eastAsia="en-US"/>
        </w:rPr>
        <w:t>29</w:t>
      </w:r>
      <w:r w:rsidRPr="00B03E86">
        <w:rPr>
          <w:rFonts w:ascii="Times New Roman" w:eastAsia="Calibri" w:hAnsi="Times New Roman" w:cs="Times New Roman"/>
          <w:sz w:val="26"/>
          <w:szCs w:val="26"/>
          <w:lang w:eastAsia="en-US"/>
        </w:rPr>
        <w:t xml:space="preserve">. </w:t>
      </w:r>
      <w:r w:rsidR="00952455">
        <w:rPr>
          <w:rFonts w:ascii="Times New Roman" w:eastAsia="Calibri" w:hAnsi="Times New Roman" w:cs="Times New Roman"/>
          <w:sz w:val="26"/>
          <w:szCs w:val="26"/>
          <w:lang w:eastAsia="en-US"/>
        </w:rPr>
        <w:t xml:space="preserve">Нарушение </w:t>
      </w:r>
      <w:r w:rsidR="00952455" w:rsidRPr="00B03E86">
        <w:rPr>
          <w:rFonts w:ascii="Times New Roman" w:hAnsi="Times New Roman" w:cs="Times New Roman"/>
          <w:sz w:val="26"/>
          <w:szCs w:val="26"/>
        </w:rPr>
        <w:t>пункта 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Министерством финансов Российской Федерации от 25.03.2011 № 33н</w:t>
      </w:r>
      <w:r w:rsidR="00952455">
        <w:rPr>
          <w:rFonts w:ascii="Times New Roman" w:hAnsi="Times New Roman" w:cs="Times New Roman"/>
          <w:sz w:val="26"/>
          <w:szCs w:val="26"/>
        </w:rPr>
        <w:t>. У</w:t>
      </w:r>
      <w:r w:rsidRPr="00B03E86">
        <w:rPr>
          <w:rFonts w:ascii="Times New Roman" w:eastAsia="Calibri" w:hAnsi="Times New Roman" w:cs="Times New Roman"/>
          <w:sz w:val="26"/>
          <w:szCs w:val="26"/>
          <w:lang w:eastAsia="en-US"/>
        </w:rPr>
        <w:t>становлены расхождения балансовой стоимости основных средств и амортизации между данными годового бюджетного отчета и данными Главной книги</w:t>
      </w:r>
      <w:r w:rsidR="00952455">
        <w:rPr>
          <w:rFonts w:ascii="Times New Roman" w:eastAsia="Calibri" w:hAnsi="Times New Roman" w:cs="Times New Roman"/>
          <w:sz w:val="26"/>
          <w:szCs w:val="26"/>
          <w:lang w:eastAsia="en-US"/>
        </w:rPr>
        <w:t>.</w:t>
      </w:r>
    </w:p>
    <w:p w:rsidR="00A12B6A" w:rsidRPr="00B03E86" w:rsidRDefault="00952455" w:rsidP="001C13C7">
      <w:pPr>
        <w:spacing w:after="0" w:line="23" w:lineRule="atLeast"/>
        <w:ind w:right="-1" w:firstLine="624"/>
        <w:jc w:val="both"/>
        <w:rPr>
          <w:rFonts w:ascii="Times New Roman" w:hAnsi="Times New Roman"/>
          <w:sz w:val="26"/>
          <w:szCs w:val="26"/>
        </w:rPr>
      </w:pPr>
      <w:r w:rsidRPr="00952455">
        <w:rPr>
          <w:rFonts w:ascii="Times New Roman" w:hAnsi="Times New Roman"/>
          <w:sz w:val="26"/>
          <w:szCs w:val="26"/>
        </w:rPr>
        <w:t>7.30</w:t>
      </w:r>
      <w:r w:rsidR="00A12B6A" w:rsidRPr="00952455">
        <w:rPr>
          <w:rFonts w:ascii="Times New Roman" w:hAnsi="Times New Roman"/>
          <w:sz w:val="26"/>
          <w:szCs w:val="26"/>
        </w:rPr>
        <w:t>.</w:t>
      </w:r>
      <w:r>
        <w:rPr>
          <w:rFonts w:ascii="Times New Roman" w:hAnsi="Times New Roman"/>
          <w:sz w:val="26"/>
          <w:szCs w:val="26"/>
        </w:rPr>
        <w:t xml:space="preserve"> </w:t>
      </w:r>
      <w:r w:rsidR="00A12B6A" w:rsidRPr="00B03E86">
        <w:rPr>
          <w:rFonts w:ascii="Times New Roman" w:eastAsia="Calibri" w:hAnsi="Times New Roman" w:cs="Times New Roman"/>
          <w:sz w:val="26"/>
          <w:szCs w:val="26"/>
          <w:lang w:eastAsia="en-US"/>
        </w:rPr>
        <w:t>Нарушение Порядка управления и распоряжения муниципальной собственностью города Нефтеюганска, утвержденного решением Думы города Нефтеюганска от 23.06.2011 № 70-</w:t>
      </w:r>
      <w:r w:rsidR="00A12B6A" w:rsidRPr="00B03E86">
        <w:rPr>
          <w:rFonts w:ascii="Times New Roman" w:eastAsia="Calibri" w:hAnsi="Times New Roman" w:cs="Times New Roman"/>
          <w:sz w:val="26"/>
          <w:szCs w:val="26"/>
          <w:lang w:val="en-US" w:eastAsia="en-US"/>
        </w:rPr>
        <w:t>V</w:t>
      </w:r>
      <w:r w:rsidR="00A12B6A" w:rsidRPr="00B03E86">
        <w:rPr>
          <w:rFonts w:ascii="Times New Roman" w:eastAsia="Calibri" w:hAnsi="Times New Roman" w:cs="Times New Roman"/>
          <w:sz w:val="26"/>
          <w:szCs w:val="26"/>
          <w:lang w:eastAsia="en-US"/>
        </w:rPr>
        <w:t>:</w:t>
      </w:r>
    </w:p>
    <w:p w:rsidR="00A12B6A" w:rsidRPr="00B03E86" w:rsidRDefault="00952455" w:rsidP="008D2657">
      <w:pPr>
        <w:spacing w:after="0" w:line="23" w:lineRule="atLeast"/>
        <w:ind w:firstLine="624"/>
        <w:jc w:val="both"/>
        <w:rPr>
          <w:rFonts w:ascii="Times New Roman" w:eastAsia="Calibri" w:hAnsi="Times New Roman" w:cs="Times New Roman"/>
          <w:sz w:val="26"/>
          <w:szCs w:val="26"/>
          <w:lang w:eastAsia="en-US"/>
        </w:rPr>
      </w:pPr>
      <w:r>
        <w:rPr>
          <w:rFonts w:ascii="Times New Roman" w:hAnsi="Times New Roman" w:cs="Times New Roman"/>
          <w:sz w:val="26"/>
          <w:szCs w:val="26"/>
        </w:rPr>
        <w:t>7.30</w:t>
      </w:r>
      <w:r w:rsidR="00A12B6A" w:rsidRPr="00B03E86">
        <w:rPr>
          <w:rFonts w:ascii="Times New Roman" w:hAnsi="Times New Roman" w:cs="Times New Roman"/>
          <w:sz w:val="26"/>
          <w:szCs w:val="26"/>
        </w:rPr>
        <w:t xml:space="preserve">.1. Пункта 1 статьи 5, пункта 3 статьи 18, </w:t>
      </w:r>
      <w:r w:rsidR="00A12B6A" w:rsidRPr="00B03E86">
        <w:rPr>
          <w:rFonts w:ascii="Times New Roman" w:eastAsia="Calibri" w:hAnsi="Times New Roman" w:cs="Times New Roman"/>
          <w:sz w:val="26"/>
          <w:szCs w:val="26"/>
          <w:lang w:eastAsia="en-US"/>
        </w:rPr>
        <w:t xml:space="preserve">в </w:t>
      </w:r>
      <w:r w:rsidR="00A12B6A" w:rsidRPr="00B03E86">
        <w:rPr>
          <w:rFonts w:ascii="Times New Roman" w:hAnsi="Times New Roman" w:cs="Times New Roman"/>
          <w:sz w:val="26"/>
          <w:szCs w:val="26"/>
        </w:rPr>
        <w:t>реестре муниципальной собственности города Нефтеюганска</w:t>
      </w:r>
      <w:r w:rsidR="00A12B6A" w:rsidRPr="00B03E86">
        <w:rPr>
          <w:rFonts w:ascii="Times New Roman" w:eastAsia="Calibri" w:hAnsi="Times New Roman" w:cs="Times New Roman"/>
          <w:sz w:val="26"/>
          <w:szCs w:val="26"/>
          <w:lang w:eastAsia="en-US"/>
        </w:rPr>
        <w:t xml:space="preserve"> не учитывалось имущество Учреждения, балансовой стоимостью свыше 40 000 рублей, на общую сумму 1 293 044 рублей 70 копеек</w:t>
      </w:r>
      <w:r w:rsidR="00A12B6A" w:rsidRPr="00B03E86">
        <w:rPr>
          <w:rFonts w:ascii="Times New Roman" w:hAnsi="Times New Roman" w:cs="Times New Roman"/>
          <w:sz w:val="26"/>
          <w:szCs w:val="26"/>
        </w:rPr>
        <w:t>;</w:t>
      </w:r>
      <w:r w:rsidR="00A12B6A" w:rsidRPr="00B03E86">
        <w:rPr>
          <w:rFonts w:ascii="Times New Roman" w:eastAsia="Calibri" w:hAnsi="Times New Roman" w:cs="Times New Roman"/>
          <w:sz w:val="26"/>
          <w:szCs w:val="26"/>
          <w:lang w:eastAsia="en-US"/>
        </w:rPr>
        <w:t xml:space="preserve"> </w:t>
      </w:r>
    </w:p>
    <w:p w:rsidR="00A12B6A" w:rsidRPr="00B03E86" w:rsidRDefault="00952455" w:rsidP="008D2657">
      <w:pPr>
        <w:spacing w:after="0" w:line="23" w:lineRule="atLeast"/>
        <w:ind w:firstLine="624"/>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7.30</w:t>
      </w:r>
      <w:r w:rsidR="00A12B6A" w:rsidRPr="00B03E86">
        <w:rPr>
          <w:rFonts w:ascii="Times New Roman" w:eastAsia="Calibri" w:hAnsi="Times New Roman" w:cs="Times New Roman"/>
          <w:sz w:val="26"/>
          <w:szCs w:val="26"/>
          <w:lang w:eastAsia="en-US"/>
        </w:rPr>
        <w:t>.2. П</w:t>
      </w:r>
      <w:r w:rsidR="00A12B6A" w:rsidRPr="00B03E86">
        <w:rPr>
          <w:rFonts w:ascii="Times New Roman" w:hAnsi="Times New Roman" w:cs="Times New Roman"/>
          <w:sz w:val="26"/>
          <w:szCs w:val="26"/>
        </w:rPr>
        <w:t xml:space="preserve">унктов 5 и 7 статьи 18, </w:t>
      </w:r>
      <w:r w:rsidR="00A12B6A" w:rsidRPr="00B03E86">
        <w:rPr>
          <w:rFonts w:ascii="Times New Roman" w:eastAsia="Calibri" w:hAnsi="Times New Roman" w:cs="Times New Roman"/>
          <w:sz w:val="26"/>
          <w:szCs w:val="26"/>
          <w:lang w:eastAsia="en-US"/>
        </w:rPr>
        <w:t xml:space="preserve">балансовая стоимость имущества в оборотно-сальдовых ведомостях не соответствовала стоимости имущества, указанного в реестре </w:t>
      </w:r>
      <w:r w:rsidR="00A12B6A" w:rsidRPr="00B03E86">
        <w:rPr>
          <w:rFonts w:ascii="Times New Roman" w:hAnsi="Times New Roman" w:cs="Times New Roman"/>
          <w:sz w:val="26"/>
          <w:szCs w:val="26"/>
        </w:rPr>
        <w:t xml:space="preserve">муниципальной собственности </w:t>
      </w:r>
      <w:proofErr w:type="gramStart"/>
      <w:r w:rsidR="00A12B6A" w:rsidRPr="00B03E86">
        <w:rPr>
          <w:rFonts w:ascii="Times New Roman" w:hAnsi="Times New Roman" w:cs="Times New Roman"/>
          <w:sz w:val="26"/>
          <w:szCs w:val="26"/>
        </w:rPr>
        <w:t>г</w:t>
      </w:r>
      <w:proofErr w:type="gramEnd"/>
      <w:r w:rsidR="00A12B6A" w:rsidRPr="00B03E86">
        <w:rPr>
          <w:rFonts w:ascii="Times New Roman" w:hAnsi="Times New Roman" w:cs="Times New Roman"/>
          <w:sz w:val="26"/>
          <w:szCs w:val="26"/>
        </w:rPr>
        <w:t>. Нефтеюганска,</w:t>
      </w:r>
      <w:r w:rsidR="00A12B6A" w:rsidRPr="00B03E86">
        <w:rPr>
          <w:rFonts w:ascii="Times New Roman" w:eastAsia="Calibri" w:hAnsi="Times New Roman" w:cs="Times New Roman"/>
          <w:sz w:val="26"/>
          <w:szCs w:val="26"/>
          <w:lang w:eastAsia="en-US"/>
        </w:rPr>
        <w:t xml:space="preserve"> на сумму 33 562 рубля 82 копейки;</w:t>
      </w:r>
    </w:p>
    <w:p w:rsidR="00A12B6A" w:rsidRPr="00B03E86" w:rsidRDefault="00A12B6A" w:rsidP="008D2657">
      <w:pPr>
        <w:spacing w:after="0" w:line="23" w:lineRule="atLeast"/>
        <w:ind w:firstLine="624"/>
        <w:jc w:val="both"/>
        <w:rPr>
          <w:rFonts w:ascii="Times New Roman" w:hAnsi="Times New Roman" w:cs="Times New Roman"/>
          <w:sz w:val="26"/>
          <w:szCs w:val="26"/>
        </w:rPr>
      </w:pPr>
      <w:r w:rsidRPr="00B03E86">
        <w:rPr>
          <w:rFonts w:ascii="Times New Roman" w:eastAsia="Calibri" w:hAnsi="Times New Roman" w:cs="Times New Roman"/>
          <w:sz w:val="26"/>
          <w:szCs w:val="26"/>
          <w:lang w:eastAsia="en-US"/>
        </w:rPr>
        <w:t>7.</w:t>
      </w:r>
      <w:r w:rsidR="00952455">
        <w:rPr>
          <w:rFonts w:ascii="Times New Roman" w:eastAsia="Calibri" w:hAnsi="Times New Roman" w:cs="Times New Roman"/>
          <w:sz w:val="26"/>
          <w:szCs w:val="26"/>
          <w:lang w:eastAsia="en-US"/>
        </w:rPr>
        <w:t>30</w:t>
      </w:r>
      <w:r w:rsidRPr="00B03E86">
        <w:rPr>
          <w:rFonts w:ascii="Times New Roman" w:eastAsia="Calibri" w:hAnsi="Times New Roman" w:cs="Times New Roman"/>
          <w:sz w:val="26"/>
          <w:szCs w:val="26"/>
          <w:lang w:eastAsia="en-US"/>
        </w:rPr>
        <w:t xml:space="preserve">.3. Пункта 7 статьи 18, Учреждением неэффективно использовалось переданное в оперативное управление имущество на сумму 140 378 рублей 54 копейки, в том числе автомобиль УАЗ 22069,  </w:t>
      </w:r>
      <w:r w:rsidRPr="00B03E86">
        <w:rPr>
          <w:rFonts w:ascii="Times New Roman" w:hAnsi="Times New Roman" w:cs="Times New Roman"/>
          <w:sz w:val="26"/>
          <w:szCs w:val="26"/>
        </w:rPr>
        <w:t xml:space="preserve">ККМ </w:t>
      </w:r>
      <w:proofErr w:type="spellStart"/>
      <w:r w:rsidRPr="00B03E86">
        <w:rPr>
          <w:rFonts w:ascii="Times New Roman" w:hAnsi="Times New Roman" w:cs="Times New Roman"/>
          <w:sz w:val="26"/>
          <w:szCs w:val="26"/>
        </w:rPr>
        <w:t>Элвес</w:t>
      </w:r>
      <w:proofErr w:type="spellEnd"/>
      <w:r w:rsidRPr="00B03E86">
        <w:rPr>
          <w:rFonts w:ascii="Times New Roman" w:hAnsi="Times New Roman" w:cs="Times New Roman"/>
          <w:sz w:val="26"/>
          <w:szCs w:val="26"/>
        </w:rPr>
        <w:t xml:space="preserve"> - Микро</w:t>
      </w:r>
      <w:proofErr w:type="gramStart"/>
      <w:r w:rsidRPr="00B03E86">
        <w:rPr>
          <w:rFonts w:ascii="Times New Roman" w:hAnsi="Times New Roman" w:cs="Times New Roman"/>
          <w:sz w:val="26"/>
          <w:szCs w:val="26"/>
        </w:rPr>
        <w:t xml:space="preserve"> К</w:t>
      </w:r>
      <w:proofErr w:type="gramEnd"/>
      <w:r w:rsidRPr="00B03E86">
        <w:rPr>
          <w:rFonts w:ascii="Times New Roman" w:hAnsi="Times New Roman" w:cs="Times New Roman"/>
          <w:sz w:val="26"/>
          <w:szCs w:val="26"/>
        </w:rPr>
        <w:t>, сейф;</w:t>
      </w:r>
      <w:r w:rsidRPr="00B03E86">
        <w:rPr>
          <w:rFonts w:ascii="Times New Roman" w:eastAsia="Calibri" w:hAnsi="Times New Roman" w:cs="Times New Roman"/>
          <w:sz w:val="26"/>
          <w:szCs w:val="26"/>
          <w:lang w:eastAsia="en-US"/>
        </w:rPr>
        <w:t xml:space="preserve"> </w:t>
      </w:r>
    </w:p>
    <w:p w:rsidR="00A12B6A" w:rsidRPr="00B03E86" w:rsidRDefault="00952455" w:rsidP="008D2657">
      <w:pPr>
        <w:keepLines/>
        <w:autoSpaceDE w:val="0"/>
        <w:autoSpaceDN w:val="0"/>
        <w:adjustRightInd w:val="0"/>
        <w:spacing w:after="0" w:line="23" w:lineRule="atLeast"/>
        <w:ind w:firstLine="624"/>
        <w:jc w:val="both"/>
        <w:rPr>
          <w:rFonts w:ascii="Times New Roman" w:hAnsi="Times New Roman" w:cs="Times New Roman"/>
          <w:sz w:val="26"/>
          <w:szCs w:val="26"/>
        </w:rPr>
      </w:pPr>
      <w:r>
        <w:rPr>
          <w:rFonts w:ascii="Times New Roman" w:eastAsia="Calibri" w:hAnsi="Times New Roman" w:cs="Times New Roman"/>
          <w:sz w:val="26"/>
          <w:szCs w:val="26"/>
          <w:lang w:eastAsia="en-US"/>
        </w:rPr>
        <w:t>7.30</w:t>
      </w:r>
      <w:r w:rsidR="00A12B6A" w:rsidRPr="00B03E86">
        <w:rPr>
          <w:rFonts w:ascii="Times New Roman" w:eastAsia="Calibri" w:hAnsi="Times New Roman" w:cs="Times New Roman"/>
          <w:sz w:val="26"/>
          <w:szCs w:val="26"/>
          <w:lang w:eastAsia="en-US"/>
        </w:rPr>
        <w:t>.4. С</w:t>
      </w:r>
      <w:r w:rsidR="00A12B6A" w:rsidRPr="00B03E86">
        <w:rPr>
          <w:rFonts w:ascii="Times New Roman" w:hAnsi="Times New Roman" w:cs="Times New Roman"/>
          <w:sz w:val="26"/>
          <w:szCs w:val="26"/>
        </w:rPr>
        <w:t>татьи 37, Учреждением не проводилась работа по списанию неиспользуемых объектов основных средств, непригодных для использования.</w:t>
      </w:r>
    </w:p>
    <w:p w:rsidR="00A12B6A" w:rsidRPr="00B03E86" w:rsidRDefault="00A12B6A" w:rsidP="008D2657">
      <w:pPr>
        <w:spacing w:after="0" w:line="23" w:lineRule="atLeast"/>
        <w:ind w:firstLine="624"/>
        <w:jc w:val="both"/>
        <w:rPr>
          <w:rFonts w:ascii="Times New Roman" w:eastAsia="Calibri" w:hAnsi="Times New Roman" w:cs="Times New Roman"/>
          <w:sz w:val="26"/>
          <w:szCs w:val="26"/>
          <w:lang w:eastAsia="en-US"/>
        </w:rPr>
      </w:pPr>
      <w:r w:rsidRPr="00B03E86">
        <w:rPr>
          <w:rFonts w:ascii="Times New Roman" w:eastAsia="Calibri" w:hAnsi="Times New Roman" w:cs="Times New Roman"/>
          <w:sz w:val="26"/>
          <w:szCs w:val="26"/>
          <w:lang w:eastAsia="en-US"/>
        </w:rPr>
        <w:t xml:space="preserve">Кроме того, в реестре </w:t>
      </w:r>
      <w:r w:rsidRPr="00B03E86">
        <w:rPr>
          <w:rFonts w:ascii="Times New Roman" w:hAnsi="Times New Roman" w:cs="Times New Roman"/>
          <w:sz w:val="26"/>
          <w:szCs w:val="26"/>
        </w:rPr>
        <w:t>муниципальной собственности города Нефтеюганска</w:t>
      </w:r>
      <w:r w:rsidRPr="00B03E86">
        <w:rPr>
          <w:rFonts w:ascii="Times New Roman" w:eastAsia="Calibri" w:hAnsi="Times New Roman" w:cs="Times New Roman"/>
          <w:sz w:val="26"/>
          <w:szCs w:val="26"/>
          <w:lang w:eastAsia="en-US"/>
        </w:rPr>
        <w:t xml:space="preserve"> учтено имущество на сумму 33 060 рублей 98 копеек, </w:t>
      </w:r>
      <w:proofErr w:type="gramStart"/>
      <w:r w:rsidRPr="00B03E86">
        <w:rPr>
          <w:rFonts w:ascii="Times New Roman" w:eastAsia="Calibri" w:hAnsi="Times New Roman" w:cs="Times New Roman"/>
          <w:sz w:val="26"/>
          <w:szCs w:val="26"/>
          <w:lang w:eastAsia="en-US"/>
        </w:rPr>
        <w:t>наличие</w:t>
      </w:r>
      <w:proofErr w:type="gramEnd"/>
      <w:r w:rsidRPr="00B03E86">
        <w:rPr>
          <w:rFonts w:ascii="Times New Roman" w:eastAsia="Calibri" w:hAnsi="Times New Roman" w:cs="Times New Roman"/>
          <w:sz w:val="26"/>
          <w:szCs w:val="26"/>
          <w:lang w:eastAsia="en-US"/>
        </w:rPr>
        <w:t xml:space="preserve"> которого, по данным </w:t>
      </w:r>
      <w:proofErr w:type="spellStart"/>
      <w:r w:rsidRPr="00B03E86">
        <w:rPr>
          <w:rFonts w:ascii="Times New Roman" w:eastAsia="Calibri" w:hAnsi="Times New Roman" w:cs="Times New Roman"/>
          <w:sz w:val="26"/>
          <w:szCs w:val="26"/>
          <w:lang w:eastAsia="en-US"/>
        </w:rPr>
        <w:t>оборотно-сальдовой</w:t>
      </w:r>
      <w:proofErr w:type="spellEnd"/>
      <w:r w:rsidRPr="00B03E86">
        <w:rPr>
          <w:rFonts w:ascii="Times New Roman" w:eastAsia="Calibri" w:hAnsi="Times New Roman" w:cs="Times New Roman"/>
          <w:sz w:val="26"/>
          <w:szCs w:val="26"/>
          <w:lang w:eastAsia="en-US"/>
        </w:rPr>
        <w:t xml:space="preserve"> ведомости, не подтвердилось.</w:t>
      </w:r>
    </w:p>
    <w:p w:rsidR="00BC357E" w:rsidRPr="00B03E86" w:rsidRDefault="002B4716"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b/>
          <w:sz w:val="26"/>
          <w:szCs w:val="26"/>
        </w:rPr>
        <w:t>8.</w:t>
      </w:r>
      <w:r w:rsidR="002A41B3" w:rsidRPr="00B03E86">
        <w:rPr>
          <w:rFonts w:ascii="Times New Roman" w:hAnsi="Times New Roman" w:cs="Times New Roman"/>
          <w:b/>
          <w:sz w:val="26"/>
          <w:szCs w:val="26"/>
        </w:rPr>
        <w:t> Возражения или замечания руководителей или иных уполномоченных должностных лиц объектов контрольного мероприятия на резул</w:t>
      </w:r>
      <w:r w:rsidR="00764417" w:rsidRPr="00B03E86">
        <w:rPr>
          <w:rFonts w:ascii="Times New Roman" w:hAnsi="Times New Roman" w:cs="Times New Roman"/>
          <w:b/>
          <w:sz w:val="26"/>
          <w:szCs w:val="26"/>
        </w:rPr>
        <w:t>ьтаты контрольного мероприятия:</w:t>
      </w:r>
      <w:r w:rsidR="00B50E16" w:rsidRPr="00B03E86">
        <w:rPr>
          <w:rFonts w:ascii="Times New Roman" w:hAnsi="Times New Roman" w:cs="Times New Roman"/>
          <w:sz w:val="26"/>
          <w:szCs w:val="26"/>
        </w:rPr>
        <w:t xml:space="preserve"> </w:t>
      </w:r>
      <w:r w:rsidRPr="00B03E86">
        <w:rPr>
          <w:rFonts w:ascii="Times New Roman" w:hAnsi="Times New Roman" w:cs="Times New Roman"/>
          <w:sz w:val="26"/>
          <w:szCs w:val="26"/>
        </w:rPr>
        <w:t>протокол</w:t>
      </w:r>
      <w:r w:rsidR="00B50E16" w:rsidRPr="00B03E86">
        <w:rPr>
          <w:rFonts w:ascii="Times New Roman" w:hAnsi="Times New Roman" w:cs="Times New Roman"/>
          <w:sz w:val="26"/>
          <w:szCs w:val="26"/>
        </w:rPr>
        <w:t xml:space="preserve"> разногласий директора </w:t>
      </w:r>
      <w:r w:rsidRPr="00B03E86">
        <w:rPr>
          <w:rFonts w:ascii="Times New Roman" w:hAnsi="Times New Roman" w:cs="Times New Roman"/>
          <w:sz w:val="26"/>
          <w:szCs w:val="26"/>
        </w:rPr>
        <w:t xml:space="preserve">МБУК «ТО «Культура» И.Р. </w:t>
      </w:r>
      <w:proofErr w:type="spellStart"/>
      <w:r w:rsidRPr="00B03E86">
        <w:rPr>
          <w:rFonts w:ascii="Times New Roman" w:hAnsi="Times New Roman" w:cs="Times New Roman"/>
          <w:sz w:val="26"/>
          <w:szCs w:val="26"/>
        </w:rPr>
        <w:t>Хайрашовой</w:t>
      </w:r>
      <w:proofErr w:type="spellEnd"/>
      <w:r w:rsidR="00BC357E" w:rsidRPr="00B03E86">
        <w:rPr>
          <w:rFonts w:ascii="Times New Roman" w:hAnsi="Times New Roman" w:cs="Times New Roman"/>
          <w:sz w:val="26"/>
          <w:szCs w:val="26"/>
        </w:rPr>
        <w:t xml:space="preserve">. </w:t>
      </w:r>
      <w:r w:rsidR="005655C5" w:rsidRPr="00B03E86">
        <w:rPr>
          <w:rFonts w:ascii="Times New Roman" w:hAnsi="Times New Roman" w:cs="Times New Roman"/>
          <w:sz w:val="26"/>
          <w:szCs w:val="26"/>
        </w:rPr>
        <w:t xml:space="preserve">Разногласия носят пояснительный характер и не </w:t>
      </w:r>
      <w:r w:rsidR="005655C5" w:rsidRPr="00B03E86">
        <w:rPr>
          <w:rFonts w:ascii="Times New Roman" w:hAnsi="Times New Roman" w:cs="Times New Roman"/>
          <w:sz w:val="26"/>
          <w:szCs w:val="26"/>
        </w:rPr>
        <w:lastRenderedPageBreak/>
        <w:t xml:space="preserve">опровергают сути изложенных </w:t>
      </w:r>
      <w:r w:rsidR="006224EA" w:rsidRPr="00B03E86">
        <w:rPr>
          <w:rFonts w:ascii="Times New Roman" w:hAnsi="Times New Roman" w:cs="Times New Roman"/>
          <w:sz w:val="26"/>
          <w:szCs w:val="26"/>
        </w:rPr>
        <w:t xml:space="preserve">в акте </w:t>
      </w:r>
      <w:r w:rsidR="005655C5" w:rsidRPr="00B03E86">
        <w:rPr>
          <w:rFonts w:ascii="Times New Roman" w:hAnsi="Times New Roman" w:cs="Times New Roman"/>
          <w:sz w:val="26"/>
          <w:szCs w:val="26"/>
        </w:rPr>
        <w:t xml:space="preserve">фактов. </w:t>
      </w:r>
      <w:r w:rsidR="00F2316D" w:rsidRPr="00B03E86">
        <w:rPr>
          <w:rFonts w:ascii="Times New Roman" w:hAnsi="Times New Roman" w:cs="Times New Roman"/>
          <w:sz w:val="26"/>
          <w:szCs w:val="26"/>
        </w:rPr>
        <w:t>Подготовлено и направлено з</w:t>
      </w:r>
      <w:r w:rsidR="00BC357E" w:rsidRPr="00B03E86">
        <w:rPr>
          <w:rFonts w:ascii="Times New Roman" w:hAnsi="Times New Roman" w:cs="Times New Roman"/>
          <w:sz w:val="26"/>
          <w:szCs w:val="26"/>
        </w:rPr>
        <w:t xml:space="preserve">аключение Счетной палаты на замечания директора </w:t>
      </w:r>
      <w:r w:rsidRPr="00B03E86">
        <w:rPr>
          <w:rFonts w:ascii="Times New Roman" w:hAnsi="Times New Roman" w:cs="Times New Roman"/>
          <w:sz w:val="26"/>
          <w:szCs w:val="26"/>
        </w:rPr>
        <w:t xml:space="preserve">МБУК «ТО «Культура» И.Р. </w:t>
      </w:r>
      <w:proofErr w:type="spellStart"/>
      <w:r w:rsidRPr="00B03E86">
        <w:rPr>
          <w:rFonts w:ascii="Times New Roman" w:hAnsi="Times New Roman" w:cs="Times New Roman"/>
          <w:sz w:val="26"/>
          <w:szCs w:val="26"/>
        </w:rPr>
        <w:t>Хайрашовой</w:t>
      </w:r>
      <w:proofErr w:type="spellEnd"/>
      <w:r w:rsidRPr="00B03E86">
        <w:rPr>
          <w:rFonts w:ascii="Times New Roman" w:hAnsi="Times New Roman" w:cs="Times New Roman"/>
          <w:sz w:val="26"/>
          <w:szCs w:val="26"/>
        </w:rPr>
        <w:t>.</w:t>
      </w:r>
      <w:r w:rsidR="00987433" w:rsidRPr="00B03E86">
        <w:rPr>
          <w:rFonts w:ascii="Times New Roman" w:hAnsi="Times New Roman" w:cs="Times New Roman"/>
          <w:sz w:val="26"/>
          <w:szCs w:val="26"/>
        </w:rPr>
        <w:t xml:space="preserve"> </w:t>
      </w:r>
    </w:p>
    <w:p w:rsidR="00511418" w:rsidRPr="00B03E86" w:rsidRDefault="00B47FE8" w:rsidP="008D2657">
      <w:pPr>
        <w:spacing w:after="0" w:line="23" w:lineRule="atLeast"/>
        <w:ind w:right="-1" w:firstLine="624"/>
        <w:jc w:val="both"/>
        <w:rPr>
          <w:rFonts w:ascii="Times New Roman" w:hAnsi="Times New Roman" w:cs="Times New Roman"/>
          <w:b/>
          <w:sz w:val="26"/>
          <w:szCs w:val="26"/>
        </w:rPr>
      </w:pPr>
      <w:r w:rsidRPr="00B03E86">
        <w:rPr>
          <w:rFonts w:ascii="Times New Roman" w:hAnsi="Times New Roman" w:cs="Times New Roman"/>
          <w:b/>
          <w:sz w:val="26"/>
          <w:szCs w:val="26"/>
        </w:rPr>
        <w:t>9</w:t>
      </w:r>
      <w:r w:rsidR="002A41B3" w:rsidRPr="00B03E86">
        <w:rPr>
          <w:rFonts w:ascii="Times New Roman" w:hAnsi="Times New Roman" w:cs="Times New Roman"/>
          <w:b/>
          <w:sz w:val="26"/>
          <w:szCs w:val="26"/>
        </w:rPr>
        <w:t>. Выводы:</w:t>
      </w:r>
    </w:p>
    <w:p w:rsidR="00414801" w:rsidRPr="00B03E86" w:rsidRDefault="00511418" w:rsidP="008D2657">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9.1</w:t>
      </w:r>
      <w:r w:rsidR="00414801" w:rsidRPr="00B03E86">
        <w:rPr>
          <w:rFonts w:ascii="Times New Roman" w:hAnsi="Times New Roman" w:cs="Times New Roman"/>
          <w:sz w:val="26"/>
          <w:szCs w:val="26"/>
        </w:rPr>
        <w:t xml:space="preserve"> У</w:t>
      </w:r>
      <w:r w:rsidR="00952455">
        <w:rPr>
          <w:rFonts w:ascii="Times New Roman" w:hAnsi="Times New Roman" w:cs="Times New Roman"/>
          <w:sz w:val="26"/>
          <w:szCs w:val="26"/>
        </w:rPr>
        <w:t xml:space="preserve">становлены нарушения статьи 34 </w:t>
      </w:r>
      <w:r w:rsidR="00414801" w:rsidRPr="00B03E86">
        <w:rPr>
          <w:rFonts w:ascii="Times New Roman" w:hAnsi="Times New Roman" w:cs="Times New Roman"/>
          <w:sz w:val="26"/>
          <w:szCs w:val="26"/>
        </w:rPr>
        <w:t>Бюджетно</w:t>
      </w:r>
      <w:r w:rsidR="00952455">
        <w:rPr>
          <w:rFonts w:ascii="Times New Roman" w:hAnsi="Times New Roman" w:cs="Times New Roman"/>
          <w:sz w:val="26"/>
          <w:szCs w:val="26"/>
        </w:rPr>
        <w:t xml:space="preserve">го кодекса Российской Федерации, </w:t>
      </w:r>
      <w:r w:rsidR="00414801" w:rsidRPr="00B03E86">
        <w:rPr>
          <w:rFonts w:ascii="Times New Roman" w:hAnsi="Times New Roman" w:cs="Times New Roman"/>
          <w:sz w:val="26"/>
          <w:szCs w:val="26"/>
        </w:rPr>
        <w:t>пункта 7 статьи 32 Федерального закона от 12.01.1996 № 7-ФЗ «О некоммерческих организациях».</w:t>
      </w:r>
    </w:p>
    <w:p w:rsidR="00414801"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9.2</w:t>
      </w:r>
      <w:r w:rsidR="00414801" w:rsidRPr="00B03E86">
        <w:rPr>
          <w:rFonts w:ascii="Times New Roman" w:hAnsi="Times New Roman" w:cs="Times New Roman"/>
          <w:sz w:val="26"/>
          <w:szCs w:val="26"/>
        </w:rPr>
        <w:t>. Ведение бухгалтерского учета осуществлялось с нарушениями требований, установленных:</w:t>
      </w:r>
    </w:p>
    <w:p w:rsidR="00414801" w:rsidRPr="00B03E86" w:rsidRDefault="00414801" w:rsidP="008D2657">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9.</w:t>
      </w:r>
      <w:r w:rsidR="00952455">
        <w:rPr>
          <w:rFonts w:ascii="Times New Roman" w:hAnsi="Times New Roman" w:cs="Times New Roman"/>
          <w:sz w:val="26"/>
          <w:szCs w:val="26"/>
        </w:rPr>
        <w:t>2</w:t>
      </w:r>
      <w:r w:rsidRPr="00B03E86">
        <w:rPr>
          <w:rFonts w:ascii="Times New Roman" w:hAnsi="Times New Roman" w:cs="Times New Roman"/>
          <w:sz w:val="26"/>
          <w:szCs w:val="26"/>
        </w:rPr>
        <w:t>.1. Федеральным законом о 21.11.1996 № 129-ФЗ «О бухгалтерском учете»;</w:t>
      </w:r>
    </w:p>
    <w:p w:rsidR="002D4517"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9.2</w:t>
      </w:r>
      <w:r w:rsidR="00414801" w:rsidRPr="00B03E86">
        <w:rPr>
          <w:rFonts w:ascii="Times New Roman" w:hAnsi="Times New Roman" w:cs="Times New Roman"/>
          <w:sz w:val="26"/>
          <w:szCs w:val="26"/>
        </w:rPr>
        <w:t xml:space="preserve">.2. Инструкцией по применению единого плана счетов бухгалтерского учета для органов государственной власти (государственных органов), органов местного </w:t>
      </w:r>
      <w:r w:rsidR="002D4517" w:rsidRPr="00B03E86">
        <w:rPr>
          <w:rFonts w:ascii="Times New Roman" w:hAnsi="Times New Roman" w:cs="Times New Roman"/>
          <w:sz w:val="26"/>
          <w:szCs w:val="26"/>
        </w:rPr>
        <w:t>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w:t>
      </w:r>
    </w:p>
    <w:p w:rsidR="00414801"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9.2</w:t>
      </w:r>
      <w:r w:rsidR="002D4517" w:rsidRPr="00B03E86">
        <w:rPr>
          <w:rFonts w:ascii="Times New Roman" w:hAnsi="Times New Roman" w:cs="Times New Roman"/>
          <w:sz w:val="26"/>
          <w:szCs w:val="26"/>
        </w:rPr>
        <w:t>.3. Инструкцией по применению плана счетов бухгалтерского учета бюджетных учреждений, утвержденной приказом Министерства финансов Российской Федерации от 16.12.2010 № 174н;</w:t>
      </w:r>
      <w:r w:rsidR="00414801" w:rsidRPr="00B03E86">
        <w:rPr>
          <w:rFonts w:ascii="Times New Roman" w:hAnsi="Times New Roman" w:cs="Times New Roman"/>
          <w:sz w:val="26"/>
          <w:szCs w:val="26"/>
        </w:rPr>
        <w:t xml:space="preserve"> </w:t>
      </w:r>
    </w:p>
    <w:p w:rsidR="00F94E79"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9.2</w:t>
      </w:r>
      <w:r w:rsidR="002D4517" w:rsidRPr="00B03E86">
        <w:rPr>
          <w:rFonts w:ascii="Times New Roman" w:hAnsi="Times New Roman" w:cs="Times New Roman"/>
          <w:sz w:val="26"/>
          <w:szCs w:val="26"/>
        </w:rPr>
        <w:t>.4.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171C23" w:rsidRPr="00B03E86">
        <w:rPr>
          <w:rFonts w:ascii="Times New Roman" w:hAnsi="Times New Roman" w:cs="Times New Roman"/>
          <w:sz w:val="26"/>
          <w:szCs w:val="26"/>
        </w:rPr>
        <w:t xml:space="preserve">, утвержденной приказом Министерства </w:t>
      </w:r>
      <w:r w:rsidR="00F94E79" w:rsidRPr="00B03E86">
        <w:rPr>
          <w:rFonts w:ascii="Times New Roman" w:hAnsi="Times New Roman" w:cs="Times New Roman"/>
          <w:sz w:val="26"/>
          <w:szCs w:val="26"/>
        </w:rPr>
        <w:t>Финансов Российской Федерации от 28.12.2010 № 191н;</w:t>
      </w:r>
    </w:p>
    <w:p w:rsidR="00F94E79"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9.2</w:t>
      </w:r>
      <w:r w:rsidR="00F94E79" w:rsidRPr="00B03E86">
        <w:rPr>
          <w:rFonts w:ascii="Times New Roman" w:hAnsi="Times New Roman" w:cs="Times New Roman"/>
          <w:sz w:val="26"/>
          <w:szCs w:val="26"/>
        </w:rPr>
        <w:t>.5.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25.03.2011 № 33н.</w:t>
      </w:r>
    </w:p>
    <w:p w:rsidR="00432C9E"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9.3</w:t>
      </w:r>
      <w:r w:rsidR="00F94E79" w:rsidRPr="00B03E86">
        <w:rPr>
          <w:rFonts w:ascii="Times New Roman" w:hAnsi="Times New Roman" w:cs="Times New Roman"/>
          <w:sz w:val="26"/>
          <w:szCs w:val="26"/>
        </w:rPr>
        <w:t>. В штатны</w:t>
      </w:r>
      <w:r w:rsidR="006224EA" w:rsidRPr="00B03E86">
        <w:rPr>
          <w:rFonts w:ascii="Times New Roman" w:hAnsi="Times New Roman" w:cs="Times New Roman"/>
          <w:sz w:val="26"/>
          <w:szCs w:val="26"/>
        </w:rPr>
        <w:t xml:space="preserve">х расписаниях указаны </w:t>
      </w:r>
      <w:proofErr w:type="gramStart"/>
      <w:r w:rsidR="006224EA" w:rsidRPr="00B03E86">
        <w:rPr>
          <w:rFonts w:ascii="Times New Roman" w:hAnsi="Times New Roman" w:cs="Times New Roman"/>
          <w:sz w:val="26"/>
          <w:szCs w:val="26"/>
        </w:rPr>
        <w:t>должности</w:t>
      </w:r>
      <w:proofErr w:type="gramEnd"/>
      <w:r w:rsidR="00432C9E" w:rsidRPr="00B03E86">
        <w:rPr>
          <w:rFonts w:ascii="Times New Roman" w:hAnsi="Times New Roman" w:cs="Times New Roman"/>
          <w:sz w:val="26"/>
          <w:szCs w:val="26"/>
        </w:rPr>
        <w:t xml:space="preserve"> не предусмотренн</w:t>
      </w:r>
      <w:r w:rsidR="006224EA" w:rsidRPr="00B03E86">
        <w:rPr>
          <w:rFonts w:ascii="Times New Roman" w:hAnsi="Times New Roman" w:cs="Times New Roman"/>
          <w:sz w:val="26"/>
          <w:szCs w:val="26"/>
        </w:rPr>
        <w:t>ые</w:t>
      </w:r>
      <w:r w:rsidR="00432C9E" w:rsidRPr="00B03E86">
        <w:rPr>
          <w:rFonts w:ascii="Times New Roman" w:hAnsi="Times New Roman" w:cs="Times New Roman"/>
          <w:sz w:val="26"/>
          <w:szCs w:val="26"/>
        </w:rPr>
        <w:t xml:space="preserve"> приказами </w:t>
      </w:r>
      <w:proofErr w:type="spellStart"/>
      <w:r w:rsidR="00432C9E" w:rsidRPr="00B03E86">
        <w:rPr>
          <w:rFonts w:ascii="Times New Roman" w:hAnsi="Times New Roman" w:cs="Times New Roman"/>
          <w:sz w:val="26"/>
          <w:szCs w:val="26"/>
        </w:rPr>
        <w:t>Минздравсоцразвития</w:t>
      </w:r>
      <w:proofErr w:type="spellEnd"/>
      <w:r w:rsidR="00432C9E" w:rsidRPr="00B03E86">
        <w:rPr>
          <w:rFonts w:ascii="Times New Roman" w:hAnsi="Times New Roman" w:cs="Times New Roman"/>
          <w:sz w:val="26"/>
          <w:szCs w:val="26"/>
        </w:rPr>
        <w:t xml:space="preserve"> России от 29.05.2008 № 247н, от 31.08.2007 № 570.</w:t>
      </w:r>
    </w:p>
    <w:p w:rsidR="00432C9E"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9.4</w:t>
      </w:r>
      <w:r w:rsidR="00432C9E" w:rsidRPr="00B03E86">
        <w:rPr>
          <w:rFonts w:ascii="Times New Roman" w:hAnsi="Times New Roman" w:cs="Times New Roman"/>
          <w:sz w:val="26"/>
          <w:szCs w:val="26"/>
        </w:rPr>
        <w:t>. Нарушение Постановления Госкомстата Российской Федерации от 05.01.2004 № 1 «Об утверждении унифицированных форм первичной учетной документации по учету труда и его оплаты».</w:t>
      </w:r>
    </w:p>
    <w:p w:rsidR="00FC17D2"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9.5</w:t>
      </w:r>
      <w:r w:rsidR="00432C9E" w:rsidRPr="00B03E86">
        <w:rPr>
          <w:rFonts w:ascii="Times New Roman" w:hAnsi="Times New Roman" w:cs="Times New Roman"/>
          <w:sz w:val="26"/>
          <w:szCs w:val="26"/>
        </w:rPr>
        <w:t xml:space="preserve">. </w:t>
      </w:r>
      <w:r w:rsidR="006224EA" w:rsidRPr="00B03E86">
        <w:rPr>
          <w:rFonts w:ascii="Times New Roman" w:hAnsi="Times New Roman" w:cs="Times New Roman"/>
          <w:sz w:val="26"/>
          <w:szCs w:val="26"/>
        </w:rPr>
        <w:t>У</w:t>
      </w:r>
      <w:r w:rsidR="00432C9E" w:rsidRPr="00B03E86">
        <w:rPr>
          <w:rFonts w:ascii="Times New Roman" w:hAnsi="Times New Roman" w:cs="Times New Roman"/>
          <w:sz w:val="26"/>
          <w:szCs w:val="26"/>
        </w:rPr>
        <w:t>становлена излишне выплаченная заработная плата в сумме 110 174 рубля 73 копейки. Восстановлены средства 2011 года в бюджет города на общую сумму 59 862 рубля 89 копеек.</w:t>
      </w:r>
    </w:p>
    <w:p w:rsidR="00FC17D2"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9.6</w:t>
      </w:r>
      <w:r w:rsidR="006B01B9" w:rsidRPr="00B03E86">
        <w:rPr>
          <w:rFonts w:ascii="Times New Roman" w:hAnsi="Times New Roman" w:cs="Times New Roman"/>
          <w:sz w:val="26"/>
          <w:szCs w:val="26"/>
        </w:rPr>
        <w:t>. У</w:t>
      </w:r>
      <w:r w:rsidR="00FC17D2" w:rsidRPr="00B03E86">
        <w:rPr>
          <w:rFonts w:ascii="Times New Roman" w:hAnsi="Times New Roman" w:cs="Times New Roman"/>
          <w:sz w:val="26"/>
          <w:szCs w:val="26"/>
        </w:rPr>
        <w:t>становлено нарушение:</w:t>
      </w:r>
    </w:p>
    <w:p w:rsidR="001A4AC4"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9.6</w:t>
      </w:r>
      <w:r w:rsidR="00FC17D2" w:rsidRPr="00B03E86">
        <w:rPr>
          <w:rFonts w:ascii="Times New Roman" w:hAnsi="Times New Roman" w:cs="Times New Roman"/>
          <w:sz w:val="26"/>
          <w:szCs w:val="26"/>
        </w:rPr>
        <w:t xml:space="preserve">.1. Порядка ведения кассовых операций в Российской Федерации от </w:t>
      </w:r>
      <w:r w:rsidR="001A4AC4" w:rsidRPr="00B03E86">
        <w:rPr>
          <w:rFonts w:ascii="Times New Roman" w:hAnsi="Times New Roman" w:cs="Times New Roman"/>
          <w:sz w:val="26"/>
          <w:szCs w:val="26"/>
        </w:rPr>
        <w:t>22.09.1993 № 40, утвержденного письмом Центрального Банка России от 04.10.1993 № 18;</w:t>
      </w:r>
    </w:p>
    <w:p w:rsidR="00D053E2"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9.6</w:t>
      </w:r>
      <w:r w:rsidR="001A4AC4" w:rsidRPr="00B03E86">
        <w:rPr>
          <w:rFonts w:ascii="Times New Roman" w:hAnsi="Times New Roman" w:cs="Times New Roman"/>
          <w:sz w:val="26"/>
          <w:szCs w:val="26"/>
        </w:rPr>
        <w:t xml:space="preserve">.2. </w:t>
      </w:r>
      <w:proofErr w:type="gramStart"/>
      <w:r>
        <w:rPr>
          <w:rFonts w:ascii="Times New Roman" w:hAnsi="Times New Roman" w:cs="Times New Roman"/>
          <w:sz w:val="26"/>
          <w:szCs w:val="26"/>
        </w:rPr>
        <w:t>Методических указаний</w:t>
      </w:r>
      <w:r w:rsidR="001A4AC4" w:rsidRPr="00B03E86">
        <w:rPr>
          <w:rFonts w:ascii="Times New Roman" w:hAnsi="Times New Roman" w:cs="Times New Roman"/>
          <w:sz w:val="26"/>
          <w:szCs w:val="26"/>
        </w:rPr>
        <w:t xml:space="preserve"> о порядке применения, учета, хранения и уничтожения бланков строгой отчетности организациями и учреждениями, находящимся</w:t>
      </w:r>
      <w:r>
        <w:rPr>
          <w:rFonts w:ascii="Times New Roman" w:hAnsi="Times New Roman" w:cs="Times New Roman"/>
          <w:sz w:val="26"/>
          <w:szCs w:val="26"/>
        </w:rPr>
        <w:t xml:space="preserve"> в ведении М</w:t>
      </w:r>
      <w:r w:rsidR="00D053E2" w:rsidRPr="00B03E86">
        <w:rPr>
          <w:rFonts w:ascii="Times New Roman" w:hAnsi="Times New Roman" w:cs="Times New Roman"/>
          <w:sz w:val="26"/>
          <w:szCs w:val="26"/>
        </w:rPr>
        <w:t>инистерства культуры Российской Федерации</w:t>
      </w:r>
      <w:r>
        <w:rPr>
          <w:rFonts w:ascii="Times New Roman" w:hAnsi="Times New Roman" w:cs="Times New Roman"/>
          <w:sz w:val="26"/>
          <w:szCs w:val="26"/>
        </w:rPr>
        <w:t>, направленных</w:t>
      </w:r>
      <w:r w:rsidRPr="00952455">
        <w:rPr>
          <w:rFonts w:ascii="Times New Roman" w:hAnsi="Times New Roman" w:cs="Times New Roman"/>
          <w:sz w:val="26"/>
          <w:szCs w:val="26"/>
        </w:rPr>
        <w:t xml:space="preserve"> </w:t>
      </w:r>
      <w:r>
        <w:rPr>
          <w:rFonts w:ascii="Times New Roman" w:hAnsi="Times New Roman" w:cs="Times New Roman"/>
          <w:sz w:val="26"/>
          <w:szCs w:val="26"/>
        </w:rPr>
        <w:t>п</w:t>
      </w:r>
      <w:r w:rsidRPr="00B03E86">
        <w:rPr>
          <w:rFonts w:ascii="Times New Roman" w:hAnsi="Times New Roman" w:cs="Times New Roman"/>
          <w:sz w:val="26"/>
          <w:szCs w:val="26"/>
        </w:rPr>
        <w:t>исьм</w:t>
      </w:r>
      <w:r>
        <w:rPr>
          <w:rFonts w:ascii="Times New Roman" w:hAnsi="Times New Roman" w:cs="Times New Roman"/>
          <w:sz w:val="26"/>
          <w:szCs w:val="26"/>
        </w:rPr>
        <w:t>ом Министерства к</w:t>
      </w:r>
      <w:r w:rsidRPr="00B03E86">
        <w:rPr>
          <w:rFonts w:ascii="Times New Roman" w:hAnsi="Times New Roman" w:cs="Times New Roman"/>
          <w:sz w:val="26"/>
          <w:szCs w:val="26"/>
        </w:rPr>
        <w:t>ультуры Российской Федерации от 15.07.2009 № 29-01-39/04</w:t>
      </w:r>
      <w:r w:rsidR="00D053E2" w:rsidRPr="00B03E86">
        <w:rPr>
          <w:rFonts w:ascii="Times New Roman" w:hAnsi="Times New Roman" w:cs="Times New Roman"/>
          <w:sz w:val="26"/>
          <w:szCs w:val="26"/>
        </w:rPr>
        <w:t>.</w:t>
      </w:r>
      <w:proofErr w:type="gramEnd"/>
    </w:p>
    <w:p w:rsidR="0034169C" w:rsidRPr="00B03E86" w:rsidRDefault="00D053E2" w:rsidP="008D2657">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9.</w:t>
      </w:r>
      <w:r w:rsidR="00952455">
        <w:rPr>
          <w:rFonts w:ascii="Times New Roman" w:hAnsi="Times New Roman" w:cs="Times New Roman"/>
          <w:sz w:val="26"/>
          <w:szCs w:val="26"/>
        </w:rPr>
        <w:t>7</w:t>
      </w:r>
      <w:r w:rsidRPr="00B03E86">
        <w:rPr>
          <w:rFonts w:ascii="Times New Roman" w:hAnsi="Times New Roman" w:cs="Times New Roman"/>
          <w:sz w:val="26"/>
          <w:szCs w:val="26"/>
        </w:rPr>
        <w:t xml:space="preserve">. </w:t>
      </w:r>
      <w:r w:rsidR="00236B19" w:rsidRPr="00B03E86">
        <w:rPr>
          <w:rFonts w:ascii="Times New Roman" w:hAnsi="Times New Roman" w:cs="Times New Roman"/>
          <w:sz w:val="26"/>
          <w:szCs w:val="26"/>
        </w:rPr>
        <w:t xml:space="preserve">В нарушение Положения о гарантиях и компенсациях для лиц, проживающих </w:t>
      </w:r>
      <w:proofErr w:type="gramStart"/>
      <w:r w:rsidR="00236B19" w:rsidRPr="00B03E86">
        <w:rPr>
          <w:rFonts w:ascii="Times New Roman" w:hAnsi="Times New Roman" w:cs="Times New Roman"/>
          <w:sz w:val="26"/>
          <w:szCs w:val="26"/>
        </w:rPr>
        <w:t>в</w:t>
      </w:r>
      <w:proofErr w:type="gramEnd"/>
      <w:r w:rsidR="00236B19" w:rsidRPr="00B03E86">
        <w:rPr>
          <w:rFonts w:ascii="Times New Roman" w:hAnsi="Times New Roman" w:cs="Times New Roman"/>
          <w:sz w:val="26"/>
          <w:szCs w:val="26"/>
        </w:rPr>
        <w:t xml:space="preserve"> </w:t>
      </w:r>
      <w:proofErr w:type="gramStart"/>
      <w:r w:rsidR="00236B19" w:rsidRPr="00B03E86">
        <w:rPr>
          <w:rFonts w:ascii="Times New Roman" w:hAnsi="Times New Roman" w:cs="Times New Roman"/>
          <w:sz w:val="26"/>
          <w:szCs w:val="26"/>
        </w:rPr>
        <w:t>Ханты-Мансийском</w:t>
      </w:r>
      <w:proofErr w:type="gramEnd"/>
      <w:r w:rsidR="00236B19" w:rsidRPr="00B03E86">
        <w:rPr>
          <w:rFonts w:ascii="Times New Roman" w:hAnsi="Times New Roman" w:cs="Times New Roman"/>
          <w:sz w:val="26"/>
          <w:szCs w:val="26"/>
        </w:rPr>
        <w:t xml:space="preserve"> автономном округе – Югре, работающих в организациях, финансируемых из бюджета муниципального образования город Нефтеюганск, утвержденного решением городской Думы от 11.02.2005 № 425</w:t>
      </w:r>
      <w:r w:rsidR="00D135A4" w:rsidRPr="00B03E86">
        <w:rPr>
          <w:rFonts w:ascii="Times New Roman" w:hAnsi="Times New Roman" w:cs="Times New Roman"/>
          <w:sz w:val="26"/>
          <w:szCs w:val="26"/>
        </w:rPr>
        <w:t>, необоснованно приняты к учету расходы на общую сумму 12 156 рублей 12 копеек.</w:t>
      </w:r>
    </w:p>
    <w:p w:rsidR="003856FF" w:rsidRPr="00B03E86" w:rsidRDefault="00952455" w:rsidP="003856FF">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lastRenderedPageBreak/>
        <w:t>9.8</w:t>
      </w:r>
      <w:r w:rsidR="003856FF" w:rsidRPr="00B03E86">
        <w:rPr>
          <w:rFonts w:ascii="Times New Roman" w:hAnsi="Times New Roman" w:cs="Times New Roman"/>
          <w:sz w:val="26"/>
          <w:szCs w:val="26"/>
        </w:rPr>
        <w:t>. В нарушение пункта 5.2. Устава приказом директора от 15.06.2011 № 64 введена вторая ставка заместителя директора.</w:t>
      </w:r>
    </w:p>
    <w:p w:rsidR="003856FF" w:rsidRPr="00B03E86" w:rsidRDefault="003856FF" w:rsidP="003856FF">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9.</w:t>
      </w:r>
      <w:r w:rsidR="00952455">
        <w:rPr>
          <w:rFonts w:ascii="Times New Roman" w:hAnsi="Times New Roman" w:cs="Times New Roman"/>
          <w:sz w:val="26"/>
          <w:szCs w:val="26"/>
        </w:rPr>
        <w:t>9</w:t>
      </w:r>
      <w:r w:rsidRPr="00B03E86">
        <w:rPr>
          <w:rFonts w:ascii="Times New Roman" w:hAnsi="Times New Roman" w:cs="Times New Roman"/>
          <w:sz w:val="26"/>
          <w:szCs w:val="26"/>
        </w:rPr>
        <w:t>. В Учреждении отсутствовал разработанный локальный нормативный акт, устанавливающий единый подход к определению размера выплаты материальной помощи на профилактику заболеваний при предоставлении ежегодного оплачиваемого отпуска.</w:t>
      </w:r>
    </w:p>
    <w:p w:rsidR="0002085B" w:rsidRPr="00B03E86" w:rsidRDefault="0002085B" w:rsidP="003856FF">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9.1</w:t>
      </w:r>
      <w:r w:rsidR="00952455">
        <w:rPr>
          <w:rFonts w:ascii="Times New Roman" w:hAnsi="Times New Roman" w:cs="Times New Roman"/>
          <w:sz w:val="26"/>
          <w:szCs w:val="26"/>
        </w:rPr>
        <w:t>0</w:t>
      </w:r>
      <w:r w:rsidRPr="00B03E86">
        <w:rPr>
          <w:rFonts w:ascii="Times New Roman" w:hAnsi="Times New Roman" w:cs="Times New Roman"/>
          <w:sz w:val="26"/>
          <w:szCs w:val="26"/>
        </w:rPr>
        <w:t>. Отсутствовал расчет экономически обоснованных затрат материальных и трудовых ресурсов, для определения стоимости платных услуг.</w:t>
      </w:r>
    </w:p>
    <w:p w:rsidR="001C13C7"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9.11</w:t>
      </w:r>
      <w:r w:rsidR="00141691" w:rsidRPr="00B03E86">
        <w:rPr>
          <w:rFonts w:ascii="Times New Roman" w:hAnsi="Times New Roman" w:cs="Times New Roman"/>
          <w:sz w:val="26"/>
          <w:szCs w:val="26"/>
        </w:rPr>
        <w:t>.</w:t>
      </w:r>
      <w:r w:rsidR="001C13C7" w:rsidRPr="00B03E86">
        <w:rPr>
          <w:rFonts w:ascii="Times New Roman" w:hAnsi="Times New Roman" w:cs="Times New Roman"/>
          <w:sz w:val="26"/>
          <w:szCs w:val="26"/>
        </w:rPr>
        <w:t xml:space="preserve"> Оплата за предоставление платных услуг населению производилась без использования кассового аппарата.</w:t>
      </w:r>
    </w:p>
    <w:p w:rsidR="001C13C7"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9.12</w:t>
      </w:r>
      <w:r w:rsidR="001C13C7" w:rsidRPr="00B03E86">
        <w:rPr>
          <w:rFonts w:ascii="Times New Roman" w:hAnsi="Times New Roman" w:cs="Times New Roman"/>
          <w:sz w:val="26"/>
          <w:szCs w:val="26"/>
        </w:rPr>
        <w:t>. Учреждение не составляло план по приносящей доход деятельности.</w:t>
      </w:r>
    </w:p>
    <w:p w:rsidR="003856FF" w:rsidRPr="00B03E86" w:rsidRDefault="00952455" w:rsidP="003856FF">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9.13</w:t>
      </w:r>
      <w:r w:rsidR="003856FF" w:rsidRPr="00B03E86">
        <w:rPr>
          <w:rFonts w:ascii="Times New Roman" w:hAnsi="Times New Roman" w:cs="Times New Roman"/>
          <w:sz w:val="26"/>
          <w:szCs w:val="26"/>
        </w:rPr>
        <w:t>. Неэффективное использование субсидии на выполнение муниципального задания в сумме 1 426 565 рублей 84 копейки.</w:t>
      </w:r>
    </w:p>
    <w:p w:rsidR="00F56745"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9.14</w:t>
      </w:r>
      <w:r w:rsidR="001C13C7" w:rsidRPr="00B03E86">
        <w:rPr>
          <w:rFonts w:ascii="Times New Roman" w:hAnsi="Times New Roman" w:cs="Times New Roman"/>
          <w:sz w:val="26"/>
          <w:szCs w:val="26"/>
        </w:rPr>
        <w:t xml:space="preserve">. </w:t>
      </w:r>
      <w:r w:rsidR="003856FF" w:rsidRPr="00B03E86">
        <w:rPr>
          <w:rFonts w:ascii="Times New Roman" w:hAnsi="Times New Roman" w:cs="Times New Roman"/>
          <w:sz w:val="26"/>
          <w:szCs w:val="26"/>
        </w:rPr>
        <w:t>Установлены</w:t>
      </w:r>
      <w:r w:rsidR="00F56745" w:rsidRPr="00B03E86">
        <w:rPr>
          <w:rFonts w:ascii="Times New Roman" w:hAnsi="Times New Roman" w:cs="Times New Roman"/>
          <w:sz w:val="26"/>
          <w:szCs w:val="26"/>
        </w:rPr>
        <w:t xml:space="preserve"> </w:t>
      </w:r>
      <w:r w:rsidR="003856FF" w:rsidRPr="00B03E86">
        <w:rPr>
          <w:rFonts w:ascii="Times New Roman" w:hAnsi="Times New Roman" w:cs="Times New Roman"/>
          <w:sz w:val="26"/>
          <w:szCs w:val="26"/>
        </w:rPr>
        <w:t>нарушения</w:t>
      </w:r>
      <w:r w:rsidR="00F56745" w:rsidRPr="00B03E86">
        <w:rPr>
          <w:rFonts w:ascii="Times New Roman" w:hAnsi="Times New Roman" w:cs="Times New Roman"/>
          <w:sz w:val="26"/>
          <w:szCs w:val="26"/>
        </w:rPr>
        <w:t>:</w:t>
      </w:r>
    </w:p>
    <w:p w:rsidR="001C13C7" w:rsidRPr="00B03E86" w:rsidRDefault="00952455" w:rsidP="008D2657">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9.14</w:t>
      </w:r>
      <w:r w:rsidR="00F56745" w:rsidRPr="00B03E86">
        <w:rPr>
          <w:rFonts w:ascii="Times New Roman" w:hAnsi="Times New Roman" w:cs="Times New Roman"/>
          <w:sz w:val="26"/>
          <w:szCs w:val="26"/>
        </w:rPr>
        <w:t xml:space="preserve">.1. </w:t>
      </w:r>
      <w:r w:rsidR="001C13C7" w:rsidRPr="00B03E86">
        <w:rPr>
          <w:rFonts w:ascii="Times New Roman" w:hAnsi="Times New Roman" w:cs="Times New Roman"/>
          <w:sz w:val="26"/>
          <w:szCs w:val="26"/>
        </w:rPr>
        <w:t>Порядка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города Нефтеюганска от 07.06.2011 № 1331</w:t>
      </w:r>
      <w:r w:rsidR="00F56745" w:rsidRPr="00B03E86">
        <w:rPr>
          <w:rFonts w:ascii="Times New Roman" w:hAnsi="Times New Roman" w:cs="Times New Roman"/>
          <w:sz w:val="26"/>
          <w:szCs w:val="26"/>
        </w:rPr>
        <w:t>;</w:t>
      </w:r>
    </w:p>
    <w:p w:rsidR="00F56745" w:rsidRPr="00B03E86" w:rsidRDefault="00952455" w:rsidP="00381054">
      <w:pPr>
        <w:spacing w:after="0" w:line="23" w:lineRule="atLeast"/>
        <w:ind w:right="-1" w:firstLine="624"/>
        <w:jc w:val="both"/>
        <w:rPr>
          <w:rFonts w:ascii="Times New Roman" w:hAnsi="Times New Roman" w:cs="Times New Roman"/>
          <w:color w:val="FF0000"/>
          <w:sz w:val="26"/>
          <w:szCs w:val="26"/>
        </w:rPr>
      </w:pPr>
      <w:r>
        <w:rPr>
          <w:rFonts w:ascii="Times New Roman" w:hAnsi="Times New Roman" w:cs="Times New Roman"/>
          <w:sz w:val="26"/>
          <w:szCs w:val="26"/>
        </w:rPr>
        <w:t>9.14</w:t>
      </w:r>
      <w:r w:rsidR="00F56745" w:rsidRPr="00B03E86">
        <w:rPr>
          <w:rFonts w:ascii="Times New Roman" w:hAnsi="Times New Roman" w:cs="Times New Roman"/>
          <w:sz w:val="26"/>
          <w:szCs w:val="26"/>
        </w:rPr>
        <w:t xml:space="preserve">.2. Приказа </w:t>
      </w:r>
      <w:r w:rsidR="00550376" w:rsidRPr="00B03E86">
        <w:rPr>
          <w:rFonts w:ascii="Times New Roman" w:hAnsi="Times New Roman" w:cs="Times New Roman"/>
          <w:sz w:val="26"/>
          <w:szCs w:val="26"/>
        </w:rPr>
        <w:t>комитета</w:t>
      </w:r>
      <w:r w:rsidR="00381054" w:rsidRPr="00B03E86">
        <w:rPr>
          <w:rFonts w:ascii="Times New Roman" w:hAnsi="Times New Roman" w:cs="Times New Roman"/>
          <w:sz w:val="26"/>
          <w:szCs w:val="26"/>
        </w:rPr>
        <w:t xml:space="preserve"> культуры </w:t>
      </w:r>
      <w:r w:rsidR="00F56745" w:rsidRPr="00B03E86">
        <w:rPr>
          <w:rFonts w:ascii="Times New Roman" w:hAnsi="Times New Roman" w:cs="Times New Roman"/>
          <w:sz w:val="26"/>
          <w:szCs w:val="26"/>
        </w:rPr>
        <w:t xml:space="preserve">от 26.12.2011 № 45 «Об утверждении порядка определения нормативных затрат на оказание муниципальными учреждениями, находящимися в ведении </w:t>
      </w:r>
      <w:proofErr w:type="gramStart"/>
      <w:r w:rsidR="00F56745" w:rsidRPr="00B03E86">
        <w:rPr>
          <w:rFonts w:ascii="Times New Roman" w:hAnsi="Times New Roman" w:cs="Times New Roman"/>
          <w:sz w:val="26"/>
          <w:szCs w:val="26"/>
        </w:rPr>
        <w:t>комитета культуры администрации города Нефтеюганска муниципальных</w:t>
      </w:r>
      <w:proofErr w:type="gramEnd"/>
      <w:r w:rsidR="00F56745" w:rsidRPr="00B03E86">
        <w:rPr>
          <w:rFonts w:ascii="Times New Roman" w:hAnsi="Times New Roman" w:cs="Times New Roman"/>
          <w:sz w:val="26"/>
          <w:szCs w:val="26"/>
        </w:rPr>
        <w:t xml:space="preserve"> услуг (выполнение работ) и нормативных затрат на содержание имущества муниципальных учреждений;</w:t>
      </w:r>
    </w:p>
    <w:p w:rsidR="00500E91" w:rsidRPr="00B03E86" w:rsidRDefault="00952455" w:rsidP="00F56745">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9.14</w:t>
      </w:r>
      <w:r w:rsidR="00F56745" w:rsidRPr="00B03E86">
        <w:rPr>
          <w:rFonts w:ascii="Times New Roman" w:hAnsi="Times New Roman" w:cs="Times New Roman"/>
          <w:sz w:val="26"/>
          <w:szCs w:val="26"/>
        </w:rPr>
        <w:t>.3. Приказа директора департамента по социальным вопросам администрации города Нефтеюганска от 28.06.2011 № 209 «Об утверждении порядка составления и утверждения отчета</w:t>
      </w:r>
      <w:r w:rsidR="00500E91" w:rsidRPr="00B03E86">
        <w:rPr>
          <w:rFonts w:ascii="Times New Roman" w:hAnsi="Times New Roman" w:cs="Times New Roman"/>
          <w:sz w:val="26"/>
          <w:szCs w:val="26"/>
        </w:rPr>
        <w:t xml:space="preserve"> о результатах деятельности муниципальных учреждений, подведомственных Департаменту по социальным вопросам администрации города Нефтеюганска и об использовании закрепленного за ними муниципального имущества».</w:t>
      </w:r>
    </w:p>
    <w:p w:rsidR="003856FF" w:rsidRPr="00B03E86" w:rsidRDefault="00952455" w:rsidP="003856FF">
      <w:pPr>
        <w:spacing w:after="0" w:line="23" w:lineRule="atLeast"/>
        <w:ind w:right="-1" w:firstLine="624"/>
        <w:jc w:val="both"/>
        <w:rPr>
          <w:rFonts w:ascii="Times New Roman" w:hAnsi="Times New Roman" w:cs="Times New Roman"/>
          <w:sz w:val="26"/>
          <w:szCs w:val="26"/>
        </w:rPr>
      </w:pPr>
      <w:r>
        <w:rPr>
          <w:rFonts w:ascii="Times New Roman" w:hAnsi="Times New Roman" w:cs="Times New Roman"/>
          <w:sz w:val="26"/>
          <w:szCs w:val="26"/>
        </w:rPr>
        <w:t>9.14</w:t>
      </w:r>
      <w:r w:rsidR="003856FF" w:rsidRPr="00B03E86">
        <w:rPr>
          <w:rFonts w:ascii="Times New Roman" w:hAnsi="Times New Roman" w:cs="Times New Roman"/>
          <w:sz w:val="26"/>
          <w:szCs w:val="26"/>
        </w:rPr>
        <w:t>.4. Порядка управления и распоряжения муниципальной собственностью города Нефтеюганска, утвержденного решением Думы города Нефтеюганска от 23.06.2011 № 70-</w:t>
      </w:r>
      <w:r w:rsidR="003856FF" w:rsidRPr="00B03E86">
        <w:rPr>
          <w:rFonts w:ascii="Times New Roman" w:hAnsi="Times New Roman" w:cs="Times New Roman"/>
          <w:sz w:val="26"/>
          <w:szCs w:val="26"/>
          <w:lang w:val="en-US"/>
        </w:rPr>
        <w:t>V</w:t>
      </w:r>
      <w:r w:rsidR="003856FF" w:rsidRPr="00B03E86">
        <w:rPr>
          <w:rFonts w:ascii="Times New Roman" w:hAnsi="Times New Roman" w:cs="Times New Roman"/>
          <w:sz w:val="26"/>
          <w:szCs w:val="26"/>
        </w:rPr>
        <w:t>.</w:t>
      </w:r>
    </w:p>
    <w:p w:rsidR="00500E91" w:rsidRPr="00B03E86" w:rsidRDefault="00A74382" w:rsidP="003856FF">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9.1</w:t>
      </w:r>
      <w:r w:rsidR="00952455">
        <w:rPr>
          <w:rFonts w:ascii="Times New Roman" w:hAnsi="Times New Roman" w:cs="Times New Roman"/>
          <w:sz w:val="26"/>
          <w:szCs w:val="26"/>
        </w:rPr>
        <w:t>4</w:t>
      </w:r>
      <w:r w:rsidRPr="00B03E86">
        <w:rPr>
          <w:rFonts w:ascii="Times New Roman" w:hAnsi="Times New Roman" w:cs="Times New Roman"/>
          <w:sz w:val="26"/>
          <w:szCs w:val="26"/>
        </w:rPr>
        <w:t>.</w:t>
      </w:r>
      <w:r w:rsidR="003856FF" w:rsidRPr="00B03E86">
        <w:rPr>
          <w:rFonts w:ascii="Times New Roman" w:hAnsi="Times New Roman" w:cs="Times New Roman"/>
          <w:sz w:val="26"/>
          <w:szCs w:val="26"/>
        </w:rPr>
        <w:t xml:space="preserve">5. </w:t>
      </w:r>
      <w:r w:rsidR="00500E91" w:rsidRPr="00B03E86">
        <w:rPr>
          <w:rFonts w:ascii="Times New Roman" w:hAnsi="Times New Roman" w:cs="Times New Roman"/>
          <w:sz w:val="26"/>
          <w:szCs w:val="26"/>
        </w:rPr>
        <w:t xml:space="preserve">Требований к плану финансово-хозяйственной деятельности государственного (муниципального) учреждения, утвержденного Приказом Министерства финансов Российской Федерации от 28.07.2010 № 81н. </w:t>
      </w:r>
    </w:p>
    <w:p w:rsidR="002D4517" w:rsidRPr="00B03E86" w:rsidRDefault="00A74382" w:rsidP="00A66D94">
      <w:pPr>
        <w:spacing w:after="0" w:line="23" w:lineRule="atLeast"/>
        <w:ind w:right="-1" w:firstLine="624"/>
        <w:jc w:val="both"/>
        <w:rPr>
          <w:rFonts w:ascii="Times New Roman" w:hAnsi="Times New Roman" w:cs="Times New Roman"/>
          <w:sz w:val="26"/>
          <w:szCs w:val="26"/>
        </w:rPr>
      </w:pPr>
      <w:r w:rsidRPr="00B03E86">
        <w:rPr>
          <w:rFonts w:ascii="Times New Roman" w:hAnsi="Times New Roman" w:cs="Times New Roman"/>
          <w:sz w:val="26"/>
          <w:szCs w:val="26"/>
        </w:rPr>
        <w:t>9.1</w:t>
      </w:r>
      <w:r w:rsidR="00952455">
        <w:rPr>
          <w:rFonts w:ascii="Times New Roman" w:hAnsi="Times New Roman" w:cs="Times New Roman"/>
          <w:sz w:val="26"/>
          <w:szCs w:val="26"/>
        </w:rPr>
        <w:t>4</w:t>
      </w:r>
      <w:r w:rsidRPr="00B03E86">
        <w:rPr>
          <w:rFonts w:ascii="Times New Roman" w:hAnsi="Times New Roman" w:cs="Times New Roman"/>
          <w:sz w:val="26"/>
          <w:szCs w:val="26"/>
        </w:rPr>
        <w:t>.</w:t>
      </w:r>
      <w:r w:rsidR="003856FF" w:rsidRPr="00B03E86">
        <w:rPr>
          <w:rFonts w:ascii="Times New Roman" w:hAnsi="Times New Roman" w:cs="Times New Roman"/>
          <w:sz w:val="26"/>
          <w:szCs w:val="26"/>
        </w:rPr>
        <w:t>6.</w:t>
      </w:r>
      <w:r w:rsidRPr="00B03E86">
        <w:rPr>
          <w:rFonts w:ascii="Times New Roman" w:hAnsi="Times New Roman" w:cs="Times New Roman"/>
          <w:sz w:val="26"/>
          <w:szCs w:val="26"/>
        </w:rPr>
        <w:t xml:space="preserve"> Порядка составления и утверждения плана финансово-хозяйственной деятельности подведомственных муниципальных бюджетных и автономных учреждений</w:t>
      </w:r>
      <w:r w:rsidR="00A66D94" w:rsidRPr="00B03E86">
        <w:rPr>
          <w:rFonts w:ascii="Times New Roman" w:hAnsi="Times New Roman" w:cs="Times New Roman"/>
          <w:sz w:val="26"/>
          <w:szCs w:val="26"/>
        </w:rPr>
        <w:t xml:space="preserve"> Комитета культуры администрации города Нефтеюганска, утвержденного приказом комитета культуры от 21.12.2011 № 43.</w:t>
      </w:r>
    </w:p>
    <w:p w:rsidR="000E299F" w:rsidRPr="00B03E86" w:rsidRDefault="00BC357E" w:rsidP="008D2657">
      <w:pPr>
        <w:tabs>
          <w:tab w:val="left" w:pos="709"/>
        </w:tabs>
        <w:spacing w:after="0" w:line="23" w:lineRule="atLeast"/>
        <w:ind w:right="-1" w:firstLine="624"/>
        <w:jc w:val="both"/>
        <w:rPr>
          <w:rFonts w:ascii="Times New Roman" w:hAnsi="Times New Roman" w:cs="Times New Roman"/>
          <w:b/>
          <w:sz w:val="26"/>
          <w:szCs w:val="26"/>
        </w:rPr>
      </w:pPr>
      <w:r w:rsidRPr="00B03E86">
        <w:rPr>
          <w:rFonts w:ascii="Times New Roman" w:hAnsi="Times New Roman" w:cs="Times New Roman"/>
          <w:sz w:val="26"/>
          <w:szCs w:val="26"/>
        </w:rPr>
        <w:tab/>
      </w:r>
      <w:r w:rsidR="00477BA9" w:rsidRPr="00B03E86">
        <w:rPr>
          <w:rFonts w:ascii="Times New Roman" w:hAnsi="Times New Roman" w:cs="Times New Roman"/>
          <w:b/>
          <w:sz w:val="26"/>
          <w:szCs w:val="26"/>
        </w:rPr>
        <w:t>1</w:t>
      </w:r>
      <w:r w:rsidR="00D702EB" w:rsidRPr="00B03E86">
        <w:rPr>
          <w:rFonts w:ascii="Times New Roman" w:hAnsi="Times New Roman" w:cs="Times New Roman"/>
          <w:b/>
          <w:sz w:val="26"/>
          <w:szCs w:val="26"/>
        </w:rPr>
        <w:t>0</w:t>
      </w:r>
      <w:r w:rsidR="002A41B3" w:rsidRPr="00B03E86">
        <w:rPr>
          <w:rFonts w:ascii="Times New Roman" w:hAnsi="Times New Roman" w:cs="Times New Roman"/>
          <w:b/>
          <w:sz w:val="26"/>
          <w:szCs w:val="26"/>
        </w:rPr>
        <w:t>. Предложения (рекомендации)</w:t>
      </w:r>
      <w:r w:rsidR="000E299F" w:rsidRPr="00B03E86">
        <w:rPr>
          <w:rFonts w:ascii="Times New Roman" w:hAnsi="Times New Roman" w:cs="Times New Roman"/>
          <w:b/>
          <w:sz w:val="26"/>
          <w:szCs w:val="26"/>
        </w:rPr>
        <w:t>:</w:t>
      </w:r>
    </w:p>
    <w:p w:rsidR="00E15569" w:rsidRPr="00B03E86" w:rsidRDefault="00FE7A5D" w:rsidP="008D2657">
      <w:pPr>
        <w:shd w:val="clear" w:color="auto" w:fill="FFFFFF"/>
        <w:tabs>
          <w:tab w:val="left" w:pos="0"/>
          <w:tab w:val="left" w:pos="567"/>
          <w:tab w:val="left" w:pos="709"/>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w:t>
      </w:r>
      <w:r w:rsidR="00D702EB" w:rsidRPr="00B03E86">
        <w:rPr>
          <w:rFonts w:ascii="Times New Roman" w:hAnsi="Times New Roman" w:cs="Times New Roman"/>
          <w:sz w:val="26"/>
          <w:szCs w:val="26"/>
        </w:rPr>
        <w:t>0</w:t>
      </w:r>
      <w:r w:rsidRPr="00B03E86">
        <w:rPr>
          <w:rFonts w:ascii="Times New Roman" w:hAnsi="Times New Roman" w:cs="Times New Roman"/>
          <w:sz w:val="26"/>
          <w:szCs w:val="26"/>
        </w:rPr>
        <w:t xml:space="preserve">.1. </w:t>
      </w:r>
      <w:r w:rsidR="00E15569" w:rsidRPr="00B03E86">
        <w:rPr>
          <w:rFonts w:ascii="Times New Roman" w:hAnsi="Times New Roman" w:cs="Times New Roman"/>
          <w:sz w:val="26"/>
          <w:szCs w:val="26"/>
        </w:rPr>
        <w:t>Повысить бюджетную финансовую дисциплину, в части недопущения неэффективного использования бюджетных средств.</w:t>
      </w:r>
    </w:p>
    <w:p w:rsidR="00E15569" w:rsidRPr="00B03E86" w:rsidRDefault="00E15569" w:rsidP="008D2657">
      <w:pPr>
        <w:tabs>
          <w:tab w:val="left" w:pos="709"/>
        </w:tabs>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color w:val="000000"/>
          <w:sz w:val="26"/>
          <w:szCs w:val="26"/>
        </w:rPr>
        <w:t>10.2. Привести содержание Устава в соответствии с нормативными документами.</w:t>
      </w:r>
    </w:p>
    <w:p w:rsidR="00E15569" w:rsidRPr="00B03E86" w:rsidRDefault="00E15569" w:rsidP="008D2657">
      <w:pPr>
        <w:shd w:val="clear" w:color="auto" w:fill="FFFFFF"/>
        <w:tabs>
          <w:tab w:val="left" w:pos="0"/>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 xml:space="preserve">10.3. </w:t>
      </w:r>
      <w:r w:rsidRPr="00B03E86">
        <w:rPr>
          <w:rStyle w:val="apple-style-span"/>
          <w:rFonts w:ascii="Times New Roman" w:hAnsi="Times New Roman" w:cs="Times New Roman"/>
          <w:sz w:val="26"/>
          <w:szCs w:val="26"/>
        </w:rPr>
        <w:t xml:space="preserve">В соответствии с </w:t>
      </w:r>
      <w:r w:rsidRPr="00B03E86">
        <w:rPr>
          <w:rFonts w:ascii="Times New Roman" w:hAnsi="Times New Roman" w:cs="Times New Roman"/>
          <w:bCs/>
          <w:sz w:val="26"/>
          <w:szCs w:val="26"/>
        </w:rPr>
        <w:t xml:space="preserve">Федеральным законом от 12.01.96 № 7-ФЗ «О </w:t>
      </w:r>
      <w:r w:rsidRPr="00B03E86">
        <w:rPr>
          <w:rFonts w:ascii="Times New Roman" w:hAnsi="Times New Roman" w:cs="Times New Roman"/>
          <w:sz w:val="26"/>
          <w:szCs w:val="26"/>
        </w:rPr>
        <w:t>некоммерческих организациях» информировать уполномоченный орган об изменении сведений в учредительных документах в течение трех дней со дня наступления таких изменений.</w:t>
      </w:r>
    </w:p>
    <w:p w:rsidR="00E15569" w:rsidRPr="00B03E86" w:rsidRDefault="00E15569" w:rsidP="008D2657">
      <w:pPr>
        <w:shd w:val="clear" w:color="auto" w:fill="FFFFFF"/>
        <w:tabs>
          <w:tab w:val="left" w:pos="0"/>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color w:val="000000"/>
          <w:sz w:val="26"/>
          <w:szCs w:val="26"/>
        </w:rPr>
        <w:lastRenderedPageBreak/>
        <w:t>10.</w:t>
      </w:r>
      <w:r w:rsidR="003856FF" w:rsidRPr="00B03E86">
        <w:rPr>
          <w:rFonts w:ascii="Times New Roman" w:hAnsi="Times New Roman" w:cs="Times New Roman"/>
          <w:color w:val="000000"/>
          <w:sz w:val="26"/>
          <w:szCs w:val="26"/>
        </w:rPr>
        <w:t>4</w:t>
      </w:r>
      <w:r w:rsidRPr="00B03E86">
        <w:rPr>
          <w:rFonts w:ascii="Times New Roman" w:hAnsi="Times New Roman" w:cs="Times New Roman"/>
          <w:color w:val="000000"/>
          <w:sz w:val="26"/>
          <w:szCs w:val="26"/>
        </w:rPr>
        <w:t xml:space="preserve">. </w:t>
      </w:r>
      <w:r w:rsidRPr="00B03E86">
        <w:rPr>
          <w:rFonts w:ascii="Times New Roman" w:hAnsi="Times New Roman" w:cs="Times New Roman"/>
          <w:sz w:val="26"/>
          <w:szCs w:val="26"/>
        </w:rPr>
        <w:t>Привести бухгалтерский учет в соответствие:</w:t>
      </w:r>
    </w:p>
    <w:p w:rsidR="003856FF" w:rsidRPr="00B03E86" w:rsidRDefault="003856FF" w:rsidP="008D2657">
      <w:pPr>
        <w:shd w:val="clear" w:color="auto" w:fill="FFFFFF"/>
        <w:tabs>
          <w:tab w:val="left" w:pos="0"/>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ab/>
        <w:t>- с Федеральным законом «О бухгалтерском учете»;</w:t>
      </w:r>
    </w:p>
    <w:p w:rsidR="00E15569" w:rsidRPr="00B03E86" w:rsidRDefault="00E15569" w:rsidP="008D2657">
      <w:pPr>
        <w:shd w:val="clear" w:color="auto" w:fill="FFFFFF"/>
        <w:tabs>
          <w:tab w:val="left" w:pos="0"/>
        </w:tabs>
        <w:spacing w:after="0" w:line="23" w:lineRule="atLeast"/>
        <w:ind w:firstLine="624"/>
        <w:jc w:val="both"/>
        <w:rPr>
          <w:rFonts w:ascii="Times New Roman" w:eastAsia="Calibri" w:hAnsi="Times New Roman" w:cs="Times New Roman"/>
          <w:sz w:val="26"/>
          <w:szCs w:val="26"/>
        </w:rPr>
      </w:pPr>
      <w:r w:rsidRPr="00B03E86">
        <w:rPr>
          <w:rFonts w:ascii="Times New Roman" w:hAnsi="Times New Roman" w:cs="Times New Roman"/>
          <w:sz w:val="26"/>
          <w:szCs w:val="26"/>
        </w:rPr>
        <w:tab/>
        <w:t xml:space="preserve">- </w:t>
      </w:r>
      <w:r w:rsidRPr="00B03E86">
        <w:rPr>
          <w:rFonts w:ascii="Times New Roman" w:eastAsia="Calibri" w:hAnsi="Times New Roman" w:cs="Times New Roman"/>
          <w:sz w:val="26"/>
          <w:szCs w:val="26"/>
        </w:rPr>
        <w:t>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w:t>
      </w:r>
    </w:p>
    <w:p w:rsidR="00E15569" w:rsidRPr="00B03E86" w:rsidRDefault="00E15569" w:rsidP="008D2657">
      <w:pPr>
        <w:shd w:val="clear" w:color="auto" w:fill="FFFFFF"/>
        <w:tabs>
          <w:tab w:val="left" w:pos="0"/>
        </w:tabs>
        <w:spacing w:after="0" w:line="23" w:lineRule="atLeast"/>
        <w:ind w:firstLine="624"/>
        <w:jc w:val="both"/>
        <w:rPr>
          <w:rFonts w:ascii="Times New Roman" w:hAnsi="Times New Roman" w:cs="Times New Roman"/>
          <w:sz w:val="26"/>
          <w:szCs w:val="26"/>
        </w:rPr>
      </w:pPr>
      <w:r w:rsidRPr="00B03E86">
        <w:rPr>
          <w:rFonts w:ascii="Times New Roman" w:eastAsia="Calibri" w:hAnsi="Times New Roman" w:cs="Times New Roman"/>
          <w:sz w:val="26"/>
          <w:szCs w:val="26"/>
        </w:rPr>
        <w:tab/>
        <w:t>-</w:t>
      </w:r>
      <w:r w:rsidRPr="00B03E86">
        <w:rPr>
          <w:rFonts w:ascii="Times New Roman" w:hAnsi="Times New Roman" w:cs="Times New Roman"/>
          <w:sz w:val="26"/>
          <w:szCs w:val="26"/>
        </w:rPr>
        <w:t xml:space="preserve"> Инструкции по применению плана счетов бухгалтерского учета бюджетных учреждений, утвержденной приказом Министерством финансов Российской Федерации от 16.12.2010 № 174н учет </w:t>
      </w:r>
      <w:r w:rsidRPr="00B03E86">
        <w:rPr>
          <w:rFonts w:ascii="Times New Roman" w:hAnsi="Times New Roman" w:cs="Times New Roman"/>
          <w:vanish/>
          <w:sz w:val="26"/>
          <w:szCs w:val="26"/>
        </w:rPr>
        <w:t> </w:t>
      </w:r>
      <w:r w:rsidRPr="00B03E86">
        <w:rPr>
          <w:rFonts w:ascii="Times New Roman" w:hAnsi="Times New Roman" w:cs="Times New Roman"/>
          <w:sz w:val="26"/>
          <w:szCs w:val="26"/>
        </w:rPr>
        <w:t>денежных средств учреждения велся на счете 1 304 05 000 «Расчеты по платежам из бюджета с финансовыми органами».</w:t>
      </w:r>
    </w:p>
    <w:p w:rsidR="00E15569" w:rsidRPr="00B03E86" w:rsidRDefault="00E15569" w:rsidP="008D2657">
      <w:pPr>
        <w:shd w:val="clear" w:color="auto" w:fill="FFFFFF"/>
        <w:tabs>
          <w:tab w:val="left" w:pos="0"/>
          <w:tab w:val="left" w:pos="142"/>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w:t>
      </w:r>
      <w:r w:rsidR="003856FF" w:rsidRPr="00B03E86">
        <w:rPr>
          <w:rFonts w:ascii="Times New Roman" w:hAnsi="Times New Roman" w:cs="Times New Roman"/>
          <w:sz w:val="26"/>
          <w:szCs w:val="26"/>
        </w:rPr>
        <w:t>5</w:t>
      </w:r>
      <w:r w:rsidRPr="00B03E86">
        <w:rPr>
          <w:rFonts w:ascii="Times New Roman" w:hAnsi="Times New Roman" w:cs="Times New Roman"/>
          <w:sz w:val="26"/>
          <w:szCs w:val="26"/>
        </w:rPr>
        <w:t xml:space="preserve">. </w:t>
      </w:r>
      <w:proofErr w:type="gramStart"/>
      <w:r w:rsidRPr="00B03E86">
        <w:rPr>
          <w:rFonts w:ascii="Times New Roman" w:hAnsi="Times New Roman" w:cs="Times New Roman"/>
          <w:sz w:val="26"/>
          <w:szCs w:val="26"/>
        </w:rPr>
        <w:t>В соответствии с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Министерством финансов Российской Федерации от 25.03.2011 № 33н, бюджетную отчетность составлять на основе данных Главной книги и регистров бюджетного учета,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roofErr w:type="gramEnd"/>
    </w:p>
    <w:p w:rsidR="006738A4" w:rsidRPr="00B03E86" w:rsidRDefault="00E15569"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w:t>
      </w:r>
      <w:r w:rsidR="003856FF" w:rsidRPr="00B03E86">
        <w:rPr>
          <w:rFonts w:ascii="Times New Roman" w:hAnsi="Times New Roman" w:cs="Times New Roman"/>
          <w:sz w:val="26"/>
          <w:szCs w:val="26"/>
        </w:rPr>
        <w:t>6</w:t>
      </w:r>
      <w:r w:rsidRPr="00B03E86">
        <w:rPr>
          <w:rFonts w:ascii="Times New Roman" w:hAnsi="Times New Roman" w:cs="Times New Roman"/>
          <w:sz w:val="26"/>
          <w:szCs w:val="26"/>
        </w:rPr>
        <w:t xml:space="preserve">. Наименование должностей в штатном расписании привести в соответствие с приказами  </w:t>
      </w:r>
      <w:proofErr w:type="spellStart"/>
      <w:r w:rsidRPr="00B03E86">
        <w:rPr>
          <w:rFonts w:ascii="Times New Roman" w:hAnsi="Times New Roman" w:cs="Times New Roman"/>
          <w:sz w:val="26"/>
          <w:szCs w:val="26"/>
        </w:rPr>
        <w:t>Минздравсоцразвития</w:t>
      </w:r>
      <w:proofErr w:type="spellEnd"/>
      <w:r w:rsidRPr="00B03E86">
        <w:rPr>
          <w:rFonts w:ascii="Times New Roman" w:hAnsi="Times New Roman" w:cs="Times New Roman"/>
          <w:sz w:val="26"/>
          <w:szCs w:val="26"/>
        </w:rPr>
        <w:t xml:space="preserve">  России   от   29.05.2008  № 247н, от 31.08.2007 </w:t>
      </w:r>
      <w:r w:rsidR="00550376" w:rsidRPr="00B03E86">
        <w:rPr>
          <w:rFonts w:ascii="Times New Roman" w:hAnsi="Times New Roman" w:cs="Times New Roman"/>
          <w:sz w:val="26"/>
          <w:szCs w:val="26"/>
        </w:rPr>
        <w:t xml:space="preserve">   </w:t>
      </w:r>
      <w:r w:rsidRPr="00B03E86">
        <w:rPr>
          <w:rFonts w:ascii="Times New Roman" w:hAnsi="Times New Roman" w:cs="Times New Roman"/>
          <w:sz w:val="26"/>
          <w:szCs w:val="26"/>
        </w:rPr>
        <w:t>№ 570.</w:t>
      </w:r>
    </w:p>
    <w:p w:rsidR="006738A4" w:rsidRPr="00B03E86" w:rsidRDefault="00E15569"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color w:val="000000"/>
          <w:sz w:val="26"/>
          <w:szCs w:val="26"/>
        </w:rPr>
        <w:t>10.</w:t>
      </w:r>
      <w:r w:rsidR="003856FF" w:rsidRPr="00B03E86">
        <w:rPr>
          <w:rFonts w:ascii="Times New Roman" w:hAnsi="Times New Roman" w:cs="Times New Roman"/>
          <w:color w:val="000000"/>
          <w:sz w:val="26"/>
          <w:szCs w:val="26"/>
        </w:rPr>
        <w:t>7</w:t>
      </w:r>
      <w:r w:rsidRPr="00B03E86">
        <w:rPr>
          <w:rFonts w:ascii="Times New Roman" w:hAnsi="Times New Roman" w:cs="Times New Roman"/>
          <w:color w:val="000000"/>
          <w:sz w:val="26"/>
          <w:szCs w:val="26"/>
        </w:rPr>
        <w:t>. Не допускать необоснованного начисления заработной платы сотрудникам Учреждения.</w:t>
      </w:r>
    </w:p>
    <w:p w:rsidR="006738A4" w:rsidRPr="00B03E86" w:rsidRDefault="00E15569" w:rsidP="008D2657">
      <w:pPr>
        <w:tabs>
          <w:tab w:val="left" w:pos="709"/>
        </w:tabs>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sz w:val="26"/>
          <w:szCs w:val="26"/>
        </w:rPr>
        <w:t>10.</w:t>
      </w:r>
      <w:r w:rsidR="003856FF" w:rsidRPr="00B03E86">
        <w:rPr>
          <w:rFonts w:ascii="Times New Roman" w:hAnsi="Times New Roman" w:cs="Times New Roman"/>
          <w:sz w:val="26"/>
          <w:szCs w:val="26"/>
        </w:rPr>
        <w:t>8</w:t>
      </w:r>
      <w:r w:rsidRPr="00B03E86">
        <w:rPr>
          <w:rFonts w:ascii="Times New Roman" w:hAnsi="Times New Roman" w:cs="Times New Roman"/>
          <w:sz w:val="26"/>
          <w:szCs w:val="26"/>
        </w:rPr>
        <w:t xml:space="preserve">. </w:t>
      </w:r>
      <w:proofErr w:type="gramStart"/>
      <w:r w:rsidR="00550376" w:rsidRPr="00B03E86">
        <w:rPr>
          <w:rFonts w:ascii="Times New Roman" w:hAnsi="Times New Roman" w:cs="Times New Roman"/>
          <w:color w:val="000000"/>
          <w:sz w:val="26"/>
          <w:szCs w:val="26"/>
        </w:rPr>
        <w:t>В соответствии</w:t>
      </w:r>
      <w:r w:rsidRPr="00B03E86">
        <w:rPr>
          <w:rFonts w:ascii="Times New Roman" w:hAnsi="Times New Roman" w:cs="Times New Roman"/>
          <w:color w:val="000000"/>
          <w:sz w:val="26"/>
          <w:szCs w:val="26"/>
        </w:rPr>
        <w:t xml:space="preserve"> с подпунктом 2.5.6 пункта 2.5 раздела 2 </w:t>
      </w:r>
      <w:r w:rsidR="00783DFC" w:rsidRPr="00B03E86">
        <w:rPr>
          <w:rFonts w:ascii="Times New Roman" w:hAnsi="Times New Roman" w:cs="Times New Roman"/>
          <w:color w:val="000000"/>
          <w:sz w:val="26"/>
          <w:szCs w:val="26"/>
        </w:rPr>
        <w:t>П</w:t>
      </w:r>
      <w:r w:rsidRPr="00B03E86">
        <w:rPr>
          <w:rFonts w:ascii="Times New Roman" w:hAnsi="Times New Roman" w:cs="Times New Roman"/>
          <w:sz w:val="26"/>
          <w:szCs w:val="26"/>
        </w:rPr>
        <w:t>риказа</w:t>
      </w:r>
      <w:r w:rsidRPr="00B03E86">
        <w:rPr>
          <w:rFonts w:ascii="Times New Roman" w:hAnsi="Times New Roman" w:cs="Times New Roman"/>
          <w:color w:val="000000"/>
          <w:sz w:val="26"/>
          <w:szCs w:val="26"/>
        </w:rPr>
        <w:t xml:space="preserve"> Казначейства Российской Федерации от 10.10.2008 №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возместить в доход бюджета дебиторскую задолженность прошлых лет в</w:t>
      </w:r>
      <w:proofErr w:type="gramEnd"/>
      <w:r w:rsidRPr="00B03E86">
        <w:rPr>
          <w:rFonts w:ascii="Times New Roman" w:hAnsi="Times New Roman" w:cs="Times New Roman"/>
          <w:color w:val="000000"/>
          <w:sz w:val="26"/>
          <w:szCs w:val="26"/>
        </w:rPr>
        <w:t xml:space="preserve"> сумме 110 174 рубля 73 копейки.</w:t>
      </w:r>
    </w:p>
    <w:p w:rsidR="00E15569" w:rsidRPr="00B03E86" w:rsidRDefault="00E15569" w:rsidP="008D2657">
      <w:pPr>
        <w:shd w:val="clear" w:color="auto" w:fill="FFFFFF"/>
        <w:tabs>
          <w:tab w:val="left" w:pos="0"/>
          <w:tab w:val="left" w:pos="567"/>
        </w:tabs>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color w:val="000000"/>
          <w:sz w:val="26"/>
          <w:szCs w:val="26"/>
        </w:rPr>
        <w:t>10.</w:t>
      </w:r>
      <w:r w:rsidR="003856FF" w:rsidRPr="00B03E86">
        <w:rPr>
          <w:rFonts w:ascii="Times New Roman" w:hAnsi="Times New Roman" w:cs="Times New Roman"/>
          <w:color w:val="000000"/>
          <w:sz w:val="26"/>
          <w:szCs w:val="26"/>
        </w:rPr>
        <w:t>9</w:t>
      </w:r>
      <w:r w:rsidRPr="00B03E86">
        <w:rPr>
          <w:rFonts w:ascii="Times New Roman" w:hAnsi="Times New Roman" w:cs="Times New Roman"/>
          <w:color w:val="000000"/>
          <w:sz w:val="26"/>
          <w:szCs w:val="26"/>
        </w:rPr>
        <w:t>. П</w:t>
      </w:r>
      <w:r w:rsidR="00550376" w:rsidRPr="00B03E86">
        <w:rPr>
          <w:rFonts w:ascii="Times New Roman" w:hAnsi="Times New Roman" w:cs="Times New Roman"/>
          <w:sz w:val="26"/>
          <w:szCs w:val="26"/>
        </w:rPr>
        <w:t>ривести в соответствие</w:t>
      </w:r>
      <w:r w:rsidRPr="00B03E86">
        <w:rPr>
          <w:rFonts w:ascii="Times New Roman" w:hAnsi="Times New Roman" w:cs="Times New Roman"/>
          <w:sz w:val="26"/>
          <w:szCs w:val="26"/>
        </w:rPr>
        <w:t xml:space="preserve"> с письмом Министерства Культуры Российской Федерации от 15.07.2009 № 29-01-39/04 аналитический учет бланков строгой отчетности.</w:t>
      </w:r>
    </w:p>
    <w:p w:rsidR="00E15569" w:rsidRPr="00B03E86" w:rsidRDefault="00E15569" w:rsidP="008D2657">
      <w:pPr>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0</w:t>
      </w:r>
      <w:r w:rsidRPr="00B03E86">
        <w:rPr>
          <w:rFonts w:ascii="Times New Roman" w:hAnsi="Times New Roman" w:cs="Times New Roman"/>
          <w:sz w:val="26"/>
          <w:szCs w:val="26"/>
        </w:rPr>
        <w:t xml:space="preserve">. Провести работу по возмещению излишне выплаченных компенсаций расходов </w:t>
      </w:r>
      <w:r w:rsidRPr="00B03E86">
        <w:rPr>
          <w:rFonts w:ascii="Times New Roman" w:hAnsi="Times New Roman" w:cs="Times New Roman"/>
          <w:color w:val="000000"/>
          <w:sz w:val="26"/>
          <w:szCs w:val="26"/>
        </w:rPr>
        <w:t>на оплату стоимости проезда к месту использования отпуска</w:t>
      </w:r>
      <w:r w:rsidRPr="00B03E86">
        <w:rPr>
          <w:rFonts w:ascii="Times New Roman" w:hAnsi="Times New Roman" w:cs="Times New Roman"/>
          <w:sz w:val="26"/>
          <w:szCs w:val="26"/>
        </w:rPr>
        <w:t xml:space="preserve"> и обратно в сумме 12 156 рублей 12 копеек.</w:t>
      </w:r>
    </w:p>
    <w:p w:rsidR="00E15569" w:rsidRPr="00B03E86" w:rsidRDefault="00E15569" w:rsidP="008D2657">
      <w:pPr>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1</w:t>
      </w:r>
      <w:r w:rsidRPr="00B03E86">
        <w:rPr>
          <w:rFonts w:ascii="Times New Roman" w:hAnsi="Times New Roman" w:cs="Times New Roman"/>
          <w:sz w:val="26"/>
          <w:szCs w:val="26"/>
        </w:rPr>
        <w:t xml:space="preserve">. В соответствии со </w:t>
      </w:r>
      <w:hyperlink r:id="rId9" w:history="1">
        <w:r w:rsidRPr="00B03E86">
          <w:rPr>
            <w:rFonts w:ascii="Times New Roman" w:hAnsi="Times New Roman" w:cs="Times New Roman"/>
            <w:sz w:val="26"/>
            <w:szCs w:val="26"/>
          </w:rPr>
          <w:t>статьей 137</w:t>
        </w:r>
      </w:hyperlink>
      <w:r w:rsidRPr="00B03E86">
        <w:rPr>
          <w:rFonts w:ascii="Times New Roman" w:hAnsi="Times New Roman" w:cs="Times New Roman"/>
          <w:sz w:val="26"/>
          <w:szCs w:val="26"/>
        </w:rPr>
        <w:t xml:space="preserve"> Трудового кодекса Российской Федерации своевременно производить удержания из заработной платы лиц, получивших авансы и не возвративших неиспользованный остаток аванса.</w:t>
      </w:r>
    </w:p>
    <w:p w:rsidR="00E15569" w:rsidRPr="00B03E86" w:rsidRDefault="00E15569" w:rsidP="008D2657">
      <w:pPr>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2</w:t>
      </w:r>
      <w:r w:rsidRPr="00B03E86">
        <w:rPr>
          <w:rFonts w:ascii="Times New Roman" w:hAnsi="Times New Roman" w:cs="Times New Roman"/>
          <w:sz w:val="26"/>
          <w:szCs w:val="26"/>
        </w:rPr>
        <w:t>. Учет имущества объектов основных</w:t>
      </w:r>
      <w:r w:rsidR="00550376" w:rsidRPr="00B03E86">
        <w:rPr>
          <w:rFonts w:ascii="Times New Roman" w:hAnsi="Times New Roman" w:cs="Times New Roman"/>
          <w:sz w:val="26"/>
          <w:szCs w:val="26"/>
        </w:rPr>
        <w:t xml:space="preserve"> сре</w:t>
      </w:r>
      <w:proofErr w:type="gramStart"/>
      <w:r w:rsidR="00550376" w:rsidRPr="00B03E86">
        <w:rPr>
          <w:rFonts w:ascii="Times New Roman" w:hAnsi="Times New Roman" w:cs="Times New Roman"/>
          <w:sz w:val="26"/>
          <w:szCs w:val="26"/>
        </w:rPr>
        <w:t>дств пр</w:t>
      </w:r>
      <w:proofErr w:type="gramEnd"/>
      <w:r w:rsidR="00550376" w:rsidRPr="00B03E86">
        <w:rPr>
          <w:rFonts w:ascii="Times New Roman" w:hAnsi="Times New Roman" w:cs="Times New Roman"/>
          <w:sz w:val="26"/>
          <w:szCs w:val="26"/>
        </w:rPr>
        <w:t>ивести в соответствие</w:t>
      </w:r>
      <w:r w:rsidRPr="00B03E86">
        <w:rPr>
          <w:rFonts w:ascii="Times New Roman" w:hAnsi="Times New Roman" w:cs="Times New Roman"/>
          <w:sz w:val="26"/>
          <w:szCs w:val="26"/>
        </w:rPr>
        <w:t xml:space="preserve"> с Порядком управления и распоряжен</w:t>
      </w:r>
      <w:r w:rsidR="00550376" w:rsidRPr="00B03E86">
        <w:rPr>
          <w:rFonts w:ascii="Times New Roman" w:hAnsi="Times New Roman" w:cs="Times New Roman"/>
          <w:sz w:val="26"/>
          <w:szCs w:val="26"/>
        </w:rPr>
        <w:t>ия муниципальной собственностью, утвержд</w:t>
      </w:r>
      <w:r w:rsidR="00783DFC" w:rsidRPr="00B03E86">
        <w:rPr>
          <w:rFonts w:ascii="Times New Roman" w:hAnsi="Times New Roman" w:cs="Times New Roman"/>
          <w:sz w:val="26"/>
          <w:szCs w:val="26"/>
        </w:rPr>
        <w:t>енный Решением Думы города Нефтеюганска от 23.06.2011 № 70-</w:t>
      </w:r>
      <w:r w:rsidR="00783DFC" w:rsidRPr="00B03E86">
        <w:rPr>
          <w:rFonts w:ascii="Times New Roman" w:hAnsi="Times New Roman" w:cs="Times New Roman"/>
          <w:sz w:val="26"/>
          <w:szCs w:val="26"/>
          <w:lang w:val="en-US"/>
        </w:rPr>
        <w:t>V</w:t>
      </w:r>
      <w:r w:rsidR="00783DFC" w:rsidRPr="00B03E86">
        <w:rPr>
          <w:rFonts w:ascii="Times New Roman" w:hAnsi="Times New Roman" w:cs="Times New Roman"/>
          <w:sz w:val="26"/>
          <w:szCs w:val="26"/>
        </w:rPr>
        <w:t xml:space="preserve">. </w:t>
      </w:r>
      <w:r w:rsidRPr="00B03E86">
        <w:rPr>
          <w:rFonts w:ascii="Times New Roman" w:hAnsi="Times New Roman" w:cs="Times New Roman"/>
          <w:sz w:val="26"/>
          <w:szCs w:val="26"/>
        </w:rPr>
        <w:t xml:space="preserve"> </w:t>
      </w:r>
    </w:p>
    <w:p w:rsidR="00E15569" w:rsidRPr="00B03E86" w:rsidRDefault="00E15569" w:rsidP="008D2657">
      <w:pPr>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3</w:t>
      </w:r>
      <w:r w:rsidRPr="00B03E86">
        <w:rPr>
          <w:rFonts w:ascii="Times New Roman" w:hAnsi="Times New Roman" w:cs="Times New Roman"/>
          <w:sz w:val="26"/>
          <w:szCs w:val="26"/>
        </w:rPr>
        <w:t>. Произвести сверку муниципального имущества с Департаментом имущественных и земельных отношений администрации города Нефтеюганска</w:t>
      </w:r>
      <w:r w:rsidR="00550376" w:rsidRPr="00B03E86">
        <w:rPr>
          <w:rFonts w:ascii="Times New Roman" w:hAnsi="Times New Roman" w:cs="Times New Roman"/>
          <w:sz w:val="26"/>
          <w:szCs w:val="26"/>
        </w:rPr>
        <w:t>.</w:t>
      </w:r>
    </w:p>
    <w:p w:rsidR="00E15569" w:rsidRPr="00B03E86" w:rsidRDefault="00E15569" w:rsidP="008D2657">
      <w:pPr>
        <w:shd w:val="clear" w:color="auto" w:fill="FFFFFF"/>
        <w:tabs>
          <w:tab w:val="left" w:pos="0"/>
          <w:tab w:val="left" w:pos="993"/>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lastRenderedPageBreak/>
        <w:t>10.1</w:t>
      </w:r>
      <w:r w:rsidR="003856FF" w:rsidRPr="00B03E86">
        <w:rPr>
          <w:rFonts w:ascii="Times New Roman" w:hAnsi="Times New Roman" w:cs="Times New Roman"/>
          <w:sz w:val="26"/>
          <w:szCs w:val="26"/>
        </w:rPr>
        <w:t>4</w:t>
      </w:r>
      <w:r w:rsidRPr="00B03E86">
        <w:rPr>
          <w:rFonts w:ascii="Times New Roman" w:hAnsi="Times New Roman" w:cs="Times New Roman"/>
          <w:sz w:val="26"/>
          <w:szCs w:val="26"/>
        </w:rPr>
        <w:t>.</w:t>
      </w:r>
      <w:r w:rsidRPr="00B03E86">
        <w:rPr>
          <w:rFonts w:ascii="Times New Roman" w:hAnsi="Times New Roman" w:cs="Times New Roman"/>
          <w:sz w:val="26"/>
          <w:szCs w:val="26"/>
        </w:rPr>
        <w:tab/>
        <w:t xml:space="preserve"> Разработать локальный нормативный акт, устанавливающий единый подход к определению размера выплаты материальной помощи на профилактику заболеваний при предоставлении ежегодного оплачиваемого отпуска.</w:t>
      </w:r>
    </w:p>
    <w:p w:rsidR="00E15569" w:rsidRPr="00B03E86" w:rsidRDefault="00E15569" w:rsidP="008D2657">
      <w:pPr>
        <w:shd w:val="clear" w:color="auto" w:fill="FFFFFF"/>
        <w:tabs>
          <w:tab w:val="left" w:pos="0"/>
          <w:tab w:val="left" w:pos="993"/>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5</w:t>
      </w:r>
      <w:r w:rsidRPr="00B03E86">
        <w:rPr>
          <w:rFonts w:ascii="Times New Roman" w:hAnsi="Times New Roman" w:cs="Times New Roman"/>
          <w:sz w:val="26"/>
          <w:szCs w:val="26"/>
        </w:rPr>
        <w:t>. В соответствии с приказом департамента по социальным вопросам от 29.06.2011 № 210 определить стоимость платных услуг в соответствии с расчетами экономически обоснованных затрат материальных и трудовых ресурсов.</w:t>
      </w:r>
    </w:p>
    <w:p w:rsidR="00E15569" w:rsidRPr="00B03E86" w:rsidRDefault="00E15569" w:rsidP="008D2657">
      <w:pPr>
        <w:shd w:val="clear" w:color="auto" w:fill="FFFFFF"/>
        <w:tabs>
          <w:tab w:val="left" w:pos="0"/>
          <w:tab w:val="left" w:pos="993"/>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6</w:t>
      </w:r>
      <w:r w:rsidRPr="00B03E86">
        <w:rPr>
          <w:rFonts w:ascii="Times New Roman" w:hAnsi="Times New Roman" w:cs="Times New Roman"/>
          <w:sz w:val="26"/>
          <w:szCs w:val="26"/>
        </w:rPr>
        <w:t>. По ставке заместителя директора устранить расхождение между пунктом 5.2. Устава и штатным расписанием.</w:t>
      </w:r>
    </w:p>
    <w:p w:rsidR="00E15569" w:rsidRPr="00B03E86" w:rsidRDefault="00E15569" w:rsidP="008D2657">
      <w:pPr>
        <w:tabs>
          <w:tab w:val="left" w:pos="709"/>
        </w:tabs>
        <w:spacing w:after="0" w:line="23" w:lineRule="atLeast"/>
        <w:ind w:firstLine="624"/>
        <w:jc w:val="both"/>
        <w:rPr>
          <w:rFonts w:ascii="Times New Roman" w:hAnsi="Times New Roman" w:cs="Times New Roman"/>
          <w:color w:val="000000"/>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7</w:t>
      </w:r>
      <w:r w:rsidRPr="00B03E86">
        <w:rPr>
          <w:rFonts w:ascii="Times New Roman" w:hAnsi="Times New Roman" w:cs="Times New Roman"/>
          <w:sz w:val="26"/>
          <w:szCs w:val="26"/>
        </w:rPr>
        <w:t>. Привести Положение о порядке и условиях оказания платных услуг, пожертвований и иных поступлений от приносящей доход деятельности</w:t>
      </w:r>
      <w:r w:rsidR="00550376" w:rsidRPr="00B03E86">
        <w:rPr>
          <w:rFonts w:ascii="Times New Roman" w:hAnsi="Times New Roman" w:cs="Times New Roman"/>
          <w:color w:val="000000"/>
          <w:sz w:val="26"/>
          <w:szCs w:val="26"/>
        </w:rPr>
        <w:t xml:space="preserve"> в соответствие</w:t>
      </w:r>
      <w:r w:rsidRPr="00B03E86">
        <w:rPr>
          <w:rFonts w:ascii="Times New Roman" w:hAnsi="Times New Roman" w:cs="Times New Roman"/>
          <w:color w:val="000000"/>
          <w:sz w:val="26"/>
          <w:szCs w:val="26"/>
        </w:rPr>
        <w:t xml:space="preserve"> с нормативными документами.</w:t>
      </w:r>
    </w:p>
    <w:p w:rsidR="00E15569" w:rsidRPr="00B03E86" w:rsidRDefault="00E15569" w:rsidP="008D2657">
      <w:pPr>
        <w:shd w:val="clear" w:color="auto" w:fill="FFFFFF"/>
        <w:tabs>
          <w:tab w:val="left" w:pos="0"/>
          <w:tab w:val="left" w:pos="993"/>
        </w:tabs>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10.1</w:t>
      </w:r>
      <w:r w:rsidR="003856FF" w:rsidRPr="00B03E86">
        <w:rPr>
          <w:rFonts w:ascii="Times New Roman" w:hAnsi="Times New Roman" w:cs="Times New Roman"/>
          <w:sz w:val="26"/>
          <w:szCs w:val="26"/>
        </w:rPr>
        <w:t>8</w:t>
      </w:r>
      <w:r w:rsidRPr="00B03E86">
        <w:rPr>
          <w:rFonts w:ascii="Times New Roman" w:hAnsi="Times New Roman" w:cs="Times New Roman"/>
          <w:sz w:val="26"/>
          <w:szCs w:val="26"/>
        </w:rPr>
        <w:t xml:space="preserve">. Норматив затрат </w:t>
      </w:r>
      <w:r w:rsidR="00952455">
        <w:rPr>
          <w:rFonts w:ascii="Times New Roman" w:hAnsi="Times New Roman" w:cs="Times New Roman"/>
          <w:sz w:val="26"/>
          <w:szCs w:val="26"/>
        </w:rPr>
        <w:t>определять</w:t>
      </w:r>
      <w:r w:rsidRPr="00B03E86">
        <w:rPr>
          <w:rFonts w:ascii="Times New Roman" w:hAnsi="Times New Roman" w:cs="Times New Roman"/>
          <w:sz w:val="26"/>
          <w:szCs w:val="26"/>
        </w:rPr>
        <w:t xml:space="preserve"> в соответствии с П</w:t>
      </w:r>
      <w:r w:rsidR="00952455">
        <w:rPr>
          <w:rFonts w:ascii="Times New Roman" w:hAnsi="Times New Roman" w:cs="Times New Roman"/>
          <w:sz w:val="26"/>
          <w:szCs w:val="26"/>
        </w:rPr>
        <w:t xml:space="preserve">орядком </w:t>
      </w:r>
      <w:r w:rsidRPr="00B03E86">
        <w:rPr>
          <w:rFonts w:ascii="Times New Roman" w:hAnsi="Times New Roman" w:cs="Times New Roman"/>
          <w:sz w:val="26"/>
          <w:szCs w:val="26"/>
        </w:rPr>
        <w:t>определения нормативных затрат на оказание муниципальными учрежд</w:t>
      </w:r>
      <w:r w:rsidR="00952455">
        <w:rPr>
          <w:rFonts w:ascii="Times New Roman" w:hAnsi="Times New Roman" w:cs="Times New Roman"/>
          <w:sz w:val="26"/>
          <w:szCs w:val="26"/>
        </w:rPr>
        <w:t xml:space="preserve">ениями, находящимися в ведении </w:t>
      </w:r>
      <w:proofErr w:type="gramStart"/>
      <w:r w:rsidR="00952455">
        <w:rPr>
          <w:rFonts w:ascii="Times New Roman" w:hAnsi="Times New Roman" w:cs="Times New Roman"/>
          <w:sz w:val="26"/>
          <w:szCs w:val="26"/>
        </w:rPr>
        <w:t>к</w:t>
      </w:r>
      <w:r w:rsidRPr="00B03E86">
        <w:rPr>
          <w:rFonts w:ascii="Times New Roman" w:hAnsi="Times New Roman" w:cs="Times New Roman"/>
          <w:sz w:val="26"/>
          <w:szCs w:val="26"/>
        </w:rPr>
        <w:t>омитета культуры администрации города Нефтеюганска муниципальных</w:t>
      </w:r>
      <w:proofErr w:type="gramEnd"/>
      <w:r w:rsidRPr="00B03E86">
        <w:rPr>
          <w:rFonts w:ascii="Times New Roman" w:hAnsi="Times New Roman" w:cs="Times New Roman"/>
          <w:sz w:val="26"/>
          <w:szCs w:val="26"/>
        </w:rPr>
        <w:t xml:space="preserve"> услуг (выполнение работ) и нормативных затрат на содержание имущества муниципальных учреждений.</w:t>
      </w:r>
    </w:p>
    <w:p w:rsidR="00E15569" w:rsidRPr="00B03E86" w:rsidRDefault="00E15569"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w:t>
      </w:r>
      <w:r w:rsidR="003856FF" w:rsidRPr="00B03E86">
        <w:rPr>
          <w:rFonts w:ascii="Times New Roman" w:hAnsi="Times New Roman" w:cs="Times New Roman"/>
          <w:sz w:val="26"/>
          <w:szCs w:val="26"/>
        </w:rPr>
        <w:t>19</w:t>
      </w:r>
      <w:r w:rsidRPr="00B03E86">
        <w:rPr>
          <w:rFonts w:ascii="Times New Roman" w:hAnsi="Times New Roman" w:cs="Times New Roman"/>
          <w:sz w:val="26"/>
          <w:szCs w:val="26"/>
        </w:rPr>
        <w:t xml:space="preserve">. Отчет о деятельности </w:t>
      </w:r>
      <w:r w:rsidR="00952455">
        <w:rPr>
          <w:rFonts w:ascii="Times New Roman" w:hAnsi="Times New Roman" w:cs="Times New Roman"/>
          <w:sz w:val="26"/>
          <w:szCs w:val="26"/>
        </w:rPr>
        <w:t xml:space="preserve">предоставлять </w:t>
      </w:r>
      <w:r w:rsidRPr="00B03E86">
        <w:rPr>
          <w:rFonts w:ascii="Times New Roman" w:hAnsi="Times New Roman" w:cs="Times New Roman"/>
          <w:sz w:val="26"/>
          <w:szCs w:val="26"/>
        </w:rPr>
        <w:t>в соответствии с формой, утвержденной</w:t>
      </w:r>
      <w:r w:rsidR="00952455">
        <w:rPr>
          <w:rFonts w:ascii="Times New Roman" w:hAnsi="Times New Roman" w:cs="Times New Roman"/>
          <w:sz w:val="26"/>
          <w:szCs w:val="26"/>
        </w:rPr>
        <w:t xml:space="preserve"> комитетом культуры администрации города Нефтеюганска</w:t>
      </w:r>
      <w:r w:rsidRPr="00B03E86">
        <w:rPr>
          <w:rFonts w:ascii="Times New Roman" w:hAnsi="Times New Roman" w:cs="Times New Roman"/>
          <w:sz w:val="26"/>
          <w:szCs w:val="26"/>
        </w:rPr>
        <w:t xml:space="preserve">. </w:t>
      </w:r>
    </w:p>
    <w:p w:rsidR="00E15569" w:rsidRPr="00B03E86" w:rsidRDefault="00E15569" w:rsidP="008D2657">
      <w:pPr>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10.2</w:t>
      </w:r>
      <w:r w:rsidR="003856FF" w:rsidRPr="00B03E86">
        <w:rPr>
          <w:rFonts w:ascii="Times New Roman" w:hAnsi="Times New Roman" w:cs="Times New Roman"/>
          <w:sz w:val="26"/>
          <w:szCs w:val="26"/>
        </w:rPr>
        <w:t>0</w:t>
      </w:r>
      <w:r w:rsidRPr="00B03E86">
        <w:rPr>
          <w:rFonts w:ascii="Times New Roman" w:hAnsi="Times New Roman" w:cs="Times New Roman"/>
          <w:sz w:val="26"/>
          <w:szCs w:val="26"/>
        </w:rPr>
        <w:t xml:space="preserve">. В </w:t>
      </w:r>
      <w:r w:rsidR="00DF6856" w:rsidRPr="00B03E86">
        <w:rPr>
          <w:rFonts w:ascii="Times New Roman" w:hAnsi="Times New Roman" w:cs="Times New Roman"/>
          <w:sz w:val="26"/>
          <w:szCs w:val="26"/>
        </w:rPr>
        <w:t>о</w:t>
      </w:r>
      <w:r w:rsidRPr="00B03E86">
        <w:rPr>
          <w:rFonts w:ascii="Times New Roman" w:hAnsi="Times New Roman" w:cs="Times New Roman"/>
          <w:sz w:val="26"/>
          <w:szCs w:val="26"/>
        </w:rPr>
        <w:t>тчете о выполнении муниципального задания отражать количество фактически проведенных мероприятий с приложением подтверждающих документов.</w:t>
      </w:r>
    </w:p>
    <w:p w:rsidR="00E15569" w:rsidRPr="00B03E86" w:rsidRDefault="00E15569"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r w:rsidRPr="00B03E86">
        <w:rPr>
          <w:rFonts w:ascii="Times New Roman" w:hAnsi="Times New Roman" w:cs="Times New Roman"/>
          <w:sz w:val="26"/>
          <w:szCs w:val="26"/>
        </w:rPr>
        <w:t>10.2</w:t>
      </w:r>
      <w:r w:rsidR="003856FF" w:rsidRPr="00B03E86">
        <w:rPr>
          <w:rFonts w:ascii="Times New Roman" w:hAnsi="Times New Roman" w:cs="Times New Roman"/>
          <w:sz w:val="26"/>
          <w:szCs w:val="26"/>
        </w:rPr>
        <w:t>1</w:t>
      </w:r>
      <w:r w:rsidRPr="00B03E86">
        <w:rPr>
          <w:rFonts w:ascii="Times New Roman" w:hAnsi="Times New Roman" w:cs="Times New Roman"/>
          <w:sz w:val="26"/>
          <w:szCs w:val="26"/>
        </w:rPr>
        <w:t xml:space="preserve">. Плана ФХД составлять в соответствии </w:t>
      </w:r>
      <w:r w:rsidR="00C8315A">
        <w:rPr>
          <w:rFonts w:ascii="Times New Roman" w:hAnsi="Times New Roman" w:cs="Times New Roman"/>
          <w:sz w:val="26"/>
          <w:szCs w:val="26"/>
        </w:rPr>
        <w:t xml:space="preserve">с </w:t>
      </w:r>
      <w:hyperlink w:anchor="Par36" w:history="1">
        <w:proofErr w:type="gramStart"/>
        <w:r w:rsidRPr="00B03E86">
          <w:rPr>
            <w:rFonts w:ascii="Times New Roman" w:hAnsi="Times New Roman" w:cs="Times New Roman"/>
            <w:sz w:val="26"/>
            <w:szCs w:val="26"/>
          </w:rPr>
          <w:t>Требовани</w:t>
        </w:r>
      </w:hyperlink>
      <w:r w:rsidRPr="00B03E86">
        <w:rPr>
          <w:rFonts w:ascii="Times New Roman" w:hAnsi="Times New Roman" w:cs="Times New Roman"/>
          <w:sz w:val="26"/>
          <w:szCs w:val="26"/>
        </w:rPr>
        <w:t>ями</w:t>
      </w:r>
      <w:proofErr w:type="gramEnd"/>
      <w:r w:rsidRPr="00B03E86">
        <w:rPr>
          <w:rFonts w:ascii="Times New Roman" w:hAnsi="Times New Roman" w:cs="Times New Roman"/>
          <w:sz w:val="26"/>
          <w:szCs w:val="26"/>
        </w:rPr>
        <w:t xml:space="preserve"> к плану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от</w:t>
      </w:r>
      <w:r w:rsidRPr="00B03E86">
        <w:rPr>
          <w:rFonts w:ascii="Times New Roman" w:hAnsi="Times New Roman" w:cs="Times New Roman"/>
          <w:bCs/>
          <w:sz w:val="26"/>
          <w:szCs w:val="26"/>
        </w:rPr>
        <w:t xml:space="preserve"> 28.07.2010 № 81н</w:t>
      </w:r>
      <w:r w:rsidR="004D7DD7" w:rsidRPr="00B03E86">
        <w:rPr>
          <w:rFonts w:ascii="Times New Roman" w:hAnsi="Times New Roman" w:cs="Times New Roman"/>
          <w:bCs/>
          <w:sz w:val="26"/>
          <w:szCs w:val="26"/>
        </w:rPr>
        <w:t>.</w:t>
      </w:r>
    </w:p>
    <w:p w:rsidR="003856FF" w:rsidRDefault="003856FF"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p>
    <w:p w:rsidR="00C8315A" w:rsidRDefault="00C8315A"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p>
    <w:p w:rsidR="003856FF" w:rsidRPr="00B03E86" w:rsidRDefault="003856FF" w:rsidP="008D2657">
      <w:pPr>
        <w:widowControl w:val="0"/>
        <w:autoSpaceDE w:val="0"/>
        <w:autoSpaceDN w:val="0"/>
        <w:adjustRightInd w:val="0"/>
        <w:spacing w:after="0" w:line="23" w:lineRule="atLeast"/>
        <w:ind w:firstLine="624"/>
        <w:jc w:val="both"/>
        <w:rPr>
          <w:rFonts w:ascii="Times New Roman" w:hAnsi="Times New Roman" w:cs="Times New Roman"/>
          <w:sz w:val="26"/>
          <w:szCs w:val="26"/>
        </w:rPr>
      </w:pPr>
    </w:p>
    <w:p w:rsidR="003856FF" w:rsidRPr="00B03E86" w:rsidRDefault="003856FF" w:rsidP="008D2657">
      <w:pPr>
        <w:widowControl w:val="0"/>
        <w:autoSpaceDE w:val="0"/>
        <w:autoSpaceDN w:val="0"/>
        <w:adjustRightInd w:val="0"/>
        <w:spacing w:after="0" w:line="23" w:lineRule="atLeast"/>
        <w:ind w:firstLine="624"/>
        <w:jc w:val="both"/>
        <w:rPr>
          <w:rFonts w:ascii="Times New Roman" w:hAnsi="Times New Roman" w:cs="Times New Roman"/>
          <w:b/>
          <w:sz w:val="26"/>
          <w:szCs w:val="26"/>
        </w:rPr>
      </w:pPr>
    </w:p>
    <w:p w:rsidR="00505264" w:rsidRPr="00B03E86" w:rsidRDefault="00505264" w:rsidP="00BA045D">
      <w:pPr>
        <w:pStyle w:val="21"/>
        <w:spacing w:after="0" w:line="23" w:lineRule="atLeast"/>
        <w:ind w:left="0"/>
        <w:jc w:val="both"/>
        <w:rPr>
          <w:rFonts w:ascii="Times New Roman" w:hAnsi="Times New Roman" w:cs="Times New Roman"/>
          <w:sz w:val="26"/>
          <w:szCs w:val="26"/>
        </w:rPr>
      </w:pPr>
    </w:p>
    <w:p w:rsidR="000E299F" w:rsidRPr="00B03E86" w:rsidRDefault="00BA045D" w:rsidP="00BA045D">
      <w:pPr>
        <w:spacing w:after="0" w:line="240" w:lineRule="auto"/>
        <w:jc w:val="both"/>
        <w:rPr>
          <w:rFonts w:ascii="Times New Roman" w:hAnsi="Times New Roman" w:cs="Times New Roman"/>
          <w:sz w:val="26"/>
          <w:szCs w:val="26"/>
        </w:rPr>
      </w:pPr>
      <w:r w:rsidRPr="00B03E86">
        <w:rPr>
          <w:rFonts w:ascii="Times New Roman" w:hAnsi="Times New Roman" w:cs="Times New Roman"/>
          <w:sz w:val="26"/>
          <w:szCs w:val="26"/>
        </w:rPr>
        <w:t xml:space="preserve">Приложение: перечень законов и иных нормативных правовых актов Российской Федерации, муниципальных правовых актов. </w:t>
      </w:r>
    </w:p>
    <w:p w:rsidR="003856FF" w:rsidRPr="00B03E86" w:rsidRDefault="003856FF" w:rsidP="00BA045D">
      <w:pPr>
        <w:spacing w:after="0" w:line="240" w:lineRule="auto"/>
        <w:jc w:val="both"/>
        <w:rPr>
          <w:rFonts w:ascii="Times New Roman" w:hAnsi="Times New Roman" w:cs="Times New Roman"/>
          <w:sz w:val="26"/>
          <w:szCs w:val="26"/>
        </w:rPr>
      </w:pPr>
    </w:p>
    <w:p w:rsidR="003856FF" w:rsidRPr="00B03E86" w:rsidRDefault="003856FF" w:rsidP="00BA045D">
      <w:pPr>
        <w:spacing w:after="0" w:line="240" w:lineRule="auto"/>
        <w:jc w:val="both"/>
        <w:rPr>
          <w:rFonts w:ascii="Times New Roman" w:hAnsi="Times New Roman" w:cs="Times New Roman"/>
          <w:sz w:val="26"/>
          <w:szCs w:val="26"/>
        </w:rPr>
      </w:pPr>
    </w:p>
    <w:p w:rsidR="003856FF" w:rsidRPr="00B03E86" w:rsidRDefault="003856FF" w:rsidP="00BA045D">
      <w:pPr>
        <w:spacing w:after="0" w:line="240" w:lineRule="auto"/>
        <w:jc w:val="both"/>
        <w:rPr>
          <w:rFonts w:ascii="Times New Roman" w:hAnsi="Times New Roman" w:cs="Times New Roman"/>
          <w:sz w:val="26"/>
          <w:szCs w:val="26"/>
        </w:rPr>
      </w:pPr>
    </w:p>
    <w:p w:rsidR="003856FF" w:rsidRPr="00B03E86" w:rsidRDefault="003856FF" w:rsidP="00BA045D">
      <w:pPr>
        <w:spacing w:after="0" w:line="240" w:lineRule="auto"/>
        <w:jc w:val="both"/>
        <w:rPr>
          <w:rFonts w:ascii="Times New Roman" w:hAnsi="Times New Roman" w:cs="Times New Roman"/>
          <w:sz w:val="26"/>
          <w:szCs w:val="26"/>
        </w:rPr>
      </w:pPr>
    </w:p>
    <w:p w:rsidR="003856FF" w:rsidRPr="00B03E86" w:rsidRDefault="003856FF" w:rsidP="00BA045D">
      <w:pPr>
        <w:spacing w:after="0" w:line="240" w:lineRule="auto"/>
        <w:jc w:val="both"/>
        <w:rPr>
          <w:rFonts w:ascii="Times New Roman" w:hAnsi="Times New Roman" w:cs="Times New Roman"/>
          <w:sz w:val="26"/>
          <w:szCs w:val="26"/>
        </w:rPr>
      </w:pPr>
    </w:p>
    <w:p w:rsidR="003856FF" w:rsidRPr="00B03E86" w:rsidRDefault="003856FF" w:rsidP="00BA045D">
      <w:pPr>
        <w:spacing w:after="0" w:line="240" w:lineRule="auto"/>
        <w:jc w:val="both"/>
        <w:rPr>
          <w:rFonts w:ascii="Times New Roman" w:hAnsi="Times New Roman" w:cs="Times New Roman"/>
          <w:sz w:val="26"/>
          <w:szCs w:val="26"/>
        </w:rPr>
      </w:pPr>
    </w:p>
    <w:p w:rsidR="003856FF" w:rsidRPr="00B03E86" w:rsidRDefault="003856FF" w:rsidP="00BA045D">
      <w:pPr>
        <w:spacing w:after="0" w:line="240" w:lineRule="auto"/>
        <w:jc w:val="both"/>
        <w:rPr>
          <w:rFonts w:ascii="Times New Roman" w:hAnsi="Times New Roman" w:cs="Times New Roman"/>
          <w:sz w:val="26"/>
          <w:szCs w:val="26"/>
        </w:rPr>
      </w:pPr>
    </w:p>
    <w:p w:rsidR="00BA045D" w:rsidRPr="00B03E86" w:rsidRDefault="00BA045D" w:rsidP="00783DFC">
      <w:pPr>
        <w:spacing w:after="0" w:line="23" w:lineRule="atLeast"/>
        <w:ind w:right="-1"/>
        <w:jc w:val="both"/>
        <w:rPr>
          <w:rFonts w:ascii="Times New Roman" w:hAnsi="Times New Roman" w:cs="Times New Roman"/>
          <w:sz w:val="26"/>
          <w:szCs w:val="26"/>
        </w:rPr>
      </w:pPr>
    </w:p>
    <w:p w:rsidR="00EE7AAA" w:rsidRPr="00B03E86" w:rsidRDefault="00FB57B3" w:rsidP="00DC631D">
      <w:pPr>
        <w:spacing w:after="0" w:line="23" w:lineRule="atLeast"/>
        <w:ind w:right="-1"/>
        <w:jc w:val="both"/>
        <w:rPr>
          <w:rFonts w:ascii="Times New Roman" w:hAnsi="Times New Roman" w:cs="Times New Roman"/>
          <w:sz w:val="26"/>
          <w:szCs w:val="26"/>
        </w:rPr>
      </w:pPr>
      <w:r w:rsidRPr="00B03E86">
        <w:rPr>
          <w:rFonts w:ascii="Times New Roman" w:hAnsi="Times New Roman" w:cs="Times New Roman"/>
          <w:sz w:val="26"/>
          <w:szCs w:val="26"/>
        </w:rPr>
        <w:t xml:space="preserve">Инспектор </w:t>
      </w:r>
      <w:r w:rsidR="0043422A" w:rsidRPr="00B03E86">
        <w:rPr>
          <w:rFonts w:ascii="Times New Roman" w:hAnsi="Times New Roman" w:cs="Times New Roman"/>
          <w:sz w:val="26"/>
          <w:szCs w:val="26"/>
        </w:rPr>
        <w:tab/>
      </w:r>
      <w:r w:rsidR="00DC631D" w:rsidRPr="00B03E86">
        <w:rPr>
          <w:rFonts w:ascii="Times New Roman" w:hAnsi="Times New Roman" w:cs="Times New Roman"/>
          <w:sz w:val="26"/>
          <w:szCs w:val="26"/>
        </w:rPr>
        <w:t xml:space="preserve"> </w:t>
      </w:r>
      <w:r w:rsidRPr="00B03E86">
        <w:rPr>
          <w:rFonts w:ascii="Times New Roman" w:hAnsi="Times New Roman" w:cs="Times New Roman"/>
          <w:sz w:val="26"/>
          <w:szCs w:val="26"/>
        </w:rPr>
        <w:tab/>
      </w:r>
      <w:r w:rsidRPr="00B03E86">
        <w:rPr>
          <w:rFonts w:ascii="Times New Roman" w:hAnsi="Times New Roman" w:cs="Times New Roman"/>
          <w:sz w:val="26"/>
          <w:szCs w:val="26"/>
        </w:rPr>
        <w:tab/>
      </w:r>
      <w:r w:rsidRPr="00B03E86">
        <w:rPr>
          <w:rFonts w:ascii="Times New Roman" w:hAnsi="Times New Roman" w:cs="Times New Roman"/>
          <w:sz w:val="26"/>
          <w:szCs w:val="26"/>
        </w:rPr>
        <w:tab/>
      </w:r>
      <w:r w:rsidR="00DC631D" w:rsidRPr="00B03E86">
        <w:rPr>
          <w:rFonts w:ascii="Times New Roman" w:hAnsi="Times New Roman" w:cs="Times New Roman"/>
          <w:sz w:val="26"/>
          <w:szCs w:val="26"/>
        </w:rPr>
        <w:t xml:space="preserve">         </w:t>
      </w:r>
      <w:r w:rsidR="0043422A" w:rsidRPr="00B03E86">
        <w:rPr>
          <w:rFonts w:ascii="Times New Roman" w:hAnsi="Times New Roman" w:cs="Times New Roman"/>
          <w:sz w:val="26"/>
          <w:szCs w:val="26"/>
        </w:rPr>
        <w:tab/>
      </w:r>
      <w:r w:rsidR="0043422A" w:rsidRPr="00B03E86">
        <w:rPr>
          <w:rFonts w:ascii="Times New Roman" w:hAnsi="Times New Roman" w:cs="Times New Roman"/>
          <w:sz w:val="26"/>
          <w:szCs w:val="26"/>
        </w:rPr>
        <w:tab/>
      </w:r>
      <w:r w:rsidR="0043422A" w:rsidRPr="00B03E86">
        <w:rPr>
          <w:rFonts w:ascii="Times New Roman" w:hAnsi="Times New Roman" w:cs="Times New Roman"/>
          <w:sz w:val="26"/>
          <w:szCs w:val="26"/>
        </w:rPr>
        <w:tab/>
      </w:r>
      <w:r w:rsidR="0043422A" w:rsidRPr="00B03E86">
        <w:rPr>
          <w:rFonts w:ascii="Times New Roman" w:hAnsi="Times New Roman" w:cs="Times New Roman"/>
          <w:sz w:val="26"/>
          <w:szCs w:val="26"/>
        </w:rPr>
        <w:tab/>
      </w:r>
      <w:r w:rsidRPr="00B03E86">
        <w:rPr>
          <w:rFonts w:ascii="Times New Roman" w:hAnsi="Times New Roman" w:cs="Times New Roman"/>
          <w:sz w:val="26"/>
          <w:szCs w:val="26"/>
        </w:rPr>
        <w:tab/>
      </w:r>
      <w:r w:rsidR="0043422A" w:rsidRPr="00B03E86">
        <w:rPr>
          <w:rFonts w:ascii="Times New Roman" w:hAnsi="Times New Roman" w:cs="Times New Roman"/>
          <w:sz w:val="26"/>
          <w:szCs w:val="26"/>
        </w:rPr>
        <w:tab/>
      </w:r>
    </w:p>
    <w:p w:rsidR="003856FF" w:rsidRPr="00B03E86" w:rsidRDefault="00FB57B3" w:rsidP="00DC631D">
      <w:pPr>
        <w:spacing w:after="0" w:line="23" w:lineRule="atLeast"/>
        <w:ind w:right="-1"/>
        <w:jc w:val="both"/>
        <w:rPr>
          <w:rFonts w:ascii="Times New Roman" w:hAnsi="Times New Roman" w:cs="Times New Roman"/>
          <w:sz w:val="26"/>
          <w:szCs w:val="26"/>
        </w:rPr>
      </w:pPr>
      <w:r w:rsidRPr="00B03E86">
        <w:rPr>
          <w:rFonts w:ascii="Times New Roman" w:hAnsi="Times New Roman" w:cs="Times New Roman"/>
          <w:sz w:val="26"/>
          <w:szCs w:val="26"/>
        </w:rPr>
        <w:t>инспекторского отдела № 2</w:t>
      </w:r>
      <w:r w:rsidRPr="00B03E86">
        <w:rPr>
          <w:rFonts w:ascii="Times New Roman" w:hAnsi="Times New Roman" w:cs="Times New Roman"/>
          <w:sz w:val="26"/>
          <w:szCs w:val="26"/>
        </w:rPr>
        <w:tab/>
      </w:r>
      <w:r w:rsidRPr="00B03E86">
        <w:rPr>
          <w:rFonts w:ascii="Times New Roman" w:hAnsi="Times New Roman" w:cs="Times New Roman"/>
          <w:sz w:val="26"/>
          <w:szCs w:val="26"/>
        </w:rPr>
        <w:tab/>
      </w:r>
      <w:r w:rsidRPr="00B03E86">
        <w:rPr>
          <w:rFonts w:ascii="Times New Roman" w:hAnsi="Times New Roman" w:cs="Times New Roman"/>
          <w:sz w:val="26"/>
          <w:szCs w:val="26"/>
        </w:rPr>
        <w:tab/>
      </w:r>
      <w:r w:rsidRPr="00B03E86">
        <w:rPr>
          <w:rFonts w:ascii="Times New Roman" w:hAnsi="Times New Roman" w:cs="Times New Roman"/>
          <w:sz w:val="26"/>
          <w:szCs w:val="26"/>
        </w:rPr>
        <w:tab/>
      </w:r>
      <w:r w:rsidRPr="00B03E86">
        <w:rPr>
          <w:rFonts w:ascii="Times New Roman" w:hAnsi="Times New Roman" w:cs="Times New Roman"/>
          <w:sz w:val="26"/>
          <w:szCs w:val="26"/>
        </w:rPr>
        <w:tab/>
      </w:r>
      <w:r w:rsidRPr="00B03E86">
        <w:rPr>
          <w:rFonts w:ascii="Times New Roman" w:hAnsi="Times New Roman" w:cs="Times New Roman"/>
          <w:sz w:val="26"/>
          <w:szCs w:val="26"/>
        </w:rPr>
        <w:tab/>
      </w:r>
      <w:r w:rsidRPr="00B03E86">
        <w:rPr>
          <w:rFonts w:ascii="Times New Roman" w:hAnsi="Times New Roman" w:cs="Times New Roman"/>
          <w:sz w:val="26"/>
          <w:szCs w:val="26"/>
        </w:rPr>
        <w:tab/>
        <w:t>Г.М. Глазунова</w:t>
      </w:r>
    </w:p>
    <w:p w:rsidR="003856FF" w:rsidRPr="00B03E86" w:rsidRDefault="003856FF" w:rsidP="00DC631D">
      <w:pPr>
        <w:spacing w:after="0" w:line="23" w:lineRule="atLeast"/>
        <w:ind w:right="-1"/>
        <w:jc w:val="both"/>
        <w:rPr>
          <w:rFonts w:ascii="Times New Roman" w:hAnsi="Times New Roman" w:cs="Times New Roman"/>
          <w:sz w:val="26"/>
          <w:szCs w:val="26"/>
        </w:rPr>
      </w:pPr>
    </w:p>
    <w:p w:rsidR="003856FF" w:rsidRPr="00B03E86" w:rsidRDefault="003856FF" w:rsidP="00DC631D">
      <w:pPr>
        <w:spacing w:after="0" w:line="23" w:lineRule="atLeast"/>
        <w:ind w:right="-1"/>
        <w:jc w:val="both"/>
        <w:rPr>
          <w:rFonts w:ascii="Times New Roman" w:hAnsi="Times New Roman" w:cs="Times New Roman"/>
          <w:sz w:val="26"/>
          <w:szCs w:val="26"/>
        </w:rPr>
      </w:pPr>
    </w:p>
    <w:p w:rsidR="003856FF" w:rsidRPr="00B03E86" w:rsidRDefault="003856FF" w:rsidP="00DC631D">
      <w:pPr>
        <w:spacing w:after="0" w:line="23" w:lineRule="atLeast"/>
        <w:ind w:right="-1"/>
        <w:jc w:val="both"/>
        <w:rPr>
          <w:rFonts w:ascii="Times New Roman" w:hAnsi="Times New Roman" w:cs="Times New Roman"/>
          <w:sz w:val="26"/>
          <w:szCs w:val="26"/>
        </w:rPr>
      </w:pPr>
    </w:p>
    <w:p w:rsidR="003856FF" w:rsidRPr="00B03E86" w:rsidRDefault="003856FF" w:rsidP="00DC631D">
      <w:pPr>
        <w:spacing w:after="0" w:line="23" w:lineRule="atLeast"/>
        <w:ind w:right="-1"/>
        <w:jc w:val="both"/>
        <w:rPr>
          <w:rFonts w:ascii="Times New Roman" w:hAnsi="Times New Roman" w:cs="Times New Roman"/>
          <w:sz w:val="26"/>
          <w:szCs w:val="26"/>
        </w:rPr>
      </w:pPr>
    </w:p>
    <w:p w:rsidR="003856FF" w:rsidRDefault="003856FF" w:rsidP="00DC631D">
      <w:pPr>
        <w:spacing w:after="0" w:line="23" w:lineRule="atLeast"/>
        <w:ind w:right="-1"/>
        <w:jc w:val="both"/>
        <w:rPr>
          <w:rFonts w:ascii="Times New Roman" w:hAnsi="Times New Roman" w:cs="Times New Roman"/>
          <w:sz w:val="26"/>
          <w:szCs w:val="26"/>
        </w:rPr>
      </w:pPr>
    </w:p>
    <w:p w:rsidR="00C8315A" w:rsidRPr="00B03E86" w:rsidRDefault="00C8315A" w:rsidP="00DC631D">
      <w:pPr>
        <w:spacing w:after="0" w:line="23" w:lineRule="atLeast"/>
        <w:ind w:right="-1"/>
        <w:jc w:val="both"/>
        <w:rPr>
          <w:rFonts w:ascii="Times New Roman" w:hAnsi="Times New Roman" w:cs="Times New Roman"/>
          <w:sz w:val="26"/>
          <w:szCs w:val="26"/>
        </w:rPr>
      </w:pPr>
    </w:p>
    <w:p w:rsidR="003856FF" w:rsidRPr="00B03E86" w:rsidRDefault="003856FF" w:rsidP="00DC631D">
      <w:pPr>
        <w:spacing w:after="0" w:line="23" w:lineRule="atLeast"/>
        <w:ind w:right="-1"/>
        <w:jc w:val="both"/>
        <w:rPr>
          <w:rFonts w:ascii="Times New Roman" w:hAnsi="Times New Roman" w:cs="Times New Roman"/>
          <w:sz w:val="26"/>
          <w:szCs w:val="26"/>
        </w:rPr>
      </w:pPr>
    </w:p>
    <w:p w:rsidR="00BA045D" w:rsidRPr="00B03E86" w:rsidRDefault="00BA045D" w:rsidP="00BA045D">
      <w:pPr>
        <w:spacing w:after="0" w:line="240" w:lineRule="auto"/>
        <w:ind w:left="2268" w:hanging="2268"/>
        <w:jc w:val="right"/>
        <w:rPr>
          <w:rFonts w:ascii="Times New Roman" w:hAnsi="Times New Roman" w:cs="Times New Roman"/>
          <w:sz w:val="26"/>
          <w:szCs w:val="26"/>
        </w:rPr>
      </w:pPr>
      <w:r w:rsidRPr="00B03E86">
        <w:rPr>
          <w:rFonts w:ascii="Times New Roman" w:hAnsi="Times New Roman" w:cs="Times New Roman"/>
          <w:sz w:val="26"/>
          <w:szCs w:val="26"/>
        </w:rPr>
        <w:lastRenderedPageBreak/>
        <w:t xml:space="preserve">Приложение № 1 </w:t>
      </w:r>
    </w:p>
    <w:p w:rsidR="00BA045D" w:rsidRPr="00B03E86" w:rsidRDefault="00BA045D" w:rsidP="00BA045D">
      <w:pPr>
        <w:spacing w:after="0" w:line="240" w:lineRule="auto"/>
        <w:ind w:left="2268" w:hanging="2268"/>
        <w:jc w:val="right"/>
        <w:rPr>
          <w:rFonts w:ascii="Times New Roman" w:hAnsi="Times New Roman" w:cs="Times New Roman"/>
          <w:sz w:val="26"/>
          <w:szCs w:val="26"/>
        </w:rPr>
      </w:pPr>
      <w:r w:rsidRPr="00B03E86">
        <w:rPr>
          <w:rFonts w:ascii="Times New Roman" w:hAnsi="Times New Roman" w:cs="Times New Roman"/>
          <w:sz w:val="26"/>
          <w:szCs w:val="26"/>
        </w:rPr>
        <w:t xml:space="preserve">    </w:t>
      </w:r>
      <w:r w:rsidRPr="00B03E86">
        <w:rPr>
          <w:rFonts w:ascii="Times New Roman" w:hAnsi="Times New Roman" w:cs="Times New Roman"/>
          <w:sz w:val="26"/>
          <w:szCs w:val="26"/>
        </w:rPr>
        <w:tab/>
      </w:r>
    </w:p>
    <w:p w:rsidR="00BA045D" w:rsidRPr="00B03E86" w:rsidRDefault="00BA045D" w:rsidP="00BA045D">
      <w:pPr>
        <w:spacing w:after="0" w:line="240" w:lineRule="auto"/>
        <w:jc w:val="center"/>
        <w:rPr>
          <w:rFonts w:ascii="Times New Roman" w:hAnsi="Times New Roman" w:cs="Times New Roman"/>
          <w:sz w:val="26"/>
          <w:szCs w:val="26"/>
        </w:rPr>
      </w:pPr>
      <w:r w:rsidRPr="00B03E86">
        <w:rPr>
          <w:rFonts w:ascii="Times New Roman" w:hAnsi="Times New Roman" w:cs="Times New Roman"/>
          <w:sz w:val="26"/>
          <w:szCs w:val="26"/>
        </w:rPr>
        <w:t>Перечень законов и иных нормативных правовых актов Российской Федерации муниципальных правовых актов.</w:t>
      </w:r>
    </w:p>
    <w:p w:rsidR="001D7A73" w:rsidRPr="00B03E86" w:rsidRDefault="001D7A73" w:rsidP="00BA045D">
      <w:pPr>
        <w:spacing w:after="0" w:line="240" w:lineRule="auto"/>
        <w:jc w:val="center"/>
        <w:rPr>
          <w:rFonts w:ascii="Times New Roman" w:hAnsi="Times New Roman" w:cs="Times New Roman"/>
          <w:sz w:val="26"/>
          <w:szCs w:val="26"/>
        </w:rPr>
      </w:pPr>
    </w:p>
    <w:p w:rsidR="001F52E5" w:rsidRPr="00B03E86" w:rsidRDefault="001F52E5" w:rsidP="001F52E5">
      <w:pPr>
        <w:spacing w:after="0" w:line="240" w:lineRule="auto"/>
        <w:jc w:val="both"/>
        <w:rPr>
          <w:rFonts w:ascii="Times New Roman" w:hAnsi="Times New Roman" w:cs="Times New Roman"/>
          <w:sz w:val="26"/>
          <w:szCs w:val="26"/>
        </w:rPr>
      </w:pPr>
      <w:r w:rsidRPr="00B03E86">
        <w:rPr>
          <w:rFonts w:ascii="Times New Roman" w:hAnsi="Times New Roman" w:cs="Times New Roman"/>
          <w:sz w:val="26"/>
          <w:szCs w:val="26"/>
        </w:rPr>
        <w:tab/>
        <w:t>1. Федеральный закон от 30.11.1994 № 51-ФЗ Гражданский кодекс Российской Федерации.</w:t>
      </w:r>
    </w:p>
    <w:p w:rsidR="00D10DAD" w:rsidRPr="00B03E86" w:rsidRDefault="000157FF" w:rsidP="00D10DAD">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2</w:t>
      </w:r>
      <w:r w:rsidR="001F52E5" w:rsidRPr="00B03E86">
        <w:rPr>
          <w:rFonts w:ascii="Times New Roman" w:hAnsi="Times New Roman" w:cs="Times New Roman"/>
          <w:sz w:val="26"/>
          <w:szCs w:val="26"/>
        </w:rPr>
        <w:t xml:space="preserve">. </w:t>
      </w:r>
      <w:r w:rsidR="00D10DAD" w:rsidRPr="00B03E86">
        <w:rPr>
          <w:rFonts w:ascii="Times New Roman" w:hAnsi="Times New Roman" w:cs="Times New Roman"/>
          <w:sz w:val="26"/>
          <w:szCs w:val="26"/>
        </w:rPr>
        <w:t>Федеральный закон от 12.01.1996 № 7-ФЗ «О некоммерческих организациях».</w:t>
      </w:r>
    </w:p>
    <w:p w:rsidR="000157FF" w:rsidRPr="00B03E86" w:rsidRDefault="000157FF" w:rsidP="000157FF">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3.Федеральный закон от 21.11.1996 № 129-ФЗ «О бухгалтерском учете».</w:t>
      </w:r>
    </w:p>
    <w:p w:rsidR="000157FF" w:rsidRPr="00B03E86" w:rsidRDefault="000157FF" w:rsidP="000157FF">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4. Федеральный закон от 31.07.1998 № 145-ФЗ «Бюджетный кодекс Российской Федерации».</w:t>
      </w:r>
    </w:p>
    <w:p w:rsidR="001D7A73"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5</w:t>
      </w:r>
      <w:r w:rsidR="001D7A73" w:rsidRPr="00B03E86">
        <w:rPr>
          <w:rFonts w:ascii="Times New Roman" w:hAnsi="Times New Roman" w:cs="Times New Roman"/>
          <w:sz w:val="26"/>
          <w:szCs w:val="26"/>
        </w:rPr>
        <w:t>. Федеральный закон от 04.05.2011 № 99-ФЗ «О лицензировании отдельных видов деятельности».</w:t>
      </w:r>
    </w:p>
    <w:p w:rsidR="000157FF" w:rsidRPr="00B03E86" w:rsidRDefault="000157FF" w:rsidP="000157FF">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6. Постановление Госкомстата Российской Федерации от 05.01.2004 № 1 «Об утверждении унифицированных форм первичной учетной документации по учету труда и его оплаты».</w:t>
      </w:r>
    </w:p>
    <w:p w:rsidR="00E81CBF"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7. </w:t>
      </w:r>
      <w:r w:rsidR="00E81CBF" w:rsidRPr="00B03E86">
        <w:rPr>
          <w:rFonts w:ascii="Times New Roman" w:hAnsi="Times New Roman" w:cs="Times New Roman"/>
          <w:sz w:val="26"/>
          <w:szCs w:val="26"/>
        </w:rPr>
        <w:t>Приказ Министерства здравоохранения и социального развития Российской Федерации от 31.08.2007 № 570 «Об утверждении профессиональных квалификационных групп должностей работников культуры, искусства и кинематографии».</w:t>
      </w:r>
    </w:p>
    <w:p w:rsidR="00E81CBF" w:rsidRPr="00B03E86" w:rsidRDefault="00E81CB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 </w:t>
      </w:r>
      <w:r w:rsidR="000157FF" w:rsidRPr="00B03E86">
        <w:rPr>
          <w:rFonts w:ascii="Times New Roman" w:hAnsi="Times New Roman" w:cs="Times New Roman"/>
          <w:sz w:val="26"/>
          <w:szCs w:val="26"/>
        </w:rPr>
        <w:t xml:space="preserve">8. </w:t>
      </w:r>
      <w:r w:rsidRPr="00B03E86">
        <w:rPr>
          <w:rFonts w:ascii="Times New Roman" w:hAnsi="Times New Roman" w:cs="Times New Roman"/>
          <w:sz w:val="26"/>
          <w:szCs w:val="26"/>
        </w:rPr>
        <w:t xml:space="preserve">Приказ Министерства здравоохранения и социального развития Российской Федерации от 29.05.2008 № 247н «Об утверждении профессиональных квалификационных групп общеотраслевых должностей руководителей, специалистов и служащих».  </w:t>
      </w:r>
    </w:p>
    <w:p w:rsidR="00FB4EBE" w:rsidRPr="00B03E86" w:rsidRDefault="000157FF" w:rsidP="00FB4EBE">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9. </w:t>
      </w:r>
      <w:r w:rsidR="00FB4EBE" w:rsidRPr="00B03E86">
        <w:rPr>
          <w:rFonts w:ascii="Times New Roman" w:hAnsi="Times New Roman" w:cs="Times New Roman"/>
          <w:sz w:val="26"/>
          <w:szCs w:val="26"/>
        </w:rPr>
        <w:t xml:space="preserve">Приказ Министерства финансов Российской Федерации Федеральное Казначейство от 10.10.2008 №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w:t>
      </w:r>
      <w:proofErr w:type="gramStart"/>
      <w:r w:rsidR="00FB4EBE" w:rsidRPr="00B03E86">
        <w:rPr>
          <w:rFonts w:ascii="Times New Roman" w:hAnsi="Times New Roman" w:cs="Times New Roman"/>
          <w:sz w:val="26"/>
          <w:szCs w:val="26"/>
        </w:rPr>
        <w:t>казначейства отдельных функций финансовых органов субъектов российской федерации</w:t>
      </w:r>
      <w:proofErr w:type="gramEnd"/>
      <w:r w:rsidR="00FB4EBE" w:rsidRPr="00B03E86">
        <w:rPr>
          <w:rFonts w:ascii="Times New Roman" w:hAnsi="Times New Roman" w:cs="Times New Roman"/>
          <w:sz w:val="26"/>
          <w:szCs w:val="26"/>
        </w:rPr>
        <w:t xml:space="preserve"> и муниципальных образований по исполнению соответствующих бюджетов».  </w:t>
      </w:r>
    </w:p>
    <w:p w:rsidR="00AD68A8"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10. </w:t>
      </w:r>
      <w:r w:rsidR="00AD68A8" w:rsidRPr="00B03E86">
        <w:rPr>
          <w:rFonts w:ascii="Times New Roman" w:hAnsi="Times New Roman" w:cs="Times New Roman"/>
          <w:sz w:val="26"/>
          <w:szCs w:val="26"/>
        </w:rPr>
        <w:t>Приказ Министерства финансов Российской Федерации от 28.07.2010</w:t>
      </w:r>
      <w:r w:rsidR="00C8315A">
        <w:rPr>
          <w:rFonts w:ascii="Times New Roman" w:hAnsi="Times New Roman" w:cs="Times New Roman"/>
          <w:sz w:val="26"/>
          <w:szCs w:val="26"/>
        </w:rPr>
        <w:t xml:space="preserve">       </w:t>
      </w:r>
      <w:r w:rsidR="00AD68A8" w:rsidRPr="00B03E86">
        <w:rPr>
          <w:rFonts w:ascii="Times New Roman" w:hAnsi="Times New Roman" w:cs="Times New Roman"/>
          <w:sz w:val="26"/>
          <w:szCs w:val="26"/>
        </w:rPr>
        <w:t xml:space="preserve"> № 81н «О требованиях к плану финансово-хозяйственной деятельности государственного (муниципального) учреждения».</w:t>
      </w:r>
    </w:p>
    <w:p w:rsidR="009E35BC"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11. </w:t>
      </w:r>
      <w:r w:rsidR="009E35BC" w:rsidRPr="00B03E86">
        <w:rPr>
          <w:rFonts w:ascii="Times New Roman" w:hAnsi="Times New Roman" w:cs="Times New Roman"/>
          <w:sz w:val="26"/>
          <w:szCs w:val="26"/>
        </w:rPr>
        <w:t xml:space="preserve">Приказ Министерства финансов Российской Федерации от 01.12.2010 </w:t>
      </w:r>
      <w:r w:rsidR="00C8315A">
        <w:rPr>
          <w:rFonts w:ascii="Times New Roman" w:hAnsi="Times New Roman" w:cs="Times New Roman"/>
          <w:sz w:val="26"/>
          <w:szCs w:val="26"/>
        </w:rPr>
        <w:t xml:space="preserve">       </w:t>
      </w:r>
      <w:r w:rsidR="009E35BC" w:rsidRPr="00B03E86">
        <w:rPr>
          <w:rFonts w:ascii="Times New Roman" w:hAnsi="Times New Roman" w:cs="Times New Roman"/>
          <w:sz w:val="26"/>
          <w:szCs w:val="26"/>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83556A"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12. </w:t>
      </w:r>
      <w:r w:rsidR="0083556A" w:rsidRPr="00B03E86">
        <w:rPr>
          <w:rFonts w:ascii="Times New Roman" w:hAnsi="Times New Roman" w:cs="Times New Roman"/>
          <w:sz w:val="26"/>
          <w:szCs w:val="26"/>
        </w:rPr>
        <w:t xml:space="preserve">Приказ Министерства финансов Российской Федерации от 16.12.2010 </w:t>
      </w:r>
      <w:r w:rsidR="00C8315A">
        <w:rPr>
          <w:rFonts w:ascii="Times New Roman" w:hAnsi="Times New Roman" w:cs="Times New Roman"/>
          <w:sz w:val="26"/>
          <w:szCs w:val="26"/>
        </w:rPr>
        <w:t xml:space="preserve">       </w:t>
      </w:r>
      <w:r w:rsidR="0083556A" w:rsidRPr="00B03E86">
        <w:rPr>
          <w:rFonts w:ascii="Times New Roman" w:hAnsi="Times New Roman" w:cs="Times New Roman"/>
          <w:sz w:val="26"/>
          <w:szCs w:val="26"/>
        </w:rPr>
        <w:t>№ 174н «Об утверждении плана счетов бухгалтерского учета бюджетных учреждений и инструкции по его применению».</w:t>
      </w:r>
    </w:p>
    <w:p w:rsidR="0083556A"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13. </w:t>
      </w:r>
      <w:r w:rsidR="0083556A" w:rsidRPr="00B03E86">
        <w:rPr>
          <w:rFonts w:ascii="Times New Roman" w:hAnsi="Times New Roman" w:cs="Times New Roman"/>
          <w:sz w:val="26"/>
          <w:szCs w:val="26"/>
        </w:rPr>
        <w:t xml:space="preserve">Приказ Министерства финансов Российской Федерации от 28.12.2010 </w:t>
      </w:r>
      <w:r w:rsidR="00C8315A">
        <w:rPr>
          <w:rFonts w:ascii="Times New Roman" w:hAnsi="Times New Roman" w:cs="Times New Roman"/>
          <w:sz w:val="26"/>
          <w:szCs w:val="26"/>
        </w:rPr>
        <w:t xml:space="preserve">       </w:t>
      </w:r>
      <w:r w:rsidR="0083556A" w:rsidRPr="00B03E86">
        <w:rPr>
          <w:rFonts w:ascii="Times New Roman" w:hAnsi="Times New Roman" w:cs="Times New Roman"/>
          <w:sz w:val="26"/>
          <w:szCs w:val="26"/>
        </w:rPr>
        <w:t>№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AD68A8"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lastRenderedPageBreak/>
        <w:t xml:space="preserve">14. </w:t>
      </w:r>
      <w:r w:rsidR="00AD68A8" w:rsidRPr="00B03E86">
        <w:rPr>
          <w:rFonts w:ascii="Times New Roman" w:hAnsi="Times New Roman" w:cs="Times New Roman"/>
          <w:sz w:val="26"/>
          <w:szCs w:val="26"/>
        </w:rPr>
        <w:t xml:space="preserve">Приказ Министерства финансов Российской Федерации от 25.03.2011 </w:t>
      </w:r>
      <w:r w:rsidR="00C8315A">
        <w:rPr>
          <w:rFonts w:ascii="Times New Roman" w:hAnsi="Times New Roman" w:cs="Times New Roman"/>
          <w:sz w:val="26"/>
          <w:szCs w:val="26"/>
        </w:rPr>
        <w:t xml:space="preserve">       </w:t>
      </w:r>
      <w:r w:rsidR="00AD68A8" w:rsidRPr="00B03E86">
        <w:rPr>
          <w:rFonts w:ascii="Times New Roman" w:hAnsi="Times New Roman" w:cs="Times New Roman"/>
          <w:sz w:val="26"/>
          <w:szCs w:val="26"/>
        </w:rPr>
        <w:t>№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000C7D77" w:rsidRPr="00B03E86">
        <w:rPr>
          <w:rFonts w:ascii="Times New Roman" w:hAnsi="Times New Roman" w:cs="Times New Roman"/>
          <w:sz w:val="26"/>
          <w:szCs w:val="26"/>
        </w:rPr>
        <w:t>»</w:t>
      </w:r>
      <w:r w:rsidR="00F94640" w:rsidRPr="00B03E86">
        <w:rPr>
          <w:rFonts w:ascii="Times New Roman" w:hAnsi="Times New Roman" w:cs="Times New Roman"/>
          <w:sz w:val="26"/>
          <w:szCs w:val="26"/>
        </w:rPr>
        <w:t>.</w:t>
      </w:r>
    </w:p>
    <w:p w:rsidR="002C36E2"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15. </w:t>
      </w:r>
      <w:r w:rsidR="007C1262" w:rsidRPr="00B03E86">
        <w:rPr>
          <w:rFonts w:ascii="Times New Roman" w:hAnsi="Times New Roman" w:cs="Times New Roman"/>
          <w:sz w:val="26"/>
          <w:szCs w:val="26"/>
        </w:rPr>
        <w:t xml:space="preserve">Приказ Министерства финансов Российской Федерации от 21.07.2011 </w:t>
      </w:r>
      <w:r w:rsidR="00C8315A">
        <w:rPr>
          <w:rFonts w:ascii="Times New Roman" w:hAnsi="Times New Roman" w:cs="Times New Roman"/>
          <w:sz w:val="26"/>
          <w:szCs w:val="26"/>
        </w:rPr>
        <w:t xml:space="preserve">       </w:t>
      </w:r>
      <w:r w:rsidR="007C1262" w:rsidRPr="00B03E86">
        <w:rPr>
          <w:rFonts w:ascii="Times New Roman" w:hAnsi="Times New Roman" w:cs="Times New Roman"/>
          <w:sz w:val="26"/>
          <w:szCs w:val="26"/>
        </w:rPr>
        <w:t>№ 86н «Об утверждении порядка</w:t>
      </w:r>
      <w:r w:rsidR="00AD68A8" w:rsidRPr="00B03E86">
        <w:rPr>
          <w:rFonts w:ascii="Times New Roman" w:hAnsi="Times New Roman" w:cs="Times New Roman"/>
          <w:sz w:val="26"/>
          <w:szCs w:val="26"/>
        </w:rPr>
        <w:t xml:space="preserve">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
    <w:p w:rsidR="000157FF"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16. Письмо Министерства </w:t>
      </w:r>
      <w:r w:rsidR="00C8315A">
        <w:rPr>
          <w:rFonts w:ascii="Times New Roman" w:hAnsi="Times New Roman" w:cs="Times New Roman"/>
          <w:sz w:val="26"/>
          <w:szCs w:val="26"/>
        </w:rPr>
        <w:t>к</w:t>
      </w:r>
      <w:r w:rsidRPr="00B03E86">
        <w:rPr>
          <w:rFonts w:ascii="Times New Roman" w:hAnsi="Times New Roman" w:cs="Times New Roman"/>
          <w:sz w:val="26"/>
          <w:szCs w:val="26"/>
        </w:rPr>
        <w:t>ультуры Российской Федерации от 15.07.2009              № 29-01-39/04 «Методические указания о порядке применения, учета, хранения и уничтожения бланков строгой отчетности организациями и учреждениями, находящимися в ведении министерства культуры Российской Федерации».</w:t>
      </w:r>
    </w:p>
    <w:p w:rsidR="009E35BC" w:rsidRPr="00B03E86" w:rsidRDefault="000157FF" w:rsidP="00C8315A">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 xml:space="preserve">17. </w:t>
      </w:r>
      <w:r w:rsidR="009E35BC" w:rsidRPr="00B03E86">
        <w:rPr>
          <w:rFonts w:ascii="Times New Roman" w:hAnsi="Times New Roman" w:cs="Times New Roman"/>
          <w:sz w:val="26"/>
          <w:szCs w:val="26"/>
        </w:rPr>
        <w:t xml:space="preserve">Письмо Центрального Банк России от 04.10.1993 № 18 </w:t>
      </w:r>
      <w:r w:rsidR="00C8315A">
        <w:rPr>
          <w:rFonts w:ascii="Times New Roman" w:hAnsi="Times New Roman" w:cs="Times New Roman"/>
          <w:sz w:val="26"/>
          <w:szCs w:val="26"/>
        </w:rPr>
        <w:t>«О</w:t>
      </w:r>
      <w:r w:rsidR="009E35BC" w:rsidRPr="00B03E86">
        <w:rPr>
          <w:rFonts w:ascii="Times New Roman" w:hAnsi="Times New Roman" w:cs="Times New Roman"/>
          <w:sz w:val="26"/>
          <w:szCs w:val="26"/>
        </w:rPr>
        <w:t xml:space="preserve">б утверждении «Порядка ведения кассовых </w:t>
      </w:r>
      <w:r w:rsidR="00C8315A">
        <w:rPr>
          <w:rFonts w:ascii="Times New Roman" w:hAnsi="Times New Roman" w:cs="Times New Roman"/>
          <w:sz w:val="26"/>
          <w:szCs w:val="26"/>
        </w:rPr>
        <w:t>операций в Российской Федерации»</w:t>
      </w:r>
      <w:r w:rsidR="009E35BC" w:rsidRPr="00B03E86">
        <w:rPr>
          <w:rFonts w:ascii="Times New Roman" w:hAnsi="Times New Roman" w:cs="Times New Roman"/>
          <w:sz w:val="26"/>
          <w:szCs w:val="26"/>
        </w:rPr>
        <w:t>.</w:t>
      </w:r>
    </w:p>
    <w:p w:rsidR="00221616"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1</w:t>
      </w:r>
      <w:r w:rsidR="00C8315A">
        <w:rPr>
          <w:rFonts w:ascii="Times New Roman" w:hAnsi="Times New Roman" w:cs="Times New Roman"/>
          <w:sz w:val="26"/>
          <w:szCs w:val="26"/>
        </w:rPr>
        <w:t>8</w:t>
      </w:r>
      <w:r w:rsidRPr="00B03E86">
        <w:rPr>
          <w:rFonts w:ascii="Times New Roman" w:hAnsi="Times New Roman" w:cs="Times New Roman"/>
          <w:sz w:val="26"/>
          <w:szCs w:val="26"/>
        </w:rPr>
        <w:t xml:space="preserve">. </w:t>
      </w:r>
      <w:r w:rsidR="00DB13EE" w:rsidRPr="00B03E86">
        <w:rPr>
          <w:rFonts w:ascii="Times New Roman" w:hAnsi="Times New Roman" w:cs="Times New Roman"/>
          <w:sz w:val="26"/>
          <w:szCs w:val="26"/>
        </w:rPr>
        <w:t>Решение городской Думы от 11.02.2005 № 425</w:t>
      </w:r>
      <w:r w:rsidR="00221616" w:rsidRPr="00B03E86">
        <w:rPr>
          <w:rFonts w:ascii="Times New Roman" w:hAnsi="Times New Roman" w:cs="Times New Roman"/>
          <w:sz w:val="26"/>
          <w:szCs w:val="26"/>
        </w:rPr>
        <w:t xml:space="preserve"> «О гарантиях и компенсациях для лиц, проживающих </w:t>
      </w:r>
      <w:proofErr w:type="gramStart"/>
      <w:r w:rsidR="00221616" w:rsidRPr="00B03E86">
        <w:rPr>
          <w:rFonts w:ascii="Times New Roman" w:hAnsi="Times New Roman" w:cs="Times New Roman"/>
          <w:sz w:val="26"/>
          <w:szCs w:val="26"/>
        </w:rPr>
        <w:t>в</w:t>
      </w:r>
      <w:proofErr w:type="gramEnd"/>
      <w:r w:rsidR="00221616" w:rsidRPr="00B03E86">
        <w:rPr>
          <w:rFonts w:ascii="Times New Roman" w:hAnsi="Times New Roman" w:cs="Times New Roman"/>
          <w:sz w:val="26"/>
          <w:szCs w:val="26"/>
        </w:rPr>
        <w:t xml:space="preserve"> </w:t>
      </w:r>
      <w:proofErr w:type="gramStart"/>
      <w:r w:rsidR="00221616" w:rsidRPr="00B03E86">
        <w:rPr>
          <w:rFonts w:ascii="Times New Roman" w:hAnsi="Times New Roman" w:cs="Times New Roman"/>
          <w:sz w:val="26"/>
          <w:szCs w:val="26"/>
        </w:rPr>
        <w:t>Ханты-Мансийском</w:t>
      </w:r>
      <w:proofErr w:type="gramEnd"/>
      <w:r w:rsidR="00221616" w:rsidRPr="00B03E86">
        <w:rPr>
          <w:rFonts w:ascii="Times New Roman" w:hAnsi="Times New Roman" w:cs="Times New Roman"/>
          <w:sz w:val="26"/>
          <w:szCs w:val="26"/>
        </w:rPr>
        <w:t xml:space="preserve"> автономном округе – </w:t>
      </w:r>
      <w:proofErr w:type="spellStart"/>
      <w:r w:rsidR="00221616" w:rsidRPr="00B03E86">
        <w:rPr>
          <w:rFonts w:ascii="Times New Roman" w:hAnsi="Times New Roman" w:cs="Times New Roman"/>
          <w:sz w:val="26"/>
          <w:szCs w:val="26"/>
        </w:rPr>
        <w:t>Югре</w:t>
      </w:r>
      <w:proofErr w:type="spellEnd"/>
      <w:r w:rsidR="00221616" w:rsidRPr="00B03E86">
        <w:rPr>
          <w:rFonts w:ascii="Times New Roman" w:hAnsi="Times New Roman" w:cs="Times New Roman"/>
          <w:sz w:val="26"/>
          <w:szCs w:val="26"/>
        </w:rPr>
        <w:t>, работающих в организациях, финансируемых из бюджета муниципального образования город Нефтеюганск</w:t>
      </w:r>
      <w:r w:rsidR="00C8315A">
        <w:rPr>
          <w:rFonts w:ascii="Times New Roman" w:hAnsi="Times New Roman" w:cs="Times New Roman"/>
          <w:sz w:val="26"/>
          <w:szCs w:val="26"/>
        </w:rPr>
        <w:t>»</w:t>
      </w:r>
      <w:r w:rsidR="00221616" w:rsidRPr="00B03E86">
        <w:rPr>
          <w:rFonts w:ascii="Times New Roman" w:hAnsi="Times New Roman" w:cs="Times New Roman"/>
          <w:sz w:val="26"/>
          <w:szCs w:val="26"/>
        </w:rPr>
        <w:t>.</w:t>
      </w:r>
    </w:p>
    <w:p w:rsidR="000157FF" w:rsidRPr="00B03E86" w:rsidRDefault="00C8315A" w:rsidP="000157F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19</w:t>
      </w:r>
      <w:r w:rsidR="000157FF" w:rsidRPr="00B03E86">
        <w:rPr>
          <w:rFonts w:ascii="Times New Roman" w:hAnsi="Times New Roman" w:cs="Times New Roman"/>
          <w:sz w:val="26"/>
          <w:szCs w:val="26"/>
        </w:rPr>
        <w:t xml:space="preserve">. </w:t>
      </w:r>
      <w:r>
        <w:rPr>
          <w:rFonts w:ascii="Times New Roman" w:hAnsi="Times New Roman" w:cs="Times New Roman"/>
          <w:sz w:val="26"/>
          <w:szCs w:val="26"/>
        </w:rPr>
        <w:t>Решение Д</w:t>
      </w:r>
      <w:r w:rsidR="0052469B" w:rsidRPr="00B03E86">
        <w:rPr>
          <w:rFonts w:ascii="Times New Roman" w:hAnsi="Times New Roman" w:cs="Times New Roman"/>
          <w:sz w:val="26"/>
          <w:szCs w:val="26"/>
        </w:rPr>
        <w:t>умы города Нефтеюганска от 23.06.2011 № 70-</w:t>
      </w:r>
      <w:r w:rsidR="0052469B" w:rsidRPr="00B03E86">
        <w:rPr>
          <w:rFonts w:ascii="Times New Roman" w:hAnsi="Times New Roman" w:cs="Times New Roman"/>
          <w:sz w:val="26"/>
          <w:szCs w:val="26"/>
          <w:lang w:val="en-US"/>
        </w:rPr>
        <w:t>V</w:t>
      </w:r>
      <w:r w:rsidR="0052469B" w:rsidRPr="00B03E86">
        <w:rPr>
          <w:rFonts w:ascii="Times New Roman" w:hAnsi="Times New Roman" w:cs="Times New Roman"/>
          <w:sz w:val="26"/>
          <w:szCs w:val="26"/>
        </w:rPr>
        <w:t xml:space="preserve"> «Об утверждении Порядка управления и распоряжения муниципальной собственностью города Нефтеюганска». </w:t>
      </w:r>
    </w:p>
    <w:p w:rsidR="0052469B" w:rsidRPr="00B03E86" w:rsidRDefault="000157FF" w:rsidP="000157FF">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2</w:t>
      </w:r>
      <w:r w:rsidR="00C8315A">
        <w:rPr>
          <w:rFonts w:ascii="Times New Roman" w:hAnsi="Times New Roman" w:cs="Times New Roman"/>
          <w:sz w:val="26"/>
          <w:szCs w:val="26"/>
        </w:rPr>
        <w:t>0</w:t>
      </w:r>
      <w:r w:rsidRPr="00B03E86">
        <w:rPr>
          <w:rFonts w:ascii="Times New Roman" w:hAnsi="Times New Roman" w:cs="Times New Roman"/>
          <w:sz w:val="26"/>
          <w:szCs w:val="26"/>
        </w:rPr>
        <w:t>. Решение Думы города Нефтеюганска от 27.09.2012 № 373-</w:t>
      </w:r>
      <w:r w:rsidRPr="00B03E86">
        <w:rPr>
          <w:rFonts w:ascii="Times New Roman" w:hAnsi="Times New Roman" w:cs="Times New Roman"/>
          <w:sz w:val="26"/>
          <w:szCs w:val="26"/>
          <w:lang w:val="en-US"/>
        </w:rPr>
        <w:t>V</w:t>
      </w:r>
      <w:r w:rsidRPr="00B03E86">
        <w:rPr>
          <w:rFonts w:ascii="Times New Roman" w:hAnsi="Times New Roman" w:cs="Times New Roman"/>
          <w:sz w:val="26"/>
          <w:szCs w:val="26"/>
        </w:rPr>
        <w:t xml:space="preserve"> «Об утверждении Положения о гарантиях и компенсациях для лиц, проживающих в муниципальном образовании город Нефтеюганск, работающих в организациях, финансируемых из бюджета муниципального образования город Нефтеюганск».   </w:t>
      </w:r>
    </w:p>
    <w:p w:rsidR="00D54997"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2</w:t>
      </w:r>
      <w:r w:rsidR="00C8315A">
        <w:rPr>
          <w:rFonts w:ascii="Times New Roman" w:hAnsi="Times New Roman" w:cs="Times New Roman"/>
          <w:sz w:val="26"/>
          <w:szCs w:val="26"/>
        </w:rPr>
        <w:t>1</w:t>
      </w:r>
      <w:r w:rsidRPr="00B03E86">
        <w:rPr>
          <w:rFonts w:ascii="Times New Roman" w:hAnsi="Times New Roman" w:cs="Times New Roman"/>
          <w:sz w:val="26"/>
          <w:szCs w:val="26"/>
        </w:rPr>
        <w:t xml:space="preserve">. </w:t>
      </w:r>
      <w:r w:rsidR="00D54997" w:rsidRPr="00B03E86">
        <w:rPr>
          <w:rFonts w:ascii="Times New Roman" w:hAnsi="Times New Roman" w:cs="Times New Roman"/>
          <w:sz w:val="26"/>
          <w:szCs w:val="26"/>
        </w:rPr>
        <w:t xml:space="preserve">Постановление главы города от 16.12.2008 № 2251 «Об утверждении тарифов на платные услуги, оказываемые муниципальным учреждением  «Творческое объединение «Культура». </w:t>
      </w:r>
    </w:p>
    <w:p w:rsidR="00FB4EBE" w:rsidRPr="00B03E86" w:rsidRDefault="000157FF" w:rsidP="00FB4EBE">
      <w:pPr>
        <w:pStyle w:val="ConsPlusTitle"/>
        <w:ind w:firstLine="708"/>
        <w:jc w:val="both"/>
        <w:rPr>
          <w:b w:val="0"/>
        </w:rPr>
      </w:pPr>
      <w:r w:rsidRPr="00B03E86">
        <w:rPr>
          <w:b w:val="0"/>
        </w:rPr>
        <w:t>2</w:t>
      </w:r>
      <w:r w:rsidR="00C8315A">
        <w:rPr>
          <w:b w:val="0"/>
        </w:rPr>
        <w:t>2</w:t>
      </w:r>
      <w:r w:rsidRPr="00B03E86">
        <w:rPr>
          <w:b w:val="0"/>
        </w:rPr>
        <w:t xml:space="preserve">. </w:t>
      </w:r>
      <w:r w:rsidR="00FB4EBE" w:rsidRPr="00B03E86">
        <w:rPr>
          <w:b w:val="0"/>
        </w:rPr>
        <w:t>Постановление администрации города Нефтеюганска от 30.03.2009 № 703 «Об утверждении Порядка формирования и финансового обеспечения выполнения муниципального задания».</w:t>
      </w:r>
    </w:p>
    <w:p w:rsidR="003C3A29"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2</w:t>
      </w:r>
      <w:r w:rsidR="00C8315A">
        <w:rPr>
          <w:rFonts w:ascii="Times New Roman" w:hAnsi="Times New Roman" w:cs="Times New Roman"/>
          <w:sz w:val="26"/>
          <w:szCs w:val="26"/>
        </w:rPr>
        <w:t>3</w:t>
      </w:r>
      <w:r w:rsidRPr="00B03E86">
        <w:rPr>
          <w:rFonts w:ascii="Times New Roman" w:hAnsi="Times New Roman" w:cs="Times New Roman"/>
          <w:sz w:val="26"/>
          <w:szCs w:val="26"/>
        </w:rPr>
        <w:t xml:space="preserve">. </w:t>
      </w:r>
      <w:r w:rsidR="003C3A29" w:rsidRPr="00B03E86">
        <w:rPr>
          <w:rFonts w:ascii="Times New Roman" w:hAnsi="Times New Roman" w:cs="Times New Roman"/>
          <w:sz w:val="26"/>
          <w:szCs w:val="26"/>
        </w:rPr>
        <w:t xml:space="preserve">Постановление администрации города Нефтеюганска от 03.12.2010 № 3340 «Об утверждении положения об оплате </w:t>
      </w:r>
      <w:proofErr w:type="gramStart"/>
      <w:r w:rsidR="003C3A29" w:rsidRPr="00B03E86">
        <w:rPr>
          <w:rFonts w:ascii="Times New Roman" w:hAnsi="Times New Roman" w:cs="Times New Roman"/>
          <w:sz w:val="26"/>
          <w:szCs w:val="26"/>
        </w:rPr>
        <w:t>труда работников муниципальных учреждений культуры города Нефтеюганска</w:t>
      </w:r>
      <w:proofErr w:type="gramEnd"/>
      <w:r w:rsidR="003C3A29" w:rsidRPr="00B03E86">
        <w:rPr>
          <w:rFonts w:ascii="Times New Roman" w:hAnsi="Times New Roman" w:cs="Times New Roman"/>
          <w:sz w:val="26"/>
          <w:szCs w:val="26"/>
        </w:rPr>
        <w:t>».</w:t>
      </w:r>
    </w:p>
    <w:p w:rsidR="002C36E2" w:rsidRPr="00B03E86" w:rsidRDefault="00C8315A" w:rsidP="002C36E2">
      <w:pPr>
        <w:pStyle w:val="ConsPlusTitle"/>
        <w:ind w:firstLine="708"/>
        <w:jc w:val="both"/>
        <w:rPr>
          <w:b w:val="0"/>
        </w:rPr>
      </w:pPr>
      <w:r>
        <w:rPr>
          <w:b w:val="0"/>
        </w:rPr>
        <w:t>24</w:t>
      </w:r>
      <w:r w:rsidR="000157FF" w:rsidRPr="00B03E86">
        <w:rPr>
          <w:b w:val="0"/>
        </w:rPr>
        <w:t xml:space="preserve">. </w:t>
      </w:r>
      <w:r w:rsidR="008A5F22" w:rsidRPr="00B03E86">
        <w:rPr>
          <w:b w:val="0"/>
        </w:rPr>
        <w:t>Постановление администрации города Нефтеюганска от 28.01.2011 № 152 «О порядке осуществления функций и полномочий учредителя муниципальных учреждений города Нефтеюганска»</w:t>
      </w:r>
      <w:r w:rsidR="002C36E2" w:rsidRPr="00B03E86">
        <w:rPr>
          <w:b w:val="0"/>
        </w:rPr>
        <w:t>.</w:t>
      </w:r>
    </w:p>
    <w:p w:rsidR="008A5F22" w:rsidRPr="00B03E86" w:rsidRDefault="000157FF" w:rsidP="002C36E2">
      <w:pPr>
        <w:pStyle w:val="ConsPlusTitle"/>
        <w:ind w:firstLine="708"/>
        <w:jc w:val="both"/>
        <w:rPr>
          <w:b w:val="0"/>
        </w:rPr>
      </w:pPr>
      <w:r w:rsidRPr="00B03E86">
        <w:rPr>
          <w:b w:val="0"/>
        </w:rPr>
        <w:t>2</w:t>
      </w:r>
      <w:r w:rsidR="00C8315A">
        <w:rPr>
          <w:b w:val="0"/>
        </w:rPr>
        <w:t>5</w:t>
      </w:r>
      <w:r w:rsidRPr="00B03E86">
        <w:rPr>
          <w:b w:val="0"/>
        </w:rPr>
        <w:t xml:space="preserve">. </w:t>
      </w:r>
      <w:r w:rsidR="002C36E2" w:rsidRPr="00B03E86">
        <w:rPr>
          <w:b w:val="0"/>
        </w:rPr>
        <w:t>Постановление администрации города Нефтеюганска от 07.06.2011 № 1331 «Об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w:t>
      </w:r>
    </w:p>
    <w:p w:rsidR="002C36E2" w:rsidRPr="00B03E86" w:rsidRDefault="000157FF" w:rsidP="002C36E2">
      <w:pPr>
        <w:pStyle w:val="210"/>
        <w:ind w:firstLine="709"/>
        <w:jc w:val="both"/>
        <w:rPr>
          <w:sz w:val="26"/>
          <w:szCs w:val="26"/>
        </w:rPr>
      </w:pPr>
      <w:r w:rsidRPr="00B03E86">
        <w:rPr>
          <w:sz w:val="26"/>
          <w:szCs w:val="26"/>
        </w:rPr>
        <w:t>2</w:t>
      </w:r>
      <w:r w:rsidR="00C8315A">
        <w:rPr>
          <w:sz w:val="26"/>
          <w:szCs w:val="26"/>
        </w:rPr>
        <w:t>6</w:t>
      </w:r>
      <w:r w:rsidRPr="00B03E86">
        <w:rPr>
          <w:sz w:val="26"/>
          <w:szCs w:val="26"/>
        </w:rPr>
        <w:t xml:space="preserve">. </w:t>
      </w:r>
      <w:r w:rsidR="00D54997" w:rsidRPr="00B03E86">
        <w:rPr>
          <w:sz w:val="26"/>
          <w:szCs w:val="26"/>
        </w:rPr>
        <w:t>Постановление</w:t>
      </w:r>
      <w:r w:rsidR="002C36E2" w:rsidRPr="00B03E86">
        <w:rPr>
          <w:sz w:val="26"/>
          <w:szCs w:val="26"/>
        </w:rPr>
        <w:t xml:space="preserve"> администрации города Нефтеюганска от 07.06.2011 № 1332</w:t>
      </w:r>
      <w:r w:rsidR="00C8315A">
        <w:rPr>
          <w:sz w:val="26"/>
          <w:szCs w:val="26"/>
        </w:rPr>
        <w:t>.</w:t>
      </w:r>
      <w:r w:rsidR="00D54997" w:rsidRPr="00B03E86">
        <w:rPr>
          <w:sz w:val="26"/>
          <w:szCs w:val="26"/>
        </w:rPr>
        <w:t xml:space="preserve"> </w:t>
      </w:r>
    </w:p>
    <w:p w:rsidR="008A5F22" w:rsidRPr="00B03E86" w:rsidRDefault="000157FF" w:rsidP="008A5F22">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2</w:t>
      </w:r>
      <w:r w:rsidR="00C8315A">
        <w:rPr>
          <w:rFonts w:ascii="Times New Roman" w:hAnsi="Times New Roman" w:cs="Times New Roman"/>
          <w:sz w:val="26"/>
          <w:szCs w:val="26"/>
        </w:rPr>
        <w:t>7</w:t>
      </w:r>
      <w:r w:rsidRPr="00B03E86">
        <w:rPr>
          <w:rFonts w:ascii="Times New Roman" w:hAnsi="Times New Roman" w:cs="Times New Roman"/>
          <w:sz w:val="26"/>
          <w:szCs w:val="26"/>
        </w:rPr>
        <w:t xml:space="preserve">. </w:t>
      </w:r>
      <w:r w:rsidR="008A5F22" w:rsidRPr="00B03E86">
        <w:rPr>
          <w:rFonts w:ascii="Times New Roman" w:hAnsi="Times New Roman" w:cs="Times New Roman"/>
          <w:sz w:val="26"/>
          <w:szCs w:val="26"/>
        </w:rPr>
        <w:t>Постановление администрации города Нефтеюганска от 02.08.2011 № 2088 «О порядке осуществления функций и полномочий учредителя муниципальных учреждений города Нефтеюганска»</w:t>
      </w:r>
      <w:r w:rsidR="00C8315A">
        <w:rPr>
          <w:rFonts w:ascii="Times New Roman" w:hAnsi="Times New Roman" w:cs="Times New Roman"/>
          <w:sz w:val="26"/>
          <w:szCs w:val="26"/>
        </w:rPr>
        <w:t>.</w:t>
      </w:r>
    </w:p>
    <w:p w:rsidR="00FB4EBE" w:rsidRPr="00B03E86" w:rsidRDefault="00C8315A" w:rsidP="008A5F2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28</w:t>
      </w:r>
      <w:r w:rsidR="000157FF" w:rsidRPr="00B03E86">
        <w:rPr>
          <w:rFonts w:ascii="Times New Roman" w:hAnsi="Times New Roman" w:cs="Times New Roman"/>
          <w:sz w:val="26"/>
          <w:szCs w:val="26"/>
        </w:rPr>
        <w:t xml:space="preserve">. </w:t>
      </w:r>
      <w:r w:rsidR="00FB4EBE" w:rsidRPr="00B03E86">
        <w:rPr>
          <w:rFonts w:ascii="Times New Roman" w:hAnsi="Times New Roman" w:cs="Times New Roman"/>
          <w:sz w:val="26"/>
          <w:szCs w:val="26"/>
        </w:rPr>
        <w:t xml:space="preserve">Постановление администрации города Нефтеюганска от 29.09.2011 № 2764 «Об утверждении положения об оплате и стимулировании </w:t>
      </w:r>
      <w:proofErr w:type="gramStart"/>
      <w:r w:rsidR="00FB4EBE" w:rsidRPr="00B03E86">
        <w:rPr>
          <w:rFonts w:ascii="Times New Roman" w:hAnsi="Times New Roman" w:cs="Times New Roman"/>
          <w:sz w:val="26"/>
          <w:szCs w:val="26"/>
        </w:rPr>
        <w:t>труда работников муниципальных учреждений культуры города Нефтеюганска</w:t>
      </w:r>
      <w:proofErr w:type="gramEnd"/>
      <w:r w:rsidR="00FB4EBE" w:rsidRPr="00B03E86">
        <w:rPr>
          <w:rFonts w:ascii="Times New Roman" w:hAnsi="Times New Roman" w:cs="Times New Roman"/>
          <w:sz w:val="26"/>
          <w:szCs w:val="26"/>
        </w:rPr>
        <w:t xml:space="preserve">». </w:t>
      </w:r>
    </w:p>
    <w:p w:rsidR="00E81CBF" w:rsidRPr="00B03E86" w:rsidRDefault="00C8315A" w:rsidP="00E81CBF">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29</w:t>
      </w:r>
      <w:r w:rsidR="000157FF" w:rsidRPr="00B03E86">
        <w:rPr>
          <w:rFonts w:ascii="Times New Roman" w:hAnsi="Times New Roman"/>
          <w:sz w:val="26"/>
          <w:szCs w:val="26"/>
        </w:rPr>
        <w:t xml:space="preserve">. </w:t>
      </w:r>
      <w:r w:rsidR="00E81CBF" w:rsidRPr="00B03E86">
        <w:rPr>
          <w:rFonts w:ascii="Times New Roman" w:hAnsi="Times New Roman"/>
          <w:sz w:val="26"/>
          <w:szCs w:val="26"/>
        </w:rPr>
        <w:t>Постановление администрации города Нефтеюганска от 20.02.2012 3383 «</w:t>
      </w:r>
      <w:r w:rsidR="00E81CBF" w:rsidRPr="00B03E86">
        <w:rPr>
          <w:rFonts w:ascii="Times New Roman" w:eastAsia="Times New Roman" w:hAnsi="Times New Roman" w:cs="Times New Roman"/>
          <w:sz w:val="26"/>
          <w:szCs w:val="26"/>
        </w:rPr>
        <w:t>Об утверждении Порядка определения объёма и условий предоставления из бюджета города субсидий муниципальным бюджетным и автономным учреждениям города Нефтеюганска</w:t>
      </w:r>
      <w:r w:rsidR="00E81CBF" w:rsidRPr="00B03E86">
        <w:rPr>
          <w:rFonts w:ascii="Times New Roman" w:hAnsi="Times New Roman"/>
          <w:sz w:val="26"/>
          <w:szCs w:val="26"/>
        </w:rPr>
        <w:t>».</w:t>
      </w:r>
    </w:p>
    <w:p w:rsidR="002C36E2" w:rsidRPr="00B03E86" w:rsidRDefault="00C8315A" w:rsidP="000157FF">
      <w:pPr>
        <w:spacing w:after="0" w:line="240" w:lineRule="auto"/>
        <w:ind w:firstLine="709"/>
        <w:jc w:val="both"/>
        <w:rPr>
          <w:rFonts w:ascii="Times New Roman" w:hAnsi="Times New Roman" w:cs="Times New Roman"/>
          <w:sz w:val="26"/>
          <w:szCs w:val="26"/>
        </w:rPr>
      </w:pPr>
      <w:r>
        <w:rPr>
          <w:rFonts w:ascii="Times New Roman" w:hAnsi="Times New Roman"/>
          <w:sz w:val="26"/>
          <w:szCs w:val="26"/>
        </w:rPr>
        <w:t>30</w:t>
      </w:r>
      <w:r w:rsidR="000157FF" w:rsidRPr="00B03E86">
        <w:rPr>
          <w:rFonts w:ascii="Times New Roman" w:hAnsi="Times New Roman"/>
          <w:sz w:val="26"/>
          <w:szCs w:val="26"/>
        </w:rPr>
        <w:t xml:space="preserve">. </w:t>
      </w:r>
      <w:r w:rsidR="001F52E5" w:rsidRPr="00B03E86">
        <w:rPr>
          <w:rFonts w:ascii="Times New Roman" w:hAnsi="Times New Roman"/>
          <w:sz w:val="26"/>
          <w:szCs w:val="26"/>
        </w:rPr>
        <w:t>Распоряжение администрации города Нефтеюганска от 08.06.2010 № 264-р «О порядке и размерах возмещения расходов, связанных со служебными командировками».</w:t>
      </w:r>
    </w:p>
    <w:p w:rsidR="002C36E2" w:rsidRPr="00B03E86" w:rsidRDefault="00C8315A" w:rsidP="00D54997">
      <w:pPr>
        <w:pStyle w:val="ConsPlusTitle"/>
        <w:ind w:firstLine="708"/>
        <w:jc w:val="both"/>
        <w:rPr>
          <w:b w:val="0"/>
        </w:rPr>
      </w:pPr>
      <w:r>
        <w:rPr>
          <w:b w:val="0"/>
        </w:rPr>
        <w:t>31</w:t>
      </w:r>
      <w:r w:rsidR="000157FF" w:rsidRPr="00B03E86">
        <w:rPr>
          <w:b w:val="0"/>
        </w:rPr>
        <w:t xml:space="preserve">. </w:t>
      </w:r>
      <w:r w:rsidR="002C36E2" w:rsidRPr="00B03E86">
        <w:rPr>
          <w:b w:val="0"/>
        </w:rPr>
        <w:t>Приказ департамента по социальным вопросам</w:t>
      </w:r>
      <w:r w:rsidR="0069625C" w:rsidRPr="00B03E86">
        <w:rPr>
          <w:b w:val="0"/>
        </w:rPr>
        <w:t xml:space="preserve"> администрации города Нефтеюганска</w:t>
      </w:r>
      <w:r w:rsidR="002C36E2" w:rsidRPr="00B03E86">
        <w:rPr>
          <w:b w:val="0"/>
        </w:rPr>
        <w:t xml:space="preserve"> от 28.06.2011 № 209 «</w:t>
      </w:r>
      <w:r w:rsidR="0069625C" w:rsidRPr="00B03E86">
        <w:rPr>
          <w:b w:val="0"/>
        </w:rPr>
        <w:t>О</w:t>
      </w:r>
      <w:r w:rsidR="002C36E2" w:rsidRPr="00B03E86">
        <w:rPr>
          <w:b w:val="0"/>
        </w:rPr>
        <w:t xml:space="preserve">б утверждении порядка составления и утверждения отчета о результатах деятельности муниципальных учреждений, подведомственных Департаменту по социальным вопросам </w:t>
      </w:r>
      <w:r w:rsidR="0069625C" w:rsidRPr="00B03E86">
        <w:rPr>
          <w:b w:val="0"/>
        </w:rPr>
        <w:t>администрации города Нефтеюганска и об использовании закрепленного за ними муниципального имущества»</w:t>
      </w:r>
      <w:r w:rsidR="00C348F6" w:rsidRPr="00B03E86">
        <w:rPr>
          <w:b w:val="0"/>
        </w:rPr>
        <w:t>.</w:t>
      </w:r>
    </w:p>
    <w:p w:rsidR="00C348F6" w:rsidRPr="00B03E86" w:rsidRDefault="00C8315A" w:rsidP="00D54997">
      <w:pPr>
        <w:pStyle w:val="ConsPlusTitle"/>
        <w:ind w:firstLine="708"/>
        <w:jc w:val="both"/>
        <w:rPr>
          <w:b w:val="0"/>
        </w:rPr>
      </w:pPr>
      <w:r>
        <w:rPr>
          <w:b w:val="0"/>
        </w:rPr>
        <w:t>32</w:t>
      </w:r>
      <w:r w:rsidR="000157FF" w:rsidRPr="00B03E86">
        <w:rPr>
          <w:b w:val="0"/>
        </w:rPr>
        <w:t xml:space="preserve">. </w:t>
      </w:r>
      <w:r w:rsidR="00C348F6" w:rsidRPr="00B03E86">
        <w:rPr>
          <w:b w:val="0"/>
        </w:rPr>
        <w:t xml:space="preserve">Приказ департамента по социальным вопросам </w:t>
      </w:r>
      <w:r w:rsidRPr="00B03E86">
        <w:rPr>
          <w:b w:val="0"/>
        </w:rPr>
        <w:t xml:space="preserve">администрации города Нефтеюганска </w:t>
      </w:r>
      <w:r w:rsidR="00C348F6" w:rsidRPr="00B03E86">
        <w:rPr>
          <w:b w:val="0"/>
        </w:rPr>
        <w:t>от 29.06.2011 № 210 «Об утверждении порядка определения платы за оказание услуг (выполнение работ) относящихся к основным видам деятельности подведомственных муниципальных бюджетных учреждений департамента по социальным вопросам администрации города Нефтеюганска».</w:t>
      </w:r>
    </w:p>
    <w:p w:rsidR="00D54997" w:rsidRPr="00B03E86" w:rsidRDefault="00C8315A" w:rsidP="00D54997">
      <w:pPr>
        <w:pStyle w:val="ConsPlusTitle"/>
        <w:ind w:firstLine="708"/>
        <w:jc w:val="both"/>
        <w:rPr>
          <w:b w:val="0"/>
        </w:rPr>
      </w:pPr>
      <w:r>
        <w:rPr>
          <w:b w:val="0"/>
        </w:rPr>
        <w:t>33</w:t>
      </w:r>
      <w:r w:rsidR="000157FF" w:rsidRPr="00B03E86">
        <w:rPr>
          <w:b w:val="0"/>
        </w:rPr>
        <w:t xml:space="preserve">. </w:t>
      </w:r>
      <w:r w:rsidR="00D54997" w:rsidRPr="00B03E86">
        <w:rPr>
          <w:b w:val="0"/>
        </w:rPr>
        <w:t xml:space="preserve">Приказ </w:t>
      </w:r>
      <w:proofErr w:type="gramStart"/>
      <w:r w:rsidR="00D54997" w:rsidRPr="00B03E86">
        <w:rPr>
          <w:b w:val="0"/>
        </w:rPr>
        <w:t>комитета культуры</w:t>
      </w:r>
      <w:r>
        <w:rPr>
          <w:b w:val="0"/>
        </w:rPr>
        <w:t xml:space="preserve"> </w:t>
      </w:r>
      <w:r w:rsidRPr="00B03E86">
        <w:rPr>
          <w:b w:val="0"/>
        </w:rPr>
        <w:t>администрации города Нефтеюганска</w:t>
      </w:r>
      <w:proofErr w:type="gramEnd"/>
      <w:r w:rsidR="00D54997" w:rsidRPr="00B03E86">
        <w:rPr>
          <w:b w:val="0"/>
        </w:rPr>
        <w:t xml:space="preserve"> от 06.12.2011 № 32 «Об утверждении перечня муниципальных услуг, оказываемых подведомственными учреждениями».</w:t>
      </w:r>
    </w:p>
    <w:p w:rsidR="009A0744" w:rsidRPr="00B03E86" w:rsidRDefault="000157FF" w:rsidP="00D54997">
      <w:pPr>
        <w:pStyle w:val="ConsPlusTitle"/>
        <w:ind w:firstLine="708"/>
        <w:jc w:val="both"/>
        <w:rPr>
          <w:b w:val="0"/>
        </w:rPr>
      </w:pPr>
      <w:r w:rsidRPr="00B03E86">
        <w:rPr>
          <w:b w:val="0"/>
        </w:rPr>
        <w:t>3</w:t>
      </w:r>
      <w:r w:rsidR="00C8315A">
        <w:rPr>
          <w:b w:val="0"/>
        </w:rPr>
        <w:t>4</w:t>
      </w:r>
      <w:r w:rsidRPr="00B03E86">
        <w:rPr>
          <w:b w:val="0"/>
        </w:rPr>
        <w:t xml:space="preserve">. </w:t>
      </w:r>
      <w:r w:rsidR="00C8315A">
        <w:rPr>
          <w:b w:val="0"/>
        </w:rPr>
        <w:t xml:space="preserve">Приказ </w:t>
      </w:r>
      <w:proofErr w:type="gramStart"/>
      <w:r w:rsidR="00C8315A">
        <w:rPr>
          <w:b w:val="0"/>
        </w:rPr>
        <w:t xml:space="preserve">комитета культуры </w:t>
      </w:r>
      <w:r w:rsidR="00C8315A" w:rsidRPr="00B03E86">
        <w:rPr>
          <w:b w:val="0"/>
        </w:rPr>
        <w:t>администрации города Нефтеюганска</w:t>
      </w:r>
      <w:proofErr w:type="gramEnd"/>
      <w:r w:rsidR="00C8315A" w:rsidRPr="00B03E86">
        <w:rPr>
          <w:b w:val="0"/>
        </w:rPr>
        <w:t xml:space="preserve"> </w:t>
      </w:r>
      <w:r w:rsidR="009A0744" w:rsidRPr="00B03E86">
        <w:rPr>
          <w:b w:val="0"/>
        </w:rPr>
        <w:t>от 21.12.2011 № 43 « О порядке составления и утверждения плана финансово-хозяйственной деятельности подведомственных муниципальных бюджетных и автономных учреждений».</w:t>
      </w:r>
    </w:p>
    <w:p w:rsidR="002C36E2" w:rsidRPr="00B03E86" w:rsidRDefault="000157FF" w:rsidP="00D54997">
      <w:pPr>
        <w:pStyle w:val="ConsPlusTitle"/>
        <w:ind w:firstLine="708"/>
        <w:jc w:val="both"/>
        <w:rPr>
          <w:b w:val="0"/>
        </w:rPr>
      </w:pPr>
      <w:r w:rsidRPr="00B03E86">
        <w:rPr>
          <w:b w:val="0"/>
        </w:rPr>
        <w:t>3</w:t>
      </w:r>
      <w:r w:rsidR="00C8315A">
        <w:rPr>
          <w:b w:val="0"/>
        </w:rPr>
        <w:t>5</w:t>
      </w:r>
      <w:r w:rsidRPr="00B03E86">
        <w:rPr>
          <w:b w:val="0"/>
        </w:rPr>
        <w:t xml:space="preserve">. </w:t>
      </w:r>
      <w:r w:rsidR="00C8315A">
        <w:rPr>
          <w:b w:val="0"/>
        </w:rPr>
        <w:t xml:space="preserve">Приказ </w:t>
      </w:r>
      <w:proofErr w:type="gramStart"/>
      <w:r w:rsidR="00C8315A">
        <w:rPr>
          <w:b w:val="0"/>
        </w:rPr>
        <w:t xml:space="preserve">комитета культуры </w:t>
      </w:r>
      <w:r w:rsidR="00C8315A" w:rsidRPr="00B03E86">
        <w:rPr>
          <w:b w:val="0"/>
        </w:rPr>
        <w:t>администрации города Нефтеюганска</w:t>
      </w:r>
      <w:proofErr w:type="gramEnd"/>
      <w:r w:rsidR="00C8315A" w:rsidRPr="00B03E86">
        <w:rPr>
          <w:b w:val="0"/>
        </w:rPr>
        <w:t xml:space="preserve"> </w:t>
      </w:r>
      <w:r w:rsidR="002C36E2" w:rsidRPr="00B03E86">
        <w:rPr>
          <w:b w:val="0"/>
        </w:rPr>
        <w:t>от 26.12.2011 № 45 «Об утверждении порядка определения нормативных затрат на оказание муниципальными учреждениями, находящимися в ведении Комитета культуры администрации города Нефтеюганска муниципальных услуг (выполнение работ) и нормативных затрат на содержание имущества муниципальных учреждений».</w:t>
      </w:r>
    </w:p>
    <w:p w:rsidR="008A5F22" w:rsidRPr="00B03E86" w:rsidRDefault="000157FF" w:rsidP="000157FF">
      <w:pPr>
        <w:pStyle w:val="ConsPlusTitle"/>
        <w:ind w:firstLine="708"/>
        <w:jc w:val="both"/>
        <w:rPr>
          <w:b w:val="0"/>
        </w:rPr>
      </w:pPr>
      <w:r w:rsidRPr="00B03E86">
        <w:rPr>
          <w:b w:val="0"/>
        </w:rPr>
        <w:t>3</w:t>
      </w:r>
      <w:r w:rsidR="00C8315A">
        <w:rPr>
          <w:b w:val="0"/>
        </w:rPr>
        <w:t>6</w:t>
      </w:r>
      <w:r w:rsidRPr="00B03E86">
        <w:rPr>
          <w:b w:val="0"/>
        </w:rPr>
        <w:t xml:space="preserve">. Приказ </w:t>
      </w:r>
      <w:proofErr w:type="gramStart"/>
      <w:r w:rsidRPr="00B03E86">
        <w:rPr>
          <w:b w:val="0"/>
        </w:rPr>
        <w:t xml:space="preserve">комитета культуры </w:t>
      </w:r>
      <w:r w:rsidR="00C8315A" w:rsidRPr="00B03E86">
        <w:rPr>
          <w:b w:val="0"/>
        </w:rPr>
        <w:t>администрации города Нефтеюганска</w:t>
      </w:r>
      <w:proofErr w:type="gramEnd"/>
      <w:r w:rsidR="00C8315A" w:rsidRPr="00B03E86">
        <w:rPr>
          <w:b w:val="0"/>
        </w:rPr>
        <w:t xml:space="preserve"> </w:t>
      </w:r>
      <w:r w:rsidRPr="00B03E86">
        <w:rPr>
          <w:b w:val="0"/>
        </w:rPr>
        <w:t xml:space="preserve">от 30.12.2011 № 47 «Об утверждении муниципальных заданий на 2012 год и плановый период 2013, 2014 года и планы финансово-хозяйственной деятельности на 2012 год подведомственных комитету культуры муниципальных бюджетных, автономных учреждений». </w:t>
      </w:r>
    </w:p>
    <w:p w:rsidR="001D7A73" w:rsidRPr="00B03E86" w:rsidRDefault="000157FF" w:rsidP="001D7A73">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3</w:t>
      </w:r>
      <w:r w:rsidR="00C8315A">
        <w:rPr>
          <w:rFonts w:ascii="Times New Roman" w:hAnsi="Times New Roman" w:cs="Times New Roman"/>
          <w:sz w:val="26"/>
          <w:szCs w:val="26"/>
        </w:rPr>
        <w:t>7</w:t>
      </w:r>
      <w:r w:rsidRPr="00B03E86">
        <w:rPr>
          <w:rFonts w:ascii="Times New Roman" w:hAnsi="Times New Roman" w:cs="Times New Roman"/>
          <w:sz w:val="26"/>
          <w:szCs w:val="26"/>
        </w:rPr>
        <w:t xml:space="preserve">. </w:t>
      </w:r>
      <w:r w:rsidR="001D7A73" w:rsidRPr="00B03E86">
        <w:rPr>
          <w:rFonts w:ascii="Times New Roman" w:hAnsi="Times New Roman" w:cs="Times New Roman"/>
          <w:sz w:val="26"/>
          <w:szCs w:val="26"/>
        </w:rPr>
        <w:t>Устав муниципального бюджетного учреждения «Творческое объединение «Культура», утвержденный распоряжением администрации города Нефтеюганска от 08.11.2010 № 649-р (с изменениями на 18.03.2011 № 46-р, на 10.11.2011 № 694-р).</w:t>
      </w:r>
    </w:p>
    <w:p w:rsidR="000157FF" w:rsidRPr="00B03E86" w:rsidRDefault="00C8315A" w:rsidP="005216D1">
      <w:pPr>
        <w:spacing w:after="0" w:line="23" w:lineRule="atLeast"/>
        <w:ind w:firstLine="709"/>
        <w:jc w:val="both"/>
        <w:rPr>
          <w:rFonts w:ascii="Times New Roman" w:hAnsi="Times New Roman" w:cs="Times New Roman"/>
          <w:sz w:val="26"/>
          <w:szCs w:val="26"/>
        </w:rPr>
      </w:pPr>
      <w:r>
        <w:rPr>
          <w:rFonts w:ascii="Times New Roman" w:hAnsi="Times New Roman" w:cs="Times New Roman"/>
          <w:sz w:val="26"/>
          <w:szCs w:val="26"/>
        </w:rPr>
        <w:t>38</w:t>
      </w:r>
      <w:r w:rsidR="000157FF" w:rsidRPr="00B03E86">
        <w:rPr>
          <w:rFonts w:ascii="Times New Roman" w:hAnsi="Times New Roman" w:cs="Times New Roman"/>
          <w:sz w:val="26"/>
          <w:szCs w:val="26"/>
        </w:rPr>
        <w:t xml:space="preserve">. </w:t>
      </w:r>
      <w:r w:rsidR="005216D1" w:rsidRPr="00B03E86">
        <w:rPr>
          <w:rFonts w:ascii="Times New Roman" w:hAnsi="Times New Roman" w:cs="Times New Roman"/>
          <w:sz w:val="26"/>
          <w:szCs w:val="26"/>
        </w:rPr>
        <w:t xml:space="preserve">Положение о порядке и условиях оказания платных услуг, пожертвований и иных поступлений от приносящей доход деятельности МУ </w:t>
      </w:r>
      <w:r>
        <w:rPr>
          <w:rFonts w:ascii="Times New Roman" w:hAnsi="Times New Roman" w:cs="Times New Roman"/>
          <w:sz w:val="26"/>
          <w:szCs w:val="26"/>
        </w:rPr>
        <w:t>«</w:t>
      </w:r>
      <w:r w:rsidR="005216D1" w:rsidRPr="00B03E86">
        <w:rPr>
          <w:rFonts w:ascii="Times New Roman" w:hAnsi="Times New Roman" w:cs="Times New Roman"/>
          <w:sz w:val="26"/>
          <w:szCs w:val="26"/>
        </w:rPr>
        <w:t xml:space="preserve">ТО «Культура», утвержденное директором </w:t>
      </w:r>
      <w:r>
        <w:rPr>
          <w:rFonts w:ascii="Times New Roman" w:hAnsi="Times New Roman" w:cs="Times New Roman"/>
          <w:sz w:val="26"/>
          <w:szCs w:val="26"/>
        </w:rPr>
        <w:t xml:space="preserve">МУ «ТО «Культура» </w:t>
      </w:r>
      <w:r w:rsidR="005216D1" w:rsidRPr="00B03E86">
        <w:rPr>
          <w:rFonts w:ascii="Times New Roman" w:hAnsi="Times New Roman" w:cs="Times New Roman"/>
          <w:sz w:val="26"/>
          <w:szCs w:val="26"/>
        </w:rPr>
        <w:t>от 10.07.2010 года</w:t>
      </w:r>
      <w:r w:rsidR="000157FF" w:rsidRPr="00B03E86">
        <w:rPr>
          <w:rFonts w:ascii="Times New Roman" w:hAnsi="Times New Roman" w:cs="Times New Roman"/>
          <w:sz w:val="26"/>
          <w:szCs w:val="26"/>
        </w:rPr>
        <w:t>.</w:t>
      </w:r>
    </w:p>
    <w:p w:rsidR="000157FF" w:rsidRPr="00B03E86" w:rsidRDefault="00C8315A" w:rsidP="000157F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39. Положения</w:t>
      </w:r>
      <w:r w:rsidR="000157FF" w:rsidRPr="00B03E86">
        <w:rPr>
          <w:rFonts w:ascii="Times New Roman" w:hAnsi="Times New Roman" w:cs="Times New Roman"/>
          <w:sz w:val="26"/>
          <w:szCs w:val="26"/>
        </w:rPr>
        <w:t xml:space="preserve"> об оплате труда работников муниципального бюджетного учреждения культуры «Творческое объе</w:t>
      </w:r>
      <w:r w:rsidR="005A1D9D">
        <w:rPr>
          <w:rFonts w:ascii="Times New Roman" w:hAnsi="Times New Roman" w:cs="Times New Roman"/>
          <w:sz w:val="26"/>
          <w:szCs w:val="26"/>
        </w:rPr>
        <w:t>динение «Культура» с 01.12.2010, 01.09.2011, 01.01.2012.</w:t>
      </w:r>
    </w:p>
    <w:p w:rsidR="005216D1" w:rsidRPr="00B03E86" w:rsidRDefault="000157FF" w:rsidP="000157FF">
      <w:pPr>
        <w:spacing w:after="0" w:line="240" w:lineRule="auto"/>
        <w:ind w:firstLine="709"/>
        <w:jc w:val="both"/>
        <w:rPr>
          <w:rFonts w:ascii="Times New Roman" w:hAnsi="Times New Roman" w:cs="Times New Roman"/>
          <w:sz w:val="26"/>
          <w:szCs w:val="26"/>
        </w:rPr>
      </w:pPr>
      <w:r w:rsidRPr="00B03E86">
        <w:rPr>
          <w:rFonts w:ascii="Times New Roman" w:hAnsi="Times New Roman" w:cs="Times New Roman"/>
          <w:sz w:val="26"/>
          <w:szCs w:val="26"/>
        </w:rPr>
        <w:t>4</w:t>
      </w:r>
      <w:r w:rsidR="005A1D9D">
        <w:rPr>
          <w:rFonts w:ascii="Times New Roman" w:hAnsi="Times New Roman" w:cs="Times New Roman"/>
          <w:sz w:val="26"/>
          <w:szCs w:val="26"/>
        </w:rPr>
        <w:t>0</w:t>
      </w:r>
      <w:r w:rsidRPr="00B03E86">
        <w:rPr>
          <w:rFonts w:ascii="Times New Roman" w:hAnsi="Times New Roman" w:cs="Times New Roman"/>
          <w:sz w:val="26"/>
          <w:szCs w:val="26"/>
        </w:rPr>
        <w:t>. Положение об учетной политике Муниципального учреждения ТО «Культура».</w:t>
      </w:r>
      <w:r w:rsidR="005216D1" w:rsidRPr="00B03E86">
        <w:rPr>
          <w:rFonts w:ascii="Times New Roman" w:hAnsi="Times New Roman" w:cs="Times New Roman"/>
          <w:sz w:val="26"/>
          <w:szCs w:val="26"/>
        </w:rPr>
        <w:t xml:space="preserve"> </w:t>
      </w:r>
    </w:p>
    <w:p w:rsidR="005216D1" w:rsidRPr="00B03E86" w:rsidRDefault="000157FF" w:rsidP="005216D1">
      <w:pPr>
        <w:spacing w:after="0" w:line="23" w:lineRule="atLeast"/>
        <w:ind w:firstLine="709"/>
        <w:jc w:val="both"/>
        <w:rPr>
          <w:rFonts w:ascii="Times New Roman" w:hAnsi="Times New Roman" w:cs="Times New Roman"/>
          <w:sz w:val="26"/>
          <w:szCs w:val="26"/>
        </w:rPr>
      </w:pPr>
      <w:r w:rsidRPr="00B03E86">
        <w:rPr>
          <w:rFonts w:ascii="Times New Roman" w:hAnsi="Times New Roman" w:cs="Times New Roman"/>
          <w:sz w:val="26"/>
          <w:szCs w:val="26"/>
        </w:rPr>
        <w:lastRenderedPageBreak/>
        <w:t>4</w:t>
      </w:r>
      <w:r w:rsidR="005A1D9D">
        <w:rPr>
          <w:rFonts w:ascii="Times New Roman" w:hAnsi="Times New Roman" w:cs="Times New Roman"/>
          <w:sz w:val="26"/>
          <w:szCs w:val="26"/>
        </w:rPr>
        <w:t>1</w:t>
      </w:r>
      <w:r w:rsidRPr="00B03E86">
        <w:rPr>
          <w:rFonts w:ascii="Times New Roman" w:hAnsi="Times New Roman" w:cs="Times New Roman"/>
          <w:sz w:val="26"/>
          <w:szCs w:val="26"/>
        </w:rPr>
        <w:t xml:space="preserve">. </w:t>
      </w:r>
      <w:r w:rsidR="005216D1" w:rsidRPr="00B03E86">
        <w:rPr>
          <w:rFonts w:ascii="Times New Roman" w:hAnsi="Times New Roman" w:cs="Times New Roman"/>
          <w:sz w:val="26"/>
          <w:szCs w:val="26"/>
        </w:rPr>
        <w:t>Положение о порядке и условиях оказания платных услуг, пожертвований и иных поступлений от приносящей доход деятельности МБУК ТО «Кул</w:t>
      </w:r>
      <w:r w:rsidR="005A1D9D">
        <w:rPr>
          <w:rFonts w:ascii="Times New Roman" w:hAnsi="Times New Roman" w:cs="Times New Roman"/>
          <w:sz w:val="26"/>
          <w:szCs w:val="26"/>
        </w:rPr>
        <w:t xml:space="preserve">ьтура», утвержденное директором МБУК «ТО «Культура» </w:t>
      </w:r>
      <w:r w:rsidR="005216D1" w:rsidRPr="00B03E86">
        <w:rPr>
          <w:rFonts w:ascii="Times New Roman" w:hAnsi="Times New Roman" w:cs="Times New Roman"/>
          <w:sz w:val="26"/>
          <w:szCs w:val="26"/>
        </w:rPr>
        <w:t>от 22.11.2011.</w:t>
      </w:r>
    </w:p>
    <w:p w:rsidR="008925E5" w:rsidRPr="00B03E86" w:rsidRDefault="005A1D9D" w:rsidP="005216D1">
      <w:pPr>
        <w:spacing w:after="0" w:line="23" w:lineRule="atLeast"/>
        <w:ind w:firstLine="709"/>
        <w:jc w:val="both"/>
        <w:rPr>
          <w:rFonts w:ascii="Times New Roman" w:hAnsi="Times New Roman" w:cs="Times New Roman"/>
          <w:sz w:val="26"/>
          <w:szCs w:val="26"/>
        </w:rPr>
      </w:pPr>
      <w:r>
        <w:rPr>
          <w:rFonts w:ascii="Times New Roman" w:hAnsi="Times New Roman" w:cs="Times New Roman"/>
          <w:sz w:val="26"/>
          <w:szCs w:val="26"/>
        </w:rPr>
        <w:t>42</w:t>
      </w:r>
      <w:r w:rsidR="000157FF" w:rsidRPr="00B03E86">
        <w:rPr>
          <w:rFonts w:ascii="Times New Roman" w:hAnsi="Times New Roman" w:cs="Times New Roman"/>
          <w:sz w:val="26"/>
          <w:szCs w:val="26"/>
        </w:rPr>
        <w:t xml:space="preserve">. </w:t>
      </w:r>
      <w:r w:rsidR="008925E5" w:rsidRPr="00B03E86">
        <w:rPr>
          <w:rFonts w:ascii="Times New Roman" w:hAnsi="Times New Roman" w:cs="Times New Roman"/>
          <w:sz w:val="26"/>
          <w:szCs w:val="26"/>
        </w:rPr>
        <w:t>Приказ директора муниципального учреждения «Творческое объединение «Культура» от 28.12.2009 № 148 «Об установлении тарифов на платные услуги».</w:t>
      </w:r>
    </w:p>
    <w:p w:rsidR="005216D1" w:rsidRPr="00B03E86" w:rsidRDefault="005A1D9D" w:rsidP="005216D1">
      <w:pPr>
        <w:spacing w:after="0" w:line="23" w:lineRule="atLeast"/>
        <w:ind w:firstLine="709"/>
        <w:jc w:val="both"/>
        <w:rPr>
          <w:rFonts w:ascii="Times New Roman" w:hAnsi="Times New Roman" w:cs="Times New Roman"/>
          <w:sz w:val="26"/>
          <w:szCs w:val="26"/>
        </w:rPr>
      </w:pPr>
      <w:r>
        <w:rPr>
          <w:rFonts w:ascii="Times New Roman" w:hAnsi="Times New Roman" w:cs="Times New Roman"/>
          <w:sz w:val="26"/>
          <w:szCs w:val="26"/>
        </w:rPr>
        <w:t>43</w:t>
      </w:r>
      <w:r w:rsidR="000157FF" w:rsidRPr="00B03E86">
        <w:rPr>
          <w:rFonts w:ascii="Times New Roman" w:hAnsi="Times New Roman" w:cs="Times New Roman"/>
          <w:sz w:val="26"/>
          <w:szCs w:val="26"/>
        </w:rPr>
        <w:t xml:space="preserve">. </w:t>
      </w:r>
      <w:r w:rsidR="005216D1" w:rsidRPr="00B03E86">
        <w:rPr>
          <w:rFonts w:ascii="Times New Roman" w:hAnsi="Times New Roman" w:cs="Times New Roman"/>
          <w:sz w:val="26"/>
          <w:szCs w:val="26"/>
        </w:rPr>
        <w:t>Приказ директора муниципального бюджетного учреждения культуры «Творческое объединение «Культура» от 24.10.2012 № 104 «О внесении изменений в положение о порядке и условиях оказания платных услуг, пожертвований и иных поступлений от приносящей доход деятельности МБУК «ТО «Культура».</w:t>
      </w:r>
    </w:p>
    <w:p w:rsidR="0083556A" w:rsidRPr="00B03E86" w:rsidRDefault="0083556A" w:rsidP="005216D1">
      <w:pPr>
        <w:spacing w:after="0" w:line="23" w:lineRule="atLeast"/>
        <w:ind w:firstLine="709"/>
        <w:jc w:val="both"/>
        <w:rPr>
          <w:rFonts w:ascii="Times New Roman" w:hAnsi="Times New Roman" w:cs="Times New Roman"/>
          <w:sz w:val="26"/>
          <w:szCs w:val="26"/>
        </w:rPr>
      </w:pPr>
    </w:p>
    <w:p w:rsidR="00BA045D" w:rsidRPr="00B03E86" w:rsidRDefault="00BA045D" w:rsidP="005216D1">
      <w:pPr>
        <w:spacing w:after="0" w:line="23" w:lineRule="atLeast"/>
        <w:ind w:right="-1"/>
        <w:jc w:val="both"/>
        <w:rPr>
          <w:rFonts w:ascii="Times New Roman" w:hAnsi="Times New Roman" w:cs="Times New Roman"/>
          <w:sz w:val="26"/>
          <w:szCs w:val="26"/>
        </w:rPr>
      </w:pPr>
    </w:p>
    <w:sectPr w:rsidR="00BA045D" w:rsidRPr="00B03E86" w:rsidSect="00953FF2">
      <w:headerReference w:type="default" r:id="rId10"/>
      <w:headerReference w:type="first" r:id="rId11"/>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C6F" w:rsidRDefault="00B11C6F" w:rsidP="00BB5087">
      <w:pPr>
        <w:spacing w:after="0" w:line="240" w:lineRule="auto"/>
      </w:pPr>
      <w:r>
        <w:separator/>
      </w:r>
    </w:p>
  </w:endnote>
  <w:endnote w:type="continuationSeparator" w:id="0">
    <w:p w:rsidR="00B11C6F" w:rsidRDefault="00B11C6F" w:rsidP="00BB50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C6F" w:rsidRDefault="00B11C6F" w:rsidP="00BB5087">
      <w:pPr>
        <w:spacing w:after="0" w:line="240" w:lineRule="auto"/>
      </w:pPr>
      <w:r>
        <w:separator/>
      </w:r>
    </w:p>
  </w:footnote>
  <w:footnote w:type="continuationSeparator" w:id="0">
    <w:p w:rsidR="00B11C6F" w:rsidRDefault="00B11C6F" w:rsidP="00BB50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1110"/>
      <w:docPartObj>
        <w:docPartGallery w:val="Page Numbers (Top of Page)"/>
        <w:docPartUnique/>
      </w:docPartObj>
    </w:sdtPr>
    <w:sdtContent>
      <w:p w:rsidR="00C8315A" w:rsidRDefault="00C8315A">
        <w:pPr>
          <w:pStyle w:val="a8"/>
          <w:jc w:val="center"/>
        </w:pPr>
        <w:fldSimple w:instr=" PAGE   \* MERGEFORMAT ">
          <w:r w:rsidR="005A1D9D">
            <w:rPr>
              <w:noProof/>
            </w:rPr>
            <w:t>14</w:t>
          </w:r>
        </w:fldSimple>
      </w:p>
    </w:sdtContent>
  </w:sdt>
  <w:p w:rsidR="00C8315A" w:rsidRDefault="00C8315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15A" w:rsidRDefault="00C8315A">
    <w:pPr>
      <w:pStyle w:val="a8"/>
      <w:jc w:val="center"/>
    </w:pPr>
  </w:p>
  <w:p w:rsidR="00C8315A" w:rsidRDefault="00C8315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300"/>
    <w:multiLevelType w:val="hybridMultilevel"/>
    <w:tmpl w:val="E0664A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55A0632"/>
    <w:multiLevelType w:val="hybridMultilevel"/>
    <w:tmpl w:val="59AA261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
    <w:nsid w:val="05E551BD"/>
    <w:multiLevelType w:val="hybridMultilevel"/>
    <w:tmpl w:val="86025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477C49"/>
    <w:multiLevelType w:val="hybridMultilevel"/>
    <w:tmpl w:val="9AAE9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D70C8C"/>
    <w:multiLevelType w:val="hybridMultilevel"/>
    <w:tmpl w:val="39C6AAA0"/>
    <w:lvl w:ilvl="0" w:tplc="5D420BDC">
      <w:start w:val="1"/>
      <w:numFmt w:val="decimal"/>
      <w:lvlText w:val="%1."/>
      <w:lvlJc w:val="left"/>
      <w:pPr>
        <w:ind w:left="644" w:hanging="360"/>
      </w:pPr>
      <w:rPr>
        <w:rFonts w:ascii="Times New Roman" w:hAnsi="Times New Roman" w:cs="Times New Roman"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5384D07"/>
    <w:multiLevelType w:val="multilevel"/>
    <w:tmpl w:val="99A4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7">
    <w:nsid w:val="1EE620B0"/>
    <w:multiLevelType w:val="hybridMultilevel"/>
    <w:tmpl w:val="5D20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AB2CF3"/>
    <w:multiLevelType w:val="hybridMultilevel"/>
    <w:tmpl w:val="5A6E952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9">
    <w:nsid w:val="21336A31"/>
    <w:multiLevelType w:val="multilevel"/>
    <w:tmpl w:val="3FE6B5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5A3807"/>
    <w:multiLevelType w:val="multilevel"/>
    <w:tmpl w:val="49409F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FB4784"/>
    <w:multiLevelType w:val="hybridMultilevel"/>
    <w:tmpl w:val="B9E4F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CD7A26"/>
    <w:multiLevelType w:val="hybridMultilevel"/>
    <w:tmpl w:val="06B82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788431F"/>
    <w:multiLevelType w:val="hybridMultilevel"/>
    <w:tmpl w:val="84DA2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AD583A"/>
    <w:multiLevelType w:val="multilevel"/>
    <w:tmpl w:val="F4560F6C"/>
    <w:lvl w:ilvl="0">
      <w:start w:val="10"/>
      <w:numFmt w:val="decimal"/>
      <w:lvlText w:val="%1."/>
      <w:lvlJc w:val="left"/>
      <w:pPr>
        <w:ind w:left="525" w:hanging="525"/>
      </w:pPr>
      <w:rPr>
        <w:rFonts w:hint="default"/>
      </w:rPr>
    </w:lvl>
    <w:lvl w:ilvl="1">
      <w:start w:val="7"/>
      <w:numFmt w:val="decimal"/>
      <w:lvlText w:val="%1.%2."/>
      <w:lvlJc w:val="left"/>
      <w:pPr>
        <w:ind w:left="1867" w:hanging="720"/>
      </w:pPr>
      <w:rPr>
        <w:rFonts w:hint="default"/>
      </w:rPr>
    </w:lvl>
    <w:lvl w:ilvl="2">
      <w:start w:val="1"/>
      <w:numFmt w:val="decimal"/>
      <w:lvlText w:val="%1.%2.%3."/>
      <w:lvlJc w:val="left"/>
      <w:pPr>
        <w:ind w:left="3014" w:hanging="720"/>
      </w:pPr>
      <w:rPr>
        <w:rFonts w:hint="default"/>
      </w:rPr>
    </w:lvl>
    <w:lvl w:ilvl="3">
      <w:start w:val="1"/>
      <w:numFmt w:val="decimal"/>
      <w:lvlText w:val="%1.%2.%3.%4."/>
      <w:lvlJc w:val="left"/>
      <w:pPr>
        <w:ind w:left="4521" w:hanging="1080"/>
      </w:pPr>
      <w:rPr>
        <w:rFonts w:hint="default"/>
      </w:rPr>
    </w:lvl>
    <w:lvl w:ilvl="4">
      <w:start w:val="1"/>
      <w:numFmt w:val="decimal"/>
      <w:lvlText w:val="%1.%2.%3.%4.%5."/>
      <w:lvlJc w:val="left"/>
      <w:pPr>
        <w:ind w:left="5668" w:hanging="1080"/>
      </w:pPr>
      <w:rPr>
        <w:rFonts w:hint="default"/>
      </w:rPr>
    </w:lvl>
    <w:lvl w:ilvl="5">
      <w:start w:val="1"/>
      <w:numFmt w:val="decimal"/>
      <w:lvlText w:val="%1.%2.%3.%4.%5.%6."/>
      <w:lvlJc w:val="left"/>
      <w:pPr>
        <w:ind w:left="7175" w:hanging="1440"/>
      </w:pPr>
      <w:rPr>
        <w:rFonts w:hint="default"/>
      </w:rPr>
    </w:lvl>
    <w:lvl w:ilvl="6">
      <w:start w:val="1"/>
      <w:numFmt w:val="decimal"/>
      <w:lvlText w:val="%1.%2.%3.%4.%5.%6.%7."/>
      <w:lvlJc w:val="left"/>
      <w:pPr>
        <w:ind w:left="8322" w:hanging="1440"/>
      </w:pPr>
      <w:rPr>
        <w:rFonts w:hint="default"/>
      </w:rPr>
    </w:lvl>
    <w:lvl w:ilvl="7">
      <w:start w:val="1"/>
      <w:numFmt w:val="decimal"/>
      <w:lvlText w:val="%1.%2.%3.%4.%5.%6.%7.%8."/>
      <w:lvlJc w:val="left"/>
      <w:pPr>
        <w:ind w:left="9829" w:hanging="1800"/>
      </w:pPr>
      <w:rPr>
        <w:rFonts w:hint="default"/>
      </w:rPr>
    </w:lvl>
    <w:lvl w:ilvl="8">
      <w:start w:val="1"/>
      <w:numFmt w:val="decimal"/>
      <w:lvlText w:val="%1.%2.%3.%4.%5.%6.%7.%8.%9."/>
      <w:lvlJc w:val="left"/>
      <w:pPr>
        <w:ind w:left="10976" w:hanging="1800"/>
      </w:pPr>
      <w:rPr>
        <w:rFonts w:hint="default"/>
      </w:rPr>
    </w:lvl>
  </w:abstractNum>
  <w:abstractNum w:abstractNumId="15">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4072E6D"/>
    <w:multiLevelType w:val="hybridMultilevel"/>
    <w:tmpl w:val="A5540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8F12B8F"/>
    <w:multiLevelType w:val="multilevel"/>
    <w:tmpl w:val="7E4A71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AA6A73"/>
    <w:multiLevelType w:val="hybridMultilevel"/>
    <w:tmpl w:val="2C8A06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845287"/>
    <w:multiLevelType w:val="hybridMultilevel"/>
    <w:tmpl w:val="56EC2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EA76F2"/>
    <w:multiLevelType w:val="hybridMultilevel"/>
    <w:tmpl w:val="68F4F166"/>
    <w:lvl w:ilvl="0" w:tplc="2C2E6F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009102F"/>
    <w:multiLevelType w:val="hybridMultilevel"/>
    <w:tmpl w:val="0AA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6150C76"/>
    <w:multiLevelType w:val="hybridMultilevel"/>
    <w:tmpl w:val="9D28990A"/>
    <w:lvl w:ilvl="0" w:tplc="26E81D9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9A3AC8"/>
    <w:multiLevelType w:val="multilevel"/>
    <w:tmpl w:val="B9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A46F40"/>
    <w:multiLevelType w:val="multilevel"/>
    <w:tmpl w:val="56A678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0257B5"/>
    <w:multiLevelType w:val="hybridMultilevel"/>
    <w:tmpl w:val="C598E7F4"/>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6">
    <w:nsid w:val="700832F7"/>
    <w:multiLevelType w:val="hybridMultilevel"/>
    <w:tmpl w:val="F608460A"/>
    <w:lvl w:ilvl="0" w:tplc="6DBEB270">
      <w:start w:val="1"/>
      <w:numFmt w:val="decimal"/>
      <w:lvlText w:val="%1)"/>
      <w:lvlJc w:val="left"/>
      <w:pPr>
        <w:ind w:left="5018" w:hanging="765"/>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7">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737522EF"/>
    <w:multiLevelType w:val="hybridMultilevel"/>
    <w:tmpl w:val="4E0A4170"/>
    <w:lvl w:ilvl="0" w:tplc="04190001">
      <w:start w:val="1"/>
      <w:numFmt w:val="bullet"/>
      <w:lvlText w:val=""/>
      <w:lvlJc w:val="left"/>
      <w:pPr>
        <w:ind w:left="1558" w:hanging="360"/>
      </w:pPr>
      <w:rPr>
        <w:rFonts w:ascii="Symbol" w:hAnsi="Symbol" w:hint="default"/>
      </w:rPr>
    </w:lvl>
    <w:lvl w:ilvl="1" w:tplc="04190003" w:tentative="1">
      <w:start w:val="1"/>
      <w:numFmt w:val="bullet"/>
      <w:lvlText w:val="o"/>
      <w:lvlJc w:val="left"/>
      <w:pPr>
        <w:ind w:left="2278" w:hanging="360"/>
      </w:pPr>
      <w:rPr>
        <w:rFonts w:ascii="Courier New" w:hAnsi="Courier New" w:cs="Courier New" w:hint="default"/>
      </w:rPr>
    </w:lvl>
    <w:lvl w:ilvl="2" w:tplc="04190005" w:tentative="1">
      <w:start w:val="1"/>
      <w:numFmt w:val="bullet"/>
      <w:lvlText w:val=""/>
      <w:lvlJc w:val="left"/>
      <w:pPr>
        <w:ind w:left="2998" w:hanging="360"/>
      </w:pPr>
      <w:rPr>
        <w:rFonts w:ascii="Wingdings" w:hAnsi="Wingdings" w:hint="default"/>
      </w:rPr>
    </w:lvl>
    <w:lvl w:ilvl="3" w:tplc="04190001" w:tentative="1">
      <w:start w:val="1"/>
      <w:numFmt w:val="bullet"/>
      <w:lvlText w:val=""/>
      <w:lvlJc w:val="left"/>
      <w:pPr>
        <w:ind w:left="3718" w:hanging="360"/>
      </w:pPr>
      <w:rPr>
        <w:rFonts w:ascii="Symbol" w:hAnsi="Symbol" w:hint="default"/>
      </w:rPr>
    </w:lvl>
    <w:lvl w:ilvl="4" w:tplc="04190003" w:tentative="1">
      <w:start w:val="1"/>
      <w:numFmt w:val="bullet"/>
      <w:lvlText w:val="o"/>
      <w:lvlJc w:val="left"/>
      <w:pPr>
        <w:ind w:left="4438" w:hanging="360"/>
      </w:pPr>
      <w:rPr>
        <w:rFonts w:ascii="Courier New" w:hAnsi="Courier New" w:cs="Courier New" w:hint="default"/>
      </w:rPr>
    </w:lvl>
    <w:lvl w:ilvl="5" w:tplc="04190005" w:tentative="1">
      <w:start w:val="1"/>
      <w:numFmt w:val="bullet"/>
      <w:lvlText w:val=""/>
      <w:lvlJc w:val="left"/>
      <w:pPr>
        <w:ind w:left="5158" w:hanging="360"/>
      </w:pPr>
      <w:rPr>
        <w:rFonts w:ascii="Wingdings" w:hAnsi="Wingdings" w:hint="default"/>
      </w:rPr>
    </w:lvl>
    <w:lvl w:ilvl="6" w:tplc="04190001" w:tentative="1">
      <w:start w:val="1"/>
      <w:numFmt w:val="bullet"/>
      <w:lvlText w:val=""/>
      <w:lvlJc w:val="left"/>
      <w:pPr>
        <w:ind w:left="5878" w:hanging="360"/>
      </w:pPr>
      <w:rPr>
        <w:rFonts w:ascii="Symbol" w:hAnsi="Symbol" w:hint="default"/>
      </w:rPr>
    </w:lvl>
    <w:lvl w:ilvl="7" w:tplc="04190003" w:tentative="1">
      <w:start w:val="1"/>
      <w:numFmt w:val="bullet"/>
      <w:lvlText w:val="o"/>
      <w:lvlJc w:val="left"/>
      <w:pPr>
        <w:ind w:left="6598" w:hanging="360"/>
      </w:pPr>
      <w:rPr>
        <w:rFonts w:ascii="Courier New" w:hAnsi="Courier New" w:cs="Courier New" w:hint="default"/>
      </w:rPr>
    </w:lvl>
    <w:lvl w:ilvl="8" w:tplc="04190005" w:tentative="1">
      <w:start w:val="1"/>
      <w:numFmt w:val="bullet"/>
      <w:lvlText w:val=""/>
      <w:lvlJc w:val="left"/>
      <w:pPr>
        <w:ind w:left="7318" w:hanging="360"/>
      </w:pPr>
      <w:rPr>
        <w:rFonts w:ascii="Wingdings" w:hAnsi="Wingdings" w:hint="default"/>
      </w:rPr>
    </w:lvl>
  </w:abstractNum>
  <w:abstractNum w:abstractNumId="29">
    <w:nsid w:val="76434858"/>
    <w:multiLevelType w:val="hybridMultilevel"/>
    <w:tmpl w:val="25687424"/>
    <w:lvl w:ilvl="0" w:tplc="42DA1B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779A2B5B"/>
    <w:multiLevelType w:val="hybridMultilevel"/>
    <w:tmpl w:val="2A28A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7FA7675"/>
    <w:multiLevelType w:val="multilevel"/>
    <w:tmpl w:val="94E0F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9"/>
  </w:num>
  <w:num w:numId="3">
    <w:abstractNumId w:val="20"/>
  </w:num>
  <w:num w:numId="4">
    <w:abstractNumId w:val="7"/>
  </w:num>
  <w:num w:numId="5">
    <w:abstractNumId w:val="3"/>
  </w:num>
  <w:num w:numId="6">
    <w:abstractNumId w:val="22"/>
  </w:num>
  <w:num w:numId="7">
    <w:abstractNumId w:val="18"/>
  </w:num>
  <w:num w:numId="8">
    <w:abstractNumId w:val="13"/>
  </w:num>
  <w:num w:numId="9">
    <w:abstractNumId w:val="0"/>
  </w:num>
  <w:num w:numId="10">
    <w:abstractNumId w:val="19"/>
  </w:num>
  <w:num w:numId="11">
    <w:abstractNumId w:val="8"/>
  </w:num>
  <w:num w:numId="12">
    <w:abstractNumId w:val="2"/>
  </w:num>
  <w:num w:numId="13">
    <w:abstractNumId w:val="1"/>
  </w:num>
  <w:num w:numId="14">
    <w:abstractNumId w:val="30"/>
  </w:num>
  <w:num w:numId="15">
    <w:abstractNumId w:val="28"/>
  </w:num>
  <w:num w:numId="16">
    <w:abstractNumId w:val="12"/>
  </w:num>
  <w:num w:numId="17">
    <w:abstractNumId w:val="25"/>
  </w:num>
  <w:num w:numId="18">
    <w:abstractNumId w:val="16"/>
  </w:num>
  <w:num w:numId="19">
    <w:abstractNumId w:val="21"/>
  </w:num>
  <w:num w:numId="20">
    <w:abstractNumId w:val="11"/>
  </w:num>
  <w:num w:numId="21">
    <w:abstractNumId w:val="26"/>
  </w:num>
  <w:num w:numId="22">
    <w:abstractNumId w:val="5"/>
  </w:num>
  <w:num w:numId="23">
    <w:abstractNumId w:val="31"/>
  </w:num>
  <w:num w:numId="24">
    <w:abstractNumId w:val="23"/>
  </w:num>
  <w:num w:numId="25">
    <w:abstractNumId w:val="24"/>
  </w:num>
  <w:num w:numId="26">
    <w:abstractNumId w:val="10"/>
  </w:num>
  <w:num w:numId="27">
    <w:abstractNumId w:val="17"/>
  </w:num>
  <w:num w:numId="28">
    <w:abstractNumId w:val="9"/>
  </w:num>
  <w:num w:numId="29">
    <w:abstractNumId w:val="6"/>
  </w:num>
  <w:num w:numId="30">
    <w:abstractNumId w:val="15"/>
  </w:num>
  <w:num w:numId="31">
    <w:abstractNumId w:val="27"/>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9"/>
  <w:drawingGridHorizontalSpacing w:val="110"/>
  <w:displayHorizontalDrawingGridEvery w:val="2"/>
  <w:characterSpacingControl w:val="doNotCompress"/>
  <w:hdrShapeDefaults>
    <o:shapedefaults v:ext="edit" spidmax="146434"/>
  </w:hdrShapeDefaults>
  <w:footnotePr>
    <w:footnote w:id="-1"/>
    <w:footnote w:id="0"/>
  </w:footnotePr>
  <w:endnotePr>
    <w:endnote w:id="-1"/>
    <w:endnote w:id="0"/>
  </w:endnotePr>
  <w:compat>
    <w:useFELayout/>
  </w:compat>
  <w:rsids>
    <w:rsidRoot w:val="002A41B3"/>
    <w:rsid w:val="000002CD"/>
    <w:rsid w:val="0001170A"/>
    <w:rsid w:val="000125C7"/>
    <w:rsid w:val="000157FF"/>
    <w:rsid w:val="0002085B"/>
    <w:rsid w:val="00020BFA"/>
    <w:rsid w:val="00023B36"/>
    <w:rsid w:val="00034C99"/>
    <w:rsid w:val="00042EA0"/>
    <w:rsid w:val="00050C79"/>
    <w:rsid w:val="00050FF3"/>
    <w:rsid w:val="00083A31"/>
    <w:rsid w:val="00090C50"/>
    <w:rsid w:val="000A0982"/>
    <w:rsid w:val="000A655C"/>
    <w:rsid w:val="000B42E2"/>
    <w:rsid w:val="000B6F55"/>
    <w:rsid w:val="000B71D9"/>
    <w:rsid w:val="000B7D4F"/>
    <w:rsid w:val="000C142E"/>
    <w:rsid w:val="000C743B"/>
    <w:rsid w:val="000C7D77"/>
    <w:rsid w:val="000E299F"/>
    <w:rsid w:val="000E7C64"/>
    <w:rsid w:val="00100277"/>
    <w:rsid w:val="00100D4D"/>
    <w:rsid w:val="00103D0C"/>
    <w:rsid w:val="001061D6"/>
    <w:rsid w:val="00112A13"/>
    <w:rsid w:val="00114F4D"/>
    <w:rsid w:val="001404F3"/>
    <w:rsid w:val="00141691"/>
    <w:rsid w:val="0016117E"/>
    <w:rsid w:val="00162BA7"/>
    <w:rsid w:val="00171C23"/>
    <w:rsid w:val="00180DAE"/>
    <w:rsid w:val="00187D56"/>
    <w:rsid w:val="001914ED"/>
    <w:rsid w:val="001A4AC4"/>
    <w:rsid w:val="001B0F95"/>
    <w:rsid w:val="001B5004"/>
    <w:rsid w:val="001C13C7"/>
    <w:rsid w:val="001D26B2"/>
    <w:rsid w:val="001D55DE"/>
    <w:rsid w:val="001D5CF7"/>
    <w:rsid w:val="001D7A73"/>
    <w:rsid w:val="001F4808"/>
    <w:rsid w:val="001F52E5"/>
    <w:rsid w:val="002131E4"/>
    <w:rsid w:val="00213911"/>
    <w:rsid w:val="00214859"/>
    <w:rsid w:val="0022158D"/>
    <w:rsid w:val="00221616"/>
    <w:rsid w:val="002216B4"/>
    <w:rsid w:val="002248EC"/>
    <w:rsid w:val="00225236"/>
    <w:rsid w:val="002308E4"/>
    <w:rsid w:val="00235022"/>
    <w:rsid w:val="00236B19"/>
    <w:rsid w:val="00237D06"/>
    <w:rsid w:val="002507F7"/>
    <w:rsid w:val="002551F1"/>
    <w:rsid w:val="00255975"/>
    <w:rsid w:val="002702C6"/>
    <w:rsid w:val="00270C69"/>
    <w:rsid w:val="002914A2"/>
    <w:rsid w:val="00293600"/>
    <w:rsid w:val="00295BC6"/>
    <w:rsid w:val="00296DC6"/>
    <w:rsid w:val="002A41B3"/>
    <w:rsid w:val="002A4DF0"/>
    <w:rsid w:val="002B1090"/>
    <w:rsid w:val="002B26F6"/>
    <w:rsid w:val="002B4716"/>
    <w:rsid w:val="002C0C1B"/>
    <w:rsid w:val="002C1D6F"/>
    <w:rsid w:val="002C36E2"/>
    <w:rsid w:val="002C7C39"/>
    <w:rsid w:val="002D1879"/>
    <w:rsid w:val="002D2B48"/>
    <w:rsid w:val="002D4517"/>
    <w:rsid w:val="002D5C4C"/>
    <w:rsid w:val="002F0601"/>
    <w:rsid w:val="002F1F76"/>
    <w:rsid w:val="00306AF5"/>
    <w:rsid w:val="0031279A"/>
    <w:rsid w:val="0031383C"/>
    <w:rsid w:val="0032608D"/>
    <w:rsid w:val="00326D59"/>
    <w:rsid w:val="00331D19"/>
    <w:rsid w:val="0034169C"/>
    <w:rsid w:val="00342946"/>
    <w:rsid w:val="00342FF3"/>
    <w:rsid w:val="00356C48"/>
    <w:rsid w:val="00363FC6"/>
    <w:rsid w:val="00364767"/>
    <w:rsid w:val="00381054"/>
    <w:rsid w:val="0038142B"/>
    <w:rsid w:val="003837E5"/>
    <w:rsid w:val="003856FF"/>
    <w:rsid w:val="003A62A6"/>
    <w:rsid w:val="003B5B81"/>
    <w:rsid w:val="003C3A29"/>
    <w:rsid w:val="003D4D31"/>
    <w:rsid w:val="003D534C"/>
    <w:rsid w:val="003E0EF0"/>
    <w:rsid w:val="00403FB9"/>
    <w:rsid w:val="0040449C"/>
    <w:rsid w:val="0041087C"/>
    <w:rsid w:val="00413300"/>
    <w:rsid w:val="00414801"/>
    <w:rsid w:val="00414AAE"/>
    <w:rsid w:val="00424BD0"/>
    <w:rsid w:val="0043157A"/>
    <w:rsid w:val="00432C9E"/>
    <w:rsid w:val="0043422A"/>
    <w:rsid w:val="0044322D"/>
    <w:rsid w:val="00454607"/>
    <w:rsid w:val="00471122"/>
    <w:rsid w:val="00474B6D"/>
    <w:rsid w:val="00477BA9"/>
    <w:rsid w:val="00491F2F"/>
    <w:rsid w:val="00492A33"/>
    <w:rsid w:val="00494ED3"/>
    <w:rsid w:val="00497F87"/>
    <w:rsid w:val="004A0F2B"/>
    <w:rsid w:val="004A34A1"/>
    <w:rsid w:val="004B2AA9"/>
    <w:rsid w:val="004C1FCC"/>
    <w:rsid w:val="004C3568"/>
    <w:rsid w:val="004C5C38"/>
    <w:rsid w:val="004D3B26"/>
    <w:rsid w:val="004D7DD7"/>
    <w:rsid w:val="004E107E"/>
    <w:rsid w:val="00500C88"/>
    <w:rsid w:val="00500E91"/>
    <w:rsid w:val="00501EAF"/>
    <w:rsid w:val="0050340C"/>
    <w:rsid w:val="005038C9"/>
    <w:rsid w:val="00505264"/>
    <w:rsid w:val="00511418"/>
    <w:rsid w:val="00511DB1"/>
    <w:rsid w:val="00517E92"/>
    <w:rsid w:val="005216D1"/>
    <w:rsid w:val="0052226A"/>
    <w:rsid w:val="0052469B"/>
    <w:rsid w:val="00542D2F"/>
    <w:rsid w:val="00550376"/>
    <w:rsid w:val="00556A0C"/>
    <w:rsid w:val="00557F0B"/>
    <w:rsid w:val="00561BB4"/>
    <w:rsid w:val="005637A5"/>
    <w:rsid w:val="005655C5"/>
    <w:rsid w:val="005703B9"/>
    <w:rsid w:val="0057271D"/>
    <w:rsid w:val="0057431A"/>
    <w:rsid w:val="005A1D9D"/>
    <w:rsid w:val="005B510D"/>
    <w:rsid w:val="005D7EC2"/>
    <w:rsid w:val="005E44AD"/>
    <w:rsid w:val="005F5688"/>
    <w:rsid w:val="005F6325"/>
    <w:rsid w:val="005F69DA"/>
    <w:rsid w:val="006007EF"/>
    <w:rsid w:val="00600E0A"/>
    <w:rsid w:val="0060221E"/>
    <w:rsid w:val="00610C35"/>
    <w:rsid w:val="00615D40"/>
    <w:rsid w:val="00617B51"/>
    <w:rsid w:val="00620D95"/>
    <w:rsid w:val="00622078"/>
    <w:rsid w:val="006224EA"/>
    <w:rsid w:val="006227A3"/>
    <w:rsid w:val="00630192"/>
    <w:rsid w:val="00630D8A"/>
    <w:rsid w:val="00633E10"/>
    <w:rsid w:val="006438FE"/>
    <w:rsid w:val="006453C2"/>
    <w:rsid w:val="006570C1"/>
    <w:rsid w:val="006738A4"/>
    <w:rsid w:val="00677B70"/>
    <w:rsid w:val="006814FD"/>
    <w:rsid w:val="0068170A"/>
    <w:rsid w:val="00691DB3"/>
    <w:rsid w:val="006932AB"/>
    <w:rsid w:val="00694C2B"/>
    <w:rsid w:val="0069625C"/>
    <w:rsid w:val="006A4EDB"/>
    <w:rsid w:val="006A55A3"/>
    <w:rsid w:val="006B01B9"/>
    <w:rsid w:val="006B0536"/>
    <w:rsid w:val="006D2543"/>
    <w:rsid w:val="006F372C"/>
    <w:rsid w:val="006F5384"/>
    <w:rsid w:val="00704E50"/>
    <w:rsid w:val="00711CDC"/>
    <w:rsid w:val="00716AFE"/>
    <w:rsid w:val="00720352"/>
    <w:rsid w:val="00725033"/>
    <w:rsid w:val="007347FA"/>
    <w:rsid w:val="0073586B"/>
    <w:rsid w:val="00736BE4"/>
    <w:rsid w:val="007515E3"/>
    <w:rsid w:val="00762B61"/>
    <w:rsid w:val="00764417"/>
    <w:rsid w:val="007757AA"/>
    <w:rsid w:val="00780CAB"/>
    <w:rsid w:val="00782389"/>
    <w:rsid w:val="00783DFC"/>
    <w:rsid w:val="007934A8"/>
    <w:rsid w:val="00794179"/>
    <w:rsid w:val="007A0DD5"/>
    <w:rsid w:val="007A2E95"/>
    <w:rsid w:val="007B0ACA"/>
    <w:rsid w:val="007B5D1E"/>
    <w:rsid w:val="007C1262"/>
    <w:rsid w:val="007C3828"/>
    <w:rsid w:val="007D176A"/>
    <w:rsid w:val="007F57BE"/>
    <w:rsid w:val="008054D2"/>
    <w:rsid w:val="0081004F"/>
    <w:rsid w:val="0081240F"/>
    <w:rsid w:val="00812929"/>
    <w:rsid w:val="0083056C"/>
    <w:rsid w:val="0083486C"/>
    <w:rsid w:val="0083556A"/>
    <w:rsid w:val="00850B50"/>
    <w:rsid w:val="00856CC5"/>
    <w:rsid w:val="0086092F"/>
    <w:rsid w:val="00860B81"/>
    <w:rsid w:val="00863198"/>
    <w:rsid w:val="00875195"/>
    <w:rsid w:val="00877523"/>
    <w:rsid w:val="00882141"/>
    <w:rsid w:val="008851B4"/>
    <w:rsid w:val="008864B2"/>
    <w:rsid w:val="00891189"/>
    <w:rsid w:val="0089167D"/>
    <w:rsid w:val="008925E5"/>
    <w:rsid w:val="008936E0"/>
    <w:rsid w:val="008A00C5"/>
    <w:rsid w:val="008A1BB2"/>
    <w:rsid w:val="008A5F22"/>
    <w:rsid w:val="008A71EF"/>
    <w:rsid w:val="008B197C"/>
    <w:rsid w:val="008C3942"/>
    <w:rsid w:val="008D1C24"/>
    <w:rsid w:val="008D2657"/>
    <w:rsid w:val="008F0522"/>
    <w:rsid w:val="008F18E0"/>
    <w:rsid w:val="008F64BD"/>
    <w:rsid w:val="00900614"/>
    <w:rsid w:val="009023A7"/>
    <w:rsid w:val="009217DF"/>
    <w:rsid w:val="00941B87"/>
    <w:rsid w:val="00952455"/>
    <w:rsid w:val="00953FF2"/>
    <w:rsid w:val="0096184D"/>
    <w:rsid w:val="00966DB2"/>
    <w:rsid w:val="009725B8"/>
    <w:rsid w:val="00975820"/>
    <w:rsid w:val="00984C55"/>
    <w:rsid w:val="00984F57"/>
    <w:rsid w:val="00987433"/>
    <w:rsid w:val="009907AB"/>
    <w:rsid w:val="00991B3F"/>
    <w:rsid w:val="009970F6"/>
    <w:rsid w:val="00997756"/>
    <w:rsid w:val="009A0744"/>
    <w:rsid w:val="009A1A0C"/>
    <w:rsid w:val="009A1BCA"/>
    <w:rsid w:val="009B117B"/>
    <w:rsid w:val="009B19C2"/>
    <w:rsid w:val="009B254C"/>
    <w:rsid w:val="009B4D1E"/>
    <w:rsid w:val="009B5290"/>
    <w:rsid w:val="009D3EE6"/>
    <w:rsid w:val="009E100A"/>
    <w:rsid w:val="009E35BC"/>
    <w:rsid w:val="009E4B50"/>
    <w:rsid w:val="009E7AAA"/>
    <w:rsid w:val="009F1262"/>
    <w:rsid w:val="00A1188F"/>
    <w:rsid w:val="00A11C01"/>
    <w:rsid w:val="00A12B6A"/>
    <w:rsid w:val="00A2537D"/>
    <w:rsid w:val="00A26240"/>
    <w:rsid w:val="00A344B8"/>
    <w:rsid w:val="00A41FD4"/>
    <w:rsid w:val="00A519CA"/>
    <w:rsid w:val="00A66D94"/>
    <w:rsid w:val="00A74382"/>
    <w:rsid w:val="00A96511"/>
    <w:rsid w:val="00AA0D03"/>
    <w:rsid w:val="00AC0213"/>
    <w:rsid w:val="00AD181E"/>
    <w:rsid w:val="00AD2716"/>
    <w:rsid w:val="00AD3487"/>
    <w:rsid w:val="00AD5C7E"/>
    <w:rsid w:val="00AD68A8"/>
    <w:rsid w:val="00B03E86"/>
    <w:rsid w:val="00B06EDE"/>
    <w:rsid w:val="00B11C6F"/>
    <w:rsid w:val="00B13F50"/>
    <w:rsid w:val="00B2187E"/>
    <w:rsid w:val="00B266FC"/>
    <w:rsid w:val="00B27387"/>
    <w:rsid w:val="00B356D7"/>
    <w:rsid w:val="00B37620"/>
    <w:rsid w:val="00B47FE8"/>
    <w:rsid w:val="00B50E16"/>
    <w:rsid w:val="00B52989"/>
    <w:rsid w:val="00B557FF"/>
    <w:rsid w:val="00B61093"/>
    <w:rsid w:val="00B72711"/>
    <w:rsid w:val="00B83A89"/>
    <w:rsid w:val="00B86142"/>
    <w:rsid w:val="00BA045D"/>
    <w:rsid w:val="00BA63AE"/>
    <w:rsid w:val="00BA745D"/>
    <w:rsid w:val="00BA7F1F"/>
    <w:rsid w:val="00BB5087"/>
    <w:rsid w:val="00BB560B"/>
    <w:rsid w:val="00BB652F"/>
    <w:rsid w:val="00BB6732"/>
    <w:rsid w:val="00BC357E"/>
    <w:rsid w:val="00BC3DFF"/>
    <w:rsid w:val="00BE6EEB"/>
    <w:rsid w:val="00BF6332"/>
    <w:rsid w:val="00C1254A"/>
    <w:rsid w:val="00C12A12"/>
    <w:rsid w:val="00C14353"/>
    <w:rsid w:val="00C14EE0"/>
    <w:rsid w:val="00C2083D"/>
    <w:rsid w:val="00C21A98"/>
    <w:rsid w:val="00C2559B"/>
    <w:rsid w:val="00C3201D"/>
    <w:rsid w:val="00C32304"/>
    <w:rsid w:val="00C348F6"/>
    <w:rsid w:val="00C34C45"/>
    <w:rsid w:val="00C464D2"/>
    <w:rsid w:val="00C559ED"/>
    <w:rsid w:val="00C56481"/>
    <w:rsid w:val="00C626E9"/>
    <w:rsid w:val="00C71D7A"/>
    <w:rsid w:val="00C723A1"/>
    <w:rsid w:val="00C7673C"/>
    <w:rsid w:val="00C8315A"/>
    <w:rsid w:val="00C855B0"/>
    <w:rsid w:val="00CA2B8B"/>
    <w:rsid w:val="00CB6636"/>
    <w:rsid w:val="00CC0640"/>
    <w:rsid w:val="00CC1AF7"/>
    <w:rsid w:val="00CD254D"/>
    <w:rsid w:val="00CD72FC"/>
    <w:rsid w:val="00CE7F1A"/>
    <w:rsid w:val="00CF37D0"/>
    <w:rsid w:val="00CF6071"/>
    <w:rsid w:val="00CF6B1F"/>
    <w:rsid w:val="00CF7B92"/>
    <w:rsid w:val="00D038CD"/>
    <w:rsid w:val="00D053E2"/>
    <w:rsid w:val="00D05EF2"/>
    <w:rsid w:val="00D10D24"/>
    <w:rsid w:val="00D10DAD"/>
    <w:rsid w:val="00D10E6D"/>
    <w:rsid w:val="00D135A4"/>
    <w:rsid w:val="00D229CF"/>
    <w:rsid w:val="00D23962"/>
    <w:rsid w:val="00D505AE"/>
    <w:rsid w:val="00D52A72"/>
    <w:rsid w:val="00D54997"/>
    <w:rsid w:val="00D6472E"/>
    <w:rsid w:val="00D702EB"/>
    <w:rsid w:val="00D706C9"/>
    <w:rsid w:val="00D70EE8"/>
    <w:rsid w:val="00D712CA"/>
    <w:rsid w:val="00D90F03"/>
    <w:rsid w:val="00D914FF"/>
    <w:rsid w:val="00D91DCC"/>
    <w:rsid w:val="00DA4154"/>
    <w:rsid w:val="00DB13EE"/>
    <w:rsid w:val="00DC631D"/>
    <w:rsid w:val="00DD4BC8"/>
    <w:rsid w:val="00DD57E3"/>
    <w:rsid w:val="00DE3BA8"/>
    <w:rsid w:val="00DE3F12"/>
    <w:rsid w:val="00DF6856"/>
    <w:rsid w:val="00E01331"/>
    <w:rsid w:val="00E015F7"/>
    <w:rsid w:val="00E10B9A"/>
    <w:rsid w:val="00E1333F"/>
    <w:rsid w:val="00E13668"/>
    <w:rsid w:val="00E15569"/>
    <w:rsid w:val="00E17C29"/>
    <w:rsid w:val="00E17DF8"/>
    <w:rsid w:val="00E23D09"/>
    <w:rsid w:val="00E71C79"/>
    <w:rsid w:val="00E81859"/>
    <w:rsid w:val="00E81CBF"/>
    <w:rsid w:val="00E828C1"/>
    <w:rsid w:val="00E82F95"/>
    <w:rsid w:val="00E83F5C"/>
    <w:rsid w:val="00E93905"/>
    <w:rsid w:val="00EA7BAE"/>
    <w:rsid w:val="00EA7C72"/>
    <w:rsid w:val="00EB5868"/>
    <w:rsid w:val="00EB7705"/>
    <w:rsid w:val="00EC2F4F"/>
    <w:rsid w:val="00ED00D7"/>
    <w:rsid w:val="00ED048F"/>
    <w:rsid w:val="00ED23E8"/>
    <w:rsid w:val="00ED62DE"/>
    <w:rsid w:val="00EE45DE"/>
    <w:rsid w:val="00EE7AAA"/>
    <w:rsid w:val="00EF5990"/>
    <w:rsid w:val="00F171F9"/>
    <w:rsid w:val="00F2316D"/>
    <w:rsid w:val="00F2602A"/>
    <w:rsid w:val="00F26940"/>
    <w:rsid w:val="00F34FF6"/>
    <w:rsid w:val="00F3504C"/>
    <w:rsid w:val="00F36F20"/>
    <w:rsid w:val="00F37963"/>
    <w:rsid w:val="00F400B4"/>
    <w:rsid w:val="00F403B9"/>
    <w:rsid w:val="00F445CA"/>
    <w:rsid w:val="00F51278"/>
    <w:rsid w:val="00F56745"/>
    <w:rsid w:val="00F6306C"/>
    <w:rsid w:val="00F64A4C"/>
    <w:rsid w:val="00F729BD"/>
    <w:rsid w:val="00F80DE3"/>
    <w:rsid w:val="00F93A8F"/>
    <w:rsid w:val="00F93C26"/>
    <w:rsid w:val="00F94640"/>
    <w:rsid w:val="00F94E79"/>
    <w:rsid w:val="00F94EC7"/>
    <w:rsid w:val="00F96FAD"/>
    <w:rsid w:val="00FB3675"/>
    <w:rsid w:val="00FB4EBE"/>
    <w:rsid w:val="00FB57B3"/>
    <w:rsid w:val="00FB6F7E"/>
    <w:rsid w:val="00FC17D2"/>
    <w:rsid w:val="00FC47C4"/>
    <w:rsid w:val="00FE34D6"/>
    <w:rsid w:val="00FE7A5D"/>
    <w:rsid w:val="00FF628E"/>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40"/>
  </w:style>
  <w:style w:type="paragraph" w:styleId="2">
    <w:name w:val="heading 2"/>
    <w:basedOn w:val="a"/>
    <w:next w:val="a"/>
    <w:link w:val="20"/>
    <w:semiHidden/>
    <w:unhideWhenUsed/>
    <w:qFormat/>
    <w:rsid w:val="002A41B3"/>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2A41B3"/>
    <w:pPr>
      <w:snapToGrid w:val="0"/>
      <w:spacing w:after="0" w:line="240" w:lineRule="auto"/>
      <w:jc w:val="center"/>
      <w:outlineLvl w:val="2"/>
    </w:pPr>
    <w:rPr>
      <w:rFonts w:ascii="Times New Roman" w:eastAsia="Times New Roman" w:hAnsi="Times New Roman" w:cs="Times New Roman"/>
      <w:b/>
      <w:sz w:val="28"/>
      <w:szCs w:val="28"/>
    </w:rPr>
  </w:style>
  <w:style w:type="paragraph" w:styleId="8">
    <w:name w:val="heading 8"/>
    <w:basedOn w:val="a"/>
    <w:next w:val="a"/>
    <w:link w:val="80"/>
    <w:unhideWhenUsed/>
    <w:qFormat/>
    <w:rsid w:val="002A41B3"/>
    <w:pPr>
      <w:keepNext/>
      <w:widowControl w:val="0"/>
      <w:snapToGrid w:val="0"/>
      <w:spacing w:after="0" w:line="360" w:lineRule="auto"/>
      <w:ind w:firstLine="709"/>
      <w:jc w:val="center"/>
      <w:outlineLvl w:val="7"/>
    </w:pPr>
    <w:rPr>
      <w:rFonts w:ascii="Times New Roman" w:eastAsia="Times New Roman" w:hAnsi="Times New Roman" w:cs="Times New Roman"/>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41B3"/>
    <w:rPr>
      <w:rFonts w:ascii="Times New Roman" w:eastAsia="Times New Roman" w:hAnsi="Times New Roman" w:cs="Times New Roman"/>
      <w:b/>
      <w:caps/>
      <w:sz w:val="28"/>
      <w:szCs w:val="28"/>
    </w:rPr>
  </w:style>
  <w:style w:type="character" w:customStyle="1" w:styleId="30">
    <w:name w:val="Заголовок 3 Знак"/>
    <w:basedOn w:val="a0"/>
    <w:link w:val="3"/>
    <w:rsid w:val="002A41B3"/>
    <w:rPr>
      <w:rFonts w:ascii="Times New Roman" w:eastAsia="Times New Roman" w:hAnsi="Times New Roman" w:cs="Times New Roman"/>
      <w:b/>
      <w:sz w:val="28"/>
      <w:szCs w:val="28"/>
    </w:rPr>
  </w:style>
  <w:style w:type="character" w:customStyle="1" w:styleId="80">
    <w:name w:val="Заголовок 8 Знак"/>
    <w:basedOn w:val="a0"/>
    <w:link w:val="8"/>
    <w:rsid w:val="002A41B3"/>
    <w:rPr>
      <w:rFonts w:ascii="Times New Roman" w:eastAsia="Times New Roman" w:hAnsi="Times New Roman" w:cs="Times New Roman"/>
      <w:color w:val="FF0000"/>
      <w:sz w:val="28"/>
      <w:szCs w:val="20"/>
    </w:rPr>
  </w:style>
  <w:style w:type="paragraph" w:customStyle="1" w:styleId="a3">
    <w:name w:val="подпись"/>
    <w:basedOn w:val="a"/>
    <w:rsid w:val="002A41B3"/>
    <w:pPr>
      <w:overflowPunct w:val="0"/>
      <w:autoSpaceDE w:val="0"/>
      <w:autoSpaceDN w:val="0"/>
      <w:adjustRightInd w:val="0"/>
      <w:spacing w:after="0" w:line="240" w:lineRule="auto"/>
      <w:jc w:val="right"/>
    </w:pPr>
    <w:rPr>
      <w:rFonts w:ascii="Times New Roman" w:eastAsia="Times New Roman" w:hAnsi="Times New Roman" w:cs="Times New Roman"/>
      <w:sz w:val="28"/>
      <w:szCs w:val="28"/>
    </w:rPr>
  </w:style>
  <w:style w:type="paragraph" w:customStyle="1" w:styleId="1">
    <w:name w:val="Должность1"/>
    <w:basedOn w:val="a"/>
    <w:rsid w:val="002A41B3"/>
    <w:pPr>
      <w:overflowPunct w:val="0"/>
      <w:autoSpaceDE w:val="0"/>
      <w:autoSpaceDN w:val="0"/>
      <w:adjustRightInd w:val="0"/>
      <w:spacing w:after="0" w:line="240" w:lineRule="auto"/>
    </w:pPr>
    <w:rPr>
      <w:rFonts w:ascii="Times New Roman" w:eastAsia="Times New Roman" w:hAnsi="Times New Roman" w:cs="Times New Roman"/>
      <w:sz w:val="28"/>
      <w:szCs w:val="28"/>
    </w:rPr>
  </w:style>
  <w:style w:type="paragraph" w:styleId="a4">
    <w:name w:val="List Paragraph"/>
    <w:basedOn w:val="a"/>
    <w:uiPriority w:val="34"/>
    <w:qFormat/>
    <w:rsid w:val="0050340C"/>
    <w:pPr>
      <w:ind w:left="720"/>
      <w:contextualSpacing/>
    </w:pPr>
  </w:style>
  <w:style w:type="paragraph" w:styleId="a5">
    <w:name w:val="Body Text Indent"/>
    <w:basedOn w:val="a"/>
    <w:link w:val="a6"/>
    <w:rsid w:val="0083056C"/>
    <w:pPr>
      <w:spacing w:after="0" w:line="240" w:lineRule="auto"/>
      <w:ind w:firstLine="720"/>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3056C"/>
    <w:rPr>
      <w:rFonts w:ascii="Times New Roman" w:eastAsia="Times New Roman" w:hAnsi="Times New Roman" w:cs="Times New Roman"/>
      <w:sz w:val="26"/>
      <w:szCs w:val="20"/>
    </w:rPr>
  </w:style>
  <w:style w:type="paragraph" w:customStyle="1" w:styleId="ConsNonformat">
    <w:name w:val="ConsNonformat"/>
    <w:rsid w:val="0083056C"/>
    <w:pPr>
      <w:widowControl w:val="0"/>
      <w:spacing w:after="0" w:line="240" w:lineRule="auto"/>
    </w:pPr>
    <w:rPr>
      <w:rFonts w:ascii="Courier New" w:eastAsia="Times New Roman" w:hAnsi="Courier New" w:cs="Times New Roman"/>
      <w:snapToGrid w:val="0"/>
      <w:sz w:val="20"/>
      <w:szCs w:val="20"/>
    </w:rPr>
  </w:style>
  <w:style w:type="paragraph" w:styleId="21">
    <w:name w:val="Body Text Indent 2"/>
    <w:basedOn w:val="a"/>
    <w:link w:val="22"/>
    <w:uiPriority w:val="99"/>
    <w:unhideWhenUsed/>
    <w:rsid w:val="0083056C"/>
    <w:pPr>
      <w:spacing w:after="120" w:line="480" w:lineRule="auto"/>
      <w:ind w:left="283"/>
    </w:pPr>
  </w:style>
  <w:style w:type="character" w:customStyle="1" w:styleId="22">
    <w:name w:val="Основной текст с отступом 2 Знак"/>
    <w:basedOn w:val="a0"/>
    <w:link w:val="21"/>
    <w:uiPriority w:val="99"/>
    <w:rsid w:val="0083056C"/>
  </w:style>
  <w:style w:type="paragraph" w:styleId="a7">
    <w:name w:val="Normal (Web)"/>
    <w:basedOn w:val="a"/>
    <w:uiPriority w:val="99"/>
    <w:unhideWhenUsed/>
    <w:rsid w:val="00BF63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B5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087"/>
  </w:style>
  <w:style w:type="paragraph" w:styleId="aa">
    <w:name w:val="footer"/>
    <w:basedOn w:val="a"/>
    <w:link w:val="ab"/>
    <w:uiPriority w:val="99"/>
    <w:semiHidden/>
    <w:unhideWhenUsed/>
    <w:rsid w:val="00BB50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B5087"/>
  </w:style>
  <w:style w:type="paragraph" w:styleId="ac">
    <w:name w:val="Balloon Text"/>
    <w:basedOn w:val="a"/>
    <w:link w:val="ad"/>
    <w:uiPriority w:val="99"/>
    <w:semiHidden/>
    <w:unhideWhenUsed/>
    <w:rsid w:val="008A00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A00C5"/>
    <w:rPr>
      <w:rFonts w:ascii="Tahoma" w:hAnsi="Tahoma" w:cs="Tahoma"/>
      <w:sz w:val="16"/>
      <w:szCs w:val="16"/>
    </w:rPr>
  </w:style>
  <w:style w:type="paragraph" w:styleId="ae">
    <w:name w:val="No Spacing"/>
    <w:link w:val="af"/>
    <w:uiPriority w:val="1"/>
    <w:qFormat/>
    <w:rsid w:val="00BE6EEB"/>
    <w:pPr>
      <w:spacing w:after="0" w:line="240" w:lineRule="auto"/>
    </w:pPr>
    <w:rPr>
      <w:lang w:eastAsia="en-US"/>
    </w:rPr>
  </w:style>
  <w:style w:type="character" w:customStyle="1" w:styleId="af">
    <w:name w:val="Без интервала Знак"/>
    <w:basedOn w:val="a0"/>
    <w:link w:val="ae"/>
    <w:uiPriority w:val="1"/>
    <w:rsid w:val="00BE6EEB"/>
    <w:rPr>
      <w:lang w:eastAsia="en-US"/>
    </w:rPr>
  </w:style>
  <w:style w:type="character" w:customStyle="1" w:styleId="apple-style-span">
    <w:name w:val="apple-style-span"/>
    <w:basedOn w:val="a0"/>
    <w:rsid w:val="00B50E16"/>
  </w:style>
  <w:style w:type="paragraph" w:customStyle="1" w:styleId="ConsPlusNormal">
    <w:name w:val="ConsPlusNormal"/>
    <w:rsid w:val="002148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CD72FC"/>
    <w:pPr>
      <w:autoSpaceDE w:val="0"/>
      <w:autoSpaceDN w:val="0"/>
      <w:adjustRightInd w:val="0"/>
      <w:spacing w:after="0" w:line="240" w:lineRule="auto"/>
      <w:ind w:right="19772"/>
    </w:pPr>
    <w:rPr>
      <w:rFonts w:ascii="Arial" w:eastAsia="Times New Roman" w:hAnsi="Arial" w:cs="Times New Roman"/>
      <w:b/>
      <w:sz w:val="18"/>
      <w:szCs w:val="20"/>
    </w:rPr>
  </w:style>
  <w:style w:type="paragraph" w:customStyle="1" w:styleId="af0">
    <w:name w:val="адрес"/>
    <w:basedOn w:val="a"/>
    <w:rsid w:val="00D10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rsid w:val="0038142B"/>
    <w:pPr>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10">
    <w:name w:val="Абзац списка1"/>
    <w:basedOn w:val="a"/>
    <w:rsid w:val="00E15569"/>
    <w:pPr>
      <w:suppressAutoHyphens/>
      <w:spacing w:after="0" w:line="240" w:lineRule="auto"/>
      <w:ind w:left="720"/>
      <w:contextualSpacing/>
    </w:pPr>
    <w:rPr>
      <w:rFonts w:ascii="Times New Roman" w:eastAsia="Calibri" w:hAnsi="Times New Roman" w:cs="Times New Roman"/>
      <w:sz w:val="24"/>
      <w:szCs w:val="24"/>
      <w:lang w:eastAsia="ar-SA"/>
    </w:rPr>
  </w:style>
  <w:style w:type="paragraph" w:customStyle="1" w:styleId="210">
    <w:name w:val="Основной текст 21"/>
    <w:basedOn w:val="a"/>
    <w:rsid w:val="00D54997"/>
    <w:pPr>
      <w:spacing w:after="0" w:line="240" w:lineRule="auto"/>
    </w:pPr>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6309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2740A4421D85E6480FAF2D7D5ECDE63567FD034C1B476F31D678630909D28A56E574F792BFLFJF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92740A4421D85E6480FAF2D7D5ECDE63D6FFC024249106D6083766601599A9A18A079F692BDFF76L7J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4E350-DAFF-4B90-A973-2BA9A8A60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15</Pages>
  <Words>6114</Words>
  <Characters>34855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103</cp:revision>
  <cp:lastPrinted>2013-10-02T02:26:00Z</cp:lastPrinted>
  <dcterms:created xsi:type="dcterms:W3CDTF">2013-09-17T07:57:00Z</dcterms:created>
  <dcterms:modified xsi:type="dcterms:W3CDTF">2013-10-03T10:26:00Z</dcterms:modified>
</cp:coreProperties>
</file>