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D24" w:rsidRPr="00031963" w:rsidRDefault="00031963" w:rsidP="00D10D24">
      <w:pPr>
        <w:pStyle w:val="af0"/>
        <w:tabs>
          <w:tab w:val="left" w:pos="6096"/>
        </w:tabs>
        <w:ind w:left="3545" w:right="-1" w:firstLine="709"/>
        <w:jc w:val="left"/>
      </w:pPr>
      <w:r>
        <w:t xml:space="preserve">                         </w:t>
      </w:r>
      <w:r w:rsidR="00D10D24" w:rsidRPr="00031963">
        <w:t>УТВЕРЖДАЮ:</w:t>
      </w:r>
    </w:p>
    <w:p w:rsidR="00D10D24" w:rsidRPr="00031963" w:rsidRDefault="00D10D24" w:rsidP="00031963">
      <w:pPr>
        <w:pStyle w:val="af0"/>
        <w:ind w:left="709" w:right="-1"/>
      </w:pPr>
      <w:r w:rsidRPr="00031963">
        <w:t xml:space="preserve">                                                        </w:t>
      </w:r>
      <w:r w:rsidR="00031963">
        <w:t xml:space="preserve">                   </w:t>
      </w:r>
      <w:r w:rsidRPr="00031963">
        <w:t xml:space="preserve">Председатель Счетной палаты </w:t>
      </w:r>
    </w:p>
    <w:p w:rsidR="00D10D24" w:rsidRPr="00031963" w:rsidRDefault="00D10D24" w:rsidP="00D10D24">
      <w:pPr>
        <w:pStyle w:val="af0"/>
        <w:ind w:right="-1"/>
      </w:pPr>
      <w:r w:rsidRPr="00031963">
        <w:t xml:space="preserve">                                        </w:t>
      </w:r>
      <w:r w:rsidR="00031963">
        <w:t xml:space="preserve">                               </w:t>
      </w:r>
      <w:r w:rsidRPr="00031963">
        <w:t xml:space="preserve">города Нефтеюганска </w:t>
      </w:r>
    </w:p>
    <w:p w:rsidR="00D10D24" w:rsidRPr="00031963" w:rsidRDefault="00D10D24" w:rsidP="00D10D24">
      <w:pPr>
        <w:pStyle w:val="af0"/>
        <w:ind w:right="-1"/>
      </w:pPr>
      <w:r w:rsidRPr="00031963">
        <w:t xml:space="preserve">                           </w:t>
      </w:r>
      <w:r w:rsidR="00031963">
        <w:t xml:space="preserve">                               </w:t>
      </w:r>
      <w:r w:rsidRPr="00031963">
        <w:t>С.А. Гичкина</w:t>
      </w:r>
    </w:p>
    <w:p w:rsidR="00D10D24" w:rsidRPr="00031963" w:rsidRDefault="00D10D24" w:rsidP="00D10D24">
      <w:pPr>
        <w:pStyle w:val="af0"/>
        <w:ind w:right="-1"/>
      </w:pPr>
      <w:r w:rsidRPr="00031963">
        <w:tab/>
      </w:r>
      <w:r w:rsidRPr="00031963">
        <w:tab/>
      </w:r>
      <w:r w:rsidRPr="00031963">
        <w:tab/>
        <w:t xml:space="preserve">                                      _________________</w:t>
      </w:r>
    </w:p>
    <w:p w:rsidR="00D10D24" w:rsidRPr="00031963" w:rsidRDefault="00D10D24" w:rsidP="00D10D24">
      <w:pPr>
        <w:pStyle w:val="af0"/>
        <w:ind w:right="-1"/>
        <w:rPr>
          <w:i/>
        </w:rPr>
      </w:pPr>
      <w:r w:rsidRPr="00031963">
        <w:t xml:space="preserve">                                                                                                                                             </w:t>
      </w:r>
    </w:p>
    <w:p w:rsidR="00D10D24" w:rsidRPr="00031963" w:rsidRDefault="00D10D24" w:rsidP="00D10D24">
      <w:pPr>
        <w:spacing w:after="0" w:line="240" w:lineRule="auto"/>
        <w:ind w:right="-1"/>
        <w:jc w:val="center"/>
        <w:rPr>
          <w:rFonts w:ascii="Times New Roman" w:eastAsia="Times New Roman" w:hAnsi="Times New Roman" w:cs="Times New Roman"/>
          <w:sz w:val="28"/>
          <w:szCs w:val="28"/>
        </w:rPr>
      </w:pPr>
      <w:r w:rsidRPr="00031963">
        <w:rPr>
          <w:rFonts w:ascii="Times New Roman" w:eastAsia="Times New Roman" w:hAnsi="Times New Roman" w:cs="Times New Roman"/>
          <w:sz w:val="28"/>
          <w:szCs w:val="28"/>
        </w:rPr>
        <w:t xml:space="preserve">                                    </w:t>
      </w:r>
      <w:r w:rsidR="00031963">
        <w:rPr>
          <w:rFonts w:ascii="Times New Roman" w:eastAsia="Times New Roman" w:hAnsi="Times New Roman" w:cs="Times New Roman"/>
          <w:sz w:val="28"/>
          <w:szCs w:val="28"/>
        </w:rPr>
        <w:t xml:space="preserve">                             </w:t>
      </w:r>
      <w:r w:rsidRPr="00031963">
        <w:rPr>
          <w:rFonts w:ascii="Times New Roman" w:eastAsia="Times New Roman" w:hAnsi="Times New Roman" w:cs="Times New Roman"/>
          <w:sz w:val="28"/>
          <w:szCs w:val="28"/>
        </w:rPr>
        <w:t>«</w:t>
      </w:r>
      <w:r w:rsidR="00AC0A28">
        <w:rPr>
          <w:rFonts w:ascii="Times New Roman" w:eastAsia="Times New Roman" w:hAnsi="Times New Roman" w:cs="Times New Roman"/>
          <w:sz w:val="28"/>
          <w:szCs w:val="28"/>
        </w:rPr>
        <w:t>19</w:t>
      </w:r>
      <w:r w:rsidRPr="00031963">
        <w:rPr>
          <w:rFonts w:ascii="Times New Roman" w:eastAsia="Times New Roman" w:hAnsi="Times New Roman" w:cs="Times New Roman"/>
          <w:sz w:val="28"/>
          <w:szCs w:val="28"/>
        </w:rPr>
        <w:t>»</w:t>
      </w:r>
      <w:r w:rsidR="004D3B26" w:rsidRPr="00031963">
        <w:rPr>
          <w:rFonts w:ascii="Times New Roman" w:eastAsia="Times New Roman" w:hAnsi="Times New Roman" w:cs="Times New Roman"/>
          <w:sz w:val="28"/>
          <w:szCs w:val="28"/>
        </w:rPr>
        <w:t xml:space="preserve"> </w:t>
      </w:r>
      <w:r w:rsidR="00031963" w:rsidRPr="00031963">
        <w:rPr>
          <w:rFonts w:ascii="Times New Roman" w:eastAsia="Times New Roman" w:hAnsi="Times New Roman" w:cs="Times New Roman"/>
          <w:sz w:val="28"/>
          <w:szCs w:val="28"/>
        </w:rPr>
        <w:t>июн</w:t>
      </w:r>
      <w:r w:rsidR="004D3B26" w:rsidRPr="00031963">
        <w:rPr>
          <w:rFonts w:ascii="Times New Roman" w:eastAsia="Times New Roman" w:hAnsi="Times New Roman" w:cs="Times New Roman"/>
          <w:sz w:val="28"/>
          <w:szCs w:val="28"/>
        </w:rPr>
        <w:t>я 2</w:t>
      </w:r>
      <w:r w:rsidRPr="00031963">
        <w:rPr>
          <w:rFonts w:ascii="Times New Roman" w:eastAsia="Times New Roman" w:hAnsi="Times New Roman" w:cs="Times New Roman"/>
          <w:sz w:val="28"/>
          <w:szCs w:val="28"/>
        </w:rPr>
        <w:t>01</w:t>
      </w:r>
      <w:r w:rsidR="00031963" w:rsidRPr="00031963">
        <w:rPr>
          <w:rFonts w:ascii="Times New Roman" w:eastAsia="Times New Roman" w:hAnsi="Times New Roman" w:cs="Times New Roman"/>
          <w:sz w:val="28"/>
          <w:szCs w:val="28"/>
        </w:rPr>
        <w:t>4</w:t>
      </w:r>
      <w:r w:rsidR="00031963">
        <w:rPr>
          <w:rFonts w:ascii="Times New Roman" w:eastAsia="Times New Roman" w:hAnsi="Times New Roman" w:cs="Times New Roman"/>
          <w:sz w:val="28"/>
          <w:szCs w:val="28"/>
        </w:rPr>
        <w:t xml:space="preserve"> года</w:t>
      </w:r>
    </w:p>
    <w:p w:rsidR="002A41B3" w:rsidRPr="00B03E86" w:rsidRDefault="002A41B3" w:rsidP="002A41B3">
      <w:pPr>
        <w:spacing w:after="0" w:line="240" w:lineRule="auto"/>
        <w:ind w:right="-1"/>
        <w:rPr>
          <w:rFonts w:ascii="Times New Roman" w:hAnsi="Times New Roman" w:cs="Times New Roman"/>
          <w:sz w:val="26"/>
          <w:szCs w:val="26"/>
        </w:rPr>
      </w:pPr>
    </w:p>
    <w:p w:rsidR="00D10D24" w:rsidRPr="00B03E86" w:rsidRDefault="00D10D24" w:rsidP="00D05EF2">
      <w:pPr>
        <w:pStyle w:val="2"/>
        <w:ind w:right="-1"/>
        <w:rPr>
          <w:sz w:val="26"/>
          <w:szCs w:val="26"/>
        </w:rPr>
      </w:pPr>
    </w:p>
    <w:p w:rsidR="002A41B3" w:rsidRPr="00B03E86" w:rsidRDefault="002A41B3" w:rsidP="00D05EF2">
      <w:pPr>
        <w:pStyle w:val="2"/>
        <w:ind w:right="-1"/>
        <w:rPr>
          <w:sz w:val="26"/>
          <w:szCs w:val="26"/>
        </w:rPr>
      </w:pPr>
      <w:r w:rsidRPr="00B03E86">
        <w:rPr>
          <w:sz w:val="26"/>
          <w:szCs w:val="26"/>
        </w:rPr>
        <w:t>отчет</w:t>
      </w:r>
    </w:p>
    <w:p w:rsidR="002A41B3" w:rsidRPr="00B03E86" w:rsidRDefault="002A41B3" w:rsidP="00D05EF2">
      <w:pPr>
        <w:pStyle w:val="2"/>
        <w:ind w:right="-1"/>
        <w:rPr>
          <w:sz w:val="26"/>
          <w:szCs w:val="26"/>
        </w:rPr>
      </w:pPr>
      <w:r w:rsidRPr="00B03E86">
        <w:rPr>
          <w:sz w:val="26"/>
          <w:szCs w:val="26"/>
        </w:rPr>
        <w:t>о результатах контрольного мероприятия</w:t>
      </w:r>
    </w:p>
    <w:p w:rsidR="002A41B3" w:rsidRPr="00031963" w:rsidRDefault="003E0EF0" w:rsidP="00AD2716">
      <w:pPr>
        <w:pStyle w:val="3"/>
        <w:ind w:right="-1"/>
        <w:rPr>
          <w:u w:val="single"/>
        </w:rPr>
      </w:pPr>
      <w:r w:rsidRPr="00031963">
        <w:rPr>
          <w:u w:val="single"/>
        </w:rPr>
        <w:t>«</w:t>
      </w:r>
      <w:r w:rsidR="00AD2716" w:rsidRPr="00031963">
        <w:rPr>
          <w:u w:val="single"/>
        </w:rPr>
        <w:t xml:space="preserve">Проверка </w:t>
      </w:r>
      <w:r w:rsidR="00C1254A" w:rsidRPr="00031963">
        <w:rPr>
          <w:u w:val="single"/>
        </w:rPr>
        <w:t xml:space="preserve">законности, результативности (эффективности и экономности) использования средств </w:t>
      </w:r>
      <w:r w:rsidR="00FB6F7E" w:rsidRPr="00031963">
        <w:rPr>
          <w:u w:val="single"/>
        </w:rPr>
        <w:t>бюджета города</w:t>
      </w:r>
      <w:r w:rsidR="00031963" w:rsidRPr="00031963">
        <w:rPr>
          <w:u w:val="single"/>
        </w:rPr>
        <w:t xml:space="preserve"> главой города Нефтеюганска и аппаратом Думы города Нефтеюганска</w:t>
      </w:r>
      <w:r w:rsidRPr="00031963">
        <w:rPr>
          <w:u w:val="single"/>
        </w:rPr>
        <w:t>»</w:t>
      </w:r>
    </w:p>
    <w:p w:rsidR="002A41B3" w:rsidRPr="00031963" w:rsidRDefault="002A41B3" w:rsidP="000B7D4F">
      <w:pPr>
        <w:spacing w:after="0" w:line="240" w:lineRule="auto"/>
        <w:ind w:right="-1" w:firstLine="567"/>
        <w:rPr>
          <w:rFonts w:ascii="Times New Roman" w:hAnsi="Times New Roman" w:cs="Times New Roman"/>
          <w:sz w:val="28"/>
          <w:szCs w:val="28"/>
          <w:lang w:eastAsia="en-US"/>
        </w:rPr>
      </w:pPr>
    </w:p>
    <w:p w:rsidR="002A41B3" w:rsidRPr="00031963" w:rsidRDefault="002A41B3" w:rsidP="008D2657">
      <w:pPr>
        <w:spacing w:after="0" w:line="23" w:lineRule="atLeast"/>
        <w:ind w:firstLine="624"/>
        <w:jc w:val="both"/>
        <w:rPr>
          <w:rFonts w:ascii="Times New Roman" w:hAnsi="Times New Roman"/>
          <w:sz w:val="28"/>
          <w:szCs w:val="28"/>
        </w:rPr>
      </w:pPr>
      <w:r w:rsidRPr="00031963">
        <w:rPr>
          <w:rFonts w:ascii="Times New Roman" w:hAnsi="Times New Roman" w:cs="Times New Roman"/>
          <w:b/>
          <w:sz w:val="28"/>
          <w:szCs w:val="28"/>
        </w:rPr>
        <w:t>1</w:t>
      </w:r>
      <w:r w:rsidRPr="00031963">
        <w:rPr>
          <w:rFonts w:ascii="Times New Roman" w:hAnsi="Times New Roman" w:cs="Times New Roman"/>
          <w:sz w:val="28"/>
          <w:szCs w:val="28"/>
        </w:rPr>
        <w:t>. </w:t>
      </w:r>
      <w:r w:rsidRPr="00031963">
        <w:rPr>
          <w:rFonts w:ascii="Times New Roman" w:hAnsi="Times New Roman" w:cs="Times New Roman"/>
          <w:b/>
          <w:sz w:val="28"/>
          <w:szCs w:val="28"/>
        </w:rPr>
        <w:t>Основание для проведения контрольного мероприятия:</w:t>
      </w:r>
      <w:r w:rsidRPr="00031963">
        <w:rPr>
          <w:rFonts w:ascii="Times New Roman" w:hAnsi="Times New Roman" w:cs="Times New Roman"/>
          <w:sz w:val="28"/>
          <w:szCs w:val="28"/>
        </w:rPr>
        <w:t xml:space="preserve"> </w:t>
      </w:r>
      <w:r w:rsidR="00031963" w:rsidRPr="00031963">
        <w:rPr>
          <w:rFonts w:ascii="Times New Roman" w:hAnsi="Times New Roman" w:cs="Times New Roman"/>
          <w:bCs/>
          <w:sz w:val="28"/>
          <w:szCs w:val="28"/>
          <w:lang w:eastAsia="en-US"/>
        </w:rPr>
        <w:t>статья 8 Положения о Счетной палате города Нефтеюганска</w:t>
      </w:r>
      <w:r w:rsidR="00031963" w:rsidRPr="00031963">
        <w:rPr>
          <w:rFonts w:ascii="Times New Roman" w:hAnsi="Times New Roman" w:cs="Times New Roman"/>
          <w:sz w:val="28"/>
          <w:szCs w:val="28"/>
        </w:rPr>
        <w:t xml:space="preserve">, </w:t>
      </w:r>
      <w:r w:rsidR="00031963" w:rsidRPr="00031963">
        <w:rPr>
          <w:rStyle w:val="af1"/>
          <w:rFonts w:ascii="Times New Roman" w:eastAsia="Calibri" w:hAnsi="Times New Roman" w:cs="Times New Roman"/>
          <w:b w:val="0"/>
          <w:sz w:val="28"/>
          <w:szCs w:val="28"/>
        </w:rPr>
        <w:t xml:space="preserve">пункт 42 Плана работы Счетной палаты </w:t>
      </w:r>
      <w:r w:rsidR="00031963" w:rsidRPr="00031963">
        <w:rPr>
          <w:rFonts w:ascii="Times New Roman" w:hAnsi="Times New Roman" w:cs="Times New Roman"/>
          <w:bCs/>
          <w:sz w:val="28"/>
          <w:szCs w:val="28"/>
          <w:lang w:eastAsia="en-US"/>
        </w:rPr>
        <w:t xml:space="preserve">на 2014 год, </w:t>
      </w:r>
      <w:r w:rsidR="00031963" w:rsidRPr="00031963">
        <w:rPr>
          <w:rFonts w:ascii="Times New Roman" w:hAnsi="Times New Roman" w:cs="Times New Roman"/>
          <w:sz w:val="28"/>
          <w:szCs w:val="28"/>
        </w:rPr>
        <w:t>приказ председателя Счетной палаты от 05.05.2014 № 17 «О проведении контрольного мероприятия».</w:t>
      </w:r>
      <w:r w:rsidR="00031963" w:rsidRPr="00031963">
        <w:rPr>
          <w:sz w:val="28"/>
          <w:szCs w:val="28"/>
        </w:rPr>
        <w:t xml:space="preserve"> </w:t>
      </w:r>
    </w:p>
    <w:p w:rsidR="00EE45DE" w:rsidRPr="00031963" w:rsidRDefault="00CF37D0" w:rsidP="008D2657">
      <w:pPr>
        <w:spacing w:after="0" w:line="23" w:lineRule="atLeast"/>
        <w:ind w:right="-1" w:firstLine="624"/>
        <w:jc w:val="both"/>
        <w:rPr>
          <w:rFonts w:ascii="Times New Roman" w:hAnsi="Times New Roman"/>
          <w:sz w:val="28"/>
          <w:szCs w:val="28"/>
        </w:rPr>
      </w:pPr>
      <w:r w:rsidRPr="00031963">
        <w:rPr>
          <w:rFonts w:ascii="Times New Roman" w:hAnsi="Times New Roman" w:cs="Times New Roman"/>
          <w:sz w:val="28"/>
          <w:szCs w:val="28"/>
        </w:rPr>
        <w:tab/>
      </w:r>
      <w:r w:rsidR="002A41B3" w:rsidRPr="00031963">
        <w:rPr>
          <w:rFonts w:ascii="Times New Roman" w:hAnsi="Times New Roman" w:cs="Times New Roman"/>
          <w:b/>
          <w:sz w:val="28"/>
          <w:szCs w:val="28"/>
        </w:rPr>
        <w:t>2. Пре</w:t>
      </w:r>
      <w:r w:rsidR="009E100A" w:rsidRPr="00031963">
        <w:rPr>
          <w:rFonts w:ascii="Times New Roman" w:hAnsi="Times New Roman" w:cs="Times New Roman"/>
          <w:b/>
          <w:sz w:val="28"/>
          <w:szCs w:val="28"/>
        </w:rPr>
        <w:t>дмет контрольного мероприятия:</w:t>
      </w:r>
      <w:r w:rsidR="003E0EF0" w:rsidRPr="00031963">
        <w:rPr>
          <w:rFonts w:ascii="Times New Roman" w:hAnsi="Times New Roman"/>
          <w:sz w:val="28"/>
          <w:szCs w:val="28"/>
        </w:rPr>
        <w:t xml:space="preserve"> </w:t>
      </w:r>
      <w:r w:rsidR="00031963">
        <w:rPr>
          <w:rFonts w:ascii="Times New Roman" w:hAnsi="Times New Roman"/>
          <w:sz w:val="28"/>
          <w:szCs w:val="28"/>
        </w:rPr>
        <w:t>законность, результативность (эффективность и экономность) использования средств, выделенных из бюджета города</w:t>
      </w:r>
      <w:r w:rsidR="00630192" w:rsidRPr="00031963">
        <w:rPr>
          <w:rFonts w:ascii="Times New Roman" w:hAnsi="Times New Roman"/>
          <w:sz w:val="28"/>
          <w:szCs w:val="28"/>
        </w:rPr>
        <w:t>.</w:t>
      </w:r>
    </w:p>
    <w:p w:rsidR="00EE45DE" w:rsidRPr="00031963" w:rsidRDefault="00CF37D0" w:rsidP="008D2657">
      <w:pPr>
        <w:spacing w:after="0" w:line="23" w:lineRule="atLeast"/>
        <w:ind w:right="-1" w:firstLine="624"/>
        <w:jc w:val="both"/>
        <w:rPr>
          <w:rFonts w:ascii="Times New Roman" w:hAnsi="Times New Roman" w:cs="Times New Roman"/>
          <w:sz w:val="28"/>
          <w:szCs w:val="28"/>
        </w:rPr>
      </w:pPr>
      <w:r w:rsidRPr="00031963">
        <w:rPr>
          <w:rFonts w:ascii="Times New Roman" w:hAnsi="Times New Roman" w:cs="Times New Roman"/>
          <w:sz w:val="28"/>
          <w:szCs w:val="28"/>
        </w:rPr>
        <w:tab/>
      </w:r>
      <w:r w:rsidR="002A41B3" w:rsidRPr="00031963">
        <w:rPr>
          <w:rFonts w:ascii="Times New Roman" w:hAnsi="Times New Roman" w:cs="Times New Roman"/>
          <w:b/>
          <w:sz w:val="28"/>
          <w:szCs w:val="28"/>
        </w:rPr>
        <w:t>3. Объект (объе</w:t>
      </w:r>
      <w:r w:rsidR="0083056C" w:rsidRPr="00031963">
        <w:rPr>
          <w:rFonts w:ascii="Times New Roman" w:hAnsi="Times New Roman" w:cs="Times New Roman"/>
          <w:b/>
          <w:sz w:val="28"/>
          <w:szCs w:val="28"/>
        </w:rPr>
        <w:t>кты) контрольного мероприятия:</w:t>
      </w:r>
      <w:r w:rsidR="0083056C" w:rsidRPr="00031963">
        <w:rPr>
          <w:rFonts w:ascii="Times New Roman" w:hAnsi="Times New Roman" w:cs="Times New Roman"/>
          <w:sz w:val="28"/>
          <w:szCs w:val="28"/>
        </w:rPr>
        <w:t xml:space="preserve"> </w:t>
      </w:r>
      <w:r w:rsidR="00031963">
        <w:rPr>
          <w:rFonts w:ascii="Times New Roman" w:hAnsi="Times New Roman" w:cs="Times New Roman"/>
          <w:sz w:val="28"/>
          <w:szCs w:val="28"/>
        </w:rPr>
        <w:t>Дума города Нефтеюганска</w:t>
      </w:r>
      <w:r w:rsidR="00FB6F7E" w:rsidRPr="00031963">
        <w:rPr>
          <w:rFonts w:ascii="Times New Roman" w:hAnsi="Times New Roman" w:cs="Times New Roman"/>
          <w:sz w:val="28"/>
          <w:szCs w:val="28"/>
        </w:rPr>
        <w:t xml:space="preserve"> (далее по тексту </w:t>
      </w:r>
      <w:r w:rsidR="00031963">
        <w:rPr>
          <w:rFonts w:ascii="Times New Roman" w:hAnsi="Times New Roman" w:cs="Times New Roman"/>
          <w:sz w:val="28"/>
          <w:szCs w:val="28"/>
        </w:rPr>
        <w:t>Дума)</w:t>
      </w:r>
      <w:r w:rsidR="00630192" w:rsidRPr="00031963">
        <w:rPr>
          <w:rFonts w:ascii="Times New Roman" w:hAnsi="Times New Roman" w:cs="Times New Roman"/>
          <w:sz w:val="28"/>
          <w:szCs w:val="28"/>
        </w:rPr>
        <w:t>.</w:t>
      </w:r>
    </w:p>
    <w:p w:rsidR="009E100A" w:rsidRPr="00031963" w:rsidRDefault="002A41B3" w:rsidP="008D2657">
      <w:pPr>
        <w:spacing w:after="0" w:line="23" w:lineRule="atLeast"/>
        <w:ind w:right="-1" w:firstLine="624"/>
        <w:jc w:val="both"/>
        <w:rPr>
          <w:rFonts w:ascii="Times New Roman" w:hAnsi="Times New Roman" w:cs="Times New Roman"/>
          <w:sz w:val="28"/>
          <w:szCs w:val="28"/>
        </w:rPr>
      </w:pPr>
      <w:r w:rsidRPr="00031963">
        <w:rPr>
          <w:rFonts w:ascii="Times New Roman" w:hAnsi="Times New Roman" w:cs="Times New Roman"/>
          <w:b/>
          <w:sz w:val="28"/>
          <w:szCs w:val="28"/>
        </w:rPr>
        <w:t>4. Срок пров</w:t>
      </w:r>
      <w:r w:rsidR="000E299F" w:rsidRPr="00031963">
        <w:rPr>
          <w:rFonts w:ascii="Times New Roman" w:hAnsi="Times New Roman" w:cs="Times New Roman"/>
          <w:b/>
          <w:sz w:val="28"/>
          <w:szCs w:val="28"/>
        </w:rPr>
        <w:t>едения контрольного</w:t>
      </w:r>
      <w:r w:rsidR="00EE45DE" w:rsidRPr="00031963">
        <w:rPr>
          <w:rFonts w:ascii="Times New Roman" w:hAnsi="Times New Roman" w:cs="Times New Roman"/>
          <w:b/>
          <w:sz w:val="28"/>
          <w:szCs w:val="28"/>
        </w:rPr>
        <w:t xml:space="preserve"> мероприятия</w:t>
      </w:r>
      <w:r w:rsidR="00F403B9" w:rsidRPr="00031963">
        <w:rPr>
          <w:rFonts w:ascii="Times New Roman" w:hAnsi="Times New Roman"/>
          <w:sz w:val="28"/>
          <w:szCs w:val="28"/>
        </w:rPr>
        <w:t>:</w:t>
      </w:r>
      <w:r w:rsidR="000E299F" w:rsidRPr="00031963">
        <w:rPr>
          <w:rFonts w:ascii="Times New Roman" w:hAnsi="Times New Roman"/>
          <w:sz w:val="28"/>
          <w:szCs w:val="28"/>
        </w:rPr>
        <w:t xml:space="preserve"> </w:t>
      </w:r>
      <w:r w:rsidR="00020BFA" w:rsidRPr="00031963">
        <w:rPr>
          <w:rFonts w:ascii="Times New Roman" w:hAnsi="Times New Roman"/>
          <w:sz w:val="28"/>
          <w:szCs w:val="28"/>
        </w:rPr>
        <w:t>с 0</w:t>
      </w:r>
      <w:r w:rsidR="00031963">
        <w:rPr>
          <w:rFonts w:ascii="Times New Roman" w:hAnsi="Times New Roman"/>
          <w:sz w:val="28"/>
          <w:szCs w:val="28"/>
        </w:rPr>
        <w:t>6</w:t>
      </w:r>
      <w:r w:rsidR="00EE45DE" w:rsidRPr="00031963">
        <w:rPr>
          <w:rFonts w:ascii="Times New Roman" w:hAnsi="Times New Roman"/>
          <w:sz w:val="28"/>
          <w:szCs w:val="28"/>
        </w:rPr>
        <w:t xml:space="preserve"> </w:t>
      </w:r>
      <w:r w:rsidR="00031963">
        <w:rPr>
          <w:rFonts w:ascii="Times New Roman" w:hAnsi="Times New Roman"/>
          <w:sz w:val="28"/>
          <w:szCs w:val="28"/>
        </w:rPr>
        <w:t>ма</w:t>
      </w:r>
      <w:r w:rsidR="00EE45DE" w:rsidRPr="00031963">
        <w:rPr>
          <w:rFonts w:ascii="Times New Roman" w:hAnsi="Times New Roman"/>
          <w:sz w:val="28"/>
          <w:szCs w:val="28"/>
        </w:rPr>
        <w:t>я 201</w:t>
      </w:r>
      <w:r w:rsidR="00031963">
        <w:rPr>
          <w:rFonts w:ascii="Times New Roman" w:hAnsi="Times New Roman"/>
          <w:sz w:val="28"/>
          <w:szCs w:val="28"/>
        </w:rPr>
        <w:t>4</w:t>
      </w:r>
      <w:r w:rsidR="00EE45DE" w:rsidRPr="00031963">
        <w:rPr>
          <w:rFonts w:ascii="Times New Roman" w:hAnsi="Times New Roman"/>
          <w:sz w:val="28"/>
          <w:szCs w:val="28"/>
        </w:rPr>
        <w:t xml:space="preserve"> года по</w:t>
      </w:r>
      <w:r w:rsidR="00090C50" w:rsidRPr="00031963">
        <w:rPr>
          <w:rFonts w:ascii="Times New Roman" w:hAnsi="Times New Roman"/>
          <w:sz w:val="28"/>
          <w:szCs w:val="28"/>
        </w:rPr>
        <w:t xml:space="preserve">       </w:t>
      </w:r>
      <w:r w:rsidR="00031963">
        <w:rPr>
          <w:rFonts w:ascii="Times New Roman" w:hAnsi="Times New Roman"/>
          <w:sz w:val="28"/>
          <w:szCs w:val="28"/>
        </w:rPr>
        <w:t>29</w:t>
      </w:r>
      <w:r w:rsidR="00020BFA" w:rsidRPr="00031963">
        <w:rPr>
          <w:rFonts w:ascii="Times New Roman" w:hAnsi="Times New Roman"/>
          <w:sz w:val="28"/>
          <w:szCs w:val="28"/>
        </w:rPr>
        <w:t xml:space="preserve"> </w:t>
      </w:r>
      <w:r w:rsidR="00031963">
        <w:rPr>
          <w:rFonts w:ascii="Times New Roman" w:hAnsi="Times New Roman"/>
          <w:sz w:val="28"/>
          <w:szCs w:val="28"/>
        </w:rPr>
        <w:t>ма</w:t>
      </w:r>
      <w:r w:rsidR="00090C50" w:rsidRPr="00031963">
        <w:rPr>
          <w:rFonts w:ascii="Times New Roman" w:hAnsi="Times New Roman"/>
          <w:sz w:val="28"/>
          <w:szCs w:val="28"/>
        </w:rPr>
        <w:t>я</w:t>
      </w:r>
      <w:r w:rsidR="00031963">
        <w:rPr>
          <w:rFonts w:ascii="Times New Roman" w:hAnsi="Times New Roman"/>
          <w:sz w:val="28"/>
          <w:szCs w:val="28"/>
        </w:rPr>
        <w:t xml:space="preserve"> 2014</w:t>
      </w:r>
      <w:r w:rsidR="00EE45DE" w:rsidRPr="00031963">
        <w:rPr>
          <w:rFonts w:ascii="Times New Roman" w:hAnsi="Times New Roman"/>
          <w:sz w:val="28"/>
          <w:szCs w:val="28"/>
        </w:rPr>
        <w:t xml:space="preserve"> год</w:t>
      </w:r>
      <w:r w:rsidR="00CF37D0" w:rsidRPr="00031963">
        <w:rPr>
          <w:rFonts w:ascii="Times New Roman" w:hAnsi="Times New Roman" w:cs="Times New Roman"/>
          <w:sz w:val="28"/>
          <w:szCs w:val="28"/>
        </w:rPr>
        <w:t>а.</w:t>
      </w:r>
    </w:p>
    <w:p w:rsidR="002A41B3" w:rsidRPr="00031963" w:rsidRDefault="002A41B3" w:rsidP="008D2657">
      <w:pPr>
        <w:spacing w:after="0" w:line="23" w:lineRule="atLeast"/>
        <w:ind w:right="-1" w:firstLine="624"/>
        <w:jc w:val="both"/>
        <w:rPr>
          <w:rFonts w:ascii="Times New Roman" w:hAnsi="Times New Roman" w:cs="Times New Roman"/>
          <w:b/>
          <w:sz w:val="28"/>
          <w:szCs w:val="28"/>
        </w:rPr>
      </w:pPr>
      <w:r w:rsidRPr="00031963">
        <w:rPr>
          <w:rFonts w:ascii="Times New Roman" w:hAnsi="Times New Roman" w:cs="Times New Roman"/>
          <w:b/>
          <w:sz w:val="28"/>
          <w:szCs w:val="28"/>
        </w:rPr>
        <w:t>5. Цели контрольного мероприятия:</w:t>
      </w:r>
    </w:p>
    <w:p w:rsidR="00F34FF6" w:rsidRPr="00031963" w:rsidRDefault="00F34FF6" w:rsidP="00B9764F">
      <w:pPr>
        <w:spacing w:after="0" w:line="23" w:lineRule="atLeast"/>
        <w:ind w:right="-1" w:firstLine="624"/>
        <w:jc w:val="both"/>
        <w:rPr>
          <w:rFonts w:ascii="Times New Roman" w:hAnsi="Times New Roman"/>
          <w:sz w:val="28"/>
          <w:szCs w:val="28"/>
        </w:rPr>
      </w:pPr>
      <w:r w:rsidRPr="00031963">
        <w:rPr>
          <w:rFonts w:ascii="Times New Roman" w:hAnsi="Times New Roman"/>
          <w:sz w:val="28"/>
          <w:szCs w:val="28"/>
        </w:rPr>
        <w:t>5.1. </w:t>
      </w:r>
      <w:r w:rsidR="00500C88" w:rsidRPr="00031963">
        <w:rPr>
          <w:rFonts w:ascii="Times New Roman" w:hAnsi="Times New Roman"/>
          <w:sz w:val="28"/>
          <w:szCs w:val="28"/>
        </w:rPr>
        <w:t>Проверить законность, результативность (эффективность и экономность) использования средств</w:t>
      </w:r>
      <w:r w:rsidR="00B9764F">
        <w:rPr>
          <w:rFonts w:ascii="Times New Roman" w:hAnsi="Times New Roman"/>
          <w:sz w:val="28"/>
          <w:szCs w:val="28"/>
        </w:rPr>
        <w:t>, выделенных из</w:t>
      </w:r>
      <w:r w:rsidR="00500C88" w:rsidRPr="00031963">
        <w:rPr>
          <w:rFonts w:ascii="Times New Roman" w:hAnsi="Times New Roman"/>
          <w:sz w:val="28"/>
          <w:szCs w:val="28"/>
        </w:rPr>
        <w:t xml:space="preserve"> бюджета города</w:t>
      </w:r>
      <w:r w:rsidR="00B9764F">
        <w:rPr>
          <w:rFonts w:ascii="Times New Roman" w:hAnsi="Times New Roman"/>
          <w:sz w:val="28"/>
          <w:szCs w:val="28"/>
        </w:rPr>
        <w:t>.</w:t>
      </w:r>
    </w:p>
    <w:p w:rsidR="002A41B3" w:rsidRPr="00031963" w:rsidRDefault="002A41B3" w:rsidP="008D2657">
      <w:pPr>
        <w:spacing w:after="0" w:line="23" w:lineRule="atLeast"/>
        <w:ind w:right="-1" w:firstLine="624"/>
        <w:jc w:val="both"/>
        <w:rPr>
          <w:rFonts w:ascii="Times New Roman" w:hAnsi="Times New Roman" w:cs="Times New Roman"/>
          <w:sz w:val="28"/>
          <w:szCs w:val="28"/>
        </w:rPr>
      </w:pPr>
      <w:r w:rsidRPr="00031963">
        <w:rPr>
          <w:rFonts w:ascii="Times New Roman" w:hAnsi="Times New Roman" w:cs="Times New Roman"/>
          <w:b/>
          <w:sz w:val="28"/>
          <w:szCs w:val="28"/>
        </w:rPr>
        <w:t>6. Проверяемый период деятельности:</w:t>
      </w:r>
      <w:r w:rsidRPr="00031963">
        <w:rPr>
          <w:rFonts w:ascii="Times New Roman" w:hAnsi="Times New Roman" w:cs="Times New Roman"/>
          <w:sz w:val="28"/>
          <w:szCs w:val="28"/>
        </w:rPr>
        <w:t xml:space="preserve"> </w:t>
      </w:r>
      <w:r w:rsidR="00B9764F">
        <w:rPr>
          <w:rFonts w:ascii="Times New Roman" w:hAnsi="Times New Roman"/>
          <w:sz w:val="28"/>
          <w:szCs w:val="28"/>
        </w:rPr>
        <w:t>2013 год</w:t>
      </w:r>
      <w:r w:rsidR="006A4EDB" w:rsidRPr="00031963">
        <w:rPr>
          <w:rFonts w:ascii="Times New Roman" w:hAnsi="Times New Roman"/>
          <w:sz w:val="28"/>
          <w:szCs w:val="28"/>
        </w:rPr>
        <w:t>.</w:t>
      </w:r>
      <w:r w:rsidR="009E100A" w:rsidRPr="00031963">
        <w:rPr>
          <w:rFonts w:ascii="Times New Roman" w:hAnsi="Times New Roman" w:cs="Times New Roman"/>
          <w:sz w:val="28"/>
          <w:szCs w:val="28"/>
        </w:rPr>
        <w:t xml:space="preserve"> </w:t>
      </w:r>
    </w:p>
    <w:p w:rsidR="005C4728" w:rsidRPr="00031963" w:rsidRDefault="006814FD" w:rsidP="005C4728">
      <w:pPr>
        <w:spacing w:after="0" w:line="23" w:lineRule="atLeast"/>
        <w:ind w:right="-1" w:firstLine="624"/>
        <w:jc w:val="both"/>
        <w:rPr>
          <w:rFonts w:ascii="Times New Roman" w:hAnsi="Times New Roman" w:cs="Times New Roman"/>
          <w:b/>
          <w:sz w:val="28"/>
          <w:szCs w:val="28"/>
        </w:rPr>
      </w:pPr>
      <w:r w:rsidRPr="00031963">
        <w:rPr>
          <w:rFonts w:ascii="Times New Roman" w:hAnsi="Times New Roman" w:cs="Times New Roman"/>
          <w:b/>
          <w:sz w:val="28"/>
          <w:szCs w:val="28"/>
        </w:rPr>
        <w:t>7</w:t>
      </w:r>
      <w:r w:rsidR="00975820" w:rsidRPr="00031963">
        <w:rPr>
          <w:rFonts w:ascii="Times New Roman" w:hAnsi="Times New Roman" w:cs="Times New Roman"/>
          <w:b/>
          <w:sz w:val="28"/>
          <w:szCs w:val="28"/>
        </w:rPr>
        <w:t xml:space="preserve">. </w:t>
      </w:r>
      <w:r w:rsidR="002A41B3" w:rsidRPr="00031963">
        <w:rPr>
          <w:rFonts w:ascii="Times New Roman" w:hAnsi="Times New Roman" w:cs="Times New Roman"/>
          <w:b/>
          <w:sz w:val="28"/>
          <w:szCs w:val="28"/>
        </w:rPr>
        <w:t>По результатам контрольного ме</w:t>
      </w:r>
      <w:r w:rsidR="00477BA9" w:rsidRPr="00031963">
        <w:rPr>
          <w:rFonts w:ascii="Times New Roman" w:hAnsi="Times New Roman" w:cs="Times New Roman"/>
          <w:b/>
          <w:sz w:val="28"/>
          <w:szCs w:val="28"/>
        </w:rPr>
        <w:t>роприятия установлено следующее:</w:t>
      </w:r>
    </w:p>
    <w:p w:rsidR="005C4728" w:rsidRPr="005C4728" w:rsidRDefault="004C7761" w:rsidP="005C4728">
      <w:pPr>
        <w:spacing w:line="240" w:lineRule="auto"/>
        <w:ind w:firstLine="624"/>
        <w:contextualSpacing/>
        <w:jc w:val="both"/>
        <w:rPr>
          <w:rFonts w:ascii="Times New Roman" w:hAnsi="Times New Roman" w:cs="Times New Roman"/>
          <w:sz w:val="28"/>
          <w:szCs w:val="28"/>
        </w:rPr>
      </w:pPr>
      <w:r>
        <w:rPr>
          <w:rFonts w:ascii="Times New Roman" w:hAnsi="Times New Roman" w:cs="Times New Roman"/>
          <w:sz w:val="28"/>
          <w:szCs w:val="28"/>
        </w:rPr>
        <w:t>7.</w:t>
      </w:r>
      <w:r w:rsidR="005C4728" w:rsidRPr="005C4728">
        <w:rPr>
          <w:rFonts w:ascii="Times New Roman" w:hAnsi="Times New Roman" w:cs="Times New Roman"/>
          <w:sz w:val="28"/>
          <w:szCs w:val="28"/>
        </w:rPr>
        <w:t>1. В нарушение Бюджетного кодекса Российской Федерации:</w:t>
      </w:r>
    </w:p>
    <w:p w:rsidR="005C4728" w:rsidRPr="005C4728" w:rsidRDefault="005C4728" w:rsidP="005C4728">
      <w:pPr>
        <w:spacing w:line="240" w:lineRule="auto"/>
        <w:ind w:firstLine="708"/>
        <w:contextualSpacing/>
        <w:jc w:val="both"/>
        <w:rPr>
          <w:rFonts w:ascii="Times New Roman" w:hAnsi="Times New Roman" w:cs="Times New Roman"/>
          <w:sz w:val="28"/>
          <w:szCs w:val="28"/>
        </w:rPr>
      </w:pPr>
      <w:r w:rsidRPr="005C4728">
        <w:rPr>
          <w:rFonts w:ascii="Times New Roman" w:hAnsi="Times New Roman" w:cs="Times New Roman"/>
          <w:sz w:val="28"/>
          <w:szCs w:val="28"/>
        </w:rPr>
        <w:t>- статьи 306.4 в части нецелевого расходования бюджетных средств по долгосрочной целевой программе «Развитие муниципальной службы в муниципальном образовании город Нефтеюганск на 2012-2014 годы» опла</w:t>
      </w:r>
      <w:r w:rsidR="005D2561">
        <w:rPr>
          <w:rFonts w:ascii="Times New Roman" w:hAnsi="Times New Roman" w:cs="Times New Roman"/>
          <w:sz w:val="28"/>
          <w:szCs w:val="28"/>
        </w:rPr>
        <w:t>чены</w:t>
      </w:r>
      <w:r w:rsidRPr="005C4728">
        <w:rPr>
          <w:rFonts w:ascii="Times New Roman" w:hAnsi="Times New Roman" w:cs="Times New Roman"/>
          <w:sz w:val="28"/>
          <w:szCs w:val="28"/>
        </w:rPr>
        <w:t xml:space="preserve"> услуги по обучению двух должностных лиц, не являющихся муниципальными служащими, на сумму 7 400 рублей;</w:t>
      </w:r>
    </w:p>
    <w:p w:rsidR="005C4728" w:rsidRPr="005C4728" w:rsidRDefault="005C4728" w:rsidP="005C4728">
      <w:pPr>
        <w:spacing w:line="240" w:lineRule="auto"/>
        <w:contextualSpacing/>
        <w:jc w:val="both"/>
        <w:rPr>
          <w:rFonts w:ascii="Times New Roman" w:hAnsi="Times New Roman" w:cs="Times New Roman"/>
          <w:sz w:val="28"/>
          <w:szCs w:val="28"/>
        </w:rPr>
      </w:pPr>
      <w:r w:rsidRPr="005C4728">
        <w:rPr>
          <w:rFonts w:ascii="Times New Roman" w:hAnsi="Times New Roman" w:cs="Times New Roman"/>
          <w:sz w:val="28"/>
          <w:szCs w:val="28"/>
        </w:rPr>
        <w:tab/>
        <w:t>- статьи 34 на</w:t>
      </w:r>
      <w:r w:rsidR="005D2561">
        <w:rPr>
          <w:rFonts w:ascii="Times New Roman" w:hAnsi="Times New Roman" w:cs="Times New Roman"/>
          <w:sz w:val="28"/>
          <w:szCs w:val="28"/>
        </w:rPr>
        <w:t xml:space="preserve"> сумму 92 500 рублей, </w:t>
      </w:r>
      <w:proofErr w:type="gramStart"/>
      <w:r w:rsidR="005D2561">
        <w:rPr>
          <w:rFonts w:ascii="Times New Roman" w:hAnsi="Times New Roman" w:cs="Times New Roman"/>
          <w:sz w:val="28"/>
          <w:szCs w:val="28"/>
        </w:rPr>
        <w:t>выразившее</w:t>
      </w:r>
      <w:r w:rsidRPr="005C4728">
        <w:rPr>
          <w:rFonts w:ascii="Times New Roman" w:hAnsi="Times New Roman" w:cs="Times New Roman"/>
          <w:sz w:val="28"/>
          <w:szCs w:val="28"/>
        </w:rPr>
        <w:t>ся</w:t>
      </w:r>
      <w:proofErr w:type="gramEnd"/>
      <w:r w:rsidRPr="005C4728">
        <w:rPr>
          <w:rFonts w:ascii="Times New Roman" w:hAnsi="Times New Roman" w:cs="Times New Roman"/>
          <w:sz w:val="28"/>
          <w:szCs w:val="28"/>
        </w:rPr>
        <w:t xml:space="preserve"> в несоблюдении принципа эффективности, так как Дума при размещении информационных материалов  не исходила из необходимости достижения заданных результатов с использованием наименьшего объема средств.</w:t>
      </w:r>
    </w:p>
    <w:p w:rsidR="005C4728" w:rsidRPr="005C4728" w:rsidRDefault="005C4728" w:rsidP="005C4728">
      <w:pPr>
        <w:spacing w:line="240" w:lineRule="auto"/>
        <w:contextualSpacing/>
        <w:jc w:val="both"/>
        <w:rPr>
          <w:rFonts w:ascii="Times New Roman" w:hAnsi="Times New Roman" w:cs="Times New Roman"/>
          <w:sz w:val="28"/>
          <w:szCs w:val="28"/>
        </w:rPr>
      </w:pPr>
      <w:r w:rsidRPr="005C4728">
        <w:rPr>
          <w:rFonts w:ascii="Times New Roman" w:hAnsi="Times New Roman" w:cs="Times New Roman"/>
          <w:sz w:val="28"/>
          <w:szCs w:val="28"/>
        </w:rPr>
        <w:tab/>
      </w:r>
      <w:r w:rsidR="004C7761">
        <w:rPr>
          <w:rFonts w:ascii="Times New Roman" w:hAnsi="Times New Roman" w:cs="Times New Roman"/>
          <w:sz w:val="28"/>
          <w:szCs w:val="28"/>
        </w:rPr>
        <w:t>7.</w:t>
      </w:r>
      <w:r w:rsidRPr="005C4728">
        <w:rPr>
          <w:rFonts w:ascii="Times New Roman" w:hAnsi="Times New Roman" w:cs="Times New Roman"/>
          <w:sz w:val="28"/>
          <w:szCs w:val="28"/>
        </w:rPr>
        <w:t xml:space="preserve">2. </w:t>
      </w:r>
      <w:proofErr w:type="gramStart"/>
      <w:r w:rsidRPr="005C4728">
        <w:rPr>
          <w:rFonts w:ascii="Times New Roman" w:hAnsi="Times New Roman" w:cs="Times New Roman"/>
          <w:sz w:val="28"/>
          <w:szCs w:val="28"/>
        </w:rPr>
        <w:t xml:space="preserve">Нарушение пункта 346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w:t>
      </w:r>
      <w:r w:rsidRPr="005C4728">
        <w:rPr>
          <w:rFonts w:ascii="Times New Roman" w:hAnsi="Times New Roman" w:cs="Times New Roman"/>
          <w:sz w:val="28"/>
          <w:szCs w:val="28"/>
        </w:rPr>
        <w:lastRenderedPageBreak/>
        <w:t xml:space="preserve">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Российской Федерации от 01.12.2010 № 157н цветы, приобретаемые для вручения, не учитывались на </w:t>
      </w:r>
      <w:proofErr w:type="spellStart"/>
      <w:r w:rsidRPr="005C4728">
        <w:rPr>
          <w:rFonts w:ascii="Times New Roman" w:hAnsi="Times New Roman" w:cs="Times New Roman"/>
          <w:sz w:val="28"/>
          <w:szCs w:val="28"/>
        </w:rPr>
        <w:t>забалансовом</w:t>
      </w:r>
      <w:proofErr w:type="spellEnd"/>
      <w:r w:rsidRPr="005C4728">
        <w:rPr>
          <w:rFonts w:ascii="Times New Roman" w:hAnsi="Times New Roman" w:cs="Times New Roman"/>
          <w:sz w:val="28"/>
          <w:szCs w:val="28"/>
        </w:rPr>
        <w:t xml:space="preserve"> счете 07 «Награды, призы, кубки и ценные подарки, сувениры».</w:t>
      </w:r>
      <w:proofErr w:type="gramEnd"/>
    </w:p>
    <w:p w:rsidR="005C4728" w:rsidRPr="005C4728" w:rsidRDefault="005C4728" w:rsidP="005C4728">
      <w:pPr>
        <w:spacing w:line="240" w:lineRule="auto"/>
        <w:contextualSpacing/>
        <w:jc w:val="both"/>
        <w:rPr>
          <w:rFonts w:ascii="Times New Roman" w:hAnsi="Times New Roman" w:cs="Times New Roman"/>
          <w:sz w:val="28"/>
          <w:szCs w:val="28"/>
        </w:rPr>
      </w:pPr>
      <w:r w:rsidRPr="005C4728">
        <w:rPr>
          <w:rFonts w:ascii="Times New Roman" w:hAnsi="Times New Roman" w:cs="Times New Roman"/>
          <w:sz w:val="28"/>
          <w:szCs w:val="28"/>
        </w:rPr>
        <w:tab/>
      </w:r>
      <w:r w:rsidR="004C7761">
        <w:rPr>
          <w:rFonts w:ascii="Times New Roman" w:hAnsi="Times New Roman" w:cs="Times New Roman"/>
          <w:sz w:val="28"/>
          <w:szCs w:val="28"/>
        </w:rPr>
        <w:t>7.</w:t>
      </w:r>
      <w:r w:rsidRPr="005C4728">
        <w:rPr>
          <w:rFonts w:ascii="Times New Roman" w:hAnsi="Times New Roman" w:cs="Times New Roman"/>
          <w:sz w:val="28"/>
          <w:szCs w:val="28"/>
        </w:rPr>
        <w:t>3. В нарушение пункта 15 Положения об особенностях порядка исчисления средней заработной платы, утвержденного Постановлением Правительства Российской Федерации от 24.12.2007 № 922 «Об особенностях порядка исчисления средней заработной платы» денежное поощрение (премия) по результатам работы за год учитывалось в полном объеме.</w:t>
      </w:r>
    </w:p>
    <w:p w:rsidR="005C4728" w:rsidRPr="005C4728" w:rsidRDefault="005C4728" w:rsidP="005C4728">
      <w:pPr>
        <w:spacing w:line="240" w:lineRule="auto"/>
        <w:contextualSpacing/>
        <w:jc w:val="both"/>
        <w:rPr>
          <w:rFonts w:ascii="Times New Roman" w:hAnsi="Times New Roman" w:cs="Times New Roman"/>
          <w:sz w:val="28"/>
          <w:szCs w:val="28"/>
        </w:rPr>
      </w:pPr>
      <w:r w:rsidRPr="005C4728">
        <w:rPr>
          <w:rFonts w:ascii="Times New Roman" w:hAnsi="Times New Roman" w:cs="Times New Roman"/>
          <w:sz w:val="28"/>
          <w:szCs w:val="28"/>
        </w:rPr>
        <w:tab/>
      </w:r>
      <w:r w:rsidR="004C7761">
        <w:rPr>
          <w:rFonts w:ascii="Times New Roman" w:hAnsi="Times New Roman" w:cs="Times New Roman"/>
          <w:sz w:val="28"/>
          <w:szCs w:val="28"/>
        </w:rPr>
        <w:t>7.</w:t>
      </w:r>
      <w:r w:rsidRPr="005C4728">
        <w:rPr>
          <w:rFonts w:ascii="Times New Roman" w:hAnsi="Times New Roman" w:cs="Times New Roman"/>
          <w:sz w:val="28"/>
          <w:szCs w:val="28"/>
        </w:rPr>
        <w:t xml:space="preserve">4. </w:t>
      </w:r>
      <w:proofErr w:type="gramStart"/>
      <w:r w:rsidRPr="005C4728">
        <w:rPr>
          <w:rFonts w:ascii="Times New Roman" w:hAnsi="Times New Roman" w:cs="Times New Roman"/>
          <w:sz w:val="28"/>
          <w:szCs w:val="28"/>
        </w:rPr>
        <w:t xml:space="preserve">В нарушение пункта 5 статьи 26.1 Устава </w:t>
      </w:r>
      <w:r w:rsidR="005D2561">
        <w:rPr>
          <w:rFonts w:ascii="Times New Roman" w:hAnsi="Times New Roman" w:cs="Times New Roman"/>
          <w:sz w:val="28"/>
          <w:szCs w:val="28"/>
        </w:rPr>
        <w:t xml:space="preserve">города Нефтеюганска </w:t>
      </w:r>
      <w:r w:rsidRPr="005C4728">
        <w:rPr>
          <w:rFonts w:ascii="Times New Roman" w:hAnsi="Times New Roman" w:cs="Times New Roman"/>
          <w:sz w:val="28"/>
          <w:szCs w:val="28"/>
        </w:rPr>
        <w:t>на момент проверки, гарантии на возмещение расходов, связанных со служебными командировками лицу, замещающему муниципальную должность, в Положении о порядке и условиях предоставления гарантий при осуществлении полномочий депутата и выборного должностного лица местного самоуправления в городе Нефтеюганске, утверждено решением Думы города Нефтеюганска от 25.04.2008 года № 404-</w:t>
      </w:r>
      <w:r w:rsidRPr="005C4728">
        <w:rPr>
          <w:rFonts w:ascii="Times New Roman" w:hAnsi="Times New Roman" w:cs="Times New Roman"/>
          <w:sz w:val="28"/>
          <w:szCs w:val="28"/>
          <w:lang w:val="en-US"/>
        </w:rPr>
        <w:t>IV</w:t>
      </w:r>
      <w:r w:rsidRPr="005C4728">
        <w:rPr>
          <w:rFonts w:ascii="Times New Roman" w:hAnsi="Times New Roman" w:cs="Times New Roman"/>
          <w:sz w:val="28"/>
          <w:szCs w:val="28"/>
        </w:rPr>
        <w:t xml:space="preserve"> (далее по тексту – Положение, утвержденное решением</w:t>
      </w:r>
      <w:proofErr w:type="gramEnd"/>
      <w:r w:rsidRPr="005C4728">
        <w:rPr>
          <w:rFonts w:ascii="Times New Roman" w:hAnsi="Times New Roman" w:cs="Times New Roman"/>
          <w:sz w:val="28"/>
          <w:szCs w:val="28"/>
        </w:rPr>
        <w:t xml:space="preserve"> от 25.04.2008 года № 404-</w:t>
      </w:r>
      <w:r w:rsidRPr="005C4728">
        <w:rPr>
          <w:rFonts w:ascii="Times New Roman" w:hAnsi="Times New Roman" w:cs="Times New Roman"/>
          <w:sz w:val="28"/>
          <w:szCs w:val="28"/>
          <w:lang w:val="en-US"/>
        </w:rPr>
        <w:t>IV</w:t>
      </w:r>
      <w:r w:rsidRPr="005C4728">
        <w:rPr>
          <w:rFonts w:ascii="Times New Roman" w:hAnsi="Times New Roman" w:cs="Times New Roman"/>
          <w:sz w:val="28"/>
          <w:szCs w:val="28"/>
        </w:rPr>
        <w:t xml:space="preserve">) не </w:t>
      </w:r>
      <w:proofErr w:type="gramStart"/>
      <w:r w:rsidRPr="005C4728">
        <w:rPr>
          <w:rFonts w:ascii="Times New Roman" w:hAnsi="Times New Roman" w:cs="Times New Roman"/>
          <w:sz w:val="28"/>
          <w:szCs w:val="28"/>
        </w:rPr>
        <w:t>установлены</w:t>
      </w:r>
      <w:proofErr w:type="gramEnd"/>
      <w:r w:rsidRPr="005C4728">
        <w:rPr>
          <w:rFonts w:ascii="Times New Roman" w:hAnsi="Times New Roman" w:cs="Times New Roman"/>
          <w:sz w:val="28"/>
          <w:szCs w:val="28"/>
        </w:rPr>
        <w:t>.</w:t>
      </w:r>
    </w:p>
    <w:p w:rsidR="005C4728" w:rsidRPr="005C4728" w:rsidRDefault="004C7761" w:rsidP="005C4728">
      <w:pPr>
        <w:spacing w:line="240" w:lineRule="auto"/>
        <w:ind w:firstLine="708"/>
        <w:contextualSpacing/>
        <w:jc w:val="both"/>
        <w:outlineLvl w:val="0"/>
        <w:rPr>
          <w:rFonts w:ascii="Times New Roman" w:hAnsi="Times New Roman" w:cs="Times New Roman"/>
          <w:sz w:val="28"/>
          <w:szCs w:val="28"/>
        </w:rPr>
      </w:pPr>
      <w:r>
        <w:rPr>
          <w:rFonts w:ascii="Times New Roman" w:hAnsi="Times New Roman" w:cs="Times New Roman"/>
          <w:sz w:val="28"/>
          <w:szCs w:val="28"/>
        </w:rPr>
        <w:t>7.</w:t>
      </w:r>
      <w:r w:rsidR="005C4728" w:rsidRPr="005C4728">
        <w:rPr>
          <w:rFonts w:ascii="Times New Roman" w:hAnsi="Times New Roman" w:cs="Times New Roman"/>
          <w:sz w:val="28"/>
          <w:szCs w:val="28"/>
        </w:rPr>
        <w:t>5. В Положении, утвержден</w:t>
      </w:r>
      <w:r w:rsidR="005D2561">
        <w:rPr>
          <w:rFonts w:ascii="Times New Roman" w:hAnsi="Times New Roman" w:cs="Times New Roman"/>
          <w:sz w:val="28"/>
          <w:szCs w:val="28"/>
        </w:rPr>
        <w:t>но</w:t>
      </w:r>
      <w:r w:rsidR="005C4728" w:rsidRPr="005C4728">
        <w:rPr>
          <w:rFonts w:ascii="Times New Roman" w:hAnsi="Times New Roman" w:cs="Times New Roman"/>
          <w:sz w:val="28"/>
          <w:szCs w:val="28"/>
        </w:rPr>
        <w:t>м решением от 25.04.2008 года № 404-</w:t>
      </w:r>
      <w:r w:rsidR="005C4728" w:rsidRPr="005C4728">
        <w:rPr>
          <w:rFonts w:ascii="Times New Roman" w:hAnsi="Times New Roman" w:cs="Times New Roman"/>
          <w:sz w:val="28"/>
          <w:szCs w:val="28"/>
          <w:lang w:val="en-US"/>
        </w:rPr>
        <w:t>IV</w:t>
      </w:r>
      <w:r w:rsidR="005C4728" w:rsidRPr="005C4728">
        <w:rPr>
          <w:rFonts w:ascii="Times New Roman" w:hAnsi="Times New Roman" w:cs="Times New Roman"/>
          <w:sz w:val="28"/>
          <w:szCs w:val="28"/>
        </w:rPr>
        <w:t xml:space="preserve"> размер и предельные нормы возмещения расходов, связанных с расходами по проезду к месту служебной командировки и обратно к месту постоянной работы, расходов по найму жилого помещения и размер расходов, связанных с проживанием вне постоянного места жительства (суточные), при осуществлении полномочий депутата и выборного должностного лица местного самоуправления в городе Нефтеюганске не установлен.</w:t>
      </w:r>
    </w:p>
    <w:p w:rsidR="005C4728" w:rsidRPr="005C4728" w:rsidRDefault="004C7761" w:rsidP="005C4728">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7.</w:t>
      </w:r>
      <w:r w:rsidR="005C4728" w:rsidRPr="005C4728">
        <w:rPr>
          <w:rFonts w:ascii="Times New Roman" w:hAnsi="Times New Roman" w:cs="Times New Roman"/>
          <w:sz w:val="28"/>
          <w:szCs w:val="28"/>
        </w:rPr>
        <w:t xml:space="preserve">6. В нарушение </w:t>
      </w:r>
      <w:r w:rsidR="005C4728" w:rsidRPr="005C4728">
        <w:rPr>
          <w:rFonts w:ascii="Times New Roman" w:hAnsi="Times New Roman" w:cs="Times New Roman"/>
          <w:color w:val="000000"/>
          <w:sz w:val="28"/>
          <w:szCs w:val="28"/>
        </w:rPr>
        <w:t xml:space="preserve">пунктов 2.2 и 3.4 </w:t>
      </w:r>
      <w:r w:rsidR="005C4728" w:rsidRPr="005C4728">
        <w:rPr>
          <w:rFonts w:ascii="Times New Roman" w:hAnsi="Times New Roman" w:cs="Times New Roman"/>
          <w:sz w:val="28"/>
          <w:szCs w:val="28"/>
        </w:rPr>
        <w:t xml:space="preserve">Положения о порядке материально-технического и организационного обеспечения деятельности органов местного самоуправления города Нефтеюганска, утвержденного  решением Думы от 25.04.2012 года № 268-V, материально-техническое и организационное обеспечение деятельности по вопросам, касающимся исполнения собственных полномочий,  главы города Нефтеюганска на сумму </w:t>
      </w:r>
      <w:r w:rsidR="005C4728" w:rsidRPr="005C4728">
        <w:rPr>
          <w:rFonts w:ascii="Times New Roman" w:hAnsi="Times New Roman" w:cs="Times New Roman"/>
          <w:color w:val="000000"/>
          <w:sz w:val="28"/>
          <w:szCs w:val="28"/>
        </w:rPr>
        <w:t>166 939 рублей 59 копеек</w:t>
      </w:r>
      <w:r w:rsidR="005C4728" w:rsidRPr="005C4728">
        <w:rPr>
          <w:rFonts w:ascii="Times New Roman" w:hAnsi="Times New Roman" w:cs="Times New Roman"/>
          <w:sz w:val="28"/>
          <w:szCs w:val="28"/>
        </w:rPr>
        <w:t xml:space="preserve"> осуществлялось Думой.</w:t>
      </w:r>
    </w:p>
    <w:p w:rsidR="005C4728" w:rsidRDefault="004C7761" w:rsidP="005C4728">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7.</w:t>
      </w:r>
      <w:r w:rsidR="005C4728" w:rsidRPr="005C4728">
        <w:rPr>
          <w:rFonts w:ascii="Times New Roman" w:hAnsi="Times New Roman" w:cs="Times New Roman"/>
          <w:sz w:val="28"/>
          <w:szCs w:val="28"/>
        </w:rPr>
        <w:t>7. В нарушение пункта 4.8. решения Думы от 27.09.2012 № 373-</w:t>
      </w:r>
      <w:r w:rsidR="005C4728" w:rsidRPr="005C4728">
        <w:rPr>
          <w:rFonts w:ascii="Times New Roman" w:hAnsi="Times New Roman" w:cs="Times New Roman"/>
          <w:sz w:val="28"/>
          <w:szCs w:val="28"/>
          <w:lang w:val="en-US"/>
        </w:rPr>
        <w:t>V</w:t>
      </w:r>
      <w:r w:rsidR="005C4728" w:rsidRPr="005C4728">
        <w:rPr>
          <w:rFonts w:ascii="Times New Roman" w:hAnsi="Times New Roman" w:cs="Times New Roman"/>
          <w:sz w:val="28"/>
          <w:szCs w:val="28"/>
        </w:rPr>
        <w:t xml:space="preserve"> «Об утверждении Положения о гарантиях и компенсациях для лиц, проживающих в муниципальном образовании город Нефтеюганск, работающих в организациях, финансируемых из бюджета муниципального образования город Нефтеюганск»               не оплачены сборы за оформление авиабилета и частичная стоимость билетов в общей сумме 401 рубль. </w:t>
      </w:r>
    </w:p>
    <w:p w:rsidR="005C4728" w:rsidRPr="005C4728" w:rsidRDefault="004C7761" w:rsidP="005C4728">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7.</w:t>
      </w:r>
      <w:r w:rsidR="005C4728" w:rsidRPr="005C4728">
        <w:rPr>
          <w:rFonts w:ascii="Times New Roman" w:hAnsi="Times New Roman" w:cs="Times New Roman"/>
          <w:sz w:val="28"/>
          <w:szCs w:val="28"/>
        </w:rPr>
        <w:t xml:space="preserve">8. </w:t>
      </w:r>
      <w:proofErr w:type="gramStart"/>
      <w:r w:rsidR="005C4728" w:rsidRPr="005C4728">
        <w:rPr>
          <w:rFonts w:ascii="Times New Roman" w:hAnsi="Times New Roman" w:cs="Times New Roman"/>
          <w:bCs/>
          <w:color w:val="000000"/>
          <w:sz w:val="28"/>
          <w:szCs w:val="28"/>
        </w:rPr>
        <w:t xml:space="preserve">В нарушение пункта 3 Порядка принятия решений о разработке долгосрочных целевых программ города Нефтеюганска, их формирования и реализации, утвержденного постановлением администрации города Нефтеюганска от </w:t>
      </w:r>
      <w:r w:rsidR="005C4728" w:rsidRPr="005C4728">
        <w:rPr>
          <w:rFonts w:ascii="Times New Roman" w:hAnsi="Times New Roman" w:cs="Times New Roman"/>
          <w:sz w:val="28"/>
          <w:szCs w:val="28"/>
        </w:rPr>
        <w:t>10.02.2012 года № 308 «</w:t>
      </w:r>
      <w:r w:rsidR="005C4728" w:rsidRPr="005C4728">
        <w:rPr>
          <w:rFonts w:ascii="Times New Roman" w:hAnsi="Times New Roman" w:cs="Times New Roman"/>
          <w:bCs/>
          <w:color w:val="000000"/>
          <w:sz w:val="28"/>
          <w:szCs w:val="28"/>
        </w:rPr>
        <w:t>Об утверждении порядка принятия решений о разработке долгосрочных целевых программ города Нефтеюганска, их формирования и реализации» не вносились изменения в</w:t>
      </w:r>
      <w:r w:rsidR="005C4728" w:rsidRPr="005C4728">
        <w:rPr>
          <w:rFonts w:ascii="Times New Roman" w:hAnsi="Times New Roman" w:cs="Times New Roman"/>
          <w:sz w:val="28"/>
          <w:szCs w:val="28"/>
        </w:rPr>
        <w:t xml:space="preserve"> долгосрочную </w:t>
      </w:r>
      <w:r w:rsidR="005C4728" w:rsidRPr="005C4728">
        <w:rPr>
          <w:rFonts w:ascii="Times New Roman" w:hAnsi="Times New Roman" w:cs="Times New Roman"/>
          <w:sz w:val="28"/>
          <w:szCs w:val="28"/>
        </w:rPr>
        <w:lastRenderedPageBreak/>
        <w:t xml:space="preserve">целевую программу </w:t>
      </w:r>
      <w:r w:rsidR="005C4728" w:rsidRPr="005C4728">
        <w:rPr>
          <w:rFonts w:ascii="Times New Roman" w:hAnsi="Times New Roman" w:cs="Times New Roman"/>
          <w:color w:val="000000"/>
          <w:sz w:val="28"/>
          <w:szCs w:val="28"/>
        </w:rPr>
        <w:t>«Внедрение и развитие электронного документооборота на базе программного обеспечения «Кодекс</w:t>
      </w:r>
      <w:proofErr w:type="gramEnd"/>
      <w:r w:rsidR="005C4728" w:rsidRPr="005C4728">
        <w:rPr>
          <w:rFonts w:ascii="Times New Roman" w:hAnsi="Times New Roman" w:cs="Times New Roman"/>
          <w:color w:val="000000"/>
          <w:sz w:val="28"/>
          <w:szCs w:val="28"/>
        </w:rPr>
        <w:t>: Документооборот» в органах местного самоуправления города Нефтеюганска на 2010-2013 годы»</w:t>
      </w:r>
      <w:r w:rsidR="005C4728" w:rsidRPr="005C4728">
        <w:rPr>
          <w:rFonts w:ascii="Times New Roman" w:hAnsi="Times New Roman" w:cs="Times New Roman"/>
          <w:bCs/>
          <w:color w:val="000000"/>
          <w:sz w:val="28"/>
          <w:szCs w:val="28"/>
        </w:rPr>
        <w:t>.</w:t>
      </w:r>
    </w:p>
    <w:p w:rsidR="005C4728" w:rsidRPr="005C4728" w:rsidRDefault="004C7761" w:rsidP="005C4728">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bCs/>
          <w:color w:val="000000"/>
          <w:sz w:val="28"/>
          <w:szCs w:val="28"/>
        </w:rPr>
        <w:t>7.</w:t>
      </w:r>
      <w:r w:rsidR="005C4728" w:rsidRPr="005C4728">
        <w:rPr>
          <w:rFonts w:ascii="Times New Roman" w:hAnsi="Times New Roman" w:cs="Times New Roman"/>
          <w:bCs/>
          <w:color w:val="000000"/>
          <w:sz w:val="28"/>
          <w:szCs w:val="28"/>
        </w:rPr>
        <w:t>9.</w:t>
      </w:r>
      <w:r w:rsidR="005C4728" w:rsidRPr="005C4728">
        <w:rPr>
          <w:rFonts w:ascii="Times New Roman" w:hAnsi="Times New Roman" w:cs="Times New Roman"/>
          <w:b/>
          <w:bCs/>
          <w:color w:val="000000"/>
          <w:sz w:val="28"/>
          <w:szCs w:val="28"/>
        </w:rPr>
        <w:t xml:space="preserve"> </w:t>
      </w:r>
      <w:r w:rsidR="005C4728" w:rsidRPr="005C4728">
        <w:rPr>
          <w:rFonts w:ascii="Times New Roman" w:hAnsi="Times New Roman" w:cs="Times New Roman"/>
          <w:sz w:val="28"/>
          <w:szCs w:val="28"/>
        </w:rPr>
        <w:t xml:space="preserve">Необоснованное расходование бюджетных средств, в сумме 32 208 рублей 68 копеек, в результате неверного начисления оплаты труда за дни нахождения на семинаре-практикуме. </w:t>
      </w:r>
    </w:p>
    <w:p w:rsidR="005C4728" w:rsidRPr="005C4728" w:rsidRDefault="004C7761" w:rsidP="005C4728">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7.</w:t>
      </w:r>
      <w:r w:rsidR="005C4728" w:rsidRPr="005C4728">
        <w:rPr>
          <w:rFonts w:ascii="Times New Roman" w:hAnsi="Times New Roman" w:cs="Times New Roman"/>
          <w:sz w:val="28"/>
          <w:szCs w:val="28"/>
        </w:rPr>
        <w:t>10. В ходе проверки установлена излишне начисленная заработная плата в сумме 62 692 рубля 18 копеек.</w:t>
      </w:r>
    </w:p>
    <w:p w:rsidR="005C4728" w:rsidRPr="005C4728" w:rsidRDefault="004C7761" w:rsidP="005C4728">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7.</w:t>
      </w:r>
      <w:r w:rsidR="005C4728" w:rsidRPr="005C4728">
        <w:rPr>
          <w:rFonts w:ascii="Times New Roman" w:hAnsi="Times New Roman" w:cs="Times New Roman"/>
          <w:sz w:val="28"/>
          <w:szCs w:val="28"/>
        </w:rPr>
        <w:t>11. В нарушение пункта 2.4. муниципального контракта от 08.04.2013     № 05-13 информационные материалы размещались в печатном издании, тираж которого не соответствовал условиям контракта.</w:t>
      </w:r>
    </w:p>
    <w:p w:rsidR="005C4728" w:rsidRDefault="004C7761" w:rsidP="005C4728">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7.</w:t>
      </w:r>
      <w:r w:rsidR="005C4728" w:rsidRPr="005C4728">
        <w:rPr>
          <w:rFonts w:ascii="Times New Roman" w:hAnsi="Times New Roman" w:cs="Times New Roman"/>
          <w:sz w:val="28"/>
          <w:szCs w:val="28"/>
        </w:rPr>
        <w:t xml:space="preserve">12.  В нарушение пункта 2 муниципальных контрактов от 08.04.2013 № 06-13 и от 15.10.2013 № 07-13 информационные материалы размещались на сайте ООО «Муксун ФМ», не имеющего федеральный статус. </w:t>
      </w:r>
    </w:p>
    <w:p w:rsidR="004C7761" w:rsidRDefault="004C7761" w:rsidP="005C4728">
      <w:pPr>
        <w:spacing w:line="240" w:lineRule="auto"/>
        <w:ind w:firstLine="708"/>
        <w:contextualSpacing/>
        <w:jc w:val="both"/>
        <w:rPr>
          <w:rFonts w:ascii="Times New Roman" w:hAnsi="Times New Roman" w:cs="Times New Roman"/>
          <w:b/>
          <w:sz w:val="28"/>
          <w:szCs w:val="28"/>
        </w:rPr>
      </w:pPr>
      <w:r>
        <w:rPr>
          <w:rFonts w:ascii="Times New Roman" w:hAnsi="Times New Roman" w:cs="Times New Roman"/>
          <w:b/>
          <w:sz w:val="28"/>
          <w:szCs w:val="28"/>
        </w:rPr>
        <w:t>8. Выводы:</w:t>
      </w:r>
    </w:p>
    <w:p w:rsidR="00570D2D" w:rsidRDefault="007A36CE" w:rsidP="005C4728">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8.1. </w:t>
      </w:r>
      <w:r w:rsidR="00570D2D">
        <w:rPr>
          <w:rFonts w:ascii="Times New Roman" w:hAnsi="Times New Roman" w:cs="Times New Roman"/>
          <w:sz w:val="28"/>
          <w:szCs w:val="28"/>
        </w:rPr>
        <w:t>Установлены нарушения статей 34, 306.4 Бюджетного кодекса Российской Федерации.</w:t>
      </w:r>
    </w:p>
    <w:p w:rsidR="00570D2D" w:rsidRDefault="00570D2D" w:rsidP="005C4728">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8.2. Ведение бухгалтерского учета осуществлялось с нарушением пункта 346 </w:t>
      </w:r>
      <w:r w:rsidRPr="005C4728">
        <w:rPr>
          <w:rFonts w:ascii="Times New Roman" w:hAnsi="Times New Roman" w:cs="Times New Roman"/>
          <w:sz w:val="28"/>
          <w:szCs w:val="28"/>
        </w:rPr>
        <w:t>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Российской Федерации от 01.12.2010 № 157н</w:t>
      </w:r>
      <w:r>
        <w:rPr>
          <w:rFonts w:ascii="Times New Roman" w:hAnsi="Times New Roman" w:cs="Times New Roman"/>
          <w:sz w:val="28"/>
          <w:szCs w:val="28"/>
        </w:rPr>
        <w:t>.</w:t>
      </w:r>
    </w:p>
    <w:p w:rsidR="007A36CE" w:rsidRDefault="00570D2D" w:rsidP="005C4728">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8.3.</w:t>
      </w:r>
      <w:r w:rsidR="007A36CE">
        <w:rPr>
          <w:rFonts w:ascii="Times New Roman" w:hAnsi="Times New Roman" w:cs="Times New Roman"/>
          <w:sz w:val="28"/>
          <w:szCs w:val="28"/>
        </w:rPr>
        <w:t xml:space="preserve"> </w:t>
      </w:r>
      <w:r>
        <w:rPr>
          <w:rFonts w:ascii="Times New Roman" w:hAnsi="Times New Roman" w:cs="Times New Roman"/>
          <w:sz w:val="28"/>
          <w:szCs w:val="28"/>
        </w:rPr>
        <w:t>Н</w:t>
      </w:r>
      <w:r w:rsidRPr="005C4728">
        <w:rPr>
          <w:rFonts w:ascii="Times New Roman" w:hAnsi="Times New Roman" w:cs="Times New Roman"/>
          <w:sz w:val="28"/>
          <w:szCs w:val="28"/>
        </w:rPr>
        <w:t>арушение пункта 15 Положения об особенностях порядка исчисления средней заработной платы, утвержденного Постановлением Правительства Российской Федерации от 24.12.2007 № 922 «Об особенностях порядка исчисления средней заработной платы»</w:t>
      </w:r>
      <w:r>
        <w:rPr>
          <w:rFonts w:ascii="Times New Roman" w:hAnsi="Times New Roman" w:cs="Times New Roman"/>
          <w:sz w:val="28"/>
          <w:szCs w:val="28"/>
        </w:rPr>
        <w:t>.</w:t>
      </w:r>
    </w:p>
    <w:p w:rsidR="00776588" w:rsidRDefault="00570D2D" w:rsidP="005C4728">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8.4. </w:t>
      </w:r>
      <w:r w:rsidR="00776588">
        <w:rPr>
          <w:rFonts w:ascii="Times New Roman" w:hAnsi="Times New Roman" w:cs="Times New Roman"/>
          <w:sz w:val="28"/>
          <w:szCs w:val="28"/>
        </w:rPr>
        <w:t>Нарушение пункта 5 статьи 26.1. Устава.</w:t>
      </w:r>
    </w:p>
    <w:p w:rsidR="00776588" w:rsidRDefault="00776588" w:rsidP="005C4728">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8.5. Нарушение пунктов 2.2., 3.4. </w:t>
      </w:r>
      <w:r w:rsidRPr="005C4728">
        <w:rPr>
          <w:rFonts w:ascii="Times New Roman" w:hAnsi="Times New Roman" w:cs="Times New Roman"/>
          <w:sz w:val="28"/>
          <w:szCs w:val="28"/>
        </w:rPr>
        <w:t>Положения о порядке материально-технического и организационного обеспечения деятельности органов местного самоуправления города Нефтеюганска, утвержденного  решением Думы от 25.04.2012 года № 268-V</w:t>
      </w:r>
      <w:r>
        <w:rPr>
          <w:rFonts w:ascii="Times New Roman" w:hAnsi="Times New Roman" w:cs="Times New Roman"/>
          <w:sz w:val="28"/>
          <w:szCs w:val="28"/>
        </w:rPr>
        <w:t>.</w:t>
      </w:r>
    </w:p>
    <w:p w:rsidR="00776588" w:rsidRDefault="00776588" w:rsidP="005C4728">
      <w:pPr>
        <w:spacing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8.6. Нарушение пункта 4.8. </w:t>
      </w:r>
      <w:r w:rsidRPr="005C4728">
        <w:rPr>
          <w:rFonts w:ascii="Times New Roman" w:hAnsi="Times New Roman" w:cs="Times New Roman"/>
          <w:sz w:val="28"/>
          <w:szCs w:val="28"/>
        </w:rPr>
        <w:t>решения Думы от 27.09.2012 № 373-</w:t>
      </w:r>
      <w:r w:rsidRPr="005C4728">
        <w:rPr>
          <w:rFonts w:ascii="Times New Roman" w:hAnsi="Times New Roman" w:cs="Times New Roman"/>
          <w:sz w:val="28"/>
          <w:szCs w:val="28"/>
          <w:lang w:val="en-US"/>
        </w:rPr>
        <w:t>V</w:t>
      </w:r>
      <w:r w:rsidRPr="005C4728">
        <w:rPr>
          <w:rFonts w:ascii="Times New Roman" w:hAnsi="Times New Roman" w:cs="Times New Roman"/>
          <w:sz w:val="28"/>
          <w:szCs w:val="28"/>
        </w:rPr>
        <w:t xml:space="preserve"> «Об утверждении Положения о гарантиях и компенсациях для лиц, проживающих в муниципальном образовании город Нефтеюганск, работающих в организациях, финансируемых из бюджета муниципального образования город Нефтеюганск»</w:t>
      </w:r>
      <w:r>
        <w:rPr>
          <w:rFonts w:ascii="Times New Roman" w:hAnsi="Times New Roman" w:cs="Times New Roman"/>
          <w:sz w:val="28"/>
          <w:szCs w:val="28"/>
        </w:rPr>
        <w:t>.</w:t>
      </w:r>
    </w:p>
    <w:p w:rsidR="00A94A35" w:rsidRDefault="00776588" w:rsidP="005C4728">
      <w:pPr>
        <w:spacing w:line="240" w:lineRule="auto"/>
        <w:ind w:firstLine="708"/>
        <w:contextualSpacing/>
        <w:jc w:val="both"/>
        <w:rPr>
          <w:rFonts w:ascii="Times New Roman" w:hAnsi="Times New Roman" w:cs="Times New Roman"/>
          <w:bCs/>
          <w:color w:val="000000"/>
          <w:sz w:val="28"/>
          <w:szCs w:val="28"/>
        </w:rPr>
      </w:pPr>
      <w:r>
        <w:rPr>
          <w:rFonts w:ascii="Times New Roman" w:hAnsi="Times New Roman" w:cs="Times New Roman"/>
          <w:sz w:val="28"/>
          <w:szCs w:val="28"/>
        </w:rPr>
        <w:t xml:space="preserve">8.7. </w:t>
      </w:r>
      <w:r w:rsidR="00A94A35">
        <w:rPr>
          <w:rFonts w:ascii="Times New Roman" w:hAnsi="Times New Roman" w:cs="Times New Roman"/>
          <w:sz w:val="28"/>
          <w:szCs w:val="28"/>
        </w:rPr>
        <w:t>Нарушение пункта 3</w:t>
      </w:r>
      <w:r w:rsidR="00A94A35" w:rsidRPr="00A94A35">
        <w:rPr>
          <w:rFonts w:ascii="Times New Roman" w:hAnsi="Times New Roman" w:cs="Times New Roman"/>
          <w:bCs/>
          <w:color w:val="000000"/>
          <w:sz w:val="28"/>
          <w:szCs w:val="28"/>
        </w:rPr>
        <w:t xml:space="preserve"> </w:t>
      </w:r>
      <w:r w:rsidR="00A94A35" w:rsidRPr="005C4728">
        <w:rPr>
          <w:rFonts w:ascii="Times New Roman" w:hAnsi="Times New Roman" w:cs="Times New Roman"/>
          <w:bCs/>
          <w:color w:val="000000"/>
          <w:sz w:val="28"/>
          <w:szCs w:val="28"/>
        </w:rPr>
        <w:t xml:space="preserve">Порядка принятия решений о разработке долгосрочных целевых программ города Нефтеюганска, их формирования и реализации, утвержденного постановлением администрации города Нефтеюганска от </w:t>
      </w:r>
      <w:r w:rsidR="00A94A35" w:rsidRPr="005C4728">
        <w:rPr>
          <w:rFonts w:ascii="Times New Roman" w:hAnsi="Times New Roman" w:cs="Times New Roman"/>
          <w:sz w:val="28"/>
          <w:szCs w:val="28"/>
        </w:rPr>
        <w:t>10.02.2012 года № 308 «</w:t>
      </w:r>
      <w:r w:rsidR="00A94A35" w:rsidRPr="005C4728">
        <w:rPr>
          <w:rFonts w:ascii="Times New Roman" w:hAnsi="Times New Roman" w:cs="Times New Roman"/>
          <w:bCs/>
          <w:color w:val="000000"/>
          <w:sz w:val="28"/>
          <w:szCs w:val="28"/>
        </w:rPr>
        <w:t>Об утверждении порядка принятия решений о разработке долгосрочных целевых программ города Нефтеюганска, их формирования и реализации»</w:t>
      </w:r>
      <w:r w:rsidR="00A94A35">
        <w:rPr>
          <w:rFonts w:ascii="Times New Roman" w:hAnsi="Times New Roman" w:cs="Times New Roman"/>
          <w:bCs/>
          <w:color w:val="000000"/>
          <w:sz w:val="28"/>
          <w:szCs w:val="28"/>
        </w:rPr>
        <w:t>.</w:t>
      </w:r>
    </w:p>
    <w:p w:rsidR="00A94A35" w:rsidRPr="005C4728" w:rsidRDefault="00A94A35" w:rsidP="00A94A35">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bCs/>
          <w:color w:val="000000"/>
          <w:sz w:val="28"/>
          <w:szCs w:val="28"/>
        </w:rPr>
        <w:lastRenderedPageBreak/>
        <w:t xml:space="preserve">8.8. </w:t>
      </w:r>
      <w:r w:rsidRPr="005C4728">
        <w:rPr>
          <w:rFonts w:ascii="Times New Roman" w:hAnsi="Times New Roman" w:cs="Times New Roman"/>
          <w:sz w:val="28"/>
          <w:szCs w:val="28"/>
        </w:rPr>
        <w:t xml:space="preserve">Необоснованное расходование бюджетных средств, в сумме 32 208 рублей 68 копеек. </w:t>
      </w:r>
    </w:p>
    <w:p w:rsidR="00A94A35" w:rsidRDefault="00A94A35" w:rsidP="00A94A35">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8.9</w:t>
      </w:r>
      <w:r w:rsidRPr="005C4728">
        <w:rPr>
          <w:rFonts w:ascii="Times New Roman" w:hAnsi="Times New Roman" w:cs="Times New Roman"/>
          <w:sz w:val="28"/>
          <w:szCs w:val="28"/>
        </w:rPr>
        <w:t xml:space="preserve">. </w:t>
      </w:r>
      <w:r>
        <w:rPr>
          <w:rFonts w:ascii="Times New Roman" w:hAnsi="Times New Roman" w:cs="Times New Roman"/>
          <w:sz w:val="28"/>
          <w:szCs w:val="28"/>
        </w:rPr>
        <w:t>У</w:t>
      </w:r>
      <w:r w:rsidRPr="005C4728">
        <w:rPr>
          <w:rFonts w:ascii="Times New Roman" w:hAnsi="Times New Roman" w:cs="Times New Roman"/>
          <w:sz w:val="28"/>
          <w:szCs w:val="28"/>
        </w:rPr>
        <w:t>становлена излишне начисленная заработная плата в сумме 62 692 рубля 18 копеек.</w:t>
      </w:r>
    </w:p>
    <w:p w:rsidR="00A94A35" w:rsidRDefault="00A94A35" w:rsidP="00A94A35">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8.10. Нарушение условий муниципальных контрактов по размещению информационных материалов, а именно:</w:t>
      </w:r>
    </w:p>
    <w:p w:rsidR="00A94A35" w:rsidRDefault="00A94A35" w:rsidP="00A94A35">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 пункта 2.4. </w:t>
      </w:r>
      <w:r w:rsidRPr="005C4728">
        <w:rPr>
          <w:rFonts w:ascii="Times New Roman" w:hAnsi="Times New Roman" w:cs="Times New Roman"/>
          <w:sz w:val="28"/>
          <w:szCs w:val="28"/>
        </w:rPr>
        <w:t>муниципального контракта от 08.04.2013</w:t>
      </w:r>
      <w:r>
        <w:rPr>
          <w:rFonts w:ascii="Times New Roman" w:hAnsi="Times New Roman" w:cs="Times New Roman"/>
          <w:sz w:val="28"/>
          <w:szCs w:val="28"/>
        </w:rPr>
        <w:t xml:space="preserve"> </w:t>
      </w:r>
      <w:r w:rsidRPr="005C4728">
        <w:rPr>
          <w:rFonts w:ascii="Times New Roman" w:hAnsi="Times New Roman" w:cs="Times New Roman"/>
          <w:sz w:val="28"/>
          <w:szCs w:val="28"/>
        </w:rPr>
        <w:t>№ 05-13</w:t>
      </w:r>
      <w:r>
        <w:rPr>
          <w:rFonts w:ascii="Times New Roman" w:hAnsi="Times New Roman" w:cs="Times New Roman"/>
          <w:sz w:val="28"/>
          <w:szCs w:val="28"/>
        </w:rPr>
        <w:t>;</w:t>
      </w:r>
    </w:p>
    <w:p w:rsidR="00A94A35" w:rsidRDefault="00A94A35" w:rsidP="00A94A35">
      <w:pPr>
        <w:spacing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 пункта </w:t>
      </w:r>
      <w:r w:rsidRPr="005C4728">
        <w:rPr>
          <w:rFonts w:ascii="Times New Roman" w:hAnsi="Times New Roman" w:cs="Times New Roman"/>
          <w:sz w:val="28"/>
          <w:szCs w:val="28"/>
        </w:rPr>
        <w:t>2 муниципальных контрактов от 08.04.2013 № 06-13 и от 15.10.2013 № 07-13</w:t>
      </w:r>
      <w:r>
        <w:rPr>
          <w:rFonts w:ascii="Times New Roman" w:hAnsi="Times New Roman" w:cs="Times New Roman"/>
          <w:sz w:val="28"/>
          <w:szCs w:val="28"/>
        </w:rPr>
        <w:t>.</w:t>
      </w:r>
    </w:p>
    <w:p w:rsidR="004F186E" w:rsidRDefault="004F186E" w:rsidP="00A94A35">
      <w:pPr>
        <w:spacing w:line="240" w:lineRule="auto"/>
        <w:ind w:firstLine="709"/>
        <w:contextualSpacing/>
        <w:jc w:val="both"/>
        <w:outlineLvl w:val="0"/>
        <w:rPr>
          <w:rFonts w:ascii="Times New Roman" w:hAnsi="Times New Roman" w:cs="Times New Roman"/>
          <w:b/>
          <w:sz w:val="28"/>
          <w:szCs w:val="28"/>
        </w:rPr>
      </w:pPr>
      <w:r w:rsidRPr="004F186E">
        <w:rPr>
          <w:rFonts w:ascii="Times New Roman" w:hAnsi="Times New Roman" w:cs="Times New Roman"/>
          <w:b/>
          <w:sz w:val="28"/>
          <w:szCs w:val="28"/>
        </w:rPr>
        <w:t>9. Предложения (рекомендации):</w:t>
      </w:r>
    </w:p>
    <w:p w:rsidR="006B104C" w:rsidRPr="006B104C" w:rsidRDefault="006B104C" w:rsidP="006B104C">
      <w:pPr>
        <w:spacing w:after="100" w:afterAutospacing="1"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9.1.</w:t>
      </w:r>
      <w:r w:rsidRPr="006B104C">
        <w:rPr>
          <w:rFonts w:ascii="Times New Roman" w:hAnsi="Times New Roman" w:cs="Times New Roman"/>
          <w:sz w:val="28"/>
          <w:szCs w:val="28"/>
        </w:rPr>
        <w:t xml:space="preserve"> При расходовании бюджетных средств, придерживаться принципа эффективности их использования.</w:t>
      </w:r>
    </w:p>
    <w:p w:rsidR="006B104C" w:rsidRPr="006B104C" w:rsidRDefault="006B104C" w:rsidP="006B104C">
      <w:pPr>
        <w:spacing w:after="100" w:afterAutospacing="1"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Pr="006B104C">
        <w:rPr>
          <w:rFonts w:ascii="Times New Roman" w:hAnsi="Times New Roman" w:cs="Times New Roman"/>
          <w:sz w:val="28"/>
          <w:szCs w:val="28"/>
        </w:rPr>
        <w:t>2. Использование бюджетных средств осуществлять строго по целевому назначению.</w:t>
      </w:r>
    </w:p>
    <w:p w:rsidR="006B104C" w:rsidRPr="006B104C" w:rsidRDefault="006B104C" w:rsidP="006B104C">
      <w:pPr>
        <w:spacing w:after="100" w:afterAutospacing="1"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w:t>
      </w:r>
      <w:r w:rsidRPr="006B104C">
        <w:rPr>
          <w:rFonts w:ascii="Times New Roman" w:hAnsi="Times New Roman" w:cs="Times New Roman"/>
          <w:sz w:val="28"/>
          <w:szCs w:val="28"/>
        </w:rPr>
        <w:t xml:space="preserve">3. </w:t>
      </w:r>
      <w:proofErr w:type="gramStart"/>
      <w:r w:rsidRPr="006B104C">
        <w:rPr>
          <w:rFonts w:ascii="Times New Roman" w:hAnsi="Times New Roman" w:cs="Times New Roman"/>
          <w:sz w:val="28"/>
          <w:szCs w:val="28"/>
        </w:rPr>
        <w:t xml:space="preserve">Привести бухгалтерский учет по учету цветов, приобретаемых для вручения на </w:t>
      </w:r>
      <w:proofErr w:type="spellStart"/>
      <w:r w:rsidRPr="006B104C">
        <w:rPr>
          <w:rFonts w:ascii="Times New Roman" w:hAnsi="Times New Roman" w:cs="Times New Roman"/>
          <w:sz w:val="28"/>
          <w:szCs w:val="28"/>
        </w:rPr>
        <w:t>забалансовом</w:t>
      </w:r>
      <w:proofErr w:type="spellEnd"/>
      <w:r w:rsidRPr="006B104C">
        <w:rPr>
          <w:rFonts w:ascii="Times New Roman" w:hAnsi="Times New Roman" w:cs="Times New Roman"/>
          <w:sz w:val="28"/>
          <w:szCs w:val="28"/>
        </w:rPr>
        <w:t xml:space="preserve"> счете 07 «Награды, призы, кубки и ценные подарки, сувениры» в соответствии с 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Минфина Российской Федерации от 01.12.2010 № 157н. </w:t>
      </w:r>
      <w:proofErr w:type="gramEnd"/>
    </w:p>
    <w:p w:rsidR="006B104C" w:rsidRPr="006B104C" w:rsidRDefault="006B104C" w:rsidP="006B104C">
      <w:pPr>
        <w:spacing w:after="100" w:afterAutospacing="1" w:line="240" w:lineRule="auto"/>
        <w:ind w:firstLine="567"/>
        <w:contextualSpacing/>
        <w:jc w:val="both"/>
        <w:outlineLvl w:val="0"/>
        <w:rPr>
          <w:rFonts w:ascii="Times New Roman" w:hAnsi="Times New Roman" w:cs="Times New Roman"/>
          <w:sz w:val="28"/>
          <w:szCs w:val="28"/>
        </w:rPr>
      </w:pPr>
      <w:r>
        <w:rPr>
          <w:rFonts w:ascii="Times New Roman" w:hAnsi="Times New Roman" w:cs="Times New Roman"/>
          <w:snapToGrid w:val="0"/>
          <w:sz w:val="28"/>
          <w:szCs w:val="28"/>
        </w:rPr>
        <w:t>9.</w:t>
      </w:r>
      <w:r w:rsidRPr="006B104C">
        <w:rPr>
          <w:rFonts w:ascii="Times New Roman" w:hAnsi="Times New Roman" w:cs="Times New Roman"/>
          <w:snapToGrid w:val="0"/>
          <w:sz w:val="28"/>
          <w:szCs w:val="28"/>
        </w:rPr>
        <w:t xml:space="preserve">4. При расчете средней заработной платы для оплаты отпусков и </w:t>
      </w:r>
      <w:r w:rsidRPr="006B104C">
        <w:rPr>
          <w:rFonts w:ascii="Times New Roman" w:hAnsi="Times New Roman" w:cs="Times New Roman"/>
          <w:sz w:val="28"/>
          <w:szCs w:val="28"/>
        </w:rPr>
        <w:t xml:space="preserve">за дни нахождения работника в служебной командировке  соблюдать нормы Положения об особенностях порядка исчисления средней заработной платы, утвержденного Постановлением Правительства Российской Федерации от 24.12.2007 № 922 «Об особенностях порядка исчисления средней заработной платы». </w:t>
      </w:r>
    </w:p>
    <w:p w:rsidR="006B104C" w:rsidRPr="006B104C" w:rsidRDefault="006B104C" w:rsidP="006B104C">
      <w:pPr>
        <w:spacing w:after="100" w:afterAutospacing="1"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9.5</w:t>
      </w:r>
      <w:r w:rsidRPr="006B104C">
        <w:rPr>
          <w:rFonts w:ascii="Times New Roman" w:hAnsi="Times New Roman" w:cs="Times New Roman"/>
          <w:sz w:val="28"/>
          <w:szCs w:val="28"/>
        </w:rPr>
        <w:t xml:space="preserve">. </w:t>
      </w:r>
      <w:proofErr w:type="gramStart"/>
      <w:r w:rsidRPr="006B104C">
        <w:rPr>
          <w:rFonts w:ascii="Times New Roman" w:hAnsi="Times New Roman" w:cs="Times New Roman"/>
          <w:sz w:val="28"/>
          <w:szCs w:val="28"/>
        </w:rPr>
        <w:t xml:space="preserve">Руководствуясь статьей 7 Закона Ханты-Мансийского автономного округа - Югры от 28.12.2007 года № 201-оз «О гарантиях осуществления полномочий депутата, члена выборного органа местного самоуправления, выборного должностного лица местного самоуправления в Ханты-Мансийском автономном округе - </w:t>
      </w:r>
      <w:proofErr w:type="spellStart"/>
      <w:r w:rsidRPr="006B104C">
        <w:rPr>
          <w:rFonts w:ascii="Times New Roman" w:hAnsi="Times New Roman" w:cs="Times New Roman"/>
          <w:sz w:val="28"/>
          <w:szCs w:val="28"/>
        </w:rPr>
        <w:t>Югре</w:t>
      </w:r>
      <w:proofErr w:type="spellEnd"/>
      <w:r w:rsidRPr="006B104C">
        <w:rPr>
          <w:rFonts w:ascii="Times New Roman" w:hAnsi="Times New Roman" w:cs="Times New Roman"/>
          <w:sz w:val="28"/>
          <w:szCs w:val="28"/>
        </w:rPr>
        <w:t>» внести изменения в Положение, утвержденное решением от 25.04.2008 года № 404-</w:t>
      </w:r>
      <w:r w:rsidRPr="006B104C">
        <w:rPr>
          <w:rFonts w:ascii="Times New Roman" w:hAnsi="Times New Roman" w:cs="Times New Roman"/>
          <w:sz w:val="28"/>
          <w:szCs w:val="28"/>
          <w:lang w:val="en-US"/>
        </w:rPr>
        <w:t>IV</w:t>
      </w:r>
      <w:r w:rsidRPr="006B104C">
        <w:rPr>
          <w:rFonts w:ascii="Times New Roman" w:hAnsi="Times New Roman" w:cs="Times New Roman"/>
          <w:sz w:val="28"/>
          <w:szCs w:val="28"/>
        </w:rPr>
        <w:t>, а именно установить размер и предельные нормы возмещения расходов, связанных с расходами по проезду к месту служебной командировки</w:t>
      </w:r>
      <w:proofErr w:type="gramEnd"/>
      <w:r w:rsidRPr="006B104C">
        <w:rPr>
          <w:rFonts w:ascii="Times New Roman" w:hAnsi="Times New Roman" w:cs="Times New Roman"/>
          <w:sz w:val="28"/>
          <w:szCs w:val="28"/>
        </w:rPr>
        <w:t xml:space="preserve"> и обратно к месту постоянной работы, расходов по найму жилого помещения и размер расходов, связанных с проживанием вне постоянного места жительства (суточные), при осуществлении полномочий депутата и выборного должностного лица местного самоуправления в городе Нефтеюганске.</w:t>
      </w:r>
    </w:p>
    <w:p w:rsidR="003856FF" w:rsidRDefault="006B104C" w:rsidP="00C431F2">
      <w:pPr>
        <w:spacing w:after="100" w:afterAutospacing="1"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9.6</w:t>
      </w:r>
      <w:r w:rsidRPr="006B104C">
        <w:rPr>
          <w:rFonts w:ascii="Times New Roman" w:hAnsi="Times New Roman" w:cs="Times New Roman"/>
          <w:sz w:val="28"/>
          <w:szCs w:val="28"/>
        </w:rPr>
        <w:t>. Рассмотреть вопрос о разработке проекта изменений в решение Думы города Нефтеюганска от 25.04.2012 № 268-</w:t>
      </w:r>
      <w:r w:rsidRPr="006B104C">
        <w:rPr>
          <w:rFonts w:ascii="Times New Roman" w:hAnsi="Times New Roman" w:cs="Times New Roman"/>
          <w:sz w:val="28"/>
          <w:szCs w:val="28"/>
          <w:lang w:val="en-US"/>
        </w:rPr>
        <w:t>V</w:t>
      </w:r>
      <w:r w:rsidRPr="006B104C">
        <w:rPr>
          <w:rFonts w:ascii="Times New Roman" w:hAnsi="Times New Roman" w:cs="Times New Roman"/>
          <w:sz w:val="28"/>
          <w:szCs w:val="28"/>
        </w:rPr>
        <w:t xml:space="preserve"> «Об утверждении Положения о порядке материально-технического и организационного обеспечения деятельности органов местного самоуправления города Нефтеюганска» в части </w:t>
      </w:r>
      <w:r w:rsidRPr="006B104C">
        <w:rPr>
          <w:rFonts w:ascii="Times New Roman" w:hAnsi="Times New Roman" w:cs="Times New Roman"/>
          <w:sz w:val="28"/>
          <w:szCs w:val="28"/>
        </w:rPr>
        <w:lastRenderedPageBreak/>
        <w:t xml:space="preserve">отнесения, организационного обеспечения деятельности главы города Нефтеюганска по вопросам, касающихся исполнения его собственных полномочий </w:t>
      </w:r>
      <w:r w:rsidR="00C431F2">
        <w:rPr>
          <w:rFonts w:ascii="Times New Roman" w:hAnsi="Times New Roman" w:cs="Times New Roman"/>
          <w:sz w:val="28"/>
          <w:szCs w:val="28"/>
        </w:rPr>
        <w:t>к Думе.</w:t>
      </w:r>
    </w:p>
    <w:p w:rsidR="00C431F2" w:rsidRPr="00C431F2" w:rsidRDefault="00C431F2" w:rsidP="00C431F2">
      <w:pPr>
        <w:spacing w:after="100" w:afterAutospacing="1" w:line="240" w:lineRule="auto"/>
        <w:ind w:firstLine="567"/>
        <w:contextualSpacing/>
        <w:jc w:val="both"/>
        <w:rPr>
          <w:rFonts w:ascii="Times New Roman" w:hAnsi="Times New Roman" w:cs="Times New Roman"/>
          <w:sz w:val="28"/>
          <w:szCs w:val="28"/>
        </w:rPr>
      </w:pPr>
    </w:p>
    <w:p w:rsidR="00505264" w:rsidRPr="005C4728" w:rsidRDefault="00505264" w:rsidP="005C4728">
      <w:pPr>
        <w:pStyle w:val="21"/>
        <w:spacing w:after="0" w:line="240" w:lineRule="auto"/>
        <w:ind w:left="0"/>
        <w:jc w:val="both"/>
        <w:rPr>
          <w:rFonts w:ascii="Times New Roman" w:hAnsi="Times New Roman" w:cs="Times New Roman"/>
          <w:sz w:val="26"/>
          <w:szCs w:val="26"/>
        </w:rPr>
      </w:pPr>
    </w:p>
    <w:p w:rsidR="003856FF" w:rsidRPr="00031963" w:rsidRDefault="003856FF" w:rsidP="00BA045D">
      <w:pPr>
        <w:spacing w:after="0" w:line="240" w:lineRule="auto"/>
        <w:jc w:val="both"/>
        <w:rPr>
          <w:rFonts w:ascii="Times New Roman" w:hAnsi="Times New Roman" w:cs="Times New Roman"/>
          <w:sz w:val="28"/>
          <w:szCs w:val="28"/>
        </w:rPr>
      </w:pPr>
    </w:p>
    <w:p w:rsidR="00BA045D" w:rsidRPr="00031963" w:rsidRDefault="00BA045D" w:rsidP="00783DFC">
      <w:pPr>
        <w:spacing w:after="0" w:line="23" w:lineRule="atLeast"/>
        <w:ind w:right="-1"/>
        <w:jc w:val="both"/>
        <w:rPr>
          <w:rFonts w:ascii="Times New Roman" w:hAnsi="Times New Roman" w:cs="Times New Roman"/>
          <w:sz w:val="28"/>
          <w:szCs w:val="28"/>
        </w:rPr>
      </w:pPr>
    </w:p>
    <w:p w:rsidR="00EE7AAA" w:rsidRPr="00031963" w:rsidRDefault="00FB57B3" w:rsidP="00DC631D">
      <w:pPr>
        <w:spacing w:after="0" w:line="23" w:lineRule="atLeast"/>
        <w:ind w:right="-1"/>
        <w:jc w:val="both"/>
        <w:rPr>
          <w:rFonts w:ascii="Times New Roman" w:hAnsi="Times New Roman" w:cs="Times New Roman"/>
          <w:sz w:val="28"/>
          <w:szCs w:val="28"/>
        </w:rPr>
      </w:pPr>
      <w:r w:rsidRPr="00031963">
        <w:rPr>
          <w:rFonts w:ascii="Times New Roman" w:hAnsi="Times New Roman" w:cs="Times New Roman"/>
          <w:sz w:val="28"/>
          <w:szCs w:val="28"/>
        </w:rPr>
        <w:t xml:space="preserve">Инспектор </w:t>
      </w:r>
      <w:r w:rsidR="0043422A" w:rsidRPr="00031963">
        <w:rPr>
          <w:rFonts w:ascii="Times New Roman" w:hAnsi="Times New Roman" w:cs="Times New Roman"/>
          <w:sz w:val="28"/>
          <w:szCs w:val="28"/>
        </w:rPr>
        <w:tab/>
      </w:r>
      <w:r w:rsidR="00DC631D" w:rsidRPr="00031963">
        <w:rPr>
          <w:rFonts w:ascii="Times New Roman" w:hAnsi="Times New Roman" w:cs="Times New Roman"/>
          <w:sz w:val="28"/>
          <w:szCs w:val="28"/>
        </w:rPr>
        <w:t xml:space="preserve"> </w:t>
      </w:r>
      <w:r w:rsidRPr="00031963">
        <w:rPr>
          <w:rFonts w:ascii="Times New Roman" w:hAnsi="Times New Roman" w:cs="Times New Roman"/>
          <w:sz w:val="28"/>
          <w:szCs w:val="28"/>
        </w:rPr>
        <w:tab/>
      </w:r>
      <w:r w:rsidRPr="00031963">
        <w:rPr>
          <w:rFonts w:ascii="Times New Roman" w:hAnsi="Times New Roman" w:cs="Times New Roman"/>
          <w:sz w:val="28"/>
          <w:szCs w:val="28"/>
        </w:rPr>
        <w:tab/>
      </w:r>
      <w:r w:rsidRPr="00031963">
        <w:rPr>
          <w:rFonts w:ascii="Times New Roman" w:hAnsi="Times New Roman" w:cs="Times New Roman"/>
          <w:sz w:val="28"/>
          <w:szCs w:val="28"/>
        </w:rPr>
        <w:tab/>
      </w:r>
      <w:r w:rsidR="00DC631D" w:rsidRPr="00031963">
        <w:rPr>
          <w:rFonts w:ascii="Times New Roman" w:hAnsi="Times New Roman" w:cs="Times New Roman"/>
          <w:sz w:val="28"/>
          <w:szCs w:val="28"/>
        </w:rPr>
        <w:t xml:space="preserve">         </w:t>
      </w:r>
      <w:r w:rsidR="0043422A" w:rsidRPr="00031963">
        <w:rPr>
          <w:rFonts w:ascii="Times New Roman" w:hAnsi="Times New Roman" w:cs="Times New Roman"/>
          <w:sz w:val="28"/>
          <w:szCs w:val="28"/>
        </w:rPr>
        <w:tab/>
      </w:r>
      <w:r w:rsidR="0043422A" w:rsidRPr="00031963">
        <w:rPr>
          <w:rFonts w:ascii="Times New Roman" w:hAnsi="Times New Roman" w:cs="Times New Roman"/>
          <w:sz w:val="28"/>
          <w:szCs w:val="28"/>
        </w:rPr>
        <w:tab/>
      </w:r>
      <w:r w:rsidR="0043422A" w:rsidRPr="00031963">
        <w:rPr>
          <w:rFonts w:ascii="Times New Roman" w:hAnsi="Times New Roman" w:cs="Times New Roman"/>
          <w:sz w:val="28"/>
          <w:szCs w:val="28"/>
        </w:rPr>
        <w:tab/>
      </w:r>
      <w:r w:rsidR="0043422A" w:rsidRPr="00031963">
        <w:rPr>
          <w:rFonts w:ascii="Times New Roman" w:hAnsi="Times New Roman" w:cs="Times New Roman"/>
          <w:sz w:val="28"/>
          <w:szCs w:val="28"/>
        </w:rPr>
        <w:tab/>
      </w:r>
      <w:r w:rsidRPr="00031963">
        <w:rPr>
          <w:rFonts w:ascii="Times New Roman" w:hAnsi="Times New Roman" w:cs="Times New Roman"/>
          <w:sz w:val="28"/>
          <w:szCs w:val="28"/>
        </w:rPr>
        <w:tab/>
      </w:r>
      <w:r w:rsidR="0043422A" w:rsidRPr="00031963">
        <w:rPr>
          <w:rFonts w:ascii="Times New Roman" w:hAnsi="Times New Roman" w:cs="Times New Roman"/>
          <w:sz w:val="28"/>
          <w:szCs w:val="28"/>
        </w:rPr>
        <w:tab/>
      </w:r>
    </w:p>
    <w:p w:rsidR="003856FF" w:rsidRPr="00031963" w:rsidRDefault="00B9764F" w:rsidP="00DC631D">
      <w:pPr>
        <w:spacing w:after="0" w:line="23" w:lineRule="atLeast"/>
        <w:ind w:right="-1"/>
        <w:jc w:val="both"/>
        <w:rPr>
          <w:rFonts w:ascii="Times New Roman" w:hAnsi="Times New Roman" w:cs="Times New Roman"/>
          <w:sz w:val="28"/>
          <w:szCs w:val="28"/>
        </w:rPr>
      </w:pPr>
      <w:r>
        <w:rPr>
          <w:rFonts w:ascii="Times New Roman" w:hAnsi="Times New Roman" w:cs="Times New Roman"/>
          <w:sz w:val="28"/>
          <w:szCs w:val="28"/>
        </w:rPr>
        <w:t>инспекторского отдела № 2</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94770F">
        <w:rPr>
          <w:rFonts w:ascii="Times New Roman" w:hAnsi="Times New Roman" w:cs="Times New Roman"/>
          <w:sz w:val="28"/>
          <w:szCs w:val="28"/>
        </w:rPr>
        <w:t xml:space="preserve">          </w:t>
      </w:r>
      <w:r>
        <w:rPr>
          <w:rFonts w:ascii="Times New Roman" w:hAnsi="Times New Roman" w:cs="Times New Roman"/>
          <w:sz w:val="28"/>
          <w:szCs w:val="28"/>
        </w:rPr>
        <w:tab/>
      </w:r>
      <w:r w:rsidR="00FB57B3" w:rsidRPr="00031963">
        <w:rPr>
          <w:rFonts w:ascii="Times New Roman" w:hAnsi="Times New Roman" w:cs="Times New Roman"/>
          <w:sz w:val="28"/>
          <w:szCs w:val="28"/>
        </w:rPr>
        <w:t>Г.М. Глазунова</w:t>
      </w:r>
    </w:p>
    <w:p w:rsidR="003856FF" w:rsidRPr="00031963" w:rsidRDefault="003856FF" w:rsidP="00DC631D">
      <w:pPr>
        <w:spacing w:after="0" w:line="23" w:lineRule="atLeast"/>
        <w:ind w:right="-1"/>
        <w:jc w:val="both"/>
        <w:rPr>
          <w:rFonts w:ascii="Times New Roman" w:hAnsi="Times New Roman" w:cs="Times New Roman"/>
          <w:sz w:val="28"/>
          <w:szCs w:val="28"/>
        </w:rPr>
      </w:pPr>
    </w:p>
    <w:p w:rsidR="003856FF" w:rsidRPr="00031963" w:rsidRDefault="003856FF" w:rsidP="00DC631D">
      <w:pPr>
        <w:spacing w:after="0" w:line="23" w:lineRule="atLeast"/>
        <w:ind w:right="-1"/>
        <w:jc w:val="both"/>
        <w:rPr>
          <w:rFonts w:ascii="Times New Roman" w:hAnsi="Times New Roman" w:cs="Times New Roman"/>
          <w:sz w:val="28"/>
          <w:szCs w:val="28"/>
        </w:rPr>
      </w:pPr>
    </w:p>
    <w:p w:rsidR="003856FF" w:rsidRPr="00031963" w:rsidRDefault="003856FF" w:rsidP="00DC631D">
      <w:pPr>
        <w:spacing w:after="0" w:line="23" w:lineRule="atLeast"/>
        <w:ind w:right="-1"/>
        <w:jc w:val="both"/>
        <w:rPr>
          <w:rFonts w:ascii="Times New Roman" w:hAnsi="Times New Roman" w:cs="Times New Roman"/>
          <w:sz w:val="28"/>
          <w:szCs w:val="28"/>
        </w:rPr>
      </w:pPr>
    </w:p>
    <w:p w:rsidR="003856FF" w:rsidRPr="00031963" w:rsidRDefault="003856FF" w:rsidP="00DC631D">
      <w:pPr>
        <w:spacing w:after="0" w:line="23" w:lineRule="atLeast"/>
        <w:ind w:right="-1"/>
        <w:jc w:val="both"/>
        <w:rPr>
          <w:rFonts w:ascii="Times New Roman" w:hAnsi="Times New Roman" w:cs="Times New Roman"/>
          <w:sz w:val="28"/>
          <w:szCs w:val="28"/>
        </w:rPr>
      </w:pPr>
    </w:p>
    <w:p w:rsidR="003856FF" w:rsidRDefault="003856FF"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Default="00C431F2" w:rsidP="00DC631D">
      <w:pPr>
        <w:spacing w:after="0" w:line="23" w:lineRule="atLeast"/>
        <w:ind w:right="-1"/>
        <w:jc w:val="both"/>
        <w:rPr>
          <w:rFonts w:ascii="Times New Roman" w:hAnsi="Times New Roman" w:cs="Times New Roman"/>
          <w:sz w:val="28"/>
          <w:szCs w:val="28"/>
        </w:rPr>
      </w:pPr>
    </w:p>
    <w:p w:rsidR="00C431F2" w:rsidRPr="00031963" w:rsidRDefault="00C431F2" w:rsidP="00DC631D">
      <w:pPr>
        <w:spacing w:after="0" w:line="23" w:lineRule="atLeast"/>
        <w:ind w:right="-1"/>
        <w:jc w:val="both"/>
        <w:rPr>
          <w:rFonts w:ascii="Times New Roman" w:hAnsi="Times New Roman" w:cs="Times New Roman"/>
          <w:sz w:val="28"/>
          <w:szCs w:val="28"/>
        </w:rPr>
      </w:pPr>
    </w:p>
    <w:p w:rsidR="00C8315A" w:rsidRPr="00031963" w:rsidRDefault="00C8315A" w:rsidP="00DC631D">
      <w:pPr>
        <w:spacing w:after="0" w:line="23" w:lineRule="atLeast"/>
        <w:ind w:right="-1"/>
        <w:jc w:val="both"/>
        <w:rPr>
          <w:rFonts w:ascii="Times New Roman" w:hAnsi="Times New Roman" w:cs="Times New Roman"/>
          <w:sz w:val="28"/>
          <w:szCs w:val="28"/>
        </w:rPr>
      </w:pPr>
    </w:p>
    <w:p w:rsidR="003856FF" w:rsidRPr="00031963" w:rsidRDefault="003856FF" w:rsidP="00DC631D">
      <w:pPr>
        <w:spacing w:after="0" w:line="23" w:lineRule="atLeast"/>
        <w:ind w:right="-1"/>
        <w:jc w:val="both"/>
        <w:rPr>
          <w:rFonts w:ascii="Times New Roman" w:hAnsi="Times New Roman" w:cs="Times New Roman"/>
          <w:sz w:val="28"/>
          <w:szCs w:val="28"/>
        </w:rPr>
      </w:pPr>
    </w:p>
    <w:sectPr w:rsidR="003856FF" w:rsidRPr="00031963" w:rsidSect="00953FF2">
      <w:headerReference w:type="default" r:id="rId8"/>
      <w:headerReference w:type="first" r:id="rId9"/>
      <w:pgSz w:w="11906" w:h="16838"/>
      <w:pgMar w:top="1134" w:right="850"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95D" w:rsidRDefault="008F495D" w:rsidP="00BB5087">
      <w:pPr>
        <w:spacing w:after="0" w:line="240" w:lineRule="auto"/>
      </w:pPr>
      <w:r>
        <w:separator/>
      </w:r>
    </w:p>
  </w:endnote>
  <w:endnote w:type="continuationSeparator" w:id="0">
    <w:p w:rsidR="008F495D" w:rsidRDefault="008F495D" w:rsidP="00BB50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95D" w:rsidRDefault="008F495D" w:rsidP="00BB5087">
      <w:pPr>
        <w:spacing w:after="0" w:line="240" w:lineRule="auto"/>
      </w:pPr>
      <w:r>
        <w:separator/>
      </w:r>
    </w:p>
  </w:footnote>
  <w:footnote w:type="continuationSeparator" w:id="0">
    <w:p w:rsidR="008F495D" w:rsidRDefault="008F495D" w:rsidP="00BB50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1110"/>
      <w:docPartObj>
        <w:docPartGallery w:val="Page Numbers (Top of Page)"/>
        <w:docPartUnique/>
      </w:docPartObj>
    </w:sdtPr>
    <w:sdtContent>
      <w:p w:rsidR="00C8315A" w:rsidRDefault="00065186">
        <w:pPr>
          <w:pStyle w:val="a8"/>
          <w:jc w:val="center"/>
        </w:pPr>
        <w:fldSimple w:instr=" PAGE   \* MERGEFORMAT ">
          <w:r w:rsidR="005D2561">
            <w:rPr>
              <w:noProof/>
            </w:rPr>
            <w:t>3</w:t>
          </w:r>
        </w:fldSimple>
      </w:p>
    </w:sdtContent>
  </w:sdt>
  <w:p w:rsidR="00C8315A" w:rsidRDefault="00C8315A">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315A" w:rsidRDefault="00C8315A">
    <w:pPr>
      <w:pStyle w:val="a8"/>
      <w:jc w:val="center"/>
    </w:pPr>
  </w:p>
  <w:p w:rsidR="00C8315A" w:rsidRDefault="00C8315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300"/>
    <w:multiLevelType w:val="hybridMultilevel"/>
    <w:tmpl w:val="E0664A3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055A0632"/>
    <w:multiLevelType w:val="hybridMultilevel"/>
    <w:tmpl w:val="59AA261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
    <w:nsid w:val="05E551BD"/>
    <w:multiLevelType w:val="hybridMultilevel"/>
    <w:tmpl w:val="86025B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D477C49"/>
    <w:multiLevelType w:val="hybridMultilevel"/>
    <w:tmpl w:val="9AAE9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D70C8C"/>
    <w:multiLevelType w:val="hybridMultilevel"/>
    <w:tmpl w:val="39C6AAA0"/>
    <w:lvl w:ilvl="0" w:tplc="5D420BDC">
      <w:start w:val="1"/>
      <w:numFmt w:val="decimal"/>
      <w:lvlText w:val="%1."/>
      <w:lvlJc w:val="left"/>
      <w:pPr>
        <w:ind w:left="644" w:hanging="360"/>
      </w:pPr>
      <w:rPr>
        <w:rFonts w:ascii="Times New Roman" w:hAnsi="Times New Roman" w:cs="Times New Roman" w:hint="default"/>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15384D07"/>
    <w:multiLevelType w:val="multilevel"/>
    <w:tmpl w:val="99A4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857A93"/>
    <w:multiLevelType w:val="hybridMultilevel"/>
    <w:tmpl w:val="CF4C1EFE"/>
    <w:lvl w:ilvl="0" w:tplc="B19AEFFA">
      <w:start w:val="1"/>
      <w:numFmt w:val="decimal"/>
      <w:lvlText w:val="%1)"/>
      <w:lvlJc w:val="left"/>
      <w:pPr>
        <w:ind w:left="1495" w:hanging="360"/>
      </w:pPr>
      <w:rPr>
        <w:rFonts w:hint="default"/>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7">
    <w:nsid w:val="1EE620B0"/>
    <w:multiLevelType w:val="hybridMultilevel"/>
    <w:tmpl w:val="5D20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AB2CF3"/>
    <w:multiLevelType w:val="hybridMultilevel"/>
    <w:tmpl w:val="5A6E9526"/>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9">
    <w:nsid w:val="21336A31"/>
    <w:multiLevelType w:val="multilevel"/>
    <w:tmpl w:val="3FE6B5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5A3807"/>
    <w:multiLevelType w:val="multilevel"/>
    <w:tmpl w:val="49409F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1FB4784"/>
    <w:multiLevelType w:val="hybridMultilevel"/>
    <w:tmpl w:val="B9E4FC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CD7A26"/>
    <w:multiLevelType w:val="hybridMultilevel"/>
    <w:tmpl w:val="06B826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788431F"/>
    <w:multiLevelType w:val="hybridMultilevel"/>
    <w:tmpl w:val="84DA25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AD583A"/>
    <w:multiLevelType w:val="multilevel"/>
    <w:tmpl w:val="F4560F6C"/>
    <w:lvl w:ilvl="0">
      <w:start w:val="10"/>
      <w:numFmt w:val="decimal"/>
      <w:lvlText w:val="%1."/>
      <w:lvlJc w:val="left"/>
      <w:pPr>
        <w:ind w:left="525" w:hanging="525"/>
      </w:pPr>
      <w:rPr>
        <w:rFonts w:hint="default"/>
      </w:rPr>
    </w:lvl>
    <w:lvl w:ilvl="1">
      <w:start w:val="7"/>
      <w:numFmt w:val="decimal"/>
      <w:lvlText w:val="%1.%2."/>
      <w:lvlJc w:val="left"/>
      <w:pPr>
        <w:ind w:left="1867" w:hanging="720"/>
      </w:pPr>
      <w:rPr>
        <w:rFonts w:hint="default"/>
      </w:rPr>
    </w:lvl>
    <w:lvl w:ilvl="2">
      <w:start w:val="1"/>
      <w:numFmt w:val="decimal"/>
      <w:lvlText w:val="%1.%2.%3."/>
      <w:lvlJc w:val="left"/>
      <w:pPr>
        <w:ind w:left="3014" w:hanging="720"/>
      </w:pPr>
      <w:rPr>
        <w:rFonts w:hint="default"/>
      </w:rPr>
    </w:lvl>
    <w:lvl w:ilvl="3">
      <w:start w:val="1"/>
      <w:numFmt w:val="decimal"/>
      <w:lvlText w:val="%1.%2.%3.%4."/>
      <w:lvlJc w:val="left"/>
      <w:pPr>
        <w:ind w:left="4521" w:hanging="1080"/>
      </w:pPr>
      <w:rPr>
        <w:rFonts w:hint="default"/>
      </w:rPr>
    </w:lvl>
    <w:lvl w:ilvl="4">
      <w:start w:val="1"/>
      <w:numFmt w:val="decimal"/>
      <w:lvlText w:val="%1.%2.%3.%4.%5."/>
      <w:lvlJc w:val="left"/>
      <w:pPr>
        <w:ind w:left="5668" w:hanging="1080"/>
      </w:pPr>
      <w:rPr>
        <w:rFonts w:hint="default"/>
      </w:rPr>
    </w:lvl>
    <w:lvl w:ilvl="5">
      <w:start w:val="1"/>
      <w:numFmt w:val="decimal"/>
      <w:lvlText w:val="%1.%2.%3.%4.%5.%6."/>
      <w:lvlJc w:val="left"/>
      <w:pPr>
        <w:ind w:left="7175" w:hanging="1440"/>
      </w:pPr>
      <w:rPr>
        <w:rFonts w:hint="default"/>
      </w:rPr>
    </w:lvl>
    <w:lvl w:ilvl="6">
      <w:start w:val="1"/>
      <w:numFmt w:val="decimal"/>
      <w:lvlText w:val="%1.%2.%3.%4.%5.%6.%7."/>
      <w:lvlJc w:val="left"/>
      <w:pPr>
        <w:ind w:left="8322" w:hanging="1440"/>
      </w:pPr>
      <w:rPr>
        <w:rFonts w:hint="default"/>
      </w:rPr>
    </w:lvl>
    <w:lvl w:ilvl="7">
      <w:start w:val="1"/>
      <w:numFmt w:val="decimal"/>
      <w:lvlText w:val="%1.%2.%3.%4.%5.%6.%7.%8."/>
      <w:lvlJc w:val="left"/>
      <w:pPr>
        <w:ind w:left="9829" w:hanging="1800"/>
      </w:pPr>
      <w:rPr>
        <w:rFonts w:hint="default"/>
      </w:rPr>
    </w:lvl>
    <w:lvl w:ilvl="8">
      <w:start w:val="1"/>
      <w:numFmt w:val="decimal"/>
      <w:lvlText w:val="%1.%2.%3.%4.%5.%6.%7.%8.%9."/>
      <w:lvlJc w:val="left"/>
      <w:pPr>
        <w:ind w:left="10976" w:hanging="1800"/>
      </w:pPr>
      <w:rPr>
        <w:rFonts w:hint="default"/>
      </w:rPr>
    </w:lvl>
  </w:abstractNum>
  <w:abstractNum w:abstractNumId="15">
    <w:nsid w:val="3298265A"/>
    <w:multiLevelType w:val="hybridMultilevel"/>
    <w:tmpl w:val="39EC7114"/>
    <w:lvl w:ilvl="0" w:tplc="0B0C059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4072E6D"/>
    <w:multiLevelType w:val="hybridMultilevel"/>
    <w:tmpl w:val="A5540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8F12B8F"/>
    <w:multiLevelType w:val="multilevel"/>
    <w:tmpl w:val="7E4A71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AAA6A73"/>
    <w:multiLevelType w:val="hybridMultilevel"/>
    <w:tmpl w:val="2C8A06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845287"/>
    <w:multiLevelType w:val="hybridMultilevel"/>
    <w:tmpl w:val="56EC2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EEA76F2"/>
    <w:multiLevelType w:val="hybridMultilevel"/>
    <w:tmpl w:val="68F4F166"/>
    <w:lvl w:ilvl="0" w:tplc="2C2E6F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009102F"/>
    <w:multiLevelType w:val="hybridMultilevel"/>
    <w:tmpl w:val="0AAE3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6150C76"/>
    <w:multiLevelType w:val="hybridMultilevel"/>
    <w:tmpl w:val="9D28990A"/>
    <w:lvl w:ilvl="0" w:tplc="26E81D9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9A3AC8"/>
    <w:multiLevelType w:val="multilevel"/>
    <w:tmpl w:val="B9B619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AA46F40"/>
    <w:multiLevelType w:val="multilevel"/>
    <w:tmpl w:val="56A678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C0257B5"/>
    <w:multiLevelType w:val="hybridMultilevel"/>
    <w:tmpl w:val="C598E7F4"/>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6">
    <w:nsid w:val="700832F7"/>
    <w:multiLevelType w:val="hybridMultilevel"/>
    <w:tmpl w:val="F608460A"/>
    <w:lvl w:ilvl="0" w:tplc="6DBEB270">
      <w:start w:val="1"/>
      <w:numFmt w:val="decimal"/>
      <w:lvlText w:val="%1)"/>
      <w:lvlJc w:val="left"/>
      <w:pPr>
        <w:ind w:left="5018" w:hanging="765"/>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27">
    <w:nsid w:val="70595816"/>
    <w:multiLevelType w:val="multilevel"/>
    <w:tmpl w:val="23D2944C"/>
    <w:lvl w:ilvl="0">
      <w:start w:val="10"/>
      <w:numFmt w:val="decimal"/>
      <w:lvlText w:val="%1."/>
      <w:lvlJc w:val="left"/>
      <w:pPr>
        <w:ind w:left="525" w:hanging="525"/>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nsid w:val="737522EF"/>
    <w:multiLevelType w:val="hybridMultilevel"/>
    <w:tmpl w:val="4E0A4170"/>
    <w:lvl w:ilvl="0" w:tplc="04190001">
      <w:start w:val="1"/>
      <w:numFmt w:val="bullet"/>
      <w:lvlText w:val=""/>
      <w:lvlJc w:val="left"/>
      <w:pPr>
        <w:ind w:left="1558" w:hanging="360"/>
      </w:pPr>
      <w:rPr>
        <w:rFonts w:ascii="Symbol" w:hAnsi="Symbol" w:hint="default"/>
      </w:rPr>
    </w:lvl>
    <w:lvl w:ilvl="1" w:tplc="04190003" w:tentative="1">
      <w:start w:val="1"/>
      <w:numFmt w:val="bullet"/>
      <w:lvlText w:val="o"/>
      <w:lvlJc w:val="left"/>
      <w:pPr>
        <w:ind w:left="2278" w:hanging="360"/>
      </w:pPr>
      <w:rPr>
        <w:rFonts w:ascii="Courier New" w:hAnsi="Courier New" w:cs="Courier New" w:hint="default"/>
      </w:rPr>
    </w:lvl>
    <w:lvl w:ilvl="2" w:tplc="04190005" w:tentative="1">
      <w:start w:val="1"/>
      <w:numFmt w:val="bullet"/>
      <w:lvlText w:val=""/>
      <w:lvlJc w:val="left"/>
      <w:pPr>
        <w:ind w:left="2998" w:hanging="360"/>
      </w:pPr>
      <w:rPr>
        <w:rFonts w:ascii="Wingdings" w:hAnsi="Wingdings" w:hint="default"/>
      </w:rPr>
    </w:lvl>
    <w:lvl w:ilvl="3" w:tplc="04190001" w:tentative="1">
      <w:start w:val="1"/>
      <w:numFmt w:val="bullet"/>
      <w:lvlText w:val=""/>
      <w:lvlJc w:val="left"/>
      <w:pPr>
        <w:ind w:left="3718" w:hanging="360"/>
      </w:pPr>
      <w:rPr>
        <w:rFonts w:ascii="Symbol" w:hAnsi="Symbol" w:hint="default"/>
      </w:rPr>
    </w:lvl>
    <w:lvl w:ilvl="4" w:tplc="04190003" w:tentative="1">
      <w:start w:val="1"/>
      <w:numFmt w:val="bullet"/>
      <w:lvlText w:val="o"/>
      <w:lvlJc w:val="left"/>
      <w:pPr>
        <w:ind w:left="4438" w:hanging="360"/>
      </w:pPr>
      <w:rPr>
        <w:rFonts w:ascii="Courier New" w:hAnsi="Courier New" w:cs="Courier New" w:hint="default"/>
      </w:rPr>
    </w:lvl>
    <w:lvl w:ilvl="5" w:tplc="04190005" w:tentative="1">
      <w:start w:val="1"/>
      <w:numFmt w:val="bullet"/>
      <w:lvlText w:val=""/>
      <w:lvlJc w:val="left"/>
      <w:pPr>
        <w:ind w:left="5158" w:hanging="360"/>
      </w:pPr>
      <w:rPr>
        <w:rFonts w:ascii="Wingdings" w:hAnsi="Wingdings" w:hint="default"/>
      </w:rPr>
    </w:lvl>
    <w:lvl w:ilvl="6" w:tplc="04190001" w:tentative="1">
      <w:start w:val="1"/>
      <w:numFmt w:val="bullet"/>
      <w:lvlText w:val=""/>
      <w:lvlJc w:val="left"/>
      <w:pPr>
        <w:ind w:left="5878" w:hanging="360"/>
      </w:pPr>
      <w:rPr>
        <w:rFonts w:ascii="Symbol" w:hAnsi="Symbol" w:hint="default"/>
      </w:rPr>
    </w:lvl>
    <w:lvl w:ilvl="7" w:tplc="04190003" w:tentative="1">
      <w:start w:val="1"/>
      <w:numFmt w:val="bullet"/>
      <w:lvlText w:val="o"/>
      <w:lvlJc w:val="left"/>
      <w:pPr>
        <w:ind w:left="6598" w:hanging="360"/>
      </w:pPr>
      <w:rPr>
        <w:rFonts w:ascii="Courier New" w:hAnsi="Courier New" w:cs="Courier New" w:hint="default"/>
      </w:rPr>
    </w:lvl>
    <w:lvl w:ilvl="8" w:tplc="04190005" w:tentative="1">
      <w:start w:val="1"/>
      <w:numFmt w:val="bullet"/>
      <w:lvlText w:val=""/>
      <w:lvlJc w:val="left"/>
      <w:pPr>
        <w:ind w:left="7318" w:hanging="360"/>
      </w:pPr>
      <w:rPr>
        <w:rFonts w:ascii="Wingdings" w:hAnsi="Wingdings" w:hint="default"/>
      </w:rPr>
    </w:lvl>
  </w:abstractNum>
  <w:abstractNum w:abstractNumId="29">
    <w:nsid w:val="76434858"/>
    <w:multiLevelType w:val="hybridMultilevel"/>
    <w:tmpl w:val="25687424"/>
    <w:lvl w:ilvl="0" w:tplc="42DA1B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nsid w:val="779A2B5B"/>
    <w:multiLevelType w:val="hybridMultilevel"/>
    <w:tmpl w:val="2A28A7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7FA7675"/>
    <w:multiLevelType w:val="multilevel"/>
    <w:tmpl w:val="94E0F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9"/>
  </w:num>
  <w:num w:numId="3">
    <w:abstractNumId w:val="20"/>
  </w:num>
  <w:num w:numId="4">
    <w:abstractNumId w:val="7"/>
  </w:num>
  <w:num w:numId="5">
    <w:abstractNumId w:val="3"/>
  </w:num>
  <w:num w:numId="6">
    <w:abstractNumId w:val="22"/>
  </w:num>
  <w:num w:numId="7">
    <w:abstractNumId w:val="18"/>
  </w:num>
  <w:num w:numId="8">
    <w:abstractNumId w:val="13"/>
  </w:num>
  <w:num w:numId="9">
    <w:abstractNumId w:val="0"/>
  </w:num>
  <w:num w:numId="10">
    <w:abstractNumId w:val="19"/>
  </w:num>
  <w:num w:numId="11">
    <w:abstractNumId w:val="8"/>
  </w:num>
  <w:num w:numId="12">
    <w:abstractNumId w:val="2"/>
  </w:num>
  <w:num w:numId="13">
    <w:abstractNumId w:val="1"/>
  </w:num>
  <w:num w:numId="14">
    <w:abstractNumId w:val="30"/>
  </w:num>
  <w:num w:numId="15">
    <w:abstractNumId w:val="28"/>
  </w:num>
  <w:num w:numId="16">
    <w:abstractNumId w:val="12"/>
  </w:num>
  <w:num w:numId="17">
    <w:abstractNumId w:val="25"/>
  </w:num>
  <w:num w:numId="18">
    <w:abstractNumId w:val="16"/>
  </w:num>
  <w:num w:numId="19">
    <w:abstractNumId w:val="21"/>
  </w:num>
  <w:num w:numId="20">
    <w:abstractNumId w:val="11"/>
  </w:num>
  <w:num w:numId="21">
    <w:abstractNumId w:val="26"/>
  </w:num>
  <w:num w:numId="22">
    <w:abstractNumId w:val="5"/>
  </w:num>
  <w:num w:numId="23">
    <w:abstractNumId w:val="31"/>
  </w:num>
  <w:num w:numId="24">
    <w:abstractNumId w:val="23"/>
  </w:num>
  <w:num w:numId="25">
    <w:abstractNumId w:val="24"/>
  </w:num>
  <w:num w:numId="26">
    <w:abstractNumId w:val="10"/>
  </w:num>
  <w:num w:numId="27">
    <w:abstractNumId w:val="17"/>
  </w:num>
  <w:num w:numId="28">
    <w:abstractNumId w:val="9"/>
  </w:num>
  <w:num w:numId="29">
    <w:abstractNumId w:val="6"/>
  </w:num>
  <w:num w:numId="30">
    <w:abstractNumId w:val="15"/>
  </w:num>
  <w:num w:numId="31">
    <w:abstractNumId w:val="27"/>
  </w:num>
  <w:num w:numId="3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9"/>
  <w:drawingGridHorizontalSpacing w:val="110"/>
  <w:displayHorizontalDrawingGridEvery w:val="2"/>
  <w:characterSpacingControl w:val="doNotCompress"/>
  <w:hdrShapeDefaults>
    <o:shapedefaults v:ext="edit" spidmax="167938"/>
  </w:hdrShapeDefaults>
  <w:footnotePr>
    <w:footnote w:id="-1"/>
    <w:footnote w:id="0"/>
  </w:footnotePr>
  <w:endnotePr>
    <w:endnote w:id="-1"/>
    <w:endnote w:id="0"/>
  </w:endnotePr>
  <w:compat>
    <w:useFELayout/>
  </w:compat>
  <w:rsids>
    <w:rsidRoot w:val="002A41B3"/>
    <w:rsid w:val="000002CD"/>
    <w:rsid w:val="0001170A"/>
    <w:rsid w:val="000125C7"/>
    <w:rsid w:val="000157FF"/>
    <w:rsid w:val="0002085B"/>
    <w:rsid w:val="00020BFA"/>
    <w:rsid w:val="00023B36"/>
    <w:rsid w:val="00024E62"/>
    <w:rsid w:val="00031963"/>
    <w:rsid w:val="00034C99"/>
    <w:rsid w:val="00042EA0"/>
    <w:rsid w:val="00050C79"/>
    <w:rsid w:val="00050FF3"/>
    <w:rsid w:val="00065186"/>
    <w:rsid w:val="00083A31"/>
    <w:rsid w:val="00090C50"/>
    <w:rsid w:val="000A05F0"/>
    <w:rsid w:val="000A0982"/>
    <w:rsid w:val="000A1780"/>
    <w:rsid w:val="000A655C"/>
    <w:rsid w:val="000B42E2"/>
    <w:rsid w:val="000B6F55"/>
    <w:rsid w:val="000B71D9"/>
    <w:rsid w:val="000B7D4F"/>
    <w:rsid w:val="000C142E"/>
    <w:rsid w:val="000C743B"/>
    <w:rsid w:val="000C7D77"/>
    <w:rsid w:val="000E299F"/>
    <w:rsid w:val="000E7C64"/>
    <w:rsid w:val="00100277"/>
    <w:rsid w:val="00100D4D"/>
    <w:rsid w:val="00103D0C"/>
    <w:rsid w:val="001061D6"/>
    <w:rsid w:val="00112A13"/>
    <w:rsid w:val="00114F4D"/>
    <w:rsid w:val="001404F3"/>
    <w:rsid w:val="00141691"/>
    <w:rsid w:val="0016117E"/>
    <w:rsid w:val="00162BA7"/>
    <w:rsid w:val="00171C23"/>
    <w:rsid w:val="00180DAE"/>
    <w:rsid w:val="00187D56"/>
    <w:rsid w:val="001914ED"/>
    <w:rsid w:val="001A4AC4"/>
    <w:rsid w:val="001B0F95"/>
    <w:rsid w:val="001B5004"/>
    <w:rsid w:val="001C13C7"/>
    <w:rsid w:val="001D26B2"/>
    <w:rsid w:val="001D55DE"/>
    <w:rsid w:val="001D5CF7"/>
    <w:rsid w:val="001D7A73"/>
    <w:rsid w:val="001F4808"/>
    <w:rsid w:val="001F52E5"/>
    <w:rsid w:val="002131E4"/>
    <w:rsid w:val="00213911"/>
    <w:rsid w:val="00214859"/>
    <w:rsid w:val="0022158D"/>
    <w:rsid w:val="00221616"/>
    <w:rsid w:val="002216B4"/>
    <w:rsid w:val="002248EC"/>
    <w:rsid w:val="00225236"/>
    <w:rsid w:val="002308E4"/>
    <w:rsid w:val="00235022"/>
    <w:rsid w:val="00236B19"/>
    <w:rsid w:val="00237D06"/>
    <w:rsid w:val="002507F7"/>
    <w:rsid w:val="002551F1"/>
    <w:rsid w:val="00255975"/>
    <w:rsid w:val="0026667A"/>
    <w:rsid w:val="002702C6"/>
    <w:rsid w:val="00270C69"/>
    <w:rsid w:val="002914A2"/>
    <w:rsid w:val="00293600"/>
    <w:rsid w:val="00295BC6"/>
    <w:rsid w:val="00296DC6"/>
    <w:rsid w:val="002A0D52"/>
    <w:rsid w:val="002A41B3"/>
    <w:rsid w:val="002A4DF0"/>
    <w:rsid w:val="002B1090"/>
    <w:rsid w:val="002B26F6"/>
    <w:rsid w:val="002B4716"/>
    <w:rsid w:val="002C0C1B"/>
    <w:rsid w:val="002C1D6F"/>
    <w:rsid w:val="002C36E2"/>
    <w:rsid w:val="002C7C39"/>
    <w:rsid w:val="002D1879"/>
    <w:rsid w:val="002D2B48"/>
    <w:rsid w:val="002D4517"/>
    <w:rsid w:val="002D5C4C"/>
    <w:rsid w:val="002F0601"/>
    <w:rsid w:val="002F1F76"/>
    <w:rsid w:val="00306AF5"/>
    <w:rsid w:val="0031279A"/>
    <w:rsid w:val="0031383C"/>
    <w:rsid w:val="0032608D"/>
    <w:rsid w:val="00326D59"/>
    <w:rsid w:val="00331D19"/>
    <w:rsid w:val="0034169C"/>
    <w:rsid w:val="00342946"/>
    <w:rsid w:val="00342FF3"/>
    <w:rsid w:val="00356C48"/>
    <w:rsid w:val="00363FC6"/>
    <w:rsid w:val="00364767"/>
    <w:rsid w:val="00381054"/>
    <w:rsid w:val="0038142B"/>
    <w:rsid w:val="003837E5"/>
    <w:rsid w:val="003856FF"/>
    <w:rsid w:val="003A62A6"/>
    <w:rsid w:val="003B36F9"/>
    <w:rsid w:val="003B5B81"/>
    <w:rsid w:val="003B622E"/>
    <w:rsid w:val="003C3A29"/>
    <w:rsid w:val="003D4D31"/>
    <w:rsid w:val="003D534C"/>
    <w:rsid w:val="003E0EF0"/>
    <w:rsid w:val="00403FB9"/>
    <w:rsid w:val="0040449C"/>
    <w:rsid w:val="0041087C"/>
    <w:rsid w:val="00413300"/>
    <w:rsid w:val="00414801"/>
    <w:rsid w:val="00414AAE"/>
    <w:rsid w:val="00424BD0"/>
    <w:rsid w:val="0043157A"/>
    <w:rsid w:val="00432C9E"/>
    <w:rsid w:val="0043422A"/>
    <w:rsid w:val="0044322D"/>
    <w:rsid w:val="00454607"/>
    <w:rsid w:val="00456E6D"/>
    <w:rsid w:val="00471122"/>
    <w:rsid w:val="00474B6D"/>
    <w:rsid w:val="00477BA9"/>
    <w:rsid w:val="00491F2F"/>
    <w:rsid w:val="00492A33"/>
    <w:rsid w:val="00494ED3"/>
    <w:rsid w:val="00497F87"/>
    <w:rsid w:val="004A0F2B"/>
    <w:rsid w:val="004A34A1"/>
    <w:rsid w:val="004B2AA9"/>
    <w:rsid w:val="004C1FCC"/>
    <w:rsid w:val="004C3568"/>
    <w:rsid w:val="004C5C38"/>
    <w:rsid w:val="004C7761"/>
    <w:rsid w:val="004D3B26"/>
    <w:rsid w:val="004D7DD7"/>
    <w:rsid w:val="004E107E"/>
    <w:rsid w:val="004F186E"/>
    <w:rsid w:val="00500C88"/>
    <w:rsid w:val="00500E91"/>
    <w:rsid w:val="00501EAF"/>
    <w:rsid w:val="0050340C"/>
    <w:rsid w:val="005038C9"/>
    <w:rsid w:val="00505264"/>
    <w:rsid w:val="00511418"/>
    <w:rsid w:val="00511DB1"/>
    <w:rsid w:val="00517E92"/>
    <w:rsid w:val="005216D1"/>
    <w:rsid w:val="0052226A"/>
    <w:rsid w:val="0052469B"/>
    <w:rsid w:val="00542D2F"/>
    <w:rsid w:val="00550376"/>
    <w:rsid w:val="00556A0C"/>
    <w:rsid w:val="00557F0B"/>
    <w:rsid w:val="00561BB4"/>
    <w:rsid w:val="005637A5"/>
    <w:rsid w:val="005655C5"/>
    <w:rsid w:val="005703B9"/>
    <w:rsid w:val="00570D2D"/>
    <w:rsid w:val="0057271D"/>
    <w:rsid w:val="0057431A"/>
    <w:rsid w:val="005A1D9D"/>
    <w:rsid w:val="005B510D"/>
    <w:rsid w:val="005C4728"/>
    <w:rsid w:val="005D2561"/>
    <w:rsid w:val="005D7EC2"/>
    <w:rsid w:val="005E44AD"/>
    <w:rsid w:val="005F5688"/>
    <w:rsid w:val="005F6325"/>
    <w:rsid w:val="005F69DA"/>
    <w:rsid w:val="006007EF"/>
    <w:rsid w:val="00600E0A"/>
    <w:rsid w:val="0060221E"/>
    <w:rsid w:val="00610C35"/>
    <w:rsid w:val="00615D40"/>
    <w:rsid w:val="00617B51"/>
    <w:rsid w:val="00620D95"/>
    <w:rsid w:val="00622078"/>
    <w:rsid w:val="006224EA"/>
    <w:rsid w:val="006227A3"/>
    <w:rsid w:val="00630192"/>
    <w:rsid w:val="00630D8A"/>
    <w:rsid w:val="00633CF5"/>
    <w:rsid w:val="00633E10"/>
    <w:rsid w:val="006349BA"/>
    <w:rsid w:val="006438FE"/>
    <w:rsid w:val="006453C2"/>
    <w:rsid w:val="006570C1"/>
    <w:rsid w:val="006738A4"/>
    <w:rsid w:val="00677B70"/>
    <w:rsid w:val="006814FD"/>
    <w:rsid w:val="0068170A"/>
    <w:rsid w:val="00691DB3"/>
    <w:rsid w:val="006932AB"/>
    <w:rsid w:val="00694C2B"/>
    <w:rsid w:val="0069625C"/>
    <w:rsid w:val="006A4EDB"/>
    <w:rsid w:val="006A55A3"/>
    <w:rsid w:val="006B01B9"/>
    <w:rsid w:val="006B0536"/>
    <w:rsid w:val="006B104C"/>
    <w:rsid w:val="006D2543"/>
    <w:rsid w:val="006E453E"/>
    <w:rsid w:val="006E5465"/>
    <w:rsid w:val="006F372C"/>
    <w:rsid w:val="006F5384"/>
    <w:rsid w:val="00704E50"/>
    <w:rsid w:val="00711CDC"/>
    <w:rsid w:val="00711F0F"/>
    <w:rsid w:val="00716AFE"/>
    <w:rsid w:val="00720352"/>
    <w:rsid w:val="00725033"/>
    <w:rsid w:val="007347FA"/>
    <w:rsid w:val="0073586B"/>
    <w:rsid w:val="00736BE4"/>
    <w:rsid w:val="007515E3"/>
    <w:rsid w:val="00762B61"/>
    <w:rsid w:val="00764417"/>
    <w:rsid w:val="007757AA"/>
    <w:rsid w:val="00776588"/>
    <w:rsid w:val="00780CAB"/>
    <w:rsid w:val="00782389"/>
    <w:rsid w:val="00783DFC"/>
    <w:rsid w:val="007934A8"/>
    <w:rsid w:val="00794179"/>
    <w:rsid w:val="007A0DD5"/>
    <w:rsid w:val="007A2E95"/>
    <w:rsid w:val="007A36CE"/>
    <w:rsid w:val="007B0ACA"/>
    <w:rsid w:val="007B5D1E"/>
    <w:rsid w:val="007C1262"/>
    <w:rsid w:val="007C3828"/>
    <w:rsid w:val="007D176A"/>
    <w:rsid w:val="007D4621"/>
    <w:rsid w:val="007F57BE"/>
    <w:rsid w:val="008035EC"/>
    <w:rsid w:val="008054D2"/>
    <w:rsid w:val="0081004F"/>
    <w:rsid w:val="0081240F"/>
    <w:rsid w:val="00812929"/>
    <w:rsid w:val="0083056C"/>
    <w:rsid w:val="0083486C"/>
    <w:rsid w:val="0083556A"/>
    <w:rsid w:val="00850B50"/>
    <w:rsid w:val="00856CC5"/>
    <w:rsid w:val="0086092F"/>
    <w:rsid w:val="00860B81"/>
    <w:rsid w:val="00863198"/>
    <w:rsid w:val="00875195"/>
    <w:rsid w:val="00877523"/>
    <w:rsid w:val="00882141"/>
    <w:rsid w:val="008851B4"/>
    <w:rsid w:val="008864B2"/>
    <w:rsid w:val="00891189"/>
    <w:rsid w:val="0089167D"/>
    <w:rsid w:val="008925E5"/>
    <w:rsid w:val="008936E0"/>
    <w:rsid w:val="008A00C5"/>
    <w:rsid w:val="008A1BB2"/>
    <w:rsid w:val="008A5F22"/>
    <w:rsid w:val="008A71EF"/>
    <w:rsid w:val="008B197C"/>
    <w:rsid w:val="008C3942"/>
    <w:rsid w:val="008D1C24"/>
    <w:rsid w:val="008D2657"/>
    <w:rsid w:val="008F0522"/>
    <w:rsid w:val="008F18E0"/>
    <w:rsid w:val="008F495D"/>
    <w:rsid w:val="008F64BD"/>
    <w:rsid w:val="00900614"/>
    <w:rsid w:val="009023A7"/>
    <w:rsid w:val="009217DF"/>
    <w:rsid w:val="009343F8"/>
    <w:rsid w:val="00941B87"/>
    <w:rsid w:val="0094770F"/>
    <w:rsid w:val="00952455"/>
    <w:rsid w:val="00953FF2"/>
    <w:rsid w:val="0096184D"/>
    <w:rsid w:val="00965CA8"/>
    <w:rsid w:val="00966DB2"/>
    <w:rsid w:val="009725B8"/>
    <w:rsid w:val="00975820"/>
    <w:rsid w:val="00984C55"/>
    <w:rsid w:val="00984F57"/>
    <w:rsid w:val="00987433"/>
    <w:rsid w:val="009907AB"/>
    <w:rsid w:val="00991B3F"/>
    <w:rsid w:val="009970F6"/>
    <w:rsid w:val="00997756"/>
    <w:rsid w:val="009A0744"/>
    <w:rsid w:val="009A1A0C"/>
    <w:rsid w:val="009A1BCA"/>
    <w:rsid w:val="009B117B"/>
    <w:rsid w:val="009B19C2"/>
    <w:rsid w:val="009B254C"/>
    <w:rsid w:val="009B4D1E"/>
    <w:rsid w:val="009B5290"/>
    <w:rsid w:val="009D3EE6"/>
    <w:rsid w:val="009E100A"/>
    <w:rsid w:val="009E35BC"/>
    <w:rsid w:val="009E4B50"/>
    <w:rsid w:val="009E7AAA"/>
    <w:rsid w:val="009F1262"/>
    <w:rsid w:val="009F2803"/>
    <w:rsid w:val="00A1188F"/>
    <w:rsid w:val="00A11C01"/>
    <w:rsid w:val="00A12B6A"/>
    <w:rsid w:val="00A2537D"/>
    <w:rsid w:val="00A26240"/>
    <w:rsid w:val="00A344B8"/>
    <w:rsid w:val="00A41FD4"/>
    <w:rsid w:val="00A519CA"/>
    <w:rsid w:val="00A66D94"/>
    <w:rsid w:val="00A74382"/>
    <w:rsid w:val="00A94A35"/>
    <w:rsid w:val="00A96511"/>
    <w:rsid w:val="00AA0D03"/>
    <w:rsid w:val="00AC0213"/>
    <w:rsid w:val="00AC0A28"/>
    <w:rsid w:val="00AC354D"/>
    <w:rsid w:val="00AD181E"/>
    <w:rsid w:val="00AD2716"/>
    <w:rsid w:val="00AD3487"/>
    <w:rsid w:val="00AD5C7E"/>
    <w:rsid w:val="00AD68A8"/>
    <w:rsid w:val="00B03E86"/>
    <w:rsid w:val="00B06EDE"/>
    <w:rsid w:val="00B11C6F"/>
    <w:rsid w:val="00B13F50"/>
    <w:rsid w:val="00B2187E"/>
    <w:rsid w:val="00B266FC"/>
    <w:rsid w:val="00B27387"/>
    <w:rsid w:val="00B356D7"/>
    <w:rsid w:val="00B37620"/>
    <w:rsid w:val="00B47FE8"/>
    <w:rsid w:val="00B50E16"/>
    <w:rsid w:val="00B52989"/>
    <w:rsid w:val="00B557FF"/>
    <w:rsid w:val="00B61093"/>
    <w:rsid w:val="00B72711"/>
    <w:rsid w:val="00B83A89"/>
    <w:rsid w:val="00B86142"/>
    <w:rsid w:val="00B9764F"/>
    <w:rsid w:val="00BA045D"/>
    <w:rsid w:val="00BA63AE"/>
    <w:rsid w:val="00BA745D"/>
    <w:rsid w:val="00BA7F1F"/>
    <w:rsid w:val="00BB5087"/>
    <w:rsid w:val="00BB560B"/>
    <w:rsid w:val="00BB652F"/>
    <w:rsid w:val="00BB6732"/>
    <w:rsid w:val="00BC357E"/>
    <w:rsid w:val="00BC3DFF"/>
    <w:rsid w:val="00BD1F1B"/>
    <w:rsid w:val="00BE6EEB"/>
    <w:rsid w:val="00BF6332"/>
    <w:rsid w:val="00C1254A"/>
    <w:rsid w:val="00C12A12"/>
    <w:rsid w:val="00C14353"/>
    <w:rsid w:val="00C14EE0"/>
    <w:rsid w:val="00C2083D"/>
    <w:rsid w:val="00C21A98"/>
    <w:rsid w:val="00C2559B"/>
    <w:rsid w:val="00C3201D"/>
    <w:rsid w:val="00C32304"/>
    <w:rsid w:val="00C348F6"/>
    <w:rsid w:val="00C34C45"/>
    <w:rsid w:val="00C431F2"/>
    <w:rsid w:val="00C464D2"/>
    <w:rsid w:val="00C500AF"/>
    <w:rsid w:val="00C559ED"/>
    <w:rsid w:val="00C56481"/>
    <w:rsid w:val="00C626E9"/>
    <w:rsid w:val="00C71D7A"/>
    <w:rsid w:val="00C723A1"/>
    <w:rsid w:val="00C7673C"/>
    <w:rsid w:val="00C8315A"/>
    <w:rsid w:val="00C855B0"/>
    <w:rsid w:val="00CA0B5D"/>
    <w:rsid w:val="00CA2B8B"/>
    <w:rsid w:val="00CB6636"/>
    <w:rsid w:val="00CC0640"/>
    <w:rsid w:val="00CC1AF7"/>
    <w:rsid w:val="00CD254D"/>
    <w:rsid w:val="00CD72FC"/>
    <w:rsid w:val="00CE7F1A"/>
    <w:rsid w:val="00CF37D0"/>
    <w:rsid w:val="00CF6071"/>
    <w:rsid w:val="00CF6B1F"/>
    <w:rsid w:val="00CF7B92"/>
    <w:rsid w:val="00D038CD"/>
    <w:rsid w:val="00D053E2"/>
    <w:rsid w:val="00D05EF2"/>
    <w:rsid w:val="00D10D24"/>
    <w:rsid w:val="00D10DAD"/>
    <w:rsid w:val="00D10E6D"/>
    <w:rsid w:val="00D135A4"/>
    <w:rsid w:val="00D229CF"/>
    <w:rsid w:val="00D23962"/>
    <w:rsid w:val="00D505AE"/>
    <w:rsid w:val="00D52A72"/>
    <w:rsid w:val="00D54997"/>
    <w:rsid w:val="00D6472E"/>
    <w:rsid w:val="00D702EB"/>
    <w:rsid w:val="00D706C9"/>
    <w:rsid w:val="00D70EE8"/>
    <w:rsid w:val="00D712CA"/>
    <w:rsid w:val="00D90F03"/>
    <w:rsid w:val="00D914FF"/>
    <w:rsid w:val="00D91DCC"/>
    <w:rsid w:val="00D9474B"/>
    <w:rsid w:val="00D957A8"/>
    <w:rsid w:val="00DA4154"/>
    <w:rsid w:val="00DB13EE"/>
    <w:rsid w:val="00DB59E2"/>
    <w:rsid w:val="00DC631D"/>
    <w:rsid w:val="00DD4BC8"/>
    <w:rsid w:val="00DD57E3"/>
    <w:rsid w:val="00DE3BA8"/>
    <w:rsid w:val="00DE3F12"/>
    <w:rsid w:val="00DF38D1"/>
    <w:rsid w:val="00DF6856"/>
    <w:rsid w:val="00E01331"/>
    <w:rsid w:val="00E015F7"/>
    <w:rsid w:val="00E10B9A"/>
    <w:rsid w:val="00E1333F"/>
    <w:rsid w:val="00E13668"/>
    <w:rsid w:val="00E15569"/>
    <w:rsid w:val="00E17C29"/>
    <w:rsid w:val="00E17DF8"/>
    <w:rsid w:val="00E23D09"/>
    <w:rsid w:val="00E71C79"/>
    <w:rsid w:val="00E81859"/>
    <w:rsid w:val="00E81CBF"/>
    <w:rsid w:val="00E828C1"/>
    <w:rsid w:val="00E82F95"/>
    <w:rsid w:val="00E83F5C"/>
    <w:rsid w:val="00E93905"/>
    <w:rsid w:val="00EA7BAE"/>
    <w:rsid w:val="00EA7C72"/>
    <w:rsid w:val="00EB5868"/>
    <w:rsid w:val="00EB7705"/>
    <w:rsid w:val="00EC2F4F"/>
    <w:rsid w:val="00ED00D7"/>
    <w:rsid w:val="00ED048F"/>
    <w:rsid w:val="00ED23E8"/>
    <w:rsid w:val="00ED62DE"/>
    <w:rsid w:val="00EE45DE"/>
    <w:rsid w:val="00EE64AA"/>
    <w:rsid w:val="00EE7AAA"/>
    <w:rsid w:val="00EF5990"/>
    <w:rsid w:val="00F171F9"/>
    <w:rsid w:val="00F209C5"/>
    <w:rsid w:val="00F2316D"/>
    <w:rsid w:val="00F2602A"/>
    <w:rsid w:val="00F26940"/>
    <w:rsid w:val="00F34FF6"/>
    <w:rsid w:val="00F3504C"/>
    <w:rsid w:val="00F36F20"/>
    <w:rsid w:val="00F37963"/>
    <w:rsid w:val="00F400B4"/>
    <w:rsid w:val="00F403B9"/>
    <w:rsid w:val="00F445CA"/>
    <w:rsid w:val="00F51278"/>
    <w:rsid w:val="00F56745"/>
    <w:rsid w:val="00F6306C"/>
    <w:rsid w:val="00F64A4C"/>
    <w:rsid w:val="00F729BD"/>
    <w:rsid w:val="00F80DE3"/>
    <w:rsid w:val="00F93A8F"/>
    <w:rsid w:val="00F93C26"/>
    <w:rsid w:val="00F94640"/>
    <w:rsid w:val="00F94E79"/>
    <w:rsid w:val="00F94EC7"/>
    <w:rsid w:val="00F96FAD"/>
    <w:rsid w:val="00FB3066"/>
    <w:rsid w:val="00FB3675"/>
    <w:rsid w:val="00FB4EBE"/>
    <w:rsid w:val="00FB57B3"/>
    <w:rsid w:val="00FB5D2B"/>
    <w:rsid w:val="00FB6F7E"/>
    <w:rsid w:val="00FC17D2"/>
    <w:rsid w:val="00FC47C4"/>
    <w:rsid w:val="00FE34D6"/>
    <w:rsid w:val="00FE7A5D"/>
    <w:rsid w:val="00FF628E"/>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940"/>
  </w:style>
  <w:style w:type="paragraph" w:styleId="2">
    <w:name w:val="heading 2"/>
    <w:basedOn w:val="a"/>
    <w:next w:val="a"/>
    <w:link w:val="20"/>
    <w:semiHidden/>
    <w:unhideWhenUsed/>
    <w:qFormat/>
    <w:rsid w:val="002A41B3"/>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2A41B3"/>
    <w:pPr>
      <w:snapToGrid w:val="0"/>
      <w:spacing w:after="0" w:line="240" w:lineRule="auto"/>
      <w:jc w:val="center"/>
      <w:outlineLvl w:val="2"/>
    </w:pPr>
    <w:rPr>
      <w:rFonts w:ascii="Times New Roman" w:eastAsia="Times New Roman" w:hAnsi="Times New Roman" w:cs="Times New Roman"/>
      <w:b/>
      <w:sz w:val="28"/>
      <w:szCs w:val="28"/>
    </w:rPr>
  </w:style>
  <w:style w:type="paragraph" w:styleId="8">
    <w:name w:val="heading 8"/>
    <w:basedOn w:val="a"/>
    <w:next w:val="a"/>
    <w:link w:val="80"/>
    <w:unhideWhenUsed/>
    <w:qFormat/>
    <w:rsid w:val="002A41B3"/>
    <w:pPr>
      <w:keepNext/>
      <w:widowControl w:val="0"/>
      <w:snapToGrid w:val="0"/>
      <w:spacing w:after="0" w:line="360" w:lineRule="auto"/>
      <w:ind w:firstLine="709"/>
      <w:jc w:val="center"/>
      <w:outlineLvl w:val="7"/>
    </w:pPr>
    <w:rPr>
      <w:rFonts w:ascii="Times New Roman" w:eastAsia="Times New Roman" w:hAnsi="Times New Roman" w:cs="Times New Roman"/>
      <w:color w:val="FF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41B3"/>
    <w:rPr>
      <w:rFonts w:ascii="Times New Roman" w:eastAsia="Times New Roman" w:hAnsi="Times New Roman" w:cs="Times New Roman"/>
      <w:b/>
      <w:caps/>
      <w:sz w:val="28"/>
      <w:szCs w:val="28"/>
    </w:rPr>
  </w:style>
  <w:style w:type="character" w:customStyle="1" w:styleId="30">
    <w:name w:val="Заголовок 3 Знак"/>
    <w:basedOn w:val="a0"/>
    <w:link w:val="3"/>
    <w:rsid w:val="002A41B3"/>
    <w:rPr>
      <w:rFonts w:ascii="Times New Roman" w:eastAsia="Times New Roman" w:hAnsi="Times New Roman" w:cs="Times New Roman"/>
      <w:b/>
      <w:sz w:val="28"/>
      <w:szCs w:val="28"/>
    </w:rPr>
  </w:style>
  <w:style w:type="character" w:customStyle="1" w:styleId="80">
    <w:name w:val="Заголовок 8 Знак"/>
    <w:basedOn w:val="a0"/>
    <w:link w:val="8"/>
    <w:rsid w:val="002A41B3"/>
    <w:rPr>
      <w:rFonts w:ascii="Times New Roman" w:eastAsia="Times New Roman" w:hAnsi="Times New Roman" w:cs="Times New Roman"/>
      <w:color w:val="FF0000"/>
      <w:sz w:val="28"/>
      <w:szCs w:val="20"/>
    </w:rPr>
  </w:style>
  <w:style w:type="paragraph" w:customStyle="1" w:styleId="a3">
    <w:name w:val="подпись"/>
    <w:basedOn w:val="a"/>
    <w:rsid w:val="002A41B3"/>
    <w:pPr>
      <w:overflowPunct w:val="0"/>
      <w:autoSpaceDE w:val="0"/>
      <w:autoSpaceDN w:val="0"/>
      <w:adjustRightInd w:val="0"/>
      <w:spacing w:after="0" w:line="240" w:lineRule="auto"/>
      <w:jc w:val="right"/>
    </w:pPr>
    <w:rPr>
      <w:rFonts w:ascii="Times New Roman" w:eastAsia="Times New Roman" w:hAnsi="Times New Roman" w:cs="Times New Roman"/>
      <w:sz w:val="28"/>
      <w:szCs w:val="28"/>
    </w:rPr>
  </w:style>
  <w:style w:type="paragraph" w:customStyle="1" w:styleId="1">
    <w:name w:val="Должность1"/>
    <w:basedOn w:val="a"/>
    <w:rsid w:val="002A41B3"/>
    <w:pPr>
      <w:overflowPunct w:val="0"/>
      <w:autoSpaceDE w:val="0"/>
      <w:autoSpaceDN w:val="0"/>
      <w:adjustRightInd w:val="0"/>
      <w:spacing w:after="0" w:line="240" w:lineRule="auto"/>
    </w:pPr>
    <w:rPr>
      <w:rFonts w:ascii="Times New Roman" w:eastAsia="Times New Roman" w:hAnsi="Times New Roman" w:cs="Times New Roman"/>
      <w:sz w:val="28"/>
      <w:szCs w:val="28"/>
    </w:rPr>
  </w:style>
  <w:style w:type="paragraph" w:styleId="a4">
    <w:name w:val="List Paragraph"/>
    <w:basedOn w:val="a"/>
    <w:uiPriority w:val="34"/>
    <w:qFormat/>
    <w:rsid w:val="0050340C"/>
    <w:pPr>
      <w:ind w:left="720"/>
      <w:contextualSpacing/>
    </w:pPr>
  </w:style>
  <w:style w:type="paragraph" w:styleId="a5">
    <w:name w:val="Body Text Indent"/>
    <w:basedOn w:val="a"/>
    <w:link w:val="a6"/>
    <w:rsid w:val="0083056C"/>
    <w:pPr>
      <w:spacing w:after="0" w:line="240" w:lineRule="auto"/>
      <w:ind w:firstLine="720"/>
      <w:jc w:val="both"/>
    </w:pPr>
    <w:rPr>
      <w:rFonts w:ascii="Times New Roman" w:eastAsia="Times New Roman" w:hAnsi="Times New Roman" w:cs="Times New Roman"/>
      <w:sz w:val="26"/>
      <w:szCs w:val="20"/>
    </w:rPr>
  </w:style>
  <w:style w:type="character" w:customStyle="1" w:styleId="a6">
    <w:name w:val="Основной текст с отступом Знак"/>
    <w:basedOn w:val="a0"/>
    <w:link w:val="a5"/>
    <w:rsid w:val="0083056C"/>
    <w:rPr>
      <w:rFonts w:ascii="Times New Roman" w:eastAsia="Times New Roman" w:hAnsi="Times New Roman" w:cs="Times New Roman"/>
      <w:sz w:val="26"/>
      <w:szCs w:val="20"/>
    </w:rPr>
  </w:style>
  <w:style w:type="paragraph" w:customStyle="1" w:styleId="ConsNonformat">
    <w:name w:val="ConsNonformat"/>
    <w:rsid w:val="0083056C"/>
    <w:pPr>
      <w:widowControl w:val="0"/>
      <w:spacing w:after="0" w:line="240" w:lineRule="auto"/>
    </w:pPr>
    <w:rPr>
      <w:rFonts w:ascii="Courier New" w:eastAsia="Times New Roman" w:hAnsi="Courier New" w:cs="Times New Roman"/>
      <w:snapToGrid w:val="0"/>
      <w:sz w:val="20"/>
      <w:szCs w:val="20"/>
    </w:rPr>
  </w:style>
  <w:style w:type="paragraph" w:styleId="21">
    <w:name w:val="Body Text Indent 2"/>
    <w:basedOn w:val="a"/>
    <w:link w:val="22"/>
    <w:uiPriority w:val="99"/>
    <w:unhideWhenUsed/>
    <w:rsid w:val="0083056C"/>
    <w:pPr>
      <w:spacing w:after="120" w:line="480" w:lineRule="auto"/>
      <w:ind w:left="283"/>
    </w:pPr>
  </w:style>
  <w:style w:type="character" w:customStyle="1" w:styleId="22">
    <w:name w:val="Основной текст с отступом 2 Знак"/>
    <w:basedOn w:val="a0"/>
    <w:link w:val="21"/>
    <w:uiPriority w:val="99"/>
    <w:rsid w:val="0083056C"/>
  </w:style>
  <w:style w:type="paragraph" w:styleId="a7">
    <w:name w:val="Normal (Web)"/>
    <w:basedOn w:val="a"/>
    <w:uiPriority w:val="99"/>
    <w:unhideWhenUsed/>
    <w:rsid w:val="00BF633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BB50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5087"/>
  </w:style>
  <w:style w:type="paragraph" w:styleId="aa">
    <w:name w:val="footer"/>
    <w:basedOn w:val="a"/>
    <w:link w:val="ab"/>
    <w:uiPriority w:val="99"/>
    <w:semiHidden/>
    <w:unhideWhenUsed/>
    <w:rsid w:val="00BB508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B5087"/>
  </w:style>
  <w:style w:type="paragraph" w:styleId="ac">
    <w:name w:val="Balloon Text"/>
    <w:basedOn w:val="a"/>
    <w:link w:val="ad"/>
    <w:uiPriority w:val="99"/>
    <w:semiHidden/>
    <w:unhideWhenUsed/>
    <w:rsid w:val="008A00C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A00C5"/>
    <w:rPr>
      <w:rFonts w:ascii="Tahoma" w:hAnsi="Tahoma" w:cs="Tahoma"/>
      <w:sz w:val="16"/>
      <w:szCs w:val="16"/>
    </w:rPr>
  </w:style>
  <w:style w:type="paragraph" w:styleId="ae">
    <w:name w:val="No Spacing"/>
    <w:link w:val="af"/>
    <w:uiPriority w:val="1"/>
    <w:qFormat/>
    <w:rsid w:val="00BE6EEB"/>
    <w:pPr>
      <w:spacing w:after="0" w:line="240" w:lineRule="auto"/>
    </w:pPr>
    <w:rPr>
      <w:lang w:eastAsia="en-US"/>
    </w:rPr>
  </w:style>
  <w:style w:type="character" w:customStyle="1" w:styleId="af">
    <w:name w:val="Без интервала Знак"/>
    <w:basedOn w:val="a0"/>
    <w:link w:val="ae"/>
    <w:uiPriority w:val="1"/>
    <w:rsid w:val="00BE6EEB"/>
    <w:rPr>
      <w:lang w:eastAsia="en-US"/>
    </w:rPr>
  </w:style>
  <w:style w:type="character" w:customStyle="1" w:styleId="apple-style-span">
    <w:name w:val="apple-style-span"/>
    <w:basedOn w:val="a0"/>
    <w:rsid w:val="00B50E16"/>
  </w:style>
  <w:style w:type="paragraph" w:customStyle="1" w:styleId="ConsPlusNormal">
    <w:name w:val="ConsPlusNormal"/>
    <w:rsid w:val="0021485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CD72FC"/>
    <w:pPr>
      <w:autoSpaceDE w:val="0"/>
      <w:autoSpaceDN w:val="0"/>
      <w:adjustRightInd w:val="0"/>
      <w:spacing w:after="0" w:line="240" w:lineRule="auto"/>
      <w:ind w:right="19772"/>
    </w:pPr>
    <w:rPr>
      <w:rFonts w:ascii="Arial" w:eastAsia="Times New Roman" w:hAnsi="Arial" w:cs="Times New Roman"/>
      <w:b/>
      <w:sz w:val="18"/>
      <w:szCs w:val="20"/>
    </w:rPr>
  </w:style>
  <w:style w:type="paragraph" w:customStyle="1" w:styleId="af0">
    <w:name w:val="адрес"/>
    <w:basedOn w:val="a"/>
    <w:rsid w:val="00D10D24"/>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customStyle="1" w:styleId="ConsPlusTitle">
    <w:name w:val="ConsPlusTitle"/>
    <w:uiPriority w:val="99"/>
    <w:rsid w:val="0038142B"/>
    <w:pPr>
      <w:autoSpaceDE w:val="0"/>
      <w:autoSpaceDN w:val="0"/>
      <w:adjustRightInd w:val="0"/>
      <w:spacing w:after="0" w:line="240" w:lineRule="auto"/>
    </w:pPr>
    <w:rPr>
      <w:rFonts w:ascii="Times New Roman" w:eastAsia="Times New Roman" w:hAnsi="Times New Roman" w:cs="Times New Roman"/>
      <w:b/>
      <w:bCs/>
      <w:sz w:val="26"/>
      <w:szCs w:val="26"/>
    </w:rPr>
  </w:style>
  <w:style w:type="paragraph" w:customStyle="1" w:styleId="10">
    <w:name w:val="Абзац списка1"/>
    <w:basedOn w:val="a"/>
    <w:rsid w:val="00E15569"/>
    <w:pPr>
      <w:suppressAutoHyphens/>
      <w:spacing w:after="0" w:line="240" w:lineRule="auto"/>
      <w:ind w:left="720"/>
      <w:contextualSpacing/>
    </w:pPr>
    <w:rPr>
      <w:rFonts w:ascii="Times New Roman" w:eastAsia="Calibri" w:hAnsi="Times New Roman" w:cs="Times New Roman"/>
      <w:sz w:val="24"/>
      <w:szCs w:val="24"/>
      <w:lang w:eastAsia="ar-SA"/>
    </w:rPr>
  </w:style>
  <w:style w:type="paragraph" w:customStyle="1" w:styleId="210">
    <w:name w:val="Основной текст 21"/>
    <w:basedOn w:val="a"/>
    <w:rsid w:val="00D54997"/>
    <w:pPr>
      <w:spacing w:after="0" w:line="240" w:lineRule="auto"/>
    </w:pPr>
    <w:rPr>
      <w:rFonts w:ascii="Times New Roman" w:eastAsia="Times New Roman" w:hAnsi="Times New Roman" w:cs="Times New Roman"/>
      <w:sz w:val="28"/>
      <w:szCs w:val="20"/>
    </w:rPr>
  </w:style>
  <w:style w:type="character" w:styleId="af1">
    <w:name w:val="Strong"/>
    <w:qFormat/>
    <w:rsid w:val="00031963"/>
    <w:rPr>
      <w:b/>
      <w:bCs/>
    </w:rPr>
  </w:style>
</w:styles>
</file>

<file path=word/webSettings.xml><?xml version="1.0" encoding="utf-8"?>
<w:webSettings xmlns:r="http://schemas.openxmlformats.org/officeDocument/2006/relationships" xmlns:w="http://schemas.openxmlformats.org/wordprocessingml/2006/main">
  <w:divs>
    <w:div w:id="630944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C0A8F-9EC3-4BE7-81A0-50E6CC207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2164</TotalTime>
  <Pages>5</Pages>
  <Words>1616</Words>
  <Characters>9216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131</cp:revision>
  <cp:lastPrinted>2014-06-20T03:04:00Z</cp:lastPrinted>
  <dcterms:created xsi:type="dcterms:W3CDTF">2013-09-17T07:57:00Z</dcterms:created>
  <dcterms:modified xsi:type="dcterms:W3CDTF">2014-09-29T03:58:00Z</dcterms:modified>
</cp:coreProperties>
</file>