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D24" w:rsidRPr="005B3AA7" w:rsidRDefault="009765AE" w:rsidP="002461E3">
      <w:pPr>
        <w:pStyle w:val="af0"/>
        <w:tabs>
          <w:tab w:val="left" w:pos="6096"/>
        </w:tabs>
        <w:spacing w:line="276" w:lineRule="auto"/>
        <w:ind w:left="3545" w:right="-1" w:firstLine="709"/>
        <w:jc w:val="left"/>
      </w:pPr>
      <w:r>
        <w:t xml:space="preserve">                        </w:t>
      </w:r>
      <w:r w:rsidR="00D10D24" w:rsidRPr="005B3AA7">
        <w:t>УТВЕРЖДАЮ:</w:t>
      </w:r>
    </w:p>
    <w:p w:rsidR="00D10D24" w:rsidRPr="005B3AA7" w:rsidRDefault="00D10D24" w:rsidP="002461E3">
      <w:pPr>
        <w:pStyle w:val="af0"/>
        <w:spacing w:line="276" w:lineRule="auto"/>
        <w:ind w:right="-1"/>
      </w:pPr>
      <w:r w:rsidRPr="005B3AA7">
        <w:t xml:space="preserve">                                                        </w:t>
      </w:r>
      <w:r w:rsidR="00792A25" w:rsidRPr="005B3AA7">
        <w:t xml:space="preserve">                   </w:t>
      </w:r>
      <w:r w:rsidR="00AF618C" w:rsidRPr="005B3AA7">
        <w:t xml:space="preserve">Председатель   </w:t>
      </w:r>
      <w:r w:rsidRPr="005B3AA7">
        <w:t xml:space="preserve">Счетной палаты </w:t>
      </w:r>
    </w:p>
    <w:p w:rsidR="00D10D24" w:rsidRPr="005B3AA7" w:rsidRDefault="00D10D24" w:rsidP="002461E3">
      <w:pPr>
        <w:pStyle w:val="af0"/>
        <w:spacing w:line="276" w:lineRule="auto"/>
        <w:ind w:right="-1"/>
      </w:pPr>
      <w:r w:rsidRPr="005B3AA7">
        <w:t xml:space="preserve">                                          </w:t>
      </w:r>
      <w:r w:rsidR="00AF618C" w:rsidRPr="005B3AA7">
        <w:t xml:space="preserve">                </w:t>
      </w:r>
      <w:r w:rsidR="009765AE" w:rsidRPr="005B3AA7">
        <w:t xml:space="preserve"> </w:t>
      </w:r>
      <w:r w:rsidRPr="005B3AA7">
        <w:t xml:space="preserve">города Нефтеюганска </w:t>
      </w:r>
    </w:p>
    <w:p w:rsidR="00D10D24" w:rsidRPr="005B3AA7" w:rsidRDefault="009A70D4" w:rsidP="002461E3">
      <w:pPr>
        <w:pStyle w:val="af0"/>
        <w:spacing w:line="276" w:lineRule="auto"/>
        <w:ind w:right="-1"/>
      </w:pPr>
      <w:r w:rsidRPr="005B3AA7">
        <w:t xml:space="preserve">                                                         </w:t>
      </w:r>
      <w:r w:rsidR="00AF618C" w:rsidRPr="005B3AA7">
        <w:t xml:space="preserve">  </w:t>
      </w:r>
      <w:r w:rsidRPr="005B3AA7">
        <w:t xml:space="preserve">  </w:t>
      </w:r>
      <w:r w:rsidR="00792A25" w:rsidRPr="005B3AA7">
        <w:t>_______</w:t>
      </w:r>
      <w:r w:rsidRPr="005B3AA7">
        <w:t xml:space="preserve"> </w:t>
      </w:r>
      <w:r w:rsidR="00AF618C" w:rsidRPr="005B3AA7">
        <w:t>С.А. Гичкина</w:t>
      </w:r>
    </w:p>
    <w:p w:rsidR="00D10D24" w:rsidRPr="005B3AA7" w:rsidRDefault="00D10D24" w:rsidP="002461E3">
      <w:pPr>
        <w:pStyle w:val="af0"/>
        <w:spacing w:line="276" w:lineRule="auto"/>
        <w:ind w:right="-1"/>
        <w:rPr>
          <w:i/>
        </w:rPr>
      </w:pPr>
      <w:r w:rsidRPr="005B3AA7">
        <w:t xml:space="preserve">                                             </w:t>
      </w:r>
      <w:r w:rsidR="00AF618C" w:rsidRPr="005B3AA7">
        <w:t xml:space="preserve">           </w:t>
      </w:r>
      <w:r w:rsidRPr="005B3AA7">
        <w:t>«</w:t>
      </w:r>
      <w:r w:rsidR="00F73F21">
        <w:t>13</w:t>
      </w:r>
      <w:r w:rsidRPr="005B3AA7">
        <w:t>»</w:t>
      </w:r>
      <w:r w:rsidR="004D3B26" w:rsidRPr="005B3AA7">
        <w:t xml:space="preserve"> </w:t>
      </w:r>
      <w:r w:rsidR="00A66E53">
        <w:t xml:space="preserve">марта </w:t>
      </w:r>
      <w:r w:rsidR="004D3B26" w:rsidRPr="005B3AA7">
        <w:t>2</w:t>
      </w:r>
      <w:r w:rsidR="00F73F21">
        <w:t>015</w:t>
      </w:r>
      <w:r w:rsidRPr="005B3AA7">
        <w:t xml:space="preserve"> г.</w:t>
      </w:r>
    </w:p>
    <w:p w:rsidR="002A41B3" w:rsidRPr="005B3AA7" w:rsidRDefault="002A41B3" w:rsidP="002461E3">
      <w:pPr>
        <w:spacing w:after="0"/>
        <w:ind w:right="-1"/>
        <w:rPr>
          <w:rFonts w:ascii="Times New Roman" w:hAnsi="Times New Roman" w:cs="Times New Roman"/>
          <w:sz w:val="28"/>
          <w:szCs w:val="28"/>
        </w:rPr>
      </w:pPr>
    </w:p>
    <w:p w:rsidR="00D10D24" w:rsidRPr="00AF618C" w:rsidRDefault="00D10D24" w:rsidP="002461E3">
      <w:pPr>
        <w:pStyle w:val="2"/>
        <w:spacing w:line="276" w:lineRule="auto"/>
        <w:ind w:right="-1"/>
        <w:rPr>
          <w:color w:val="FF0000"/>
        </w:rPr>
      </w:pPr>
    </w:p>
    <w:p w:rsidR="00BD57BC" w:rsidRDefault="00BD57BC" w:rsidP="002461E3">
      <w:pPr>
        <w:pStyle w:val="2"/>
        <w:spacing w:line="276" w:lineRule="auto"/>
        <w:ind w:right="-1"/>
        <w:rPr>
          <w:rFonts w:asciiTheme="minorHAnsi" w:eastAsiaTheme="minorEastAsia" w:hAnsiTheme="minorHAnsi" w:cstheme="minorBidi"/>
          <w:b w:val="0"/>
          <w:caps w:val="0"/>
          <w:sz w:val="22"/>
          <w:szCs w:val="22"/>
        </w:rPr>
      </w:pPr>
    </w:p>
    <w:p w:rsidR="002A41B3" w:rsidRPr="005C5704" w:rsidRDefault="002A41B3" w:rsidP="002461E3">
      <w:pPr>
        <w:pStyle w:val="2"/>
        <w:spacing w:line="276" w:lineRule="auto"/>
        <w:ind w:right="-1"/>
      </w:pPr>
      <w:r w:rsidRPr="005C5704">
        <w:t>отчет</w:t>
      </w:r>
    </w:p>
    <w:p w:rsidR="002A41B3" w:rsidRPr="005C5704" w:rsidRDefault="002A41B3" w:rsidP="002461E3">
      <w:pPr>
        <w:pStyle w:val="2"/>
        <w:spacing w:line="276" w:lineRule="auto"/>
        <w:ind w:right="-1"/>
      </w:pPr>
      <w:r w:rsidRPr="005C5704">
        <w:t>о результатах контрольного мероприятия</w:t>
      </w:r>
    </w:p>
    <w:p w:rsidR="00F73F21" w:rsidRPr="00F73F21" w:rsidRDefault="00F73F21" w:rsidP="00F73F21">
      <w:pPr>
        <w:jc w:val="center"/>
        <w:rPr>
          <w:rFonts w:ascii="Times New Roman" w:hAnsi="Times New Roman"/>
          <w:b/>
          <w:bCs/>
          <w:sz w:val="28"/>
          <w:szCs w:val="28"/>
        </w:rPr>
      </w:pPr>
      <w:r w:rsidRPr="00F73F21">
        <w:rPr>
          <w:rFonts w:ascii="Times New Roman" w:hAnsi="Times New Roman"/>
          <w:b/>
          <w:bCs/>
          <w:sz w:val="28"/>
          <w:szCs w:val="28"/>
        </w:rPr>
        <w:t>«Проверка законности, результативности (эффективности и экономности) использования средств бюджета города на проектирование и строительство объекта «Детский сад на 200 мест в 14 микрорайоне города Нефтеюганска», а также передачи в муниципальную собственность построенного и приобретенного имущества»</w:t>
      </w:r>
    </w:p>
    <w:p w:rsidR="00CB6A3E" w:rsidRPr="002E604A" w:rsidRDefault="002A41B3" w:rsidP="00627BA9">
      <w:pPr>
        <w:spacing w:after="0"/>
        <w:ind w:right="-1"/>
        <w:jc w:val="both"/>
        <w:rPr>
          <w:rFonts w:ascii="Times New Roman" w:hAnsi="Times New Roman" w:cs="Times New Roman"/>
          <w:sz w:val="28"/>
          <w:szCs w:val="28"/>
        </w:rPr>
      </w:pPr>
      <w:r w:rsidRPr="005C5704">
        <w:rPr>
          <w:rFonts w:ascii="Times New Roman" w:hAnsi="Times New Roman" w:cs="Times New Roman"/>
          <w:b/>
          <w:sz w:val="28"/>
          <w:szCs w:val="28"/>
        </w:rPr>
        <w:t>1</w:t>
      </w:r>
      <w:r w:rsidRPr="005C5704">
        <w:rPr>
          <w:rFonts w:ascii="Times New Roman" w:hAnsi="Times New Roman" w:cs="Times New Roman"/>
          <w:sz w:val="28"/>
          <w:szCs w:val="28"/>
        </w:rPr>
        <w:t>. </w:t>
      </w:r>
      <w:r w:rsidRPr="005C5704">
        <w:rPr>
          <w:rFonts w:ascii="Times New Roman" w:hAnsi="Times New Roman" w:cs="Times New Roman"/>
          <w:b/>
          <w:sz w:val="28"/>
          <w:szCs w:val="28"/>
        </w:rPr>
        <w:t>Основание для проведения контрольного мероприятия:</w:t>
      </w:r>
      <w:r w:rsidRPr="005C5704">
        <w:rPr>
          <w:rFonts w:ascii="Times New Roman" w:hAnsi="Times New Roman" w:cs="Times New Roman"/>
          <w:sz w:val="28"/>
          <w:szCs w:val="28"/>
        </w:rPr>
        <w:t xml:space="preserve"> </w:t>
      </w:r>
      <w:r w:rsidR="00F73F21">
        <w:rPr>
          <w:rFonts w:ascii="Times New Roman" w:hAnsi="Times New Roman" w:cs="Times New Roman"/>
          <w:sz w:val="28"/>
          <w:szCs w:val="28"/>
        </w:rPr>
        <w:t>пункт 17</w:t>
      </w:r>
      <w:r w:rsidR="00AF618C" w:rsidRPr="002E604A">
        <w:rPr>
          <w:rFonts w:ascii="Times New Roman" w:hAnsi="Times New Roman" w:cs="Times New Roman"/>
          <w:sz w:val="28"/>
          <w:szCs w:val="28"/>
        </w:rPr>
        <w:t xml:space="preserve"> плана работы Счетной палаты города </w:t>
      </w:r>
      <w:r w:rsidR="00F73F21">
        <w:rPr>
          <w:rFonts w:ascii="Times New Roman" w:hAnsi="Times New Roman" w:cs="Times New Roman"/>
          <w:sz w:val="28"/>
          <w:szCs w:val="28"/>
        </w:rPr>
        <w:t>Нефтеюганска на 2014</w:t>
      </w:r>
      <w:r w:rsidR="00AF618C" w:rsidRPr="002E604A">
        <w:rPr>
          <w:rFonts w:ascii="Times New Roman" w:hAnsi="Times New Roman" w:cs="Times New Roman"/>
          <w:sz w:val="28"/>
          <w:szCs w:val="28"/>
        </w:rPr>
        <w:t xml:space="preserve"> год.</w:t>
      </w:r>
    </w:p>
    <w:p w:rsidR="00F73F21" w:rsidRDefault="002A41B3" w:rsidP="00627BA9">
      <w:pPr>
        <w:spacing w:after="0"/>
        <w:ind w:right="-1"/>
        <w:jc w:val="both"/>
        <w:rPr>
          <w:rFonts w:ascii="Times New Roman" w:hAnsi="Times New Roman" w:cs="Times New Roman"/>
          <w:sz w:val="28"/>
          <w:szCs w:val="28"/>
        </w:rPr>
      </w:pPr>
      <w:r w:rsidRPr="005C5704">
        <w:rPr>
          <w:rFonts w:ascii="Times New Roman" w:hAnsi="Times New Roman" w:cs="Times New Roman"/>
          <w:b/>
          <w:sz w:val="28"/>
          <w:szCs w:val="28"/>
        </w:rPr>
        <w:t>2.</w:t>
      </w:r>
      <w:r w:rsidR="009E111E" w:rsidRPr="005C5704">
        <w:rPr>
          <w:rFonts w:ascii="Times New Roman" w:hAnsi="Times New Roman" w:cs="Times New Roman"/>
          <w:b/>
          <w:sz w:val="28"/>
          <w:szCs w:val="28"/>
        </w:rPr>
        <w:t xml:space="preserve"> </w:t>
      </w:r>
      <w:r w:rsidRPr="005C5704">
        <w:rPr>
          <w:rFonts w:ascii="Times New Roman" w:hAnsi="Times New Roman" w:cs="Times New Roman"/>
          <w:b/>
          <w:sz w:val="28"/>
          <w:szCs w:val="28"/>
        </w:rPr>
        <w:t> Пре</w:t>
      </w:r>
      <w:r w:rsidR="009E100A" w:rsidRPr="005C5704">
        <w:rPr>
          <w:rFonts w:ascii="Times New Roman" w:hAnsi="Times New Roman" w:cs="Times New Roman"/>
          <w:b/>
          <w:sz w:val="28"/>
          <w:szCs w:val="28"/>
        </w:rPr>
        <w:t>дмет контрольного мероприятия:</w:t>
      </w:r>
      <w:r w:rsidR="003E0EF0" w:rsidRPr="005C5704">
        <w:rPr>
          <w:rFonts w:ascii="Times New Roman" w:hAnsi="Times New Roman" w:cs="Times New Roman"/>
          <w:sz w:val="28"/>
          <w:szCs w:val="28"/>
        </w:rPr>
        <w:t xml:space="preserve"> </w:t>
      </w:r>
      <w:r w:rsidR="00F73F21" w:rsidRPr="00D4678E">
        <w:rPr>
          <w:rFonts w:ascii="Times New Roman" w:hAnsi="Times New Roman"/>
          <w:bCs/>
          <w:sz w:val="28"/>
          <w:szCs w:val="28"/>
        </w:rPr>
        <w:t>законность, результативность (эффективность и экономность) использования средств бюджета города</w:t>
      </w:r>
      <w:r w:rsidR="00AF618C" w:rsidRPr="00AF618C">
        <w:rPr>
          <w:rFonts w:ascii="Times New Roman" w:hAnsi="Times New Roman" w:cs="Times New Roman"/>
          <w:sz w:val="28"/>
          <w:szCs w:val="28"/>
        </w:rPr>
        <w:t>.</w:t>
      </w:r>
    </w:p>
    <w:p w:rsidR="00F73F21" w:rsidRPr="00F73F21" w:rsidRDefault="002A41B3" w:rsidP="00627BA9">
      <w:pPr>
        <w:spacing w:after="0"/>
        <w:ind w:right="-1"/>
        <w:jc w:val="both"/>
        <w:rPr>
          <w:rFonts w:ascii="Times New Roman" w:hAnsi="Times New Roman" w:cs="Times New Roman"/>
          <w:sz w:val="28"/>
          <w:szCs w:val="28"/>
        </w:rPr>
      </w:pPr>
      <w:r w:rsidRPr="005C5704">
        <w:rPr>
          <w:rFonts w:ascii="Times New Roman" w:hAnsi="Times New Roman" w:cs="Times New Roman"/>
          <w:b/>
          <w:sz w:val="28"/>
          <w:szCs w:val="28"/>
        </w:rPr>
        <w:t>3. Объект (объе</w:t>
      </w:r>
      <w:r w:rsidR="0083056C" w:rsidRPr="005C5704">
        <w:rPr>
          <w:rFonts w:ascii="Times New Roman" w:hAnsi="Times New Roman" w:cs="Times New Roman"/>
          <w:b/>
          <w:sz w:val="28"/>
          <w:szCs w:val="28"/>
        </w:rPr>
        <w:t xml:space="preserve">кты) контрольного мероприятия: </w:t>
      </w:r>
      <w:r w:rsidR="00637AE7">
        <w:rPr>
          <w:rFonts w:ascii="Times New Roman" w:hAnsi="Times New Roman"/>
          <w:sz w:val="28"/>
          <w:szCs w:val="28"/>
        </w:rPr>
        <w:t>д</w:t>
      </w:r>
      <w:r w:rsidR="00F73F21" w:rsidRPr="00D4678E">
        <w:rPr>
          <w:rFonts w:ascii="Times New Roman" w:hAnsi="Times New Roman"/>
          <w:sz w:val="28"/>
          <w:szCs w:val="28"/>
        </w:rPr>
        <w:t>епартамент градостроительства администрации города Нефтеюганска</w:t>
      </w:r>
      <w:r w:rsidR="00D10FF0">
        <w:rPr>
          <w:rFonts w:ascii="Times New Roman" w:hAnsi="Times New Roman"/>
          <w:sz w:val="28"/>
          <w:szCs w:val="28"/>
        </w:rPr>
        <w:t xml:space="preserve"> (далее по тексту – ДГС)</w:t>
      </w:r>
      <w:r w:rsidR="00F73F21">
        <w:rPr>
          <w:rFonts w:ascii="Times New Roman" w:hAnsi="Times New Roman"/>
          <w:sz w:val="28"/>
          <w:szCs w:val="28"/>
        </w:rPr>
        <w:t xml:space="preserve">, </w:t>
      </w:r>
      <w:r w:rsidR="00F73F21" w:rsidRPr="00D4678E">
        <w:rPr>
          <w:rFonts w:ascii="Times New Roman" w:hAnsi="Times New Roman"/>
          <w:sz w:val="28"/>
          <w:szCs w:val="28"/>
        </w:rPr>
        <w:t>муниципальное казенное учреждение «Управление капитального строительства»</w:t>
      </w:r>
      <w:r w:rsidR="00F73F21">
        <w:rPr>
          <w:rFonts w:ascii="Times New Roman" w:hAnsi="Times New Roman"/>
          <w:sz w:val="28"/>
          <w:szCs w:val="28"/>
        </w:rPr>
        <w:t xml:space="preserve"> (далее по тексту -  МКУ «УКС»)</w:t>
      </w:r>
      <w:r w:rsidR="00F73F21" w:rsidRPr="00D4678E">
        <w:rPr>
          <w:rFonts w:ascii="Times New Roman" w:hAnsi="Times New Roman"/>
          <w:sz w:val="28"/>
          <w:szCs w:val="28"/>
        </w:rPr>
        <w:t>.</w:t>
      </w:r>
    </w:p>
    <w:p w:rsidR="00CB6A3E" w:rsidRPr="00E015CC" w:rsidRDefault="002A41B3" w:rsidP="00627BA9">
      <w:pPr>
        <w:pStyle w:val="23"/>
        <w:spacing w:after="0" w:line="276" w:lineRule="auto"/>
        <w:ind w:right="43"/>
        <w:jc w:val="both"/>
        <w:rPr>
          <w:rFonts w:ascii="Times New Roman" w:hAnsi="Times New Roman" w:cs="Times New Roman"/>
          <w:b/>
          <w:sz w:val="28"/>
          <w:szCs w:val="28"/>
        </w:rPr>
      </w:pPr>
      <w:r w:rsidRPr="005C5704">
        <w:rPr>
          <w:rFonts w:ascii="Times New Roman" w:hAnsi="Times New Roman" w:cs="Times New Roman"/>
          <w:b/>
          <w:sz w:val="28"/>
          <w:szCs w:val="28"/>
        </w:rPr>
        <w:t>4. Срок пров</w:t>
      </w:r>
      <w:r w:rsidR="000E299F" w:rsidRPr="005C5704">
        <w:rPr>
          <w:rFonts w:ascii="Times New Roman" w:hAnsi="Times New Roman" w:cs="Times New Roman"/>
          <w:b/>
          <w:sz w:val="28"/>
          <w:szCs w:val="28"/>
        </w:rPr>
        <w:t>едения контрольного</w:t>
      </w:r>
      <w:r w:rsidR="00EE45DE" w:rsidRPr="005C5704">
        <w:rPr>
          <w:rFonts w:ascii="Times New Roman" w:hAnsi="Times New Roman" w:cs="Times New Roman"/>
          <w:b/>
          <w:sz w:val="28"/>
          <w:szCs w:val="28"/>
        </w:rPr>
        <w:t xml:space="preserve"> мероприятия</w:t>
      </w:r>
      <w:r w:rsidR="00F403B9" w:rsidRPr="00AF618C">
        <w:rPr>
          <w:rFonts w:ascii="Times New Roman" w:hAnsi="Times New Roman" w:cs="Times New Roman"/>
          <w:sz w:val="28"/>
          <w:szCs w:val="28"/>
        </w:rPr>
        <w:t>:</w:t>
      </w:r>
      <w:r w:rsidR="000E299F" w:rsidRPr="00AF618C">
        <w:rPr>
          <w:rFonts w:ascii="Times New Roman" w:hAnsi="Times New Roman" w:cs="Times New Roman"/>
          <w:sz w:val="28"/>
          <w:szCs w:val="28"/>
        </w:rPr>
        <w:t xml:space="preserve"> </w:t>
      </w:r>
      <w:r w:rsidR="00F73F21">
        <w:rPr>
          <w:rFonts w:ascii="Times New Roman" w:hAnsi="Times New Roman" w:cs="Times New Roman"/>
          <w:sz w:val="28"/>
          <w:szCs w:val="28"/>
        </w:rPr>
        <w:t>с 23</w:t>
      </w:r>
      <w:r w:rsidR="00AF618C" w:rsidRPr="00AF618C">
        <w:rPr>
          <w:rFonts w:ascii="Times New Roman" w:hAnsi="Times New Roman" w:cs="Times New Roman"/>
          <w:sz w:val="28"/>
          <w:szCs w:val="28"/>
        </w:rPr>
        <w:t xml:space="preserve"> </w:t>
      </w:r>
      <w:r w:rsidR="00F73F21">
        <w:rPr>
          <w:rFonts w:ascii="Times New Roman" w:hAnsi="Times New Roman" w:cs="Times New Roman"/>
          <w:sz w:val="28"/>
          <w:szCs w:val="28"/>
        </w:rPr>
        <w:t>декабря</w:t>
      </w:r>
      <w:r w:rsidR="00AF618C" w:rsidRPr="00AF618C">
        <w:rPr>
          <w:rFonts w:ascii="Times New Roman" w:hAnsi="Times New Roman" w:cs="Times New Roman"/>
          <w:sz w:val="28"/>
          <w:szCs w:val="28"/>
        </w:rPr>
        <w:t xml:space="preserve"> 2014 </w:t>
      </w:r>
      <w:r w:rsidR="00AF618C" w:rsidRPr="00E015CC">
        <w:rPr>
          <w:rFonts w:ascii="Times New Roman" w:hAnsi="Times New Roman" w:cs="Times New Roman"/>
          <w:sz w:val="28"/>
          <w:szCs w:val="28"/>
        </w:rPr>
        <w:t xml:space="preserve">года </w:t>
      </w:r>
      <w:r w:rsidR="00380FA9">
        <w:rPr>
          <w:rFonts w:ascii="Times New Roman" w:hAnsi="Times New Roman" w:cs="Times New Roman"/>
          <w:sz w:val="28"/>
          <w:szCs w:val="28"/>
        </w:rPr>
        <w:t>по  10</w:t>
      </w:r>
      <w:r w:rsidR="00AF618C" w:rsidRPr="00E015CC">
        <w:rPr>
          <w:rFonts w:ascii="Times New Roman" w:hAnsi="Times New Roman" w:cs="Times New Roman"/>
          <w:sz w:val="28"/>
          <w:szCs w:val="28"/>
        </w:rPr>
        <w:t xml:space="preserve">  </w:t>
      </w:r>
      <w:r w:rsidR="00F73F21">
        <w:rPr>
          <w:rFonts w:ascii="Times New Roman" w:hAnsi="Times New Roman" w:cs="Times New Roman"/>
          <w:sz w:val="28"/>
          <w:szCs w:val="28"/>
        </w:rPr>
        <w:t>марта 2015</w:t>
      </w:r>
      <w:r w:rsidR="00AF618C" w:rsidRPr="00E015CC">
        <w:rPr>
          <w:rFonts w:ascii="Times New Roman" w:hAnsi="Times New Roman" w:cs="Times New Roman"/>
          <w:sz w:val="28"/>
          <w:szCs w:val="28"/>
        </w:rPr>
        <w:t xml:space="preserve"> года.</w:t>
      </w:r>
      <w:r w:rsidR="00FB1185" w:rsidRPr="00E015CC">
        <w:rPr>
          <w:rFonts w:ascii="Times New Roman" w:hAnsi="Times New Roman" w:cs="Times New Roman"/>
          <w:b/>
          <w:sz w:val="28"/>
          <w:szCs w:val="28"/>
        </w:rPr>
        <w:t xml:space="preserve">   </w:t>
      </w:r>
    </w:p>
    <w:p w:rsidR="002E604A" w:rsidRDefault="002A41B3" w:rsidP="00627BA9">
      <w:pPr>
        <w:pStyle w:val="23"/>
        <w:spacing w:after="0" w:line="276" w:lineRule="auto"/>
        <w:ind w:right="43"/>
        <w:jc w:val="both"/>
        <w:rPr>
          <w:rFonts w:ascii="Times New Roman" w:hAnsi="Times New Roman" w:cs="Times New Roman"/>
          <w:b/>
          <w:sz w:val="28"/>
          <w:szCs w:val="28"/>
        </w:rPr>
      </w:pPr>
      <w:r w:rsidRPr="005C5704">
        <w:rPr>
          <w:rFonts w:ascii="Times New Roman" w:hAnsi="Times New Roman" w:cs="Times New Roman"/>
          <w:b/>
          <w:sz w:val="28"/>
          <w:szCs w:val="28"/>
        </w:rPr>
        <w:t>5. Цели контрольного мероприятия</w:t>
      </w:r>
      <w:r w:rsidR="002E604A">
        <w:rPr>
          <w:rFonts w:ascii="Times New Roman" w:hAnsi="Times New Roman" w:cs="Times New Roman"/>
          <w:b/>
          <w:sz w:val="28"/>
          <w:szCs w:val="28"/>
        </w:rPr>
        <w:t>:</w:t>
      </w:r>
    </w:p>
    <w:p w:rsidR="00F73F21" w:rsidRDefault="00F34FF6" w:rsidP="00627BA9">
      <w:pPr>
        <w:spacing w:after="0"/>
        <w:jc w:val="both"/>
        <w:rPr>
          <w:rFonts w:ascii="Times New Roman" w:hAnsi="Times New Roman"/>
          <w:bCs/>
          <w:sz w:val="28"/>
          <w:szCs w:val="28"/>
        </w:rPr>
      </w:pPr>
      <w:r w:rsidRPr="005C5704">
        <w:rPr>
          <w:rFonts w:ascii="Times New Roman" w:hAnsi="Times New Roman" w:cs="Times New Roman"/>
          <w:sz w:val="28"/>
          <w:szCs w:val="28"/>
        </w:rPr>
        <w:t>5.1. </w:t>
      </w:r>
      <w:r w:rsidR="00F73F21" w:rsidRPr="00D4678E">
        <w:rPr>
          <w:rFonts w:ascii="Times New Roman" w:hAnsi="Times New Roman"/>
          <w:sz w:val="28"/>
          <w:szCs w:val="28"/>
        </w:rPr>
        <w:t xml:space="preserve"> </w:t>
      </w:r>
      <w:r w:rsidR="00F73F21" w:rsidRPr="00D4678E">
        <w:rPr>
          <w:rFonts w:ascii="Times New Roman" w:hAnsi="Times New Roman"/>
          <w:bCs/>
          <w:sz w:val="28"/>
          <w:szCs w:val="28"/>
        </w:rPr>
        <w:t xml:space="preserve">Проверить законность, результативность  (эффективность и экономность) использования средств бюджета города </w:t>
      </w:r>
      <w:r w:rsidR="00F73F21" w:rsidRPr="00D4678E">
        <w:rPr>
          <w:rFonts w:ascii="Times New Roman" w:hAnsi="Times New Roman"/>
          <w:bCs/>
          <w:color w:val="000000"/>
          <w:sz w:val="28"/>
          <w:szCs w:val="28"/>
        </w:rPr>
        <w:t>на проектиров</w:t>
      </w:r>
      <w:r w:rsidR="00F73F21" w:rsidRPr="00D355B2">
        <w:rPr>
          <w:rFonts w:ascii="Times New Roman" w:hAnsi="Times New Roman"/>
          <w:bCs/>
          <w:color w:val="000000"/>
          <w:sz w:val="28"/>
          <w:szCs w:val="28"/>
        </w:rPr>
        <w:t>ание и строительство объекта «Детский сад на 200 мест в 14 микрорайоне города Нефтеюганска</w:t>
      </w:r>
      <w:r w:rsidR="00F73F21">
        <w:rPr>
          <w:rFonts w:ascii="Times New Roman" w:hAnsi="Times New Roman"/>
          <w:bCs/>
          <w:sz w:val="28"/>
          <w:szCs w:val="28"/>
        </w:rPr>
        <w:t>»,</w:t>
      </w:r>
      <w:r w:rsidR="00F73F21" w:rsidRPr="00D355B2">
        <w:rPr>
          <w:rFonts w:ascii="Times New Roman" w:hAnsi="Times New Roman"/>
          <w:bCs/>
          <w:sz w:val="28"/>
          <w:szCs w:val="28"/>
        </w:rPr>
        <w:t xml:space="preserve"> </w:t>
      </w:r>
      <w:r w:rsidR="00F73F21" w:rsidRPr="00D4678E">
        <w:rPr>
          <w:rFonts w:ascii="Times New Roman" w:hAnsi="Times New Roman"/>
          <w:bCs/>
          <w:sz w:val="28"/>
          <w:szCs w:val="28"/>
        </w:rPr>
        <w:t>а также передач</w:t>
      </w:r>
      <w:r w:rsidR="00F73F21">
        <w:rPr>
          <w:rFonts w:ascii="Times New Roman" w:hAnsi="Times New Roman"/>
          <w:bCs/>
          <w:sz w:val="28"/>
          <w:szCs w:val="28"/>
        </w:rPr>
        <w:t>у</w:t>
      </w:r>
      <w:r w:rsidR="00F73F21" w:rsidRPr="00D4678E">
        <w:rPr>
          <w:rFonts w:ascii="Times New Roman" w:hAnsi="Times New Roman"/>
          <w:bCs/>
          <w:sz w:val="28"/>
          <w:szCs w:val="28"/>
        </w:rPr>
        <w:t xml:space="preserve"> в муниципальную собственность построен</w:t>
      </w:r>
      <w:r w:rsidR="00B14088">
        <w:rPr>
          <w:rFonts w:ascii="Times New Roman" w:hAnsi="Times New Roman"/>
          <w:bCs/>
          <w:sz w:val="28"/>
          <w:szCs w:val="28"/>
        </w:rPr>
        <w:t>ного и приобретенного имущества</w:t>
      </w:r>
      <w:r w:rsidR="00F73F21" w:rsidRPr="00D4678E">
        <w:rPr>
          <w:rFonts w:ascii="Times New Roman" w:hAnsi="Times New Roman"/>
          <w:bCs/>
          <w:sz w:val="28"/>
          <w:szCs w:val="28"/>
        </w:rPr>
        <w:t>.</w:t>
      </w:r>
    </w:p>
    <w:p w:rsidR="00F73F21" w:rsidRPr="00007948" w:rsidRDefault="002A41B3" w:rsidP="00627BA9">
      <w:pPr>
        <w:spacing w:after="0"/>
        <w:ind w:right="-1"/>
        <w:jc w:val="both"/>
        <w:rPr>
          <w:rFonts w:ascii="Times New Roman" w:hAnsi="Times New Roman"/>
          <w:sz w:val="28"/>
          <w:szCs w:val="28"/>
        </w:rPr>
      </w:pPr>
      <w:r w:rsidRPr="005C5704">
        <w:rPr>
          <w:rFonts w:ascii="Times New Roman" w:hAnsi="Times New Roman" w:cs="Times New Roman"/>
          <w:b/>
          <w:sz w:val="28"/>
          <w:szCs w:val="28"/>
        </w:rPr>
        <w:t>6. Проверяемый период деятельности:</w:t>
      </w:r>
      <w:r w:rsidRPr="005C5704">
        <w:rPr>
          <w:rFonts w:ascii="Times New Roman" w:hAnsi="Times New Roman" w:cs="Times New Roman"/>
          <w:sz w:val="28"/>
          <w:szCs w:val="28"/>
        </w:rPr>
        <w:t xml:space="preserve"> </w:t>
      </w:r>
      <w:r w:rsidR="00F73F21">
        <w:rPr>
          <w:rFonts w:ascii="Times New Roman" w:hAnsi="Times New Roman"/>
          <w:sz w:val="28"/>
          <w:szCs w:val="28"/>
        </w:rPr>
        <w:t>2011</w:t>
      </w:r>
      <w:r w:rsidR="00F73F21" w:rsidRPr="00007948">
        <w:rPr>
          <w:rFonts w:ascii="Times New Roman" w:hAnsi="Times New Roman"/>
          <w:sz w:val="28"/>
          <w:szCs w:val="28"/>
        </w:rPr>
        <w:t xml:space="preserve"> - 2013 г.г., иные периоды по необходимости.</w:t>
      </w:r>
    </w:p>
    <w:p w:rsidR="008F5271" w:rsidRPr="00641A16" w:rsidRDefault="008F5271" w:rsidP="00627BA9">
      <w:pPr>
        <w:jc w:val="both"/>
        <w:rPr>
          <w:rFonts w:ascii="Times New Roman" w:hAnsi="Times New Roman" w:cs="Times New Roman"/>
          <w:sz w:val="28"/>
          <w:szCs w:val="28"/>
        </w:rPr>
      </w:pPr>
      <w:r w:rsidRPr="005C5704">
        <w:rPr>
          <w:rFonts w:ascii="Times New Roman" w:hAnsi="Times New Roman" w:cs="Times New Roman"/>
          <w:b/>
          <w:sz w:val="28"/>
          <w:szCs w:val="28"/>
        </w:rPr>
        <w:t>7</w:t>
      </w:r>
      <w:r w:rsidRPr="00DF5103">
        <w:rPr>
          <w:rFonts w:ascii="Times New Roman" w:hAnsi="Times New Roman" w:cs="Times New Roman"/>
          <w:b/>
          <w:sz w:val="28"/>
          <w:szCs w:val="28"/>
        </w:rPr>
        <w:t>. Краткая характеристика проверяемой сферы формирования и использования средств</w:t>
      </w:r>
      <w:r w:rsidR="001328A8" w:rsidRPr="00DF5103">
        <w:rPr>
          <w:rFonts w:ascii="Times New Roman" w:hAnsi="Times New Roman" w:cs="Times New Roman"/>
          <w:b/>
          <w:sz w:val="28"/>
          <w:szCs w:val="28"/>
        </w:rPr>
        <w:t xml:space="preserve"> федерального бюджета, бюджета субъекта Российской Федерации</w:t>
      </w:r>
      <w:r w:rsidR="00DF5103" w:rsidRPr="00DF5103">
        <w:rPr>
          <w:rFonts w:ascii="Times New Roman" w:hAnsi="Times New Roman" w:cs="Times New Roman"/>
          <w:b/>
          <w:sz w:val="28"/>
          <w:szCs w:val="28"/>
        </w:rPr>
        <w:t>,</w:t>
      </w:r>
      <w:r w:rsidRPr="00DF5103">
        <w:rPr>
          <w:rFonts w:ascii="Times New Roman" w:hAnsi="Times New Roman" w:cs="Times New Roman"/>
          <w:b/>
          <w:sz w:val="28"/>
          <w:szCs w:val="28"/>
        </w:rPr>
        <w:t xml:space="preserve"> местного бюджета</w:t>
      </w:r>
      <w:r w:rsidR="00DF5103" w:rsidRPr="00DF5103">
        <w:rPr>
          <w:rFonts w:ascii="Times New Roman" w:hAnsi="Times New Roman" w:cs="Times New Roman"/>
          <w:b/>
          <w:sz w:val="28"/>
          <w:szCs w:val="28"/>
        </w:rPr>
        <w:t xml:space="preserve"> и деятельности объектов проверки</w:t>
      </w:r>
      <w:r w:rsidRPr="00DF5103">
        <w:rPr>
          <w:rFonts w:ascii="Times New Roman" w:hAnsi="Times New Roman" w:cs="Times New Roman"/>
          <w:b/>
          <w:sz w:val="28"/>
          <w:szCs w:val="28"/>
        </w:rPr>
        <w:t>:</w:t>
      </w:r>
      <w:r w:rsidRPr="00DF5103">
        <w:rPr>
          <w:rFonts w:ascii="Times New Roman" w:hAnsi="Times New Roman" w:cs="Times New Roman"/>
          <w:sz w:val="28"/>
          <w:szCs w:val="28"/>
        </w:rPr>
        <w:t xml:space="preserve"> </w:t>
      </w:r>
    </w:p>
    <w:p w:rsidR="00380FA9" w:rsidRPr="00DF114A" w:rsidRDefault="00380FA9" w:rsidP="00627BA9">
      <w:pPr>
        <w:overflowPunct w:val="0"/>
        <w:autoSpaceDE w:val="0"/>
        <w:autoSpaceDN w:val="0"/>
        <w:adjustRightInd w:val="0"/>
        <w:spacing w:after="0"/>
        <w:ind w:firstLine="567"/>
        <w:jc w:val="both"/>
        <w:textAlignment w:val="baseline"/>
        <w:rPr>
          <w:rFonts w:ascii="Times New Roman" w:hAnsi="Times New Roman" w:cs="Times New Roman"/>
          <w:bCs/>
          <w:color w:val="000000"/>
          <w:sz w:val="28"/>
          <w:szCs w:val="28"/>
        </w:rPr>
      </w:pPr>
      <w:r w:rsidRPr="00380FA9">
        <w:rPr>
          <w:rFonts w:ascii="Times New Roman" w:hAnsi="Times New Roman" w:cs="Times New Roman"/>
          <w:sz w:val="28"/>
          <w:szCs w:val="28"/>
        </w:rPr>
        <w:lastRenderedPageBreak/>
        <w:t>Между администрацией города Нефтеюганска и открытым акционерным обществом «РН-Юганскнефтегаз» (далее по тексту – ООО «РН-ЮНГ»)</w:t>
      </w:r>
      <w:r w:rsidRPr="00380FA9">
        <w:rPr>
          <w:rFonts w:ascii="Times New Roman" w:hAnsi="Times New Roman" w:cs="Times New Roman"/>
          <w:color w:val="FF0000"/>
          <w:sz w:val="28"/>
          <w:szCs w:val="28"/>
        </w:rPr>
        <w:t xml:space="preserve"> </w:t>
      </w:r>
      <w:r w:rsidRPr="00380FA9">
        <w:rPr>
          <w:rFonts w:ascii="Times New Roman" w:hAnsi="Times New Roman" w:cs="Times New Roman"/>
          <w:sz w:val="28"/>
          <w:szCs w:val="28"/>
        </w:rPr>
        <w:t xml:space="preserve">заключены договоры целевого пожертвования, в которых предусмотрены средства на </w:t>
      </w:r>
      <w:r w:rsidRPr="00DF114A">
        <w:rPr>
          <w:rFonts w:ascii="Times New Roman" w:hAnsi="Times New Roman" w:cs="Times New Roman"/>
          <w:sz w:val="28"/>
          <w:szCs w:val="28"/>
        </w:rPr>
        <w:t xml:space="preserve">строительство </w:t>
      </w:r>
      <w:r w:rsidR="00DF114A" w:rsidRPr="00DF114A">
        <w:rPr>
          <w:rFonts w:ascii="Times New Roman" w:hAnsi="Times New Roman" w:cs="Times New Roman"/>
          <w:sz w:val="28"/>
          <w:szCs w:val="28"/>
        </w:rPr>
        <w:t>объекта «Детский сад на 200 мест в 14 микрорайоне города Нефтеюганска</w:t>
      </w:r>
      <w:r w:rsidR="00DF114A" w:rsidRPr="00DF114A">
        <w:rPr>
          <w:rFonts w:ascii="Times New Roman" w:hAnsi="Times New Roman" w:cs="Times New Roman"/>
          <w:bCs/>
          <w:color w:val="000000"/>
          <w:sz w:val="28"/>
          <w:szCs w:val="28"/>
        </w:rPr>
        <w:t xml:space="preserve">» (далее по тексту – Объект) </w:t>
      </w:r>
      <w:r w:rsidRPr="00DF114A">
        <w:rPr>
          <w:rFonts w:ascii="Times New Roman" w:hAnsi="Times New Roman" w:cs="Times New Roman"/>
          <w:bCs/>
          <w:color w:val="000000"/>
          <w:sz w:val="28"/>
          <w:szCs w:val="28"/>
        </w:rPr>
        <w:t>в общей сумме 141 687 900 рублей, в том числе:</w:t>
      </w:r>
    </w:p>
    <w:p w:rsidR="00380FA9" w:rsidRPr="00380FA9" w:rsidRDefault="00380FA9" w:rsidP="00627BA9">
      <w:pPr>
        <w:overflowPunct w:val="0"/>
        <w:autoSpaceDE w:val="0"/>
        <w:autoSpaceDN w:val="0"/>
        <w:adjustRightInd w:val="0"/>
        <w:spacing w:after="0"/>
        <w:ind w:firstLine="567"/>
        <w:jc w:val="both"/>
        <w:textAlignment w:val="baseline"/>
        <w:rPr>
          <w:rFonts w:ascii="Times New Roman" w:hAnsi="Times New Roman" w:cs="Times New Roman"/>
          <w:sz w:val="28"/>
          <w:szCs w:val="28"/>
        </w:rPr>
      </w:pPr>
      <w:r w:rsidRPr="00380FA9">
        <w:rPr>
          <w:rFonts w:ascii="Times New Roman" w:hAnsi="Times New Roman" w:cs="Times New Roman"/>
          <w:bCs/>
          <w:color w:val="000000"/>
          <w:sz w:val="28"/>
          <w:szCs w:val="28"/>
        </w:rPr>
        <w:t xml:space="preserve">- </w:t>
      </w:r>
      <w:r w:rsidRPr="00380FA9">
        <w:rPr>
          <w:rFonts w:ascii="Times New Roman" w:hAnsi="Times New Roman" w:cs="Times New Roman"/>
          <w:sz w:val="28"/>
          <w:szCs w:val="28"/>
        </w:rPr>
        <w:t>от 30.03.2011 № 1/11 в сумме 86 400 000 рублей;</w:t>
      </w:r>
    </w:p>
    <w:p w:rsidR="00380FA9" w:rsidRPr="00380FA9" w:rsidRDefault="00380FA9" w:rsidP="00627BA9">
      <w:pPr>
        <w:overflowPunct w:val="0"/>
        <w:autoSpaceDE w:val="0"/>
        <w:autoSpaceDN w:val="0"/>
        <w:adjustRightInd w:val="0"/>
        <w:spacing w:after="0"/>
        <w:ind w:firstLine="567"/>
        <w:jc w:val="both"/>
        <w:textAlignment w:val="baseline"/>
        <w:rPr>
          <w:rFonts w:ascii="Times New Roman" w:hAnsi="Times New Roman" w:cs="Times New Roman"/>
          <w:sz w:val="28"/>
          <w:szCs w:val="28"/>
        </w:rPr>
      </w:pPr>
      <w:r w:rsidRPr="00380FA9">
        <w:rPr>
          <w:rFonts w:ascii="Times New Roman" w:hAnsi="Times New Roman" w:cs="Times New Roman"/>
          <w:sz w:val="28"/>
          <w:szCs w:val="28"/>
        </w:rPr>
        <w:t>- от 10.05.2012 № 1 в сумме 55 287 900 рублей.</w:t>
      </w:r>
    </w:p>
    <w:p w:rsidR="00380FA9" w:rsidRPr="00380FA9" w:rsidRDefault="00380FA9" w:rsidP="00627BA9">
      <w:pPr>
        <w:spacing w:after="0"/>
        <w:ind w:firstLine="540"/>
        <w:jc w:val="both"/>
        <w:rPr>
          <w:rFonts w:ascii="Times New Roman" w:hAnsi="Times New Roman" w:cs="Times New Roman"/>
          <w:sz w:val="28"/>
          <w:szCs w:val="28"/>
        </w:rPr>
      </w:pPr>
      <w:r w:rsidRPr="00380FA9">
        <w:rPr>
          <w:rFonts w:ascii="Times New Roman" w:hAnsi="Times New Roman" w:cs="Times New Roman"/>
          <w:sz w:val="28"/>
          <w:szCs w:val="28"/>
        </w:rPr>
        <w:t xml:space="preserve">В соответствии с решениями Думы города Нефтеюганска о бюджете на 2011-2013 годы </w:t>
      </w:r>
      <w:r w:rsidR="00637AE7">
        <w:rPr>
          <w:rFonts w:ascii="Times New Roman" w:hAnsi="Times New Roman" w:cs="Times New Roman"/>
          <w:sz w:val="28"/>
          <w:szCs w:val="28"/>
        </w:rPr>
        <w:t xml:space="preserve">ДГС </w:t>
      </w:r>
      <w:r w:rsidRPr="00380FA9">
        <w:rPr>
          <w:rFonts w:ascii="Times New Roman" w:hAnsi="Times New Roman" w:cs="Times New Roman"/>
          <w:sz w:val="28"/>
          <w:szCs w:val="28"/>
        </w:rPr>
        <w:t>справками об изменении кассового плана по расходам, об изменении сводной росписи расходов и лимитов бюджетных обязательств, доведены МКУ «УКС» бюджетные ассигнования на строительство Объекта в сумме 139 894 668 рублей</w:t>
      </w:r>
      <w:r>
        <w:rPr>
          <w:rFonts w:ascii="Times New Roman" w:hAnsi="Times New Roman" w:cs="Times New Roman"/>
          <w:sz w:val="28"/>
          <w:szCs w:val="28"/>
        </w:rPr>
        <w:t>.</w:t>
      </w:r>
    </w:p>
    <w:p w:rsidR="00380FA9" w:rsidRPr="00380FA9" w:rsidRDefault="00380FA9" w:rsidP="00627BA9">
      <w:pPr>
        <w:tabs>
          <w:tab w:val="left" w:pos="0"/>
          <w:tab w:val="left" w:pos="7371"/>
        </w:tabs>
        <w:spacing w:after="0"/>
        <w:ind w:firstLine="567"/>
        <w:jc w:val="both"/>
        <w:rPr>
          <w:rFonts w:ascii="Times New Roman" w:hAnsi="Times New Roman" w:cs="Times New Roman"/>
          <w:sz w:val="28"/>
          <w:szCs w:val="28"/>
        </w:rPr>
      </w:pPr>
      <w:r w:rsidRPr="00380FA9">
        <w:rPr>
          <w:rFonts w:ascii="Times New Roman" w:hAnsi="Times New Roman" w:cs="Times New Roman"/>
          <w:color w:val="000000"/>
          <w:sz w:val="28"/>
          <w:szCs w:val="28"/>
        </w:rPr>
        <w:t xml:space="preserve">В соответствии с контрактами исполнителями работ выставлены счета-фактуры и акты, МКУ «УКС» произведена оплата в размере 138 933 349 рублей 29 копеек. </w:t>
      </w:r>
    </w:p>
    <w:p w:rsidR="00380FA9" w:rsidRPr="00380FA9" w:rsidRDefault="00380FA9" w:rsidP="00627BA9">
      <w:pPr>
        <w:spacing w:after="0"/>
        <w:ind w:firstLine="567"/>
        <w:jc w:val="both"/>
        <w:rPr>
          <w:rFonts w:ascii="Times New Roman" w:hAnsi="Times New Roman" w:cs="Times New Roman"/>
          <w:color w:val="000000"/>
          <w:sz w:val="28"/>
          <w:szCs w:val="28"/>
        </w:rPr>
      </w:pPr>
      <w:r w:rsidRPr="00380FA9">
        <w:rPr>
          <w:rFonts w:ascii="Times New Roman" w:hAnsi="Times New Roman" w:cs="Times New Roman"/>
          <w:color w:val="000000"/>
          <w:sz w:val="28"/>
          <w:szCs w:val="28"/>
        </w:rPr>
        <w:t>По состоянию на 01.01.2014 года не реализована сумма в размере 918 528 рублей 47 копеек от объема принятых бюджетных обязательств, в связи с расторжением контрактов по соглашению сторон.</w:t>
      </w:r>
    </w:p>
    <w:p w:rsidR="00380FA9" w:rsidRDefault="00380FA9" w:rsidP="00627BA9">
      <w:pPr>
        <w:widowControl w:val="0"/>
        <w:spacing w:after="0"/>
        <w:ind w:firstLine="567"/>
        <w:jc w:val="both"/>
        <w:rPr>
          <w:sz w:val="28"/>
          <w:szCs w:val="28"/>
        </w:rPr>
      </w:pPr>
    </w:p>
    <w:p w:rsidR="002A41B3" w:rsidRPr="005C5704" w:rsidRDefault="008F5271" w:rsidP="00627BA9">
      <w:pPr>
        <w:spacing w:after="0"/>
        <w:jc w:val="both"/>
        <w:rPr>
          <w:rFonts w:ascii="Times New Roman" w:hAnsi="Times New Roman" w:cs="Times New Roman"/>
          <w:sz w:val="28"/>
          <w:szCs w:val="28"/>
        </w:rPr>
      </w:pPr>
      <w:r w:rsidRPr="005C5704">
        <w:rPr>
          <w:rFonts w:ascii="Times New Roman" w:hAnsi="Times New Roman" w:cs="Times New Roman"/>
          <w:b/>
          <w:sz w:val="28"/>
          <w:szCs w:val="28"/>
        </w:rPr>
        <w:t>8</w:t>
      </w:r>
      <w:r w:rsidR="00975820" w:rsidRPr="005C5704">
        <w:rPr>
          <w:rFonts w:ascii="Times New Roman" w:hAnsi="Times New Roman" w:cs="Times New Roman"/>
          <w:b/>
          <w:sz w:val="28"/>
          <w:szCs w:val="28"/>
        </w:rPr>
        <w:t xml:space="preserve">. </w:t>
      </w:r>
      <w:r w:rsidR="00F445CA" w:rsidRPr="005C5704">
        <w:rPr>
          <w:rFonts w:ascii="Times New Roman" w:hAnsi="Times New Roman" w:cs="Times New Roman"/>
          <w:b/>
          <w:sz w:val="28"/>
          <w:szCs w:val="28"/>
        </w:rPr>
        <w:t xml:space="preserve"> </w:t>
      </w:r>
      <w:r w:rsidR="002A41B3" w:rsidRPr="005C5704">
        <w:rPr>
          <w:rFonts w:ascii="Times New Roman" w:hAnsi="Times New Roman" w:cs="Times New Roman"/>
          <w:b/>
          <w:sz w:val="28"/>
          <w:szCs w:val="28"/>
        </w:rPr>
        <w:t>По результатам контрольного ме</w:t>
      </w:r>
      <w:r w:rsidR="00477BA9" w:rsidRPr="005C5704">
        <w:rPr>
          <w:rFonts w:ascii="Times New Roman" w:hAnsi="Times New Roman" w:cs="Times New Roman"/>
          <w:b/>
          <w:sz w:val="28"/>
          <w:szCs w:val="28"/>
        </w:rPr>
        <w:t>роприятия установлено следующее</w:t>
      </w:r>
      <w:r w:rsidR="009E111E" w:rsidRPr="005C5704">
        <w:rPr>
          <w:rFonts w:ascii="Times New Roman" w:hAnsi="Times New Roman" w:cs="Times New Roman"/>
          <w:b/>
          <w:sz w:val="28"/>
          <w:szCs w:val="28"/>
        </w:rPr>
        <w:t>:</w:t>
      </w:r>
    </w:p>
    <w:p w:rsidR="00380FA9" w:rsidRDefault="00071BD8" w:rsidP="00627BA9">
      <w:pPr>
        <w:spacing w:after="0"/>
        <w:jc w:val="both"/>
        <w:rPr>
          <w:rFonts w:ascii="Times New Roman" w:hAnsi="Times New Roman"/>
          <w:bCs/>
          <w:sz w:val="28"/>
          <w:szCs w:val="28"/>
        </w:rPr>
      </w:pPr>
      <w:r>
        <w:rPr>
          <w:rFonts w:ascii="Times New Roman" w:hAnsi="Times New Roman" w:cs="Times New Roman"/>
          <w:sz w:val="28"/>
          <w:szCs w:val="28"/>
        </w:rPr>
        <w:t>Цель 1.</w:t>
      </w:r>
      <w:r w:rsidR="009E111E" w:rsidRPr="005C5704">
        <w:rPr>
          <w:rFonts w:ascii="Times New Roman" w:hAnsi="Times New Roman" w:cs="Times New Roman"/>
          <w:sz w:val="28"/>
          <w:szCs w:val="28"/>
        </w:rPr>
        <w:t xml:space="preserve"> </w:t>
      </w:r>
      <w:r w:rsidR="00380FA9" w:rsidRPr="00D4678E">
        <w:rPr>
          <w:rFonts w:ascii="Times New Roman" w:hAnsi="Times New Roman"/>
          <w:bCs/>
          <w:sz w:val="28"/>
          <w:szCs w:val="28"/>
        </w:rPr>
        <w:t xml:space="preserve">Проверить законность, результативность  (эффективность и экономность) использования средств бюджета города </w:t>
      </w:r>
      <w:r w:rsidR="00380FA9" w:rsidRPr="00D4678E">
        <w:rPr>
          <w:rFonts w:ascii="Times New Roman" w:hAnsi="Times New Roman"/>
          <w:bCs/>
          <w:color w:val="000000"/>
          <w:sz w:val="28"/>
          <w:szCs w:val="28"/>
        </w:rPr>
        <w:t>на проектиров</w:t>
      </w:r>
      <w:r w:rsidR="00380FA9" w:rsidRPr="00D355B2">
        <w:rPr>
          <w:rFonts w:ascii="Times New Roman" w:hAnsi="Times New Roman"/>
          <w:bCs/>
          <w:color w:val="000000"/>
          <w:sz w:val="28"/>
          <w:szCs w:val="28"/>
        </w:rPr>
        <w:t>ание и строительство объекта «Детский сад на 200 мест в 14 микрорайоне города Нефтеюганска</w:t>
      </w:r>
      <w:r w:rsidR="00380FA9">
        <w:rPr>
          <w:rFonts w:ascii="Times New Roman" w:hAnsi="Times New Roman"/>
          <w:bCs/>
          <w:sz w:val="28"/>
          <w:szCs w:val="28"/>
        </w:rPr>
        <w:t>»,</w:t>
      </w:r>
      <w:r w:rsidR="00380FA9" w:rsidRPr="00D355B2">
        <w:rPr>
          <w:rFonts w:ascii="Times New Roman" w:hAnsi="Times New Roman"/>
          <w:bCs/>
          <w:sz w:val="28"/>
          <w:szCs w:val="28"/>
        </w:rPr>
        <w:t xml:space="preserve"> </w:t>
      </w:r>
      <w:r w:rsidR="00380FA9" w:rsidRPr="00D4678E">
        <w:rPr>
          <w:rFonts w:ascii="Times New Roman" w:hAnsi="Times New Roman"/>
          <w:bCs/>
          <w:sz w:val="28"/>
          <w:szCs w:val="28"/>
        </w:rPr>
        <w:t>а также передач</w:t>
      </w:r>
      <w:r w:rsidR="00380FA9">
        <w:rPr>
          <w:rFonts w:ascii="Times New Roman" w:hAnsi="Times New Roman"/>
          <w:bCs/>
          <w:sz w:val="28"/>
          <w:szCs w:val="28"/>
        </w:rPr>
        <w:t>у</w:t>
      </w:r>
      <w:r w:rsidR="00380FA9" w:rsidRPr="00D4678E">
        <w:rPr>
          <w:rFonts w:ascii="Times New Roman" w:hAnsi="Times New Roman"/>
          <w:bCs/>
          <w:sz w:val="28"/>
          <w:szCs w:val="28"/>
        </w:rPr>
        <w:t xml:space="preserve"> в муниципальную собственность построенного и приобретенного имущества.</w:t>
      </w:r>
    </w:p>
    <w:p w:rsidR="00A66E53" w:rsidRDefault="00BD57BC" w:rsidP="00627BA9">
      <w:pPr>
        <w:spacing w:after="0"/>
        <w:jc w:val="both"/>
        <w:rPr>
          <w:sz w:val="28"/>
          <w:szCs w:val="28"/>
        </w:rPr>
      </w:pPr>
      <w:r>
        <w:rPr>
          <w:rFonts w:ascii="Times New Roman" w:hAnsi="Times New Roman"/>
          <w:bCs/>
          <w:color w:val="000000"/>
          <w:sz w:val="28"/>
          <w:szCs w:val="28"/>
        </w:rPr>
        <w:t xml:space="preserve">По объекту </w:t>
      </w:r>
      <w:r w:rsidR="00D10FF0">
        <w:rPr>
          <w:rFonts w:ascii="Times New Roman" w:hAnsi="Times New Roman"/>
          <w:bCs/>
          <w:color w:val="000000"/>
          <w:sz w:val="28"/>
          <w:szCs w:val="28"/>
        </w:rPr>
        <w:t>ДГС</w:t>
      </w:r>
      <w:r w:rsidR="00715944">
        <w:rPr>
          <w:rFonts w:ascii="Times New Roman" w:hAnsi="Times New Roman"/>
          <w:bCs/>
          <w:color w:val="000000"/>
          <w:sz w:val="28"/>
          <w:szCs w:val="28"/>
        </w:rPr>
        <w:t>:</w:t>
      </w:r>
      <w:r w:rsidR="00A66E53" w:rsidRPr="00A66E53">
        <w:rPr>
          <w:sz w:val="28"/>
          <w:szCs w:val="28"/>
        </w:rPr>
        <w:t xml:space="preserve"> </w:t>
      </w:r>
    </w:p>
    <w:p w:rsidR="00A66E53" w:rsidRPr="00637AE7" w:rsidRDefault="00A66E53" w:rsidP="00627BA9">
      <w:pPr>
        <w:spacing w:after="0"/>
        <w:jc w:val="both"/>
        <w:rPr>
          <w:rFonts w:ascii="Times New Roman" w:hAnsi="Times New Roman" w:cs="Times New Roman"/>
          <w:sz w:val="28"/>
          <w:szCs w:val="28"/>
        </w:rPr>
      </w:pPr>
      <w:r w:rsidRPr="00637AE7">
        <w:rPr>
          <w:rFonts w:ascii="Times New Roman" w:hAnsi="Times New Roman" w:cs="Times New Roman"/>
          <w:sz w:val="28"/>
          <w:szCs w:val="28"/>
        </w:rPr>
        <w:t>8.1. В ходе проведения контрольного мероприятия нарушения не установлены.</w:t>
      </w:r>
    </w:p>
    <w:p w:rsidR="00493B81" w:rsidRDefault="00493B81" w:rsidP="00627BA9">
      <w:pPr>
        <w:spacing w:after="0"/>
        <w:ind w:firstLine="540"/>
        <w:jc w:val="both"/>
        <w:rPr>
          <w:rFonts w:ascii="Times New Roman" w:hAnsi="Times New Roman" w:cs="Times New Roman"/>
          <w:bCs/>
          <w:color w:val="000000"/>
          <w:sz w:val="28"/>
          <w:szCs w:val="28"/>
        </w:rPr>
      </w:pPr>
    </w:p>
    <w:p w:rsidR="00715944" w:rsidRPr="00637AE7" w:rsidRDefault="00715944" w:rsidP="00627BA9">
      <w:pPr>
        <w:spacing w:after="0"/>
        <w:jc w:val="both"/>
        <w:rPr>
          <w:rFonts w:ascii="Times New Roman" w:hAnsi="Times New Roman" w:cs="Times New Roman"/>
          <w:sz w:val="28"/>
          <w:szCs w:val="28"/>
        </w:rPr>
      </w:pPr>
      <w:r w:rsidRPr="00637AE7">
        <w:rPr>
          <w:rFonts w:ascii="Times New Roman" w:hAnsi="Times New Roman" w:cs="Times New Roman"/>
          <w:bCs/>
          <w:color w:val="000000"/>
          <w:sz w:val="28"/>
          <w:szCs w:val="28"/>
        </w:rPr>
        <w:t>По объекту МКУ «УКС»:</w:t>
      </w:r>
    </w:p>
    <w:p w:rsidR="00BC19E0" w:rsidRPr="00637AE7" w:rsidRDefault="00BD57BC" w:rsidP="00627BA9">
      <w:pPr>
        <w:spacing w:after="0"/>
        <w:jc w:val="both"/>
        <w:rPr>
          <w:rFonts w:ascii="Times New Roman" w:hAnsi="Times New Roman" w:cs="Times New Roman"/>
          <w:bCs/>
          <w:color w:val="000000"/>
          <w:sz w:val="28"/>
          <w:szCs w:val="28"/>
        </w:rPr>
      </w:pPr>
      <w:r w:rsidRPr="00637AE7">
        <w:rPr>
          <w:rFonts w:ascii="Times New Roman" w:hAnsi="Times New Roman" w:cs="Times New Roman"/>
          <w:sz w:val="28"/>
          <w:szCs w:val="28"/>
        </w:rPr>
        <w:t>8</w:t>
      </w:r>
      <w:r w:rsidR="00A66E53" w:rsidRPr="00637AE7">
        <w:rPr>
          <w:rFonts w:ascii="Times New Roman" w:hAnsi="Times New Roman" w:cs="Times New Roman"/>
          <w:sz w:val="28"/>
          <w:szCs w:val="28"/>
        </w:rPr>
        <w:t>.2</w:t>
      </w:r>
      <w:r w:rsidR="00B44287" w:rsidRPr="00637AE7">
        <w:rPr>
          <w:rFonts w:ascii="Times New Roman" w:hAnsi="Times New Roman" w:cs="Times New Roman"/>
          <w:sz w:val="28"/>
          <w:szCs w:val="28"/>
        </w:rPr>
        <w:t xml:space="preserve">. </w:t>
      </w:r>
      <w:r w:rsidR="00BC19E0" w:rsidRPr="00637AE7">
        <w:rPr>
          <w:rFonts w:ascii="Times New Roman" w:hAnsi="Times New Roman" w:cs="Times New Roman"/>
          <w:sz w:val="28"/>
          <w:szCs w:val="28"/>
        </w:rPr>
        <w:t>Использование  бюджетных средств осуществлялось на основании муниципальных контрактов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C19E0" w:rsidRPr="00637AE7" w:rsidRDefault="00A66E53" w:rsidP="00627BA9">
      <w:pPr>
        <w:spacing w:after="0"/>
        <w:jc w:val="both"/>
        <w:rPr>
          <w:rFonts w:ascii="Times New Roman" w:hAnsi="Times New Roman" w:cs="Times New Roman"/>
          <w:bCs/>
          <w:color w:val="000000"/>
          <w:sz w:val="28"/>
          <w:szCs w:val="28"/>
        </w:rPr>
      </w:pPr>
      <w:r w:rsidRPr="00637AE7">
        <w:rPr>
          <w:rFonts w:ascii="Times New Roman" w:hAnsi="Times New Roman" w:cs="Times New Roman"/>
          <w:sz w:val="28"/>
          <w:szCs w:val="28"/>
        </w:rPr>
        <w:t>8.3</w:t>
      </w:r>
      <w:r w:rsidR="00BC19E0" w:rsidRPr="00637AE7">
        <w:rPr>
          <w:rFonts w:ascii="Times New Roman" w:hAnsi="Times New Roman" w:cs="Times New Roman"/>
          <w:sz w:val="28"/>
          <w:szCs w:val="28"/>
        </w:rPr>
        <w:t>. Приобретение оборудования (оверлог, перфоратор, дрель, набор для слесарных инструментов), не включенного в проектную документацию,  а следовательно технологически и функционально не связанного со строительными работами, не соответствовало функциям МКУ «УКС», предусмотренным Уставом.</w:t>
      </w:r>
    </w:p>
    <w:p w:rsidR="00BC19E0" w:rsidRPr="00637AE7" w:rsidRDefault="00A66E53" w:rsidP="00627BA9">
      <w:pPr>
        <w:spacing w:after="0"/>
        <w:jc w:val="both"/>
        <w:rPr>
          <w:rFonts w:ascii="Times New Roman" w:hAnsi="Times New Roman" w:cs="Times New Roman"/>
          <w:bCs/>
          <w:color w:val="000000"/>
          <w:sz w:val="28"/>
          <w:szCs w:val="28"/>
        </w:rPr>
      </w:pPr>
      <w:r w:rsidRPr="00637AE7">
        <w:rPr>
          <w:rFonts w:ascii="Times New Roman" w:hAnsi="Times New Roman" w:cs="Times New Roman"/>
          <w:sz w:val="28"/>
          <w:szCs w:val="28"/>
        </w:rPr>
        <w:lastRenderedPageBreak/>
        <w:t>8.4</w:t>
      </w:r>
      <w:r w:rsidR="00BC19E0" w:rsidRPr="00637AE7">
        <w:rPr>
          <w:rFonts w:ascii="Times New Roman" w:hAnsi="Times New Roman" w:cs="Times New Roman"/>
          <w:sz w:val="28"/>
          <w:szCs w:val="28"/>
        </w:rPr>
        <w:t xml:space="preserve">. Расходование бюджетных средств на </w:t>
      </w:r>
      <w:r w:rsidR="00BC19E0" w:rsidRPr="00637AE7">
        <w:rPr>
          <w:rFonts w:ascii="Times New Roman" w:hAnsi="Times New Roman" w:cs="Times New Roman"/>
          <w:bCs/>
          <w:sz w:val="28"/>
          <w:szCs w:val="28"/>
        </w:rPr>
        <w:t xml:space="preserve">страхование «сторонних» строительных рисков 1% в сумме 1 345 824 рубля 52 копейки нецелесообразно, так как приводит к неэффективному использованию бюджетных средств, в связи с тем, что </w:t>
      </w:r>
      <w:r w:rsidR="00BC19E0" w:rsidRPr="00637AE7">
        <w:rPr>
          <w:rFonts w:ascii="Times New Roman" w:hAnsi="Times New Roman" w:cs="Times New Roman"/>
          <w:sz w:val="28"/>
          <w:szCs w:val="28"/>
        </w:rPr>
        <w:t>заданные результаты (строительство Объекта) могли быть достигнуты МКУ «УКС» с использованием наименьшего объема средств (статья 34 Бюджетного кодекса Российской Федерации).</w:t>
      </w:r>
    </w:p>
    <w:p w:rsidR="00BC19E0" w:rsidRPr="00637AE7" w:rsidRDefault="00BC19E0" w:rsidP="00627BA9">
      <w:pPr>
        <w:spacing w:after="0"/>
        <w:jc w:val="both"/>
        <w:rPr>
          <w:rFonts w:ascii="Times New Roman" w:hAnsi="Times New Roman" w:cs="Times New Roman"/>
          <w:bCs/>
          <w:color w:val="000000"/>
          <w:sz w:val="28"/>
          <w:szCs w:val="28"/>
        </w:rPr>
      </w:pPr>
      <w:r w:rsidRPr="00637AE7">
        <w:rPr>
          <w:rFonts w:ascii="Times New Roman" w:hAnsi="Times New Roman" w:cs="Times New Roman"/>
          <w:sz w:val="28"/>
          <w:szCs w:val="28"/>
        </w:rPr>
        <w:t>8.</w:t>
      </w:r>
      <w:r w:rsidR="00A66E53" w:rsidRPr="00637AE7">
        <w:rPr>
          <w:rFonts w:ascii="Times New Roman" w:hAnsi="Times New Roman" w:cs="Times New Roman"/>
          <w:sz w:val="28"/>
          <w:szCs w:val="28"/>
        </w:rPr>
        <w:t>5</w:t>
      </w:r>
      <w:r w:rsidRPr="00637AE7">
        <w:rPr>
          <w:rFonts w:ascii="Times New Roman" w:hAnsi="Times New Roman" w:cs="Times New Roman"/>
          <w:sz w:val="28"/>
          <w:szCs w:val="28"/>
        </w:rPr>
        <w:t>. Проектная документация (включая смету) содержала недостатки, которые в</w:t>
      </w:r>
      <w:r w:rsidR="0019359F">
        <w:rPr>
          <w:rFonts w:ascii="Times New Roman" w:hAnsi="Times New Roman" w:cs="Times New Roman"/>
          <w:sz w:val="28"/>
          <w:szCs w:val="28"/>
        </w:rPr>
        <w:t xml:space="preserve"> соответствии со статьей 761 Гражданского кодекса</w:t>
      </w:r>
      <w:r w:rsidRPr="00637AE7">
        <w:rPr>
          <w:rFonts w:ascii="Times New Roman" w:hAnsi="Times New Roman" w:cs="Times New Roman"/>
          <w:sz w:val="28"/>
          <w:szCs w:val="28"/>
        </w:rPr>
        <w:t xml:space="preserve"> Р</w:t>
      </w:r>
      <w:r w:rsidR="0019359F">
        <w:rPr>
          <w:rFonts w:ascii="Times New Roman" w:hAnsi="Times New Roman" w:cs="Times New Roman"/>
          <w:sz w:val="28"/>
          <w:szCs w:val="28"/>
        </w:rPr>
        <w:t xml:space="preserve">оссийской </w:t>
      </w:r>
      <w:r w:rsidRPr="00637AE7">
        <w:rPr>
          <w:rFonts w:ascii="Times New Roman" w:hAnsi="Times New Roman" w:cs="Times New Roman"/>
          <w:sz w:val="28"/>
          <w:szCs w:val="28"/>
        </w:rPr>
        <w:t>Ф</w:t>
      </w:r>
      <w:r w:rsidR="0019359F">
        <w:rPr>
          <w:rFonts w:ascii="Times New Roman" w:hAnsi="Times New Roman" w:cs="Times New Roman"/>
          <w:sz w:val="28"/>
          <w:szCs w:val="28"/>
        </w:rPr>
        <w:t>едерации</w:t>
      </w:r>
      <w:r w:rsidRPr="00637AE7">
        <w:rPr>
          <w:rFonts w:ascii="Times New Roman" w:hAnsi="Times New Roman" w:cs="Times New Roman"/>
          <w:sz w:val="28"/>
          <w:szCs w:val="28"/>
        </w:rPr>
        <w:t>, а также пунктом 6.2. муниципального контракта № 116/-07, по требованию МКУ «УКС» до</w:t>
      </w:r>
      <w:r w:rsidR="00DF114A">
        <w:rPr>
          <w:rFonts w:ascii="Times New Roman" w:hAnsi="Times New Roman" w:cs="Times New Roman"/>
          <w:sz w:val="28"/>
          <w:szCs w:val="28"/>
        </w:rPr>
        <w:t>лжны были безвозмездно устраняться</w:t>
      </w:r>
      <w:r w:rsidRPr="00637AE7">
        <w:rPr>
          <w:rFonts w:ascii="Times New Roman" w:hAnsi="Times New Roman" w:cs="Times New Roman"/>
          <w:sz w:val="28"/>
          <w:szCs w:val="28"/>
        </w:rPr>
        <w:t xml:space="preserve"> подрядчиком. Изменения в проектную документацию не вносились. Однако проведение данной работы являлось важным для МКУ «УКС», так как установленные недостатки напрямую влияли на цену контракта.</w:t>
      </w:r>
    </w:p>
    <w:p w:rsidR="00BC19E0" w:rsidRPr="00637AE7" w:rsidRDefault="00A66E53" w:rsidP="00627BA9">
      <w:pPr>
        <w:spacing w:after="0"/>
        <w:jc w:val="both"/>
        <w:rPr>
          <w:rFonts w:ascii="Times New Roman" w:hAnsi="Times New Roman" w:cs="Times New Roman"/>
          <w:sz w:val="28"/>
          <w:szCs w:val="28"/>
        </w:rPr>
      </w:pPr>
      <w:r w:rsidRPr="00637AE7">
        <w:rPr>
          <w:rFonts w:ascii="Times New Roman" w:hAnsi="Times New Roman" w:cs="Times New Roman"/>
          <w:sz w:val="28"/>
          <w:szCs w:val="28"/>
        </w:rPr>
        <w:t>8.6.</w:t>
      </w:r>
      <w:r w:rsidR="00BC19E0" w:rsidRPr="00637AE7">
        <w:rPr>
          <w:rFonts w:ascii="Times New Roman" w:hAnsi="Times New Roman" w:cs="Times New Roman"/>
          <w:sz w:val="28"/>
          <w:szCs w:val="28"/>
        </w:rPr>
        <w:t xml:space="preserve"> В нарушение пункта </w:t>
      </w:r>
      <w:hyperlink r:id="rId8" w:history="1">
        <w:r w:rsidR="00BC19E0" w:rsidRPr="00637AE7">
          <w:rPr>
            <w:rFonts w:ascii="Times New Roman" w:hAnsi="Times New Roman" w:cs="Times New Roman"/>
            <w:sz w:val="28"/>
            <w:szCs w:val="28"/>
          </w:rPr>
          <w:t>127</w:t>
        </w:r>
      </w:hyperlink>
      <w:r w:rsidR="0062556D" w:rsidRPr="00637AE7">
        <w:rPr>
          <w:rFonts w:ascii="Times New Roman" w:hAnsi="Times New Roman" w:cs="Times New Roman"/>
          <w:sz w:val="28"/>
          <w:szCs w:val="28"/>
        </w:rPr>
        <w:t xml:space="preserve">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 (далее - Инструкция № 157н), </w:t>
      </w:r>
      <w:hyperlink r:id="rId9" w:history="1">
        <w:r w:rsidR="00BC19E0" w:rsidRPr="00637AE7">
          <w:rPr>
            <w:rFonts w:ascii="Times New Roman" w:hAnsi="Times New Roman" w:cs="Times New Roman"/>
            <w:sz w:val="28"/>
            <w:szCs w:val="28"/>
          </w:rPr>
          <w:t>пункта 30</w:t>
        </w:r>
      </w:hyperlink>
      <w:r w:rsidR="00BC19E0" w:rsidRPr="00637AE7">
        <w:rPr>
          <w:rFonts w:ascii="Times New Roman" w:hAnsi="Times New Roman" w:cs="Times New Roman"/>
          <w:sz w:val="28"/>
          <w:szCs w:val="28"/>
        </w:rPr>
        <w:t xml:space="preserve"> </w:t>
      </w:r>
      <w:r w:rsidR="0062556D" w:rsidRPr="00637AE7">
        <w:rPr>
          <w:rFonts w:ascii="Times New Roman" w:hAnsi="Times New Roman" w:cs="Times New Roman"/>
          <w:sz w:val="28"/>
          <w:szCs w:val="28"/>
        </w:rPr>
        <w:t>Инструкции по применению Плана счетов бюджетного учета, утвержденной Приказом Минфина России от 06.12.2010 № 162н</w:t>
      </w:r>
      <w:r w:rsidR="00637AE7" w:rsidRPr="00637AE7">
        <w:rPr>
          <w:rFonts w:ascii="Times New Roman" w:hAnsi="Times New Roman" w:cs="Times New Roman"/>
          <w:sz w:val="28"/>
          <w:szCs w:val="28"/>
        </w:rPr>
        <w:t xml:space="preserve"> (далее -</w:t>
      </w:r>
      <w:r w:rsidR="0062556D" w:rsidRPr="00637AE7">
        <w:rPr>
          <w:rFonts w:ascii="Times New Roman" w:hAnsi="Times New Roman" w:cs="Times New Roman"/>
          <w:sz w:val="28"/>
          <w:szCs w:val="28"/>
        </w:rPr>
        <w:t xml:space="preserve"> </w:t>
      </w:r>
      <w:r w:rsidR="00BC19E0" w:rsidRPr="00637AE7">
        <w:rPr>
          <w:rFonts w:ascii="Times New Roman" w:hAnsi="Times New Roman" w:cs="Times New Roman"/>
          <w:sz w:val="28"/>
          <w:szCs w:val="28"/>
        </w:rPr>
        <w:t>Инструкции № 162н</w:t>
      </w:r>
      <w:r w:rsidR="00637AE7" w:rsidRPr="00637AE7">
        <w:rPr>
          <w:rFonts w:ascii="Times New Roman" w:hAnsi="Times New Roman" w:cs="Times New Roman"/>
          <w:sz w:val="28"/>
          <w:szCs w:val="28"/>
        </w:rPr>
        <w:t>)</w:t>
      </w:r>
      <w:r w:rsidR="00BC19E0" w:rsidRPr="00637AE7">
        <w:rPr>
          <w:rFonts w:ascii="Times New Roman" w:hAnsi="Times New Roman" w:cs="Times New Roman"/>
          <w:sz w:val="28"/>
          <w:szCs w:val="28"/>
        </w:rPr>
        <w:t xml:space="preserve">  затраты МКУ «УКС» на поставку оборудования, мебели и инвентаря не учитывались на счете 110631000 «Вложения в основные средства - иное движимое имущество учреждения».</w:t>
      </w:r>
    </w:p>
    <w:p w:rsidR="00BC19E0" w:rsidRPr="00637AE7" w:rsidRDefault="00A66E53" w:rsidP="00627BA9">
      <w:pPr>
        <w:spacing w:after="0"/>
        <w:jc w:val="both"/>
        <w:rPr>
          <w:rFonts w:ascii="Times New Roman" w:hAnsi="Times New Roman" w:cs="Times New Roman"/>
          <w:sz w:val="28"/>
          <w:szCs w:val="28"/>
        </w:rPr>
      </w:pPr>
      <w:r w:rsidRPr="00637AE7">
        <w:rPr>
          <w:rFonts w:ascii="Times New Roman" w:hAnsi="Times New Roman" w:cs="Times New Roman"/>
          <w:sz w:val="28"/>
          <w:szCs w:val="28"/>
        </w:rPr>
        <w:t>8.7</w:t>
      </w:r>
      <w:r w:rsidR="00BC19E0" w:rsidRPr="00637AE7">
        <w:rPr>
          <w:rFonts w:ascii="Times New Roman" w:hAnsi="Times New Roman" w:cs="Times New Roman"/>
          <w:sz w:val="28"/>
          <w:szCs w:val="28"/>
        </w:rPr>
        <w:t>. В нарушение пункта 11 Инструкции № 157 МКУ «УКС» осуществлены записи в Журнале операций № 4 расчетов с поставщиками и подрядчиками не по мере совершения операций и принятия к бухгалтерскому учету документов.</w:t>
      </w:r>
    </w:p>
    <w:p w:rsidR="00BC19E0" w:rsidRPr="00637AE7" w:rsidRDefault="00A66E53" w:rsidP="00627BA9">
      <w:pPr>
        <w:spacing w:after="0"/>
        <w:jc w:val="both"/>
        <w:rPr>
          <w:rFonts w:ascii="Times New Roman" w:hAnsi="Times New Roman" w:cs="Times New Roman"/>
          <w:sz w:val="28"/>
          <w:szCs w:val="28"/>
        </w:rPr>
      </w:pPr>
      <w:r w:rsidRPr="00637AE7">
        <w:rPr>
          <w:rFonts w:ascii="Times New Roman" w:hAnsi="Times New Roman" w:cs="Times New Roman"/>
          <w:sz w:val="28"/>
          <w:szCs w:val="28"/>
        </w:rPr>
        <w:t>8.8</w:t>
      </w:r>
      <w:r w:rsidR="00BC19E0" w:rsidRPr="00637AE7">
        <w:rPr>
          <w:rFonts w:ascii="Times New Roman" w:hAnsi="Times New Roman" w:cs="Times New Roman"/>
          <w:sz w:val="28"/>
          <w:szCs w:val="28"/>
        </w:rPr>
        <w:t xml:space="preserve">. После завершения строительства, МКУ «УКС» в нарушение пункта 4 Инструкции № 157 не обеспечило формирование полной и достоверной информации по Объекту при передаче </w:t>
      </w:r>
      <w:r w:rsidR="00BC19E0" w:rsidRPr="00637AE7">
        <w:rPr>
          <w:rFonts w:ascii="Times New Roman" w:hAnsi="Times New Roman" w:cs="Times New Roman"/>
          <w:bCs/>
          <w:sz w:val="28"/>
          <w:szCs w:val="28"/>
        </w:rPr>
        <w:t xml:space="preserve">в муниципальную собственность построенного и приобретенного имущества. Так </w:t>
      </w:r>
      <w:r w:rsidR="00BC19E0" w:rsidRPr="00637AE7">
        <w:rPr>
          <w:rFonts w:ascii="Times New Roman" w:hAnsi="Times New Roman" w:cs="Times New Roman"/>
          <w:sz w:val="28"/>
          <w:szCs w:val="28"/>
        </w:rPr>
        <w:t>согласно затратам, переданным МКУ «УКС» в ДИиЗО, стоимость здания составляла 136 076 540 рублей 46 копеек, стоимость оборудования, инструмента и инвентаря составляла 6 975 520 рублей 83 копейки. По результатам проверки стоимость здания составила 136 005 801 рубль 46 копеек, стоимость оборудования, инструмента и инвентаря составила 7 174 520 рублей 83 копейки.</w:t>
      </w:r>
    </w:p>
    <w:p w:rsidR="00DF114A" w:rsidRPr="00DF114A" w:rsidRDefault="00A66E53" w:rsidP="00627BA9">
      <w:pPr>
        <w:tabs>
          <w:tab w:val="left" w:pos="0"/>
        </w:tabs>
        <w:spacing w:after="0"/>
        <w:jc w:val="both"/>
        <w:rPr>
          <w:rFonts w:ascii="Times New Roman" w:hAnsi="Times New Roman" w:cs="Times New Roman"/>
          <w:sz w:val="28"/>
          <w:szCs w:val="28"/>
        </w:rPr>
      </w:pPr>
      <w:r w:rsidRPr="00637AE7">
        <w:rPr>
          <w:rFonts w:ascii="Times New Roman" w:hAnsi="Times New Roman" w:cs="Times New Roman"/>
          <w:sz w:val="28"/>
          <w:szCs w:val="28"/>
        </w:rPr>
        <w:t>8.9</w:t>
      </w:r>
      <w:r w:rsidR="00BC19E0" w:rsidRPr="00637AE7">
        <w:rPr>
          <w:rFonts w:ascii="Times New Roman" w:hAnsi="Times New Roman" w:cs="Times New Roman"/>
          <w:sz w:val="28"/>
          <w:szCs w:val="28"/>
        </w:rPr>
        <w:t>. Результаты проведенного контрольного обмера (осмотра) показали, что акты выполненных работ подписывались не по</w:t>
      </w:r>
      <w:r w:rsidR="00D5534D" w:rsidRPr="00637AE7">
        <w:rPr>
          <w:rFonts w:ascii="Times New Roman" w:hAnsi="Times New Roman" w:cs="Times New Roman"/>
          <w:sz w:val="28"/>
          <w:szCs w:val="28"/>
        </w:rPr>
        <w:t xml:space="preserve"> фактически выполненным </w:t>
      </w:r>
      <w:r w:rsidR="00D5534D" w:rsidRPr="00637AE7">
        <w:rPr>
          <w:rFonts w:ascii="Times New Roman" w:hAnsi="Times New Roman" w:cs="Times New Roman"/>
          <w:sz w:val="28"/>
          <w:szCs w:val="28"/>
        </w:rPr>
        <w:lastRenderedPageBreak/>
        <w:t>работам.</w:t>
      </w:r>
      <w:r w:rsidR="00BC19E0" w:rsidRPr="00637AE7">
        <w:rPr>
          <w:rFonts w:ascii="Times New Roman" w:hAnsi="Times New Roman" w:cs="Times New Roman"/>
          <w:sz w:val="28"/>
          <w:szCs w:val="28"/>
        </w:rPr>
        <w:t xml:space="preserve"> </w:t>
      </w:r>
      <w:r w:rsidR="00DF114A">
        <w:rPr>
          <w:rFonts w:ascii="Times New Roman" w:hAnsi="Times New Roman" w:cs="Times New Roman"/>
          <w:sz w:val="28"/>
          <w:szCs w:val="28"/>
        </w:rPr>
        <w:t xml:space="preserve">А </w:t>
      </w:r>
      <w:r w:rsidR="00DF114A" w:rsidRPr="00DF114A">
        <w:rPr>
          <w:rFonts w:ascii="Times New Roman" w:hAnsi="Times New Roman" w:cs="Times New Roman"/>
          <w:sz w:val="28"/>
          <w:szCs w:val="28"/>
        </w:rPr>
        <w:t>именно:</w:t>
      </w:r>
      <w:r w:rsidR="00DF114A" w:rsidRPr="00DF114A">
        <w:rPr>
          <w:rFonts w:ascii="Times New Roman" w:hAnsi="Times New Roman" w:cs="Times New Roman"/>
          <w:bCs/>
          <w:sz w:val="28"/>
          <w:szCs w:val="28"/>
        </w:rPr>
        <w:t xml:space="preserve"> </w:t>
      </w:r>
      <w:r w:rsidR="00DF114A" w:rsidRPr="00DF114A">
        <w:rPr>
          <w:rFonts w:ascii="Times New Roman" w:eastAsia="Times New Roman" w:hAnsi="Times New Roman" w:cs="Times New Roman"/>
          <w:bCs/>
          <w:sz w:val="28"/>
          <w:szCs w:val="28"/>
        </w:rPr>
        <w:t xml:space="preserve">фактически установлено 89 </w:t>
      </w:r>
      <w:r w:rsidR="00DF114A" w:rsidRPr="00DF114A">
        <w:rPr>
          <w:rFonts w:ascii="Times New Roman" w:hAnsi="Times New Roman" w:cs="Times New Roman"/>
          <w:bCs/>
          <w:sz w:val="28"/>
          <w:szCs w:val="28"/>
        </w:rPr>
        <w:t xml:space="preserve">малых архитектурных </w:t>
      </w:r>
      <w:r w:rsidR="00DF114A" w:rsidRPr="00DF114A">
        <w:rPr>
          <w:rFonts w:ascii="Times New Roman" w:eastAsia="Times New Roman" w:hAnsi="Times New Roman" w:cs="Times New Roman"/>
          <w:bCs/>
          <w:sz w:val="28"/>
          <w:szCs w:val="28"/>
        </w:rPr>
        <w:t>форм, а согласно актам о приемке выполненных работ формы КС-2 принято 197 форм.</w:t>
      </w:r>
    </w:p>
    <w:p w:rsidR="00DF114A" w:rsidRPr="00DF114A" w:rsidRDefault="00DF114A" w:rsidP="00627BA9">
      <w:pPr>
        <w:tabs>
          <w:tab w:val="left" w:pos="0"/>
        </w:tabs>
        <w:spacing w:after="0"/>
        <w:jc w:val="both"/>
        <w:rPr>
          <w:rFonts w:ascii="Times New Roman" w:hAnsi="Times New Roman" w:cs="Times New Roman"/>
          <w:bCs/>
          <w:sz w:val="28"/>
          <w:szCs w:val="28"/>
        </w:rPr>
      </w:pPr>
      <w:r w:rsidRPr="00DF114A">
        <w:rPr>
          <w:rFonts w:ascii="Times New Roman" w:hAnsi="Times New Roman" w:cs="Times New Roman"/>
          <w:sz w:val="28"/>
          <w:szCs w:val="28"/>
        </w:rPr>
        <w:t>Также у</w:t>
      </w:r>
      <w:r w:rsidRPr="00DF114A">
        <w:rPr>
          <w:rFonts w:ascii="Times New Roman" w:hAnsi="Times New Roman" w:cs="Times New Roman"/>
          <w:bCs/>
          <w:sz w:val="28"/>
          <w:szCs w:val="28"/>
        </w:rPr>
        <w:t xml:space="preserve">становлены теневые навесы фактической площадью </w:t>
      </w:r>
      <w:r w:rsidRPr="00DF114A">
        <w:rPr>
          <w:rFonts w:ascii="Times New Roman" w:eastAsia="Times New Roman" w:hAnsi="Times New Roman" w:cs="Times New Roman"/>
          <w:bCs/>
          <w:sz w:val="28"/>
          <w:szCs w:val="28"/>
        </w:rPr>
        <w:t>299,5</w:t>
      </w:r>
      <w:r w:rsidRPr="00DF114A">
        <w:rPr>
          <w:rFonts w:ascii="Times New Roman" w:hAnsi="Times New Roman" w:cs="Times New Roman"/>
          <w:bCs/>
          <w:sz w:val="28"/>
          <w:szCs w:val="28"/>
        </w:rPr>
        <w:t xml:space="preserve"> кв.м</w:t>
      </w:r>
      <w:r w:rsidRPr="00DF114A">
        <w:rPr>
          <w:rFonts w:ascii="Times New Roman" w:eastAsia="Times New Roman" w:hAnsi="Times New Roman" w:cs="Times New Roman"/>
          <w:bCs/>
          <w:sz w:val="28"/>
          <w:szCs w:val="28"/>
        </w:rPr>
        <w:t xml:space="preserve">, </w:t>
      </w:r>
      <w:r w:rsidR="006B42A8">
        <w:rPr>
          <w:rFonts w:ascii="Times New Roman" w:eastAsia="Times New Roman" w:hAnsi="Times New Roman" w:cs="Times New Roman"/>
          <w:bCs/>
          <w:sz w:val="28"/>
          <w:szCs w:val="28"/>
        </w:rPr>
        <w:t xml:space="preserve">при этом </w:t>
      </w:r>
      <w:r w:rsidRPr="00DF114A">
        <w:rPr>
          <w:rFonts w:ascii="Times New Roman" w:eastAsia="Times New Roman" w:hAnsi="Times New Roman" w:cs="Times New Roman"/>
          <w:bCs/>
          <w:sz w:val="28"/>
          <w:szCs w:val="28"/>
        </w:rPr>
        <w:t>в актах о приемке выполненных работ формы КС-2  приняты навесы площадь</w:t>
      </w:r>
      <w:r w:rsidRPr="00DF114A">
        <w:rPr>
          <w:rFonts w:ascii="Times New Roman" w:hAnsi="Times New Roman" w:cs="Times New Roman"/>
          <w:bCs/>
          <w:sz w:val="28"/>
          <w:szCs w:val="28"/>
        </w:rPr>
        <w:t xml:space="preserve">ю </w:t>
      </w:r>
      <w:r w:rsidRPr="00DF114A">
        <w:rPr>
          <w:rFonts w:ascii="Times New Roman" w:eastAsia="Times New Roman" w:hAnsi="Times New Roman" w:cs="Times New Roman"/>
          <w:bCs/>
          <w:sz w:val="28"/>
          <w:szCs w:val="28"/>
        </w:rPr>
        <w:t xml:space="preserve">198,6 </w:t>
      </w:r>
      <w:r w:rsidRPr="00DF114A">
        <w:rPr>
          <w:rFonts w:ascii="Times New Roman" w:hAnsi="Times New Roman" w:cs="Times New Roman"/>
          <w:bCs/>
          <w:sz w:val="28"/>
          <w:szCs w:val="28"/>
        </w:rPr>
        <w:t>кв.м.</w:t>
      </w:r>
    </w:p>
    <w:p w:rsidR="00DF114A" w:rsidRPr="00DF114A" w:rsidRDefault="00DF114A" w:rsidP="00627BA9">
      <w:pPr>
        <w:tabs>
          <w:tab w:val="left" w:pos="0"/>
        </w:tabs>
        <w:jc w:val="both"/>
        <w:rPr>
          <w:rFonts w:ascii="Times New Roman" w:eastAsia="Times New Roman" w:hAnsi="Times New Roman" w:cs="Times New Roman"/>
          <w:sz w:val="28"/>
          <w:szCs w:val="28"/>
        </w:rPr>
      </w:pPr>
      <w:r w:rsidRPr="00DF114A">
        <w:rPr>
          <w:rFonts w:ascii="Times New Roman" w:hAnsi="Times New Roman" w:cs="Times New Roman"/>
          <w:bCs/>
          <w:sz w:val="28"/>
          <w:szCs w:val="28"/>
        </w:rPr>
        <w:t xml:space="preserve">Следует отметить, что </w:t>
      </w:r>
      <w:r w:rsidRPr="00DF114A">
        <w:rPr>
          <w:rFonts w:ascii="Times New Roman" w:eastAsia="Times New Roman" w:hAnsi="Times New Roman" w:cs="Times New Roman"/>
          <w:bCs/>
          <w:sz w:val="28"/>
          <w:szCs w:val="28"/>
        </w:rPr>
        <w:t xml:space="preserve"> стены теневых навесов выполнены из поликарбоната, крыша из профнастила, </w:t>
      </w:r>
      <w:r w:rsidR="006B42A8">
        <w:rPr>
          <w:rFonts w:ascii="Times New Roman" w:eastAsia="Times New Roman" w:hAnsi="Times New Roman" w:cs="Times New Roman"/>
          <w:bCs/>
          <w:sz w:val="28"/>
          <w:szCs w:val="28"/>
        </w:rPr>
        <w:t>при этом в</w:t>
      </w:r>
      <w:r w:rsidRPr="00DF114A">
        <w:rPr>
          <w:rFonts w:ascii="Times New Roman" w:eastAsia="Times New Roman" w:hAnsi="Times New Roman" w:cs="Times New Roman"/>
          <w:bCs/>
          <w:sz w:val="28"/>
          <w:szCs w:val="28"/>
        </w:rPr>
        <w:t xml:space="preserve"> актах формы КС-2 приняты работы  по кладке стен из кирпича, устройству крыши из шифера. </w:t>
      </w:r>
    </w:p>
    <w:p w:rsidR="006B42A8" w:rsidRDefault="00E066C4" w:rsidP="006B42A8">
      <w:pPr>
        <w:tabs>
          <w:tab w:val="left" w:pos="0"/>
        </w:tabs>
        <w:spacing w:after="0"/>
        <w:jc w:val="both"/>
        <w:rPr>
          <w:rFonts w:ascii="Times New Roman" w:hAnsi="Times New Roman" w:cs="Times New Roman"/>
          <w:sz w:val="28"/>
          <w:szCs w:val="28"/>
        </w:rPr>
      </w:pPr>
      <w:r w:rsidRPr="005C5704">
        <w:rPr>
          <w:rFonts w:ascii="Times New Roman" w:hAnsi="Times New Roman" w:cs="Times New Roman"/>
          <w:b/>
          <w:sz w:val="28"/>
          <w:szCs w:val="28"/>
        </w:rPr>
        <w:t>9. Возражения или замечания руководителей или иных уполномоченных должностных лиц объектов контрольного мероприятия на результаты контрольного мероприятия:</w:t>
      </w:r>
      <w:r w:rsidRPr="005C5704">
        <w:rPr>
          <w:rFonts w:ascii="Times New Roman" w:hAnsi="Times New Roman" w:cs="Times New Roman"/>
          <w:sz w:val="28"/>
          <w:szCs w:val="28"/>
        </w:rPr>
        <w:t xml:space="preserve"> </w:t>
      </w:r>
    </w:p>
    <w:p w:rsidR="00FC4AB7" w:rsidRPr="001C451D" w:rsidRDefault="00375D64" w:rsidP="006B42A8">
      <w:pPr>
        <w:tabs>
          <w:tab w:val="left" w:pos="0"/>
        </w:tabs>
        <w:spacing w:after="0"/>
        <w:jc w:val="both"/>
        <w:rPr>
          <w:rFonts w:ascii="Times New Roman" w:hAnsi="Times New Roman" w:cs="Times New Roman"/>
          <w:sz w:val="28"/>
          <w:szCs w:val="28"/>
        </w:rPr>
      </w:pPr>
      <w:r w:rsidRPr="001C451D">
        <w:rPr>
          <w:rFonts w:ascii="Times New Roman" w:hAnsi="Times New Roman" w:cs="Times New Roman"/>
          <w:sz w:val="28"/>
          <w:szCs w:val="28"/>
        </w:rPr>
        <w:t xml:space="preserve">9.1.  </w:t>
      </w:r>
      <w:r w:rsidR="001640A4">
        <w:rPr>
          <w:rFonts w:ascii="Times New Roman" w:hAnsi="Times New Roman" w:cs="Times New Roman"/>
          <w:sz w:val="28"/>
          <w:szCs w:val="28"/>
        </w:rPr>
        <w:t xml:space="preserve">Директором  </w:t>
      </w:r>
      <w:r w:rsidR="00D10FF0">
        <w:rPr>
          <w:rFonts w:ascii="Times New Roman" w:hAnsi="Times New Roman" w:cs="Times New Roman"/>
          <w:sz w:val="28"/>
          <w:szCs w:val="28"/>
        </w:rPr>
        <w:t xml:space="preserve">МКУ «УКС» </w:t>
      </w:r>
      <w:r w:rsidR="001640A4">
        <w:rPr>
          <w:rFonts w:ascii="Times New Roman" w:hAnsi="Times New Roman" w:cs="Times New Roman"/>
          <w:sz w:val="28"/>
          <w:szCs w:val="28"/>
        </w:rPr>
        <w:t xml:space="preserve"> представлены </w:t>
      </w:r>
      <w:r w:rsidR="00D10FF0">
        <w:rPr>
          <w:rFonts w:ascii="Times New Roman" w:hAnsi="Times New Roman" w:cs="Times New Roman"/>
          <w:sz w:val="28"/>
          <w:szCs w:val="28"/>
        </w:rPr>
        <w:t xml:space="preserve">возражения </w:t>
      </w:r>
      <w:r w:rsidR="001C451D">
        <w:rPr>
          <w:rFonts w:ascii="Times New Roman" w:hAnsi="Times New Roman" w:cs="Times New Roman"/>
          <w:sz w:val="28"/>
          <w:szCs w:val="28"/>
        </w:rPr>
        <w:t xml:space="preserve"> на акт.</w:t>
      </w:r>
    </w:p>
    <w:p w:rsidR="00627BA9" w:rsidRDefault="00627BA9" w:rsidP="00627BA9">
      <w:pPr>
        <w:spacing w:after="0"/>
        <w:jc w:val="both"/>
        <w:rPr>
          <w:rFonts w:ascii="Times New Roman" w:hAnsi="Times New Roman" w:cs="Times New Roman"/>
          <w:b/>
          <w:sz w:val="28"/>
          <w:szCs w:val="28"/>
        </w:rPr>
      </w:pPr>
    </w:p>
    <w:p w:rsidR="00627BA9" w:rsidRDefault="00493B81" w:rsidP="00627BA9">
      <w:pPr>
        <w:spacing w:after="0"/>
        <w:jc w:val="both"/>
        <w:rPr>
          <w:rFonts w:ascii="Times New Roman" w:hAnsi="Times New Roman" w:cs="Times New Roman"/>
          <w:b/>
          <w:sz w:val="28"/>
          <w:szCs w:val="28"/>
        </w:rPr>
      </w:pPr>
      <w:r>
        <w:rPr>
          <w:rFonts w:ascii="Times New Roman" w:hAnsi="Times New Roman" w:cs="Times New Roman"/>
          <w:b/>
          <w:sz w:val="28"/>
          <w:szCs w:val="28"/>
        </w:rPr>
        <w:t>1</w:t>
      </w:r>
      <w:r w:rsidR="00F545C2" w:rsidRPr="005C5704">
        <w:rPr>
          <w:rFonts w:ascii="Times New Roman" w:hAnsi="Times New Roman" w:cs="Times New Roman"/>
          <w:b/>
          <w:sz w:val="28"/>
          <w:szCs w:val="28"/>
        </w:rPr>
        <w:t>0</w:t>
      </w:r>
      <w:r w:rsidR="002063F6" w:rsidRPr="005C5704">
        <w:rPr>
          <w:rFonts w:ascii="Times New Roman" w:hAnsi="Times New Roman" w:cs="Times New Roman"/>
          <w:b/>
          <w:sz w:val="28"/>
          <w:szCs w:val="28"/>
        </w:rPr>
        <w:t>. Выводы</w:t>
      </w:r>
      <w:r w:rsidR="00F65270">
        <w:rPr>
          <w:rFonts w:ascii="Times New Roman" w:hAnsi="Times New Roman" w:cs="Times New Roman"/>
          <w:b/>
          <w:sz w:val="28"/>
          <w:szCs w:val="28"/>
        </w:rPr>
        <w:t>:</w:t>
      </w:r>
    </w:p>
    <w:p w:rsidR="002461E3" w:rsidRPr="00627BA9" w:rsidRDefault="00CC03DF" w:rsidP="00627BA9">
      <w:pPr>
        <w:spacing w:after="0"/>
        <w:jc w:val="both"/>
        <w:rPr>
          <w:rFonts w:ascii="Times New Roman" w:hAnsi="Times New Roman" w:cs="Times New Roman"/>
          <w:b/>
          <w:sz w:val="28"/>
          <w:szCs w:val="28"/>
        </w:rPr>
      </w:pPr>
      <w:r w:rsidRPr="00D5534D">
        <w:rPr>
          <w:rFonts w:ascii="Times New Roman" w:hAnsi="Times New Roman"/>
          <w:sz w:val="28"/>
          <w:szCs w:val="28"/>
        </w:rPr>
        <w:t xml:space="preserve">По объекту </w:t>
      </w:r>
      <w:r w:rsidR="00715944" w:rsidRPr="00D5534D">
        <w:rPr>
          <w:rFonts w:ascii="Times New Roman" w:hAnsi="Times New Roman"/>
          <w:sz w:val="28"/>
          <w:szCs w:val="28"/>
        </w:rPr>
        <w:t>МКУ «УКС</w:t>
      </w:r>
      <w:r w:rsidRPr="00D5534D">
        <w:rPr>
          <w:rFonts w:ascii="Times New Roman" w:hAnsi="Times New Roman"/>
          <w:sz w:val="28"/>
          <w:szCs w:val="28"/>
        </w:rPr>
        <w:t>»:</w:t>
      </w:r>
    </w:p>
    <w:p w:rsidR="00715944" w:rsidRPr="00637AE7" w:rsidRDefault="00A66E53" w:rsidP="00627BA9">
      <w:pPr>
        <w:spacing w:after="0"/>
        <w:jc w:val="both"/>
        <w:rPr>
          <w:rFonts w:ascii="Times New Roman" w:hAnsi="Times New Roman" w:cs="Times New Roman"/>
          <w:sz w:val="28"/>
          <w:szCs w:val="28"/>
        </w:rPr>
      </w:pPr>
      <w:r w:rsidRPr="00637AE7">
        <w:rPr>
          <w:rFonts w:ascii="Times New Roman" w:hAnsi="Times New Roman" w:cs="Times New Roman"/>
          <w:sz w:val="28"/>
          <w:szCs w:val="28"/>
        </w:rPr>
        <w:t>10.1</w:t>
      </w:r>
      <w:r w:rsidR="00F65270" w:rsidRPr="00637AE7">
        <w:rPr>
          <w:rFonts w:ascii="Times New Roman" w:hAnsi="Times New Roman" w:cs="Times New Roman"/>
          <w:sz w:val="28"/>
          <w:szCs w:val="28"/>
        </w:rPr>
        <w:t>.</w:t>
      </w:r>
      <w:r w:rsidR="00F65270" w:rsidRPr="00637AE7">
        <w:rPr>
          <w:rFonts w:ascii="Times New Roman" w:hAnsi="Times New Roman" w:cs="Times New Roman"/>
          <w:color w:val="000000"/>
          <w:sz w:val="28"/>
          <w:szCs w:val="28"/>
        </w:rPr>
        <w:t xml:space="preserve"> </w:t>
      </w:r>
      <w:r w:rsidR="00D5534D" w:rsidRPr="00637AE7">
        <w:rPr>
          <w:rFonts w:ascii="Times New Roman" w:hAnsi="Times New Roman" w:cs="Times New Roman"/>
          <w:sz w:val="28"/>
          <w:szCs w:val="28"/>
        </w:rPr>
        <w:t>А</w:t>
      </w:r>
      <w:r w:rsidR="00715944" w:rsidRPr="00637AE7">
        <w:rPr>
          <w:rFonts w:ascii="Times New Roman" w:hAnsi="Times New Roman" w:cs="Times New Roman"/>
          <w:sz w:val="28"/>
          <w:szCs w:val="28"/>
        </w:rPr>
        <w:t xml:space="preserve">кты выполненных работ подписывались не по фактически выполненным работам, что привело к отсутствию прозрачности производимых оплат за работы, которые фактически не выполнялись или выполнялись из материала других характеристик. </w:t>
      </w:r>
    </w:p>
    <w:p w:rsidR="00637AE7" w:rsidRPr="00493B81" w:rsidRDefault="004C16A0" w:rsidP="00627BA9">
      <w:pPr>
        <w:autoSpaceDE w:val="0"/>
        <w:autoSpaceDN w:val="0"/>
        <w:adjustRightInd w:val="0"/>
        <w:spacing w:after="0"/>
        <w:jc w:val="both"/>
        <w:outlineLvl w:val="3"/>
        <w:rPr>
          <w:rFonts w:ascii="Times New Roman" w:hAnsi="Times New Roman" w:cs="Times New Roman"/>
          <w:sz w:val="28"/>
          <w:szCs w:val="28"/>
        </w:rPr>
      </w:pPr>
      <w:r w:rsidRPr="00637AE7">
        <w:rPr>
          <w:rFonts w:ascii="Times New Roman" w:hAnsi="Times New Roman" w:cs="Times New Roman"/>
          <w:sz w:val="28"/>
          <w:szCs w:val="28"/>
        </w:rPr>
        <w:t xml:space="preserve">10.2. </w:t>
      </w:r>
      <w:r w:rsidR="0062556D" w:rsidRPr="00637AE7">
        <w:rPr>
          <w:rFonts w:ascii="Times New Roman" w:hAnsi="Times New Roman" w:cs="Times New Roman"/>
          <w:sz w:val="28"/>
          <w:szCs w:val="28"/>
        </w:rPr>
        <w:t>Выявлены</w:t>
      </w:r>
      <w:r w:rsidR="00637AE7" w:rsidRPr="00637AE7">
        <w:rPr>
          <w:rFonts w:ascii="Times New Roman" w:hAnsi="Times New Roman" w:cs="Times New Roman"/>
          <w:sz w:val="28"/>
          <w:szCs w:val="28"/>
        </w:rPr>
        <w:t xml:space="preserve"> нарушения бухгалтерского учета в части несоблюдения </w:t>
      </w:r>
      <w:r w:rsidR="00637AE7" w:rsidRPr="00493B81">
        <w:rPr>
          <w:rFonts w:ascii="Times New Roman" w:hAnsi="Times New Roman" w:cs="Times New Roman"/>
          <w:sz w:val="28"/>
          <w:szCs w:val="28"/>
        </w:rPr>
        <w:t>Инструкции № 157н, Инструкции № 162.</w:t>
      </w:r>
    </w:p>
    <w:p w:rsidR="00637AE7" w:rsidRPr="00493B81" w:rsidRDefault="00637AE7" w:rsidP="00627BA9">
      <w:pPr>
        <w:spacing w:after="0"/>
        <w:jc w:val="both"/>
        <w:rPr>
          <w:rFonts w:ascii="Times New Roman" w:hAnsi="Times New Roman" w:cs="Times New Roman"/>
          <w:sz w:val="28"/>
          <w:szCs w:val="28"/>
        </w:rPr>
      </w:pPr>
    </w:p>
    <w:p w:rsidR="00235255" w:rsidRPr="00493B81" w:rsidRDefault="00477BA9" w:rsidP="00627BA9">
      <w:pPr>
        <w:spacing w:after="0"/>
        <w:jc w:val="both"/>
        <w:rPr>
          <w:rFonts w:ascii="Times New Roman" w:hAnsi="Times New Roman"/>
          <w:sz w:val="28"/>
          <w:szCs w:val="28"/>
        </w:rPr>
      </w:pPr>
      <w:r w:rsidRPr="005C5704">
        <w:rPr>
          <w:rFonts w:ascii="Times New Roman" w:hAnsi="Times New Roman" w:cs="Times New Roman"/>
          <w:b/>
          <w:sz w:val="28"/>
          <w:szCs w:val="28"/>
        </w:rPr>
        <w:t>1</w:t>
      </w:r>
      <w:r w:rsidR="00E066C4" w:rsidRPr="005C5704">
        <w:rPr>
          <w:rFonts w:ascii="Times New Roman" w:hAnsi="Times New Roman" w:cs="Times New Roman"/>
          <w:b/>
          <w:sz w:val="28"/>
          <w:szCs w:val="28"/>
        </w:rPr>
        <w:t>1</w:t>
      </w:r>
      <w:r w:rsidR="002A41B3" w:rsidRPr="005C5704">
        <w:rPr>
          <w:rFonts w:ascii="Times New Roman" w:hAnsi="Times New Roman" w:cs="Times New Roman"/>
          <w:b/>
          <w:sz w:val="28"/>
          <w:szCs w:val="28"/>
        </w:rPr>
        <w:t>. </w:t>
      </w:r>
      <w:r w:rsidR="00CD4FF4" w:rsidRPr="005C5704">
        <w:rPr>
          <w:rFonts w:ascii="Times New Roman" w:hAnsi="Times New Roman" w:cs="Times New Roman"/>
          <w:b/>
          <w:sz w:val="28"/>
          <w:szCs w:val="28"/>
        </w:rPr>
        <w:t xml:space="preserve"> </w:t>
      </w:r>
      <w:r w:rsidR="00CD4FF4">
        <w:rPr>
          <w:rFonts w:ascii="Times New Roman" w:hAnsi="Times New Roman" w:cs="Times New Roman"/>
          <w:b/>
          <w:sz w:val="28"/>
          <w:szCs w:val="28"/>
        </w:rPr>
        <w:t>Рекомендации</w:t>
      </w:r>
      <w:r w:rsidR="000E299F" w:rsidRPr="005C5704">
        <w:rPr>
          <w:rFonts w:ascii="Times New Roman" w:hAnsi="Times New Roman" w:cs="Times New Roman"/>
          <w:b/>
          <w:sz w:val="28"/>
          <w:szCs w:val="28"/>
        </w:rPr>
        <w:t>:</w:t>
      </w:r>
      <w:r w:rsidR="001D5E3F" w:rsidRPr="001D5E3F">
        <w:rPr>
          <w:sz w:val="28"/>
          <w:szCs w:val="28"/>
        </w:rPr>
        <w:t xml:space="preserve"> </w:t>
      </w:r>
    </w:p>
    <w:p w:rsidR="00715944" w:rsidRPr="00235255" w:rsidRDefault="00715944" w:rsidP="00627BA9">
      <w:pPr>
        <w:spacing w:after="0"/>
        <w:jc w:val="both"/>
        <w:rPr>
          <w:sz w:val="28"/>
          <w:szCs w:val="28"/>
        </w:rPr>
      </w:pPr>
      <w:r>
        <w:rPr>
          <w:rFonts w:ascii="Times New Roman" w:hAnsi="Times New Roman" w:cs="Times New Roman"/>
          <w:sz w:val="28"/>
          <w:szCs w:val="28"/>
        </w:rPr>
        <w:t>На объекте МКУ «УКС»</w:t>
      </w:r>
      <w:r w:rsidRPr="001640A4">
        <w:rPr>
          <w:rFonts w:ascii="Times New Roman" w:hAnsi="Times New Roman" w:cs="Times New Roman"/>
          <w:sz w:val="28"/>
          <w:szCs w:val="28"/>
        </w:rPr>
        <w:t>:</w:t>
      </w:r>
    </w:p>
    <w:p w:rsidR="00715944" w:rsidRPr="00637AE7" w:rsidRDefault="00715944" w:rsidP="00627BA9">
      <w:pPr>
        <w:autoSpaceDE w:val="0"/>
        <w:autoSpaceDN w:val="0"/>
        <w:adjustRightInd w:val="0"/>
        <w:spacing w:after="0"/>
        <w:jc w:val="both"/>
        <w:outlineLvl w:val="3"/>
        <w:rPr>
          <w:rFonts w:ascii="Times New Roman" w:hAnsi="Times New Roman" w:cs="Times New Roman"/>
          <w:sz w:val="28"/>
          <w:szCs w:val="28"/>
        </w:rPr>
      </w:pPr>
      <w:r w:rsidRPr="00637AE7">
        <w:rPr>
          <w:rFonts w:ascii="Times New Roman" w:hAnsi="Times New Roman" w:cs="Times New Roman"/>
          <w:sz w:val="28"/>
          <w:szCs w:val="28"/>
        </w:rPr>
        <w:t>11.</w:t>
      </w:r>
      <w:r w:rsidR="00E82010" w:rsidRPr="00637AE7">
        <w:rPr>
          <w:rFonts w:ascii="Times New Roman" w:hAnsi="Times New Roman" w:cs="Times New Roman"/>
          <w:sz w:val="28"/>
          <w:szCs w:val="28"/>
        </w:rPr>
        <w:t>1</w:t>
      </w:r>
      <w:r w:rsidRPr="00637AE7">
        <w:rPr>
          <w:rFonts w:ascii="Times New Roman" w:hAnsi="Times New Roman" w:cs="Times New Roman"/>
          <w:sz w:val="28"/>
          <w:szCs w:val="28"/>
        </w:rPr>
        <w:t>. Оборудование необходимое для оснащения объектов строительства приобретать согласно проектной документации.</w:t>
      </w:r>
    </w:p>
    <w:p w:rsidR="00715944" w:rsidRPr="00637AE7" w:rsidRDefault="00715944" w:rsidP="00627BA9">
      <w:pPr>
        <w:autoSpaceDE w:val="0"/>
        <w:autoSpaceDN w:val="0"/>
        <w:adjustRightInd w:val="0"/>
        <w:spacing w:after="0"/>
        <w:jc w:val="both"/>
        <w:outlineLvl w:val="3"/>
        <w:rPr>
          <w:rFonts w:ascii="Times New Roman" w:hAnsi="Times New Roman" w:cs="Times New Roman"/>
          <w:sz w:val="28"/>
          <w:szCs w:val="28"/>
        </w:rPr>
      </w:pPr>
      <w:r w:rsidRPr="00637AE7">
        <w:rPr>
          <w:rFonts w:ascii="Times New Roman" w:hAnsi="Times New Roman" w:cs="Times New Roman"/>
          <w:sz w:val="28"/>
          <w:szCs w:val="28"/>
        </w:rPr>
        <w:t>11</w:t>
      </w:r>
      <w:r w:rsidR="00E82010" w:rsidRPr="00637AE7">
        <w:rPr>
          <w:rFonts w:ascii="Times New Roman" w:hAnsi="Times New Roman" w:cs="Times New Roman"/>
          <w:sz w:val="28"/>
          <w:szCs w:val="28"/>
        </w:rPr>
        <w:t>.2</w:t>
      </w:r>
      <w:r w:rsidRPr="00637AE7">
        <w:rPr>
          <w:rFonts w:ascii="Times New Roman" w:hAnsi="Times New Roman" w:cs="Times New Roman"/>
          <w:sz w:val="28"/>
          <w:szCs w:val="28"/>
        </w:rPr>
        <w:t>. В целях эффективности расходования бюджетных средств не включать в цену контрактов суммы на страхование строительных рисков.</w:t>
      </w:r>
    </w:p>
    <w:p w:rsidR="00715944" w:rsidRPr="00637AE7" w:rsidRDefault="00715944" w:rsidP="00627BA9">
      <w:pPr>
        <w:autoSpaceDE w:val="0"/>
        <w:autoSpaceDN w:val="0"/>
        <w:adjustRightInd w:val="0"/>
        <w:spacing w:after="0"/>
        <w:jc w:val="both"/>
        <w:outlineLvl w:val="3"/>
        <w:rPr>
          <w:rFonts w:ascii="Times New Roman" w:hAnsi="Times New Roman" w:cs="Times New Roman"/>
          <w:sz w:val="28"/>
          <w:szCs w:val="28"/>
        </w:rPr>
      </w:pPr>
      <w:r w:rsidRPr="00637AE7">
        <w:rPr>
          <w:rFonts w:ascii="Times New Roman" w:hAnsi="Times New Roman" w:cs="Times New Roman"/>
          <w:sz w:val="28"/>
          <w:szCs w:val="28"/>
        </w:rPr>
        <w:t>11.</w:t>
      </w:r>
      <w:r w:rsidR="00E82010" w:rsidRPr="00637AE7">
        <w:rPr>
          <w:rFonts w:ascii="Times New Roman" w:hAnsi="Times New Roman" w:cs="Times New Roman"/>
          <w:sz w:val="28"/>
          <w:szCs w:val="28"/>
        </w:rPr>
        <w:t>3</w:t>
      </w:r>
      <w:r w:rsidRPr="00637AE7">
        <w:rPr>
          <w:rFonts w:ascii="Times New Roman" w:hAnsi="Times New Roman" w:cs="Times New Roman"/>
          <w:sz w:val="28"/>
          <w:szCs w:val="28"/>
        </w:rPr>
        <w:t>. В случае установления в ходе строительства недостатков в проектной документации требовать от подрядчика их устранения.</w:t>
      </w:r>
    </w:p>
    <w:p w:rsidR="00715944" w:rsidRPr="00637AE7" w:rsidRDefault="00715944" w:rsidP="00627BA9">
      <w:pPr>
        <w:autoSpaceDE w:val="0"/>
        <w:autoSpaceDN w:val="0"/>
        <w:adjustRightInd w:val="0"/>
        <w:spacing w:after="0"/>
        <w:jc w:val="both"/>
        <w:outlineLvl w:val="3"/>
        <w:rPr>
          <w:rFonts w:ascii="Times New Roman" w:hAnsi="Times New Roman" w:cs="Times New Roman"/>
          <w:sz w:val="28"/>
          <w:szCs w:val="28"/>
        </w:rPr>
      </w:pPr>
      <w:r w:rsidRPr="00637AE7">
        <w:rPr>
          <w:rFonts w:ascii="Times New Roman" w:hAnsi="Times New Roman" w:cs="Times New Roman"/>
          <w:sz w:val="28"/>
          <w:szCs w:val="28"/>
        </w:rPr>
        <w:t>11.</w:t>
      </w:r>
      <w:r w:rsidR="00E82010" w:rsidRPr="00637AE7">
        <w:rPr>
          <w:rFonts w:ascii="Times New Roman" w:hAnsi="Times New Roman" w:cs="Times New Roman"/>
          <w:sz w:val="28"/>
          <w:szCs w:val="28"/>
        </w:rPr>
        <w:t>4</w:t>
      </w:r>
      <w:r w:rsidRPr="00637AE7">
        <w:rPr>
          <w:rFonts w:ascii="Times New Roman" w:hAnsi="Times New Roman" w:cs="Times New Roman"/>
          <w:sz w:val="28"/>
          <w:szCs w:val="28"/>
        </w:rPr>
        <w:t>. Исключить из практики подписание актов выполненных работ не по фактически выполненным работам.</w:t>
      </w:r>
    </w:p>
    <w:p w:rsidR="00715944" w:rsidRPr="00637AE7" w:rsidRDefault="00715944" w:rsidP="00627BA9">
      <w:pPr>
        <w:autoSpaceDE w:val="0"/>
        <w:autoSpaceDN w:val="0"/>
        <w:adjustRightInd w:val="0"/>
        <w:spacing w:after="0"/>
        <w:jc w:val="both"/>
        <w:outlineLvl w:val="3"/>
        <w:rPr>
          <w:rFonts w:ascii="Times New Roman" w:hAnsi="Times New Roman" w:cs="Times New Roman"/>
          <w:sz w:val="28"/>
          <w:szCs w:val="28"/>
        </w:rPr>
      </w:pPr>
      <w:r w:rsidRPr="00637AE7">
        <w:rPr>
          <w:rFonts w:ascii="Times New Roman" w:hAnsi="Times New Roman" w:cs="Times New Roman"/>
          <w:sz w:val="28"/>
          <w:szCs w:val="28"/>
        </w:rPr>
        <w:t>11.</w:t>
      </w:r>
      <w:r w:rsidR="00E82010" w:rsidRPr="00637AE7">
        <w:rPr>
          <w:rFonts w:ascii="Times New Roman" w:hAnsi="Times New Roman" w:cs="Times New Roman"/>
          <w:sz w:val="28"/>
          <w:szCs w:val="28"/>
        </w:rPr>
        <w:t>5</w:t>
      </w:r>
      <w:r w:rsidRPr="00637AE7">
        <w:rPr>
          <w:rFonts w:ascii="Times New Roman" w:hAnsi="Times New Roman" w:cs="Times New Roman"/>
          <w:sz w:val="28"/>
          <w:szCs w:val="28"/>
        </w:rPr>
        <w:t>. Привести  бухгалтерский  учет  в соответствие с Инструкцией № 157, Инструкцией № 162.</w:t>
      </w:r>
    </w:p>
    <w:p w:rsidR="00715944" w:rsidRPr="00637AE7" w:rsidRDefault="00715944" w:rsidP="00627BA9">
      <w:pPr>
        <w:autoSpaceDE w:val="0"/>
        <w:autoSpaceDN w:val="0"/>
        <w:adjustRightInd w:val="0"/>
        <w:spacing w:after="0"/>
        <w:jc w:val="both"/>
        <w:outlineLvl w:val="3"/>
        <w:rPr>
          <w:rFonts w:ascii="Times New Roman" w:hAnsi="Times New Roman" w:cs="Times New Roman"/>
          <w:sz w:val="28"/>
          <w:szCs w:val="28"/>
        </w:rPr>
      </w:pPr>
      <w:r w:rsidRPr="00637AE7">
        <w:rPr>
          <w:rFonts w:ascii="Times New Roman" w:hAnsi="Times New Roman" w:cs="Times New Roman"/>
          <w:sz w:val="28"/>
          <w:szCs w:val="28"/>
        </w:rPr>
        <w:t>11.</w:t>
      </w:r>
      <w:r w:rsidR="00E82010" w:rsidRPr="00637AE7">
        <w:rPr>
          <w:rFonts w:ascii="Times New Roman" w:hAnsi="Times New Roman" w:cs="Times New Roman"/>
          <w:sz w:val="28"/>
          <w:szCs w:val="28"/>
        </w:rPr>
        <w:t>6</w:t>
      </w:r>
      <w:r w:rsidRPr="00637AE7">
        <w:rPr>
          <w:rFonts w:ascii="Times New Roman" w:hAnsi="Times New Roman" w:cs="Times New Roman"/>
          <w:sz w:val="28"/>
          <w:szCs w:val="28"/>
        </w:rPr>
        <w:t xml:space="preserve">. Применить меры дисциплинарной ответственности к должностным лицам, виновным в нарушениях, выявленных в ходе контрольного мероприятия.   </w:t>
      </w:r>
    </w:p>
    <w:p w:rsidR="00715944" w:rsidRDefault="00715944" w:rsidP="00627BA9">
      <w:pPr>
        <w:tabs>
          <w:tab w:val="left" w:pos="709"/>
        </w:tabs>
        <w:spacing w:after="0"/>
        <w:ind w:right="-1"/>
        <w:jc w:val="both"/>
        <w:rPr>
          <w:sz w:val="28"/>
          <w:szCs w:val="28"/>
        </w:rPr>
      </w:pPr>
    </w:p>
    <w:p w:rsidR="00627BA9" w:rsidRDefault="00627BA9" w:rsidP="00627BA9">
      <w:pPr>
        <w:tabs>
          <w:tab w:val="left" w:pos="709"/>
        </w:tabs>
        <w:spacing w:after="0"/>
        <w:ind w:right="-1"/>
        <w:jc w:val="both"/>
        <w:rPr>
          <w:rFonts w:ascii="Times New Roman" w:hAnsi="Times New Roman" w:cs="Times New Roman"/>
          <w:b/>
          <w:sz w:val="28"/>
          <w:szCs w:val="28"/>
        </w:rPr>
      </w:pPr>
    </w:p>
    <w:p w:rsidR="00BD57BC" w:rsidRDefault="001C451D" w:rsidP="00627BA9">
      <w:pPr>
        <w:tabs>
          <w:tab w:val="left" w:pos="709"/>
        </w:tabs>
        <w:spacing w:after="0"/>
        <w:ind w:right="-1"/>
        <w:jc w:val="both"/>
        <w:rPr>
          <w:rFonts w:ascii="Times New Roman" w:hAnsi="Times New Roman" w:cs="Times New Roman"/>
          <w:b/>
          <w:sz w:val="28"/>
          <w:szCs w:val="28"/>
        </w:rPr>
      </w:pPr>
      <w:r>
        <w:rPr>
          <w:rFonts w:ascii="Times New Roman" w:hAnsi="Times New Roman" w:cs="Times New Roman"/>
          <w:b/>
          <w:sz w:val="28"/>
          <w:szCs w:val="28"/>
        </w:rPr>
        <w:lastRenderedPageBreak/>
        <w:t>12. Предложения:</w:t>
      </w:r>
    </w:p>
    <w:p w:rsidR="00627BA9" w:rsidRDefault="00715944" w:rsidP="00627BA9">
      <w:pPr>
        <w:tabs>
          <w:tab w:val="left" w:pos="709"/>
        </w:tabs>
        <w:spacing w:after="0"/>
        <w:ind w:right="-1"/>
        <w:jc w:val="both"/>
        <w:rPr>
          <w:rFonts w:ascii="Times New Roman" w:hAnsi="Times New Roman" w:cs="Times New Roman"/>
          <w:sz w:val="28"/>
          <w:szCs w:val="28"/>
        </w:rPr>
      </w:pPr>
      <w:r w:rsidRPr="00493B81">
        <w:rPr>
          <w:rFonts w:ascii="Times New Roman" w:hAnsi="Times New Roman" w:cs="Times New Roman"/>
          <w:sz w:val="28"/>
          <w:szCs w:val="28"/>
        </w:rPr>
        <w:t>12.1</w:t>
      </w:r>
      <w:r w:rsidR="001640A4" w:rsidRPr="00493B81">
        <w:rPr>
          <w:rFonts w:ascii="Times New Roman" w:hAnsi="Times New Roman" w:cs="Times New Roman"/>
          <w:sz w:val="28"/>
          <w:szCs w:val="28"/>
        </w:rPr>
        <w:t xml:space="preserve">. В связи с </w:t>
      </w:r>
      <w:r w:rsidR="00493B81" w:rsidRPr="00493B81">
        <w:rPr>
          <w:rFonts w:ascii="Times New Roman" w:hAnsi="Times New Roman" w:cs="Times New Roman"/>
          <w:sz w:val="28"/>
          <w:szCs w:val="28"/>
        </w:rPr>
        <w:t>тем, что выявленные нарушения, недостатки, содержащихся в акте контрольного мероприятия, устранить  невозможно</w:t>
      </w:r>
      <w:r w:rsidR="001640A4" w:rsidRPr="00493B81">
        <w:rPr>
          <w:rFonts w:ascii="Times New Roman" w:hAnsi="Times New Roman" w:cs="Times New Roman"/>
          <w:sz w:val="28"/>
          <w:szCs w:val="28"/>
        </w:rPr>
        <w:t xml:space="preserve">, представление </w:t>
      </w:r>
      <w:r w:rsidR="00493B81" w:rsidRPr="00493B81">
        <w:rPr>
          <w:rFonts w:ascii="Times New Roman" w:hAnsi="Times New Roman" w:cs="Times New Roman"/>
          <w:sz w:val="28"/>
          <w:szCs w:val="28"/>
        </w:rPr>
        <w:t xml:space="preserve">МКУ «УКС» </w:t>
      </w:r>
      <w:r w:rsidR="001640A4" w:rsidRPr="00493B81">
        <w:rPr>
          <w:rFonts w:ascii="Times New Roman" w:hAnsi="Times New Roman" w:cs="Times New Roman"/>
          <w:sz w:val="28"/>
          <w:szCs w:val="28"/>
        </w:rPr>
        <w:t xml:space="preserve"> не направлять.</w:t>
      </w:r>
    </w:p>
    <w:p w:rsidR="00627BA9" w:rsidRDefault="00627BA9" w:rsidP="00627BA9">
      <w:pPr>
        <w:tabs>
          <w:tab w:val="left" w:pos="709"/>
        </w:tabs>
        <w:spacing w:after="0"/>
        <w:ind w:right="-1"/>
        <w:jc w:val="both"/>
        <w:rPr>
          <w:rFonts w:ascii="Times New Roman" w:hAnsi="Times New Roman" w:cs="Times New Roman"/>
          <w:sz w:val="28"/>
          <w:szCs w:val="28"/>
        </w:rPr>
      </w:pPr>
    </w:p>
    <w:p w:rsidR="00627BA9" w:rsidRDefault="00627BA9" w:rsidP="00627BA9">
      <w:pPr>
        <w:tabs>
          <w:tab w:val="left" w:pos="709"/>
        </w:tabs>
        <w:spacing w:after="0"/>
        <w:ind w:right="-1"/>
        <w:jc w:val="both"/>
        <w:rPr>
          <w:rFonts w:ascii="Times New Roman" w:hAnsi="Times New Roman" w:cs="Times New Roman"/>
          <w:sz w:val="28"/>
          <w:szCs w:val="28"/>
        </w:rPr>
      </w:pPr>
    </w:p>
    <w:p w:rsidR="00627BA9" w:rsidRDefault="00627BA9" w:rsidP="00627BA9">
      <w:pPr>
        <w:tabs>
          <w:tab w:val="left" w:pos="709"/>
        </w:tabs>
        <w:spacing w:after="0"/>
        <w:ind w:right="-1"/>
        <w:jc w:val="both"/>
        <w:rPr>
          <w:rFonts w:ascii="Times New Roman" w:hAnsi="Times New Roman" w:cs="Times New Roman"/>
          <w:sz w:val="28"/>
          <w:szCs w:val="28"/>
        </w:rPr>
      </w:pPr>
    </w:p>
    <w:p w:rsidR="00627BA9" w:rsidRDefault="00627BA9" w:rsidP="00627BA9">
      <w:pPr>
        <w:tabs>
          <w:tab w:val="left" w:pos="709"/>
        </w:tabs>
        <w:spacing w:after="0"/>
        <w:ind w:right="-1"/>
        <w:jc w:val="both"/>
        <w:rPr>
          <w:rFonts w:ascii="Times New Roman" w:hAnsi="Times New Roman" w:cs="Times New Roman"/>
          <w:sz w:val="28"/>
          <w:szCs w:val="28"/>
        </w:rPr>
      </w:pPr>
    </w:p>
    <w:p w:rsidR="00EE7AAA" w:rsidRPr="005C5704" w:rsidRDefault="00FB57B3" w:rsidP="00627BA9">
      <w:pPr>
        <w:tabs>
          <w:tab w:val="left" w:pos="709"/>
        </w:tabs>
        <w:spacing w:after="0"/>
        <w:ind w:right="-1"/>
        <w:jc w:val="both"/>
        <w:rPr>
          <w:rFonts w:ascii="Times New Roman" w:hAnsi="Times New Roman" w:cs="Times New Roman"/>
          <w:sz w:val="28"/>
          <w:szCs w:val="28"/>
        </w:rPr>
      </w:pPr>
      <w:r w:rsidRPr="005C5704">
        <w:rPr>
          <w:rFonts w:ascii="Times New Roman" w:hAnsi="Times New Roman" w:cs="Times New Roman"/>
          <w:sz w:val="28"/>
          <w:szCs w:val="28"/>
        </w:rPr>
        <w:t xml:space="preserve">Инспектор </w:t>
      </w:r>
      <w:r w:rsidR="0043422A" w:rsidRPr="005C5704">
        <w:rPr>
          <w:rFonts w:ascii="Times New Roman" w:hAnsi="Times New Roman" w:cs="Times New Roman"/>
          <w:sz w:val="28"/>
          <w:szCs w:val="28"/>
        </w:rPr>
        <w:tab/>
      </w:r>
      <w:r w:rsidR="00DC631D" w:rsidRPr="005C5704">
        <w:rPr>
          <w:rFonts w:ascii="Times New Roman" w:hAnsi="Times New Roman" w:cs="Times New Roman"/>
          <w:sz w:val="28"/>
          <w:szCs w:val="28"/>
        </w:rPr>
        <w:t xml:space="preserve"> </w:t>
      </w:r>
      <w:r w:rsidRPr="005C5704">
        <w:rPr>
          <w:rFonts w:ascii="Times New Roman" w:hAnsi="Times New Roman" w:cs="Times New Roman"/>
          <w:sz w:val="28"/>
          <w:szCs w:val="28"/>
        </w:rPr>
        <w:tab/>
      </w:r>
      <w:r w:rsidRPr="005C5704">
        <w:rPr>
          <w:rFonts w:ascii="Times New Roman" w:hAnsi="Times New Roman" w:cs="Times New Roman"/>
          <w:sz w:val="28"/>
          <w:szCs w:val="28"/>
        </w:rPr>
        <w:tab/>
      </w:r>
      <w:r w:rsidRPr="005C5704">
        <w:rPr>
          <w:rFonts w:ascii="Times New Roman" w:hAnsi="Times New Roman" w:cs="Times New Roman"/>
          <w:sz w:val="28"/>
          <w:szCs w:val="28"/>
        </w:rPr>
        <w:tab/>
      </w:r>
      <w:r w:rsidR="00DC631D" w:rsidRPr="005C5704">
        <w:rPr>
          <w:rFonts w:ascii="Times New Roman" w:hAnsi="Times New Roman" w:cs="Times New Roman"/>
          <w:sz w:val="28"/>
          <w:szCs w:val="28"/>
        </w:rPr>
        <w:t xml:space="preserve">         </w:t>
      </w:r>
      <w:r w:rsidR="0043422A" w:rsidRPr="005C5704">
        <w:rPr>
          <w:rFonts w:ascii="Times New Roman" w:hAnsi="Times New Roman" w:cs="Times New Roman"/>
          <w:sz w:val="28"/>
          <w:szCs w:val="28"/>
        </w:rPr>
        <w:tab/>
      </w:r>
      <w:r w:rsidR="0043422A" w:rsidRPr="005C5704">
        <w:rPr>
          <w:rFonts w:ascii="Times New Roman" w:hAnsi="Times New Roman" w:cs="Times New Roman"/>
          <w:sz w:val="28"/>
          <w:szCs w:val="28"/>
        </w:rPr>
        <w:tab/>
      </w:r>
      <w:r w:rsidR="0043422A" w:rsidRPr="005C5704">
        <w:rPr>
          <w:rFonts w:ascii="Times New Roman" w:hAnsi="Times New Roman" w:cs="Times New Roman"/>
          <w:sz w:val="28"/>
          <w:szCs w:val="28"/>
        </w:rPr>
        <w:tab/>
      </w:r>
      <w:r w:rsidR="0043422A" w:rsidRPr="005C5704">
        <w:rPr>
          <w:rFonts w:ascii="Times New Roman" w:hAnsi="Times New Roman" w:cs="Times New Roman"/>
          <w:sz w:val="28"/>
          <w:szCs w:val="28"/>
        </w:rPr>
        <w:tab/>
      </w:r>
      <w:r w:rsidRPr="005C5704">
        <w:rPr>
          <w:rFonts w:ascii="Times New Roman" w:hAnsi="Times New Roman" w:cs="Times New Roman"/>
          <w:sz w:val="28"/>
          <w:szCs w:val="28"/>
        </w:rPr>
        <w:tab/>
      </w:r>
      <w:r w:rsidR="0043422A" w:rsidRPr="005C5704">
        <w:rPr>
          <w:rFonts w:ascii="Times New Roman" w:hAnsi="Times New Roman" w:cs="Times New Roman"/>
          <w:sz w:val="28"/>
          <w:szCs w:val="28"/>
        </w:rPr>
        <w:tab/>
      </w:r>
    </w:p>
    <w:p w:rsidR="003856FF" w:rsidRPr="005C5704" w:rsidRDefault="00E066C4" w:rsidP="00627BA9">
      <w:pPr>
        <w:spacing w:after="0"/>
        <w:ind w:right="-1"/>
        <w:jc w:val="both"/>
        <w:rPr>
          <w:rFonts w:ascii="Times New Roman" w:hAnsi="Times New Roman" w:cs="Times New Roman"/>
          <w:sz w:val="28"/>
          <w:szCs w:val="28"/>
        </w:rPr>
      </w:pPr>
      <w:r w:rsidRPr="005C5704">
        <w:rPr>
          <w:rFonts w:ascii="Times New Roman" w:hAnsi="Times New Roman" w:cs="Times New Roman"/>
          <w:sz w:val="28"/>
          <w:szCs w:val="28"/>
        </w:rPr>
        <w:t>инспекторского отдела № 1</w:t>
      </w:r>
      <w:r w:rsidR="00FB57B3" w:rsidRPr="005C5704">
        <w:rPr>
          <w:rFonts w:ascii="Times New Roman" w:hAnsi="Times New Roman" w:cs="Times New Roman"/>
          <w:sz w:val="28"/>
          <w:szCs w:val="28"/>
        </w:rPr>
        <w:tab/>
      </w:r>
      <w:r w:rsidR="00FB57B3" w:rsidRPr="005C5704">
        <w:rPr>
          <w:rFonts w:ascii="Times New Roman" w:hAnsi="Times New Roman" w:cs="Times New Roman"/>
          <w:sz w:val="28"/>
          <w:szCs w:val="28"/>
        </w:rPr>
        <w:tab/>
      </w:r>
      <w:r w:rsidR="00FB57B3" w:rsidRPr="005C5704">
        <w:rPr>
          <w:rFonts w:ascii="Times New Roman" w:hAnsi="Times New Roman" w:cs="Times New Roman"/>
          <w:sz w:val="28"/>
          <w:szCs w:val="28"/>
        </w:rPr>
        <w:tab/>
      </w:r>
      <w:r w:rsidR="00FB57B3" w:rsidRPr="005C5704">
        <w:rPr>
          <w:rFonts w:ascii="Times New Roman" w:hAnsi="Times New Roman" w:cs="Times New Roman"/>
          <w:sz w:val="28"/>
          <w:szCs w:val="28"/>
        </w:rPr>
        <w:tab/>
      </w:r>
      <w:r w:rsidR="00FB57B3" w:rsidRPr="005C5704">
        <w:rPr>
          <w:rFonts w:ascii="Times New Roman" w:hAnsi="Times New Roman" w:cs="Times New Roman"/>
          <w:sz w:val="28"/>
          <w:szCs w:val="28"/>
        </w:rPr>
        <w:tab/>
      </w:r>
      <w:r w:rsidR="00FB57B3" w:rsidRPr="005C5704">
        <w:rPr>
          <w:rFonts w:ascii="Times New Roman" w:hAnsi="Times New Roman" w:cs="Times New Roman"/>
          <w:sz w:val="28"/>
          <w:szCs w:val="28"/>
        </w:rPr>
        <w:tab/>
      </w:r>
      <w:r w:rsidR="00FB57B3" w:rsidRPr="005C5704">
        <w:rPr>
          <w:rFonts w:ascii="Times New Roman" w:hAnsi="Times New Roman" w:cs="Times New Roman"/>
          <w:sz w:val="28"/>
          <w:szCs w:val="28"/>
        </w:rPr>
        <w:tab/>
      </w:r>
      <w:r w:rsidRPr="005C5704">
        <w:rPr>
          <w:rFonts w:ascii="Times New Roman" w:hAnsi="Times New Roman" w:cs="Times New Roman"/>
          <w:sz w:val="28"/>
          <w:szCs w:val="28"/>
        </w:rPr>
        <w:t>Н.В. Пешина</w:t>
      </w:r>
    </w:p>
    <w:sectPr w:rsidR="003856FF" w:rsidRPr="005C5704" w:rsidSect="00953FF2">
      <w:headerReference w:type="default" r:id="rId10"/>
      <w:headerReference w:type="first" r:id="rId11"/>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3FF" w:rsidRDefault="008713FF" w:rsidP="00BB5087">
      <w:pPr>
        <w:spacing w:after="0" w:line="240" w:lineRule="auto"/>
      </w:pPr>
      <w:r>
        <w:separator/>
      </w:r>
    </w:p>
  </w:endnote>
  <w:endnote w:type="continuationSeparator" w:id="1">
    <w:p w:rsidR="008713FF" w:rsidRDefault="008713FF" w:rsidP="00BB50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3FF" w:rsidRDefault="008713FF" w:rsidP="00BB5087">
      <w:pPr>
        <w:spacing w:after="0" w:line="240" w:lineRule="auto"/>
      </w:pPr>
      <w:r>
        <w:separator/>
      </w:r>
    </w:p>
  </w:footnote>
  <w:footnote w:type="continuationSeparator" w:id="1">
    <w:p w:rsidR="008713FF" w:rsidRDefault="008713FF" w:rsidP="00BB50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1110"/>
      <w:docPartObj>
        <w:docPartGallery w:val="Page Numbers (Top of Page)"/>
        <w:docPartUnique/>
      </w:docPartObj>
    </w:sdtPr>
    <w:sdtContent>
      <w:p w:rsidR="00AB72F6" w:rsidRDefault="002810A7">
        <w:pPr>
          <w:pStyle w:val="a8"/>
          <w:jc w:val="center"/>
        </w:pPr>
        <w:fldSimple w:instr=" PAGE   \* MERGEFORMAT ">
          <w:r w:rsidR="00B14088">
            <w:rPr>
              <w:noProof/>
            </w:rPr>
            <w:t>5</w:t>
          </w:r>
        </w:fldSimple>
      </w:p>
    </w:sdtContent>
  </w:sdt>
  <w:p w:rsidR="00AB72F6" w:rsidRDefault="00AB72F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2F6" w:rsidRDefault="00AB72F6">
    <w:pPr>
      <w:pStyle w:val="a8"/>
      <w:jc w:val="center"/>
    </w:pPr>
  </w:p>
  <w:p w:rsidR="00AB72F6" w:rsidRDefault="00AB72F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300"/>
    <w:multiLevelType w:val="hybridMultilevel"/>
    <w:tmpl w:val="E0664A3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055A0632"/>
    <w:multiLevelType w:val="hybridMultilevel"/>
    <w:tmpl w:val="59AA261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
    <w:nsid w:val="05E551BD"/>
    <w:multiLevelType w:val="hybridMultilevel"/>
    <w:tmpl w:val="86025B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477C49"/>
    <w:multiLevelType w:val="hybridMultilevel"/>
    <w:tmpl w:val="9AAE9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D70C8C"/>
    <w:multiLevelType w:val="hybridMultilevel"/>
    <w:tmpl w:val="39C6AAA0"/>
    <w:lvl w:ilvl="0" w:tplc="5D420BDC">
      <w:start w:val="1"/>
      <w:numFmt w:val="decimal"/>
      <w:lvlText w:val="%1."/>
      <w:lvlJc w:val="left"/>
      <w:pPr>
        <w:ind w:left="644" w:hanging="360"/>
      </w:pPr>
      <w:rPr>
        <w:rFonts w:ascii="Times New Roman" w:hAnsi="Times New Roman" w:cs="Times New Roman" w:hint="default"/>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5384D07"/>
    <w:multiLevelType w:val="multilevel"/>
    <w:tmpl w:val="99A4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857A93"/>
    <w:multiLevelType w:val="hybridMultilevel"/>
    <w:tmpl w:val="CF4C1EFE"/>
    <w:lvl w:ilvl="0" w:tplc="B19AEFFA">
      <w:start w:val="1"/>
      <w:numFmt w:val="decimal"/>
      <w:lvlText w:val="%1)"/>
      <w:lvlJc w:val="left"/>
      <w:pPr>
        <w:ind w:left="1495" w:hanging="360"/>
      </w:pPr>
      <w:rPr>
        <w:rFonts w:hint="default"/>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7">
    <w:nsid w:val="1EE620B0"/>
    <w:multiLevelType w:val="hybridMultilevel"/>
    <w:tmpl w:val="5D20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AB2CF3"/>
    <w:multiLevelType w:val="hybridMultilevel"/>
    <w:tmpl w:val="5A6E9526"/>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9">
    <w:nsid w:val="21336A31"/>
    <w:multiLevelType w:val="multilevel"/>
    <w:tmpl w:val="3FE6B5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5A3807"/>
    <w:multiLevelType w:val="multilevel"/>
    <w:tmpl w:val="49409F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FB4784"/>
    <w:multiLevelType w:val="hybridMultilevel"/>
    <w:tmpl w:val="B9E4FC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CD7A26"/>
    <w:multiLevelType w:val="hybridMultilevel"/>
    <w:tmpl w:val="06B826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788431F"/>
    <w:multiLevelType w:val="hybridMultilevel"/>
    <w:tmpl w:val="84DA25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AD583A"/>
    <w:multiLevelType w:val="multilevel"/>
    <w:tmpl w:val="F4560F6C"/>
    <w:lvl w:ilvl="0">
      <w:start w:val="10"/>
      <w:numFmt w:val="decimal"/>
      <w:lvlText w:val="%1."/>
      <w:lvlJc w:val="left"/>
      <w:pPr>
        <w:ind w:left="525" w:hanging="525"/>
      </w:pPr>
      <w:rPr>
        <w:rFonts w:hint="default"/>
      </w:rPr>
    </w:lvl>
    <w:lvl w:ilvl="1">
      <w:start w:val="7"/>
      <w:numFmt w:val="decimal"/>
      <w:lvlText w:val="%1.%2."/>
      <w:lvlJc w:val="left"/>
      <w:pPr>
        <w:ind w:left="1867" w:hanging="720"/>
      </w:pPr>
      <w:rPr>
        <w:rFonts w:hint="default"/>
      </w:rPr>
    </w:lvl>
    <w:lvl w:ilvl="2">
      <w:start w:val="1"/>
      <w:numFmt w:val="decimal"/>
      <w:lvlText w:val="%1.%2.%3."/>
      <w:lvlJc w:val="left"/>
      <w:pPr>
        <w:ind w:left="3014" w:hanging="720"/>
      </w:pPr>
      <w:rPr>
        <w:rFonts w:hint="default"/>
      </w:rPr>
    </w:lvl>
    <w:lvl w:ilvl="3">
      <w:start w:val="1"/>
      <w:numFmt w:val="decimal"/>
      <w:lvlText w:val="%1.%2.%3.%4."/>
      <w:lvlJc w:val="left"/>
      <w:pPr>
        <w:ind w:left="4521" w:hanging="1080"/>
      </w:pPr>
      <w:rPr>
        <w:rFonts w:hint="default"/>
      </w:rPr>
    </w:lvl>
    <w:lvl w:ilvl="4">
      <w:start w:val="1"/>
      <w:numFmt w:val="decimal"/>
      <w:lvlText w:val="%1.%2.%3.%4.%5."/>
      <w:lvlJc w:val="left"/>
      <w:pPr>
        <w:ind w:left="5668" w:hanging="1080"/>
      </w:pPr>
      <w:rPr>
        <w:rFonts w:hint="default"/>
      </w:rPr>
    </w:lvl>
    <w:lvl w:ilvl="5">
      <w:start w:val="1"/>
      <w:numFmt w:val="decimal"/>
      <w:lvlText w:val="%1.%2.%3.%4.%5.%6."/>
      <w:lvlJc w:val="left"/>
      <w:pPr>
        <w:ind w:left="7175" w:hanging="1440"/>
      </w:pPr>
      <w:rPr>
        <w:rFonts w:hint="default"/>
      </w:rPr>
    </w:lvl>
    <w:lvl w:ilvl="6">
      <w:start w:val="1"/>
      <w:numFmt w:val="decimal"/>
      <w:lvlText w:val="%1.%2.%3.%4.%5.%6.%7."/>
      <w:lvlJc w:val="left"/>
      <w:pPr>
        <w:ind w:left="8322" w:hanging="1440"/>
      </w:pPr>
      <w:rPr>
        <w:rFonts w:hint="default"/>
      </w:rPr>
    </w:lvl>
    <w:lvl w:ilvl="7">
      <w:start w:val="1"/>
      <w:numFmt w:val="decimal"/>
      <w:lvlText w:val="%1.%2.%3.%4.%5.%6.%7.%8."/>
      <w:lvlJc w:val="left"/>
      <w:pPr>
        <w:ind w:left="9829" w:hanging="1800"/>
      </w:pPr>
      <w:rPr>
        <w:rFonts w:hint="default"/>
      </w:rPr>
    </w:lvl>
    <w:lvl w:ilvl="8">
      <w:start w:val="1"/>
      <w:numFmt w:val="decimal"/>
      <w:lvlText w:val="%1.%2.%3.%4.%5.%6.%7.%8.%9."/>
      <w:lvlJc w:val="left"/>
      <w:pPr>
        <w:ind w:left="10976" w:hanging="1800"/>
      </w:pPr>
      <w:rPr>
        <w:rFonts w:hint="default"/>
      </w:rPr>
    </w:lvl>
  </w:abstractNum>
  <w:abstractNum w:abstractNumId="15">
    <w:nsid w:val="3298265A"/>
    <w:multiLevelType w:val="hybridMultilevel"/>
    <w:tmpl w:val="39EC7114"/>
    <w:lvl w:ilvl="0" w:tplc="0B0C059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4072E6D"/>
    <w:multiLevelType w:val="hybridMultilevel"/>
    <w:tmpl w:val="A5540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8F12B8F"/>
    <w:multiLevelType w:val="multilevel"/>
    <w:tmpl w:val="7E4A71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AAA6A73"/>
    <w:multiLevelType w:val="hybridMultilevel"/>
    <w:tmpl w:val="2C8A06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845287"/>
    <w:multiLevelType w:val="hybridMultilevel"/>
    <w:tmpl w:val="56EC2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EA76F2"/>
    <w:multiLevelType w:val="hybridMultilevel"/>
    <w:tmpl w:val="68F4F166"/>
    <w:lvl w:ilvl="0" w:tplc="2C2E6F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009102F"/>
    <w:multiLevelType w:val="hybridMultilevel"/>
    <w:tmpl w:val="0AAE3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6150C76"/>
    <w:multiLevelType w:val="hybridMultilevel"/>
    <w:tmpl w:val="9D28990A"/>
    <w:lvl w:ilvl="0" w:tplc="26E81D9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9A3AC8"/>
    <w:multiLevelType w:val="multilevel"/>
    <w:tmpl w:val="B9B619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AA46F40"/>
    <w:multiLevelType w:val="multilevel"/>
    <w:tmpl w:val="56A678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C0257B5"/>
    <w:multiLevelType w:val="hybridMultilevel"/>
    <w:tmpl w:val="C598E7F4"/>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6">
    <w:nsid w:val="700832F7"/>
    <w:multiLevelType w:val="hybridMultilevel"/>
    <w:tmpl w:val="F608460A"/>
    <w:lvl w:ilvl="0" w:tplc="6DBEB270">
      <w:start w:val="1"/>
      <w:numFmt w:val="decimal"/>
      <w:lvlText w:val="%1)"/>
      <w:lvlJc w:val="left"/>
      <w:pPr>
        <w:ind w:left="5018" w:hanging="765"/>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27">
    <w:nsid w:val="70595816"/>
    <w:multiLevelType w:val="multilevel"/>
    <w:tmpl w:val="23D2944C"/>
    <w:lvl w:ilvl="0">
      <w:start w:val="10"/>
      <w:numFmt w:val="decimal"/>
      <w:lvlText w:val="%1."/>
      <w:lvlJc w:val="left"/>
      <w:pPr>
        <w:ind w:left="525" w:hanging="525"/>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nsid w:val="737522EF"/>
    <w:multiLevelType w:val="hybridMultilevel"/>
    <w:tmpl w:val="4E0A4170"/>
    <w:lvl w:ilvl="0" w:tplc="04190001">
      <w:start w:val="1"/>
      <w:numFmt w:val="bullet"/>
      <w:lvlText w:val=""/>
      <w:lvlJc w:val="left"/>
      <w:pPr>
        <w:ind w:left="1558" w:hanging="360"/>
      </w:pPr>
      <w:rPr>
        <w:rFonts w:ascii="Symbol" w:hAnsi="Symbol" w:hint="default"/>
      </w:rPr>
    </w:lvl>
    <w:lvl w:ilvl="1" w:tplc="04190003" w:tentative="1">
      <w:start w:val="1"/>
      <w:numFmt w:val="bullet"/>
      <w:lvlText w:val="o"/>
      <w:lvlJc w:val="left"/>
      <w:pPr>
        <w:ind w:left="2278" w:hanging="360"/>
      </w:pPr>
      <w:rPr>
        <w:rFonts w:ascii="Courier New" w:hAnsi="Courier New" w:cs="Courier New" w:hint="default"/>
      </w:rPr>
    </w:lvl>
    <w:lvl w:ilvl="2" w:tplc="04190005" w:tentative="1">
      <w:start w:val="1"/>
      <w:numFmt w:val="bullet"/>
      <w:lvlText w:val=""/>
      <w:lvlJc w:val="left"/>
      <w:pPr>
        <w:ind w:left="2998" w:hanging="360"/>
      </w:pPr>
      <w:rPr>
        <w:rFonts w:ascii="Wingdings" w:hAnsi="Wingdings" w:hint="default"/>
      </w:rPr>
    </w:lvl>
    <w:lvl w:ilvl="3" w:tplc="04190001" w:tentative="1">
      <w:start w:val="1"/>
      <w:numFmt w:val="bullet"/>
      <w:lvlText w:val=""/>
      <w:lvlJc w:val="left"/>
      <w:pPr>
        <w:ind w:left="3718" w:hanging="360"/>
      </w:pPr>
      <w:rPr>
        <w:rFonts w:ascii="Symbol" w:hAnsi="Symbol" w:hint="default"/>
      </w:rPr>
    </w:lvl>
    <w:lvl w:ilvl="4" w:tplc="04190003" w:tentative="1">
      <w:start w:val="1"/>
      <w:numFmt w:val="bullet"/>
      <w:lvlText w:val="o"/>
      <w:lvlJc w:val="left"/>
      <w:pPr>
        <w:ind w:left="4438" w:hanging="360"/>
      </w:pPr>
      <w:rPr>
        <w:rFonts w:ascii="Courier New" w:hAnsi="Courier New" w:cs="Courier New" w:hint="default"/>
      </w:rPr>
    </w:lvl>
    <w:lvl w:ilvl="5" w:tplc="04190005" w:tentative="1">
      <w:start w:val="1"/>
      <w:numFmt w:val="bullet"/>
      <w:lvlText w:val=""/>
      <w:lvlJc w:val="left"/>
      <w:pPr>
        <w:ind w:left="5158" w:hanging="360"/>
      </w:pPr>
      <w:rPr>
        <w:rFonts w:ascii="Wingdings" w:hAnsi="Wingdings" w:hint="default"/>
      </w:rPr>
    </w:lvl>
    <w:lvl w:ilvl="6" w:tplc="04190001" w:tentative="1">
      <w:start w:val="1"/>
      <w:numFmt w:val="bullet"/>
      <w:lvlText w:val=""/>
      <w:lvlJc w:val="left"/>
      <w:pPr>
        <w:ind w:left="5878" w:hanging="360"/>
      </w:pPr>
      <w:rPr>
        <w:rFonts w:ascii="Symbol" w:hAnsi="Symbol" w:hint="default"/>
      </w:rPr>
    </w:lvl>
    <w:lvl w:ilvl="7" w:tplc="04190003" w:tentative="1">
      <w:start w:val="1"/>
      <w:numFmt w:val="bullet"/>
      <w:lvlText w:val="o"/>
      <w:lvlJc w:val="left"/>
      <w:pPr>
        <w:ind w:left="6598" w:hanging="360"/>
      </w:pPr>
      <w:rPr>
        <w:rFonts w:ascii="Courier New" w:hAnsi="Courier New" w:cs="Courier New" w:hint="default"/>
      </w:rPr>
    </w:lvl>
    <w:lvl w:ilvl="8" w:tplc="04190005" w:tentative="1">
      <w:start w:val="1"/>
      <w:numFmt w:val="bullet"/>
      <w:lvlText w:val=""/>
      <w:lvlJc w:val="left"/>
      <w:pPr>
        <w:ind w:left="7318" w:hanging="360"/>
      </w:pPr>
      <w:rPr>
        <w:rFonts w:ascii="Wingdings" w:hAnsi="Wingdings" w:hint="default"/>
      </w:rPr>
    </w:lvl>
  </w:abstractNum>
  <w:abstractNum w:abstractNumId="29">
    <w:nsid w:val="76434858"/>
    <w:multiLevelType w:val="hybridMultilevel"/>
    <w:tmpl w:val="25687424"/>
    <w:lvl w:ilvl="0" w:tplc="42DA1B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779A2B5B"/>
    <w:multiLevelType w:val="hybridMultilevel"/>
    <w:tmpl w:val="2A28A7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7FA7675"/>
    <w:multiLevelType w:val="multilevel"/>
    <w:tmpl w:val="94E0F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9"/>
  </w:num>
  <w:num w:numId="3">
    <w:abstractNumId w:val="20"/>
  </w:num>
  <w:num w:numId="4">
    <w:abstractNumId w:val="7"/>
  </w:num>
  <w:num w:numId="5">
    <w:abstractNumId w:val="3"/>
  </w:num>
  <w:num w:numId="6">
    <w:abstractNumId w:val="22"/>
  </w:num>
  <w:num w:numId="7">
    <w:abstractNumId w:val="18"/>
  </w:num>
  <w:num w:numId="8">
    <w:abstractNumId w:val="13"/>
  </w:num>
  <w:num w:numId="9">
    <w:abstractNumId w:val="0"/>
  </w:num>
  <w:num w:numId="10">
    <w:abstractNumId w:val="19"/>
  </w:num>
  <w:num w:numId="11">
    <w:abstractNumId w:val="8"/>
  </w:num>
  <w:num w:numId="12">
    <w:abstractNumId w:val="2"/>
  </w:num>
  <w:num w:numId="13">
    <w:abstractNumId w:val="1"/>
  </w:num>
  <w:num w:numId="14">
    <w:abstractNumId w:val="30"/>
  </w:num>
  <w:num w:numId="15">
    <w:abstractNumId w:val="28"/>
  </w:num>
  <w:num w:numId="16">
    <w:abstractNumId w:val="12"/>
  </w:num>
  <w:num w:numId="17">
    <w:abstractNumId w:val="25"/>
  </w:num>
  <w:num w:numId="18">
    <w:abstractNumId w:val="16"/>
  </w:num>
  <w:num w:numId="19">
    <w:abstractNumId w:val="21"/>
  </w:num>
  <w:num w:numId="20">
    <w:abstractNumId w:val="11"/>
  </w:num>
  <w:num w:numId="21">
    <w:abstractNumId w:val="26"/>
  </w:num>
  <w:num w:numId="22">
    <w:abstractNumId w:val="5"/>
  </w:num>
  <w:num w:numId="23">
    <w:abstractNumId w:val="31"/>
  </w:num>
  <w:num w:numId="24">
    <w:abstractNumId w:val="23"/>
  </w:num>
  <w:num w:numId="25">
    <w:abstractNumId w:val="24"/>
  </w:num>
  <w:num w:numId="26">
    <w:abstractNumId w:val="10"/>
  </w:num>
  <w:num w:numId="27">
    <w:abstractNumId w:val="17"/>
  </w:num>
  <w:num w:numId="28">
    <w:abstractNumId w:val="9"/>
  </w:num>
  <w:num w:numId="29">
    <w:abstractNumId w:val="6"/>
  </w:num>
  <w:num w:numId="30">
    <w:abstractNumId w:val="15"/>
  </w:num>
  <w:num w:numId="31">
    <w:abstractNumId w:val="27"/>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9"/>
  <w:drawingGridHorizontalSpacing w:val="110"/>
  <w:displayHorizontalDrawingGridEvery w:val="2"/>
  <w:characterSpacingControl w:val="doNotCompress"/>
  <w:hdrShapeDefaults>
    <o:shapedefaults v:ext="edit" spidmax="248834"/>
  </w:hdrShapeDefaults>
  <w:footnotePr>
    <w:footnote w:id="0"/>
    <w:footnote w:id="1"/>
  </w:footnotePr>
  <w:endnotePr>
    <w:endnote w:id="0"/>
    <w:endnote w:id="1"/>
  </w:endnotePr>
  <w:compat>
    <w:useFELayout/>
  </w:compat>
  <w:rsids>
    <w:rsidRoot w:val="002A41B3"/>
    <w:rsid w:val="000002CD"/>
    <w:rsid w:val="000072AC"/>
    <w:rsid w:val="0001170A"/>
    <w:rsid w:val="000125C7"/>
    <w:rsid w:val="000157FF"/>
    <w:rsid w:val="0002085B"/>
    <w:rsid w:val="00020BFA"/>
    <w:rsid w:val="00023B36"/>
    <w:rsid w:val="00034C99"/>
    <w:rsid w:val="0004058B"/>
    <w:rsid w:val="00042EA0"/>
    <w:rsid w:val="00050C79"/>
    <w:rsid w:val="00050FF3"/>
    <w:rsid w:val="0005127F"/>
    <w:rsid w:val="00070735"/>
    <w:rsid w:val="00071BD8"/>
    <w:rsid w:val="000756B8"/>
    <w:rsid w:val="00083A31"/>
    <w:rsid w:val="00090C50"/>
    <w:rsid w:val="000A0982"/>
    <w:rsid w:val="000A655C"/>
    <w:rsid w:val="000B42E2"/>
    <w:rsid w:val="000B6602"/>
    <w:rsid w:val="000B6F55"/>
    <w:rsid w:val="000B71D9"/>
    <w:rsid w:val="000B7D4F"/>
    <w:rsid w:val="000C142E"/>
    <w:rsid w:val="000C743B"/>
    <w:rsid w:val="000C7D77"/>
    <w:rsid w:val="000D496F"/>
    <w:rsid w:val="000E299F"/>
    <w:rsid w:val="000E7C64"/>
    <w:rsid w:val="000F2049"/>
    <w:rsid w:val="00100277"/>
    <w:rsid w:val="00100D4D"/>
    <w:rsid w:val="00103D0C"/>
    <w:rsid w:val="001058D0"/>
    <w:rsid w:val="001061D6"/>
    <w:rsid w:val="00112A13"/>
    <w:rsid w:val="0011397F"/>
    <w:rsid w:val="00114282"/>
    <w:rsid w:val="00114F4D"/>
    <w:rsid w:val="001328A8"/>
    <w:rsid w:val="001404F3"/>
    <w:rsid w:val="00141691"/>
    <w:rsid w:val="0016117E"/>
    <w:rsid w:val="00162BA7"/>
    <w:rsid w:val="001640A4"/>
    <w:rsid w:val="0016630A"/>
    <w:rsid w:val="0017155A"/>
    <w:rsid w:val="00171C23"/>
    <w:rsid w:val="00180DAE"/>
    <w:rsid w:val="00187D56"/>
    <w:rsid w:val="001914ED"/>
    <w:rsid w:val="0019359F"/>
    <w:rsid w:val="00194C51"/>
    <w:rsid w:val="001A4AC4"/>
    <w:rsid w:val="001A7023"/>
    <w:rsid w:val="001B0F95"/>
    <w:rsid w:val="001B5004"/>
    <w:rsid w:val="001C13C7"/>
    <w:rsid w:val="001C451D"/>
    <w:rsid w:val="001D26B2"/>
    <w:rsid w:val="001D4FAF"/>
    <w:rsid w:val="001D55DE"/>
    <w:rsid w:val="001D5CF7"/>
    <w:rsid w:val="001D5E3F"/>
    <w:rsid w:val="001D7A73"/>
    <w:rsid w:val="001F4808"/>
    <w:rsid w:val="001F52E5"/>
    <w:rsid w:val="00204F9F"/>
    <w:rsid w:val="002063F6"/>
    <w:rsid w:val="002131E4"/>
    <w:rsid w:val="00213911"/>
    <w:rsid w:val="00214859"/>
    <w:rsid w:val="0022158D"/>
    <w:rsid w:val="00221616"/>
    <w:rsid w:val="002216B4"/>
    <w:rsid w:val="002248EC"/>
    <w:rsid w:val="00225236"/>
    <w:rsid w:val="002308E4"/>
    <w:rsid w:val="00234057"/>
    <w:rsid w:val="00235022"/>
    <w:rsid w:val="00235255"/>
    <w:rsid w:val="00236B19"/>
    <w:rsid w:val="00237D06"/>
    <w:rsid w:val="002461E3"/>
    <w:rsid w:val="002507F7"/>
    <w:rsid w:val="002551F1"/>
    <w:rsid w:val="00255975"/>
    <w:rsid w:val="002702C6"/>
    <w:rsid w:val="00270C69"/>
    <w:rsid w:val="00276067"/>
    <w:rsid w:val="002810A7"/>
    <w:rsid w:val="002914A2"/>
    <w:rsid w:val="002921C6"/>
    <w:rsid w:val="00292F73"/>
    <w:rsid w:val="00293600"/>
    <w:rsid w:val="00293FD8"/>
    <w:rsid w:val="00295BC6"/>
    <w:rsid w:val="00296DC6"/>
    <w:rsid w:val="002A1DC0"/>
    <w:rsid w:val="002A41B3"/>
    <w:rsid w:val="002A4DF0"/>
    <w:rsid w:val="002B1090"/>
    <w:rsid w:val="002B26F6"/>
    <w:rsid w:val="002B4716"/>
    <w:rsid w:val="002B796B"/>
    <w:rsid w:val="002C0C1B"/>
    <w:rsid w:val="002C1D6F"/>
    <w:rsid w:val="002C36E2"/>
    <w:rsid w:val="002C7C39"/>
    <w:rsid w:val="002D1879"/>
    <w:rsid w:val="002D2B48"/>
    <w:rsid w:val="002D4517"/>
    <w:rsid w:val="002D5948"/>
    <w:rsid w:val="002D5C4C"/>
    <w:rsid w:val="002E556E"/>
    <w:rsid w:val="002E604A"/>
    <w:rsid w:val="002F0601"/>
    <w:rsid w:val="002F1F76"/>
    <w:rsid w:val="003015DE"/>
    <w:rsid w:val="00306AF5"/>
    <w:rsid w:val="0031279A"/>
    <w:rsid w:val="0031383C"/>
    <w:rsid w:val="0032608D"/>
    <w:rsid w:val="00326D59"/>
    <w:rsid w:val="00331D19"/>
    <w:rsid w:val="0034169C"/>
    <w:rsid w:val="00342946"/>
    <w:rsid w:val="00342FF3"/>
    <w:rsid w:val="00356C48"/>
    <w:rsid w:val="00363FC6"/>
    <w:rsid w:val="00364767"/>
    <w:rsid w:val="00375D64"/>
    <w:rsid w:val="00380FA9"/>
    <w:rsid w:val="00381054"/>
    <w:rsid w:val="0038142B"/>
    <w:rsid w:val="003837E5"/>
    <w:rsid w:val="003856FF"/>
    <w:rsid w:val="003A62A6"/>
    <w:rsid w:val="003B5B81"/>
    <w:rsid w:val="003C19DC"/>
    <w:rsid w:val="003C270A"/>
    <w:rsid w:val="003C3A29"/>
    <w:rsid w:val="003D4D31"/>
    <w:rsid w:val="003D534C"/>
    <w:rsid w:val="003E0EF0"/>
    <w:rsid w:val="003E31E2"/>
    <w:rsid w:val="003F157B"/>
    <w:rsid w:val="00403FB9"/>
    <w:rsid w:val="0040449C"/>
    <w:rsid w:val="0041087C"/>
    <w:rsid w:val="00413280"/>
    <w:rsid w:val="00413300"/>
    <w:rsid w:val="00414801"/>
    <w:rsid w:val="00414AAE"/>
    <w:rsid w:val="00421881"/>
    <w:rsid w:val="00424A63"/>
    <w:rsid w:val="00424BD0"/>
    <w:rsid w:val="0043157A"/>
    <w:rsid w:val="00432C9E"/>
    <w:rsid w:val="0043422A"/>
    <w:rsid w:val="0044322D"/>
    <w:rsid w:val="00444F96"/>
    <w:rsid w:val="00454607"/>
    <w:rsid w:val="00471122"/>
    <w:rsid w:val="0047206F"/>
    <w:rsid w:val="00474B6D"/>
    <w:rsid w:val="00477BA9"/>
    <w:rsid w:val="00483539"/>
    <w:rsid w:val="00491F2F"/>
    <w:rsid w:val="00492A33"/>
    <w:rsid w:val="00493B81"/>
    <w:rsid w:val="00494ED3"/>
    <w:rsid w:val="00497F87"/>
    <w:rsid w:val="004A0F2B"/>
    <w:rsid w:val="004A34A1"/>
    <w:rsid w:val="004B2AA9"/>
    <w:rsid w:val="004C16A0"/>
    <w:rsid w:val="004C1FCC"/>
    <w:rsid w:val="004C3568"/>
    <w:rsid w:val="004C5C38"/>
    <w:rsid w:val="004D3B26"/>
    <w:rsid w:val="004D7DD7"/>
    <w:rsid w:val="004E107E"/>
    <w:rsid w:val="004E5A42"/>
    <w:rsid w:val="00500C88"/>
    <w:rsid w:val="00500E91"/>
    <w:rsid w:val="00501EAF"/>
    <w:rsid w:val="0050340C"/>
    <w:rsid w:val="005038C9"/>
    <w:rsid w:val="00505264"/>
    <w:rsid w:val="00511418"/>
    <w:rsid w:val="00511DB1"/>
    <w:rsid w:val="00517E92"/>
    <w:rsid w:val="005216D1"/>
    <w:rsid w:val="0052226A"/>
    <w:rsid w:val="0052469B"/>
    <w:rsid w:val="00530A47"/>
    <w:rsid w:val="00542D2F"/>
    <w:rsid w:val="00550376"/>
    <w:rsid w:val="00556A0C"/>
    <w:rsid w:val="00557F0B"/>
    <w:rsid w:val="00561BB4"/>
    <w:rsid w:val="005637A5"/>
    <w:rsid w:val="005655C5"/>
    <w:rsid w:val="005703A1"/>
    <w:rsid w:val="005703B9"/>
    <w:rsid w:val="0057271D"/>
    <w:rsid w:val="0057431A"/>
    <w:rsid w:val="00586CF9"/>
    <w:rsid w:val="005A1D9D"/>
    <w:rsid w:val="005B3AA7"/>
    <w:rsid w:val="005B510D"/>
    <w:rsid w:val="005C5704"/>
    <w:rsid w:val="005D18AA"/>
    <w:rsid w:val="005D7EC2"/>
    <w:rsid w:val="005E44AD"/>
    <w:rsid w:val="005F51F4"/>
    <w:rsid w:val="005F5688"/>
    <w:rsid w:val="005F6325"/>
    <w:rsid w:val="005F69DA"/>
    <w:rsid w:val="006007EF"/>
    <w:rsid w:val="00600E0A"/>
    <w:rsid w:val="0060221E"/>
    <w:rsid w:val="00610C35"/>
    <w:rsid w:val="00614CF5"/>
    <w:rsid w:val="00615D40"/>
    <w:rsid w:val="00617B51"/>
    <w:rsid w:val="00620D95"/>
    <w:rsid w:val="00622078"/>
    <w:rsid w:val="006224EA"/>
    <w:rsid w:val="006227A3"/>
    <w:rsid w:val="0062556D"/>
    <w:rsid w:val="00627BA9"/>
    <w:rsid w:val="00630192"/>
    <w:rsid w:val="00630D8A"/>
    <w:rsid w:val="00633E10"/>
    <w:rsid w:val="00637AE7"/>
    <w:rsid w:val="00640BFA"/>
    <w:rsid w:val="00641A16"/>
    <w:rsid w:val="006438FE"/>
    <w:rsid w:val="006453C2"/>
    <w:rsid w:val="006570C1"/>
    <w:rsid w:val="006657C1"/>
    <w:rsid w:val="006738A4"/>
    <w:rsid w:val="00677B70"/>
    <w:rsid w:val="006814FD"/>
    <w:rsid w:val="0068170A"/>
    <w:rsid w:val="006850F0"/>
    <w:rsid w:val="00691DB3"/>
    <w:rsid w:val="006932AB"/>
    <w:rsid w:val="0069396A"/>
    <w:rsid w:val="00693CFE"/>
    <w:rsid w:val="00694C2B"/>
    <w:rsid w:val="006960B3"/>
    <w:rsid w:val="0069625C"/>
    <w:rsid w:val="006A4EDB"/>
    <w:rsid w:val="006A55A3"/>
    <w:rsid w:val="006B01B9"/>
    <w:rsid w:val="006B0536"/>
    <w:rsid w:val="006B0660"/>
    <w:rsid w:val="006B42A8"/>
    <w:rsid w:val="006C21F8"/>
    <w:rsid w:val="006D0BA6"/>
    <w:rsid w:val="006D2543"/>
    <w:rsid w:val="006F360A"/>
    <w:rsid w:val="006F372C"/>
    <w:rsid w:val="006F5384"/>
    <w:rsid w:val="006F5923"/>
    <w:rsid w:val="006F7121"/>
    <w:rsid w:val="00702A35"/>
    <w:rsid w:val="00704E50"/>
    <w:rsid w:val="00711CDC"/>
    <w:rsid w:val="00715944"/>
    <w:rsid w:val="0071668D"/>
    <w:rsid w:val="00716AFE"/>
    <w:rsid w:val="00720352"/>
    <w:rsid w:val="00725033"/>
    <w:rsid w:val="007347FA"/>
    <w:rsid w:val="0073586B"/>
    <w:rsid w:val="00736BE4"/>
    <w:rsid w:val="007515E3"/>
    <w:rsid w:val="00762B61"/>
    <w:rsid w:val="00764417"/>
    <w:rsid w:val="007757AA"/>
    <w:rsid w:val="00780CAB"/>
    <w:rsid w:val="00782389"/>
    <w:rsid w:val="00783DFC"/>
    <w:rsid w:val="00792A25"/>
    <w:rsid w:val="007934A8"/>
    <w:rsid w:val="00794179"/>
    <w:rsid w:val="007A0DD5"/>
    <w:rsid w:val="007A2E95"/>
    <w:rsid w:val="007B0ACA"/>
    <w:rsid w:val="007B1D28"/>
    <w:rsid w:val="007B3A08"/>
    <w:rsid w:val="007B5D1E"/>
    <w:rsid w:val="007C1262"/>
    <w:rsid w:val="007C3828"/>
    <w:rsid w:val="007D176A"/>
    <w:rsid w:val="007E39BD"/>
    <w:rsid w:val="007F57BE"/>
    <w:rsid w:val="007F6C0D"/>
    <w:rsid w:val="008054D2"/>
    <w:rsid w:val="0080577E"/>
    <w:rsid w:val="0081004F"/>
    <w:rsid w:val="0081240F"/>
    <w:rsid w:val="00812929"/>
    <w:rsid w:val="00825C73"/>
    <w:rsid w:val="00827BF5"/>
    <w:rsid w:val="0083056C"/>
    <w:rsid w:val="0083486C"/>
    <w:rsid w:val="0083556A"/>
    <w:rsid w:val="008416E2"/>
    <w:rsid w:val="00850B50"/>
    <w:rsid w:val="00856CC5"/>
    <w:rsid w:val="0086092F"/>
    <w:rsid w:val="00860B81"/>
    <w:rsid w:val="0086154B"/>
    <w:rsid w:val="00863198"/>
    <w:rsid w:val="008653A3"/>
    <w:rsid w:val="008713FF"/>
    <w:rsid w:val="00875195"/>
    <w:rsid w:val="00877523"/>
    <w:rsid w:val="00881D3C"/>
    <w:rsid w:val="00882141"/>
    <w:rsid w:val="008823B5"/>
    <w:rsid w:val="008851B4"/>
    <w:rsid w:val="008864B2"/>
    <w:rsid w:val="00891189"/>
    <w:rsid w:val="0089167D"/>
    <w:rsid w:val="008925E5"/>
    <w:rsid w:val="008936E0"/>
    <w:rsid w:val="008A00C5"/>
    <w:rsid w:val="008A1BB2"/>
    <w:rsid w:val="008A5F22"/>
    <w:rsid w:val="008A71EF"/>
    <w:rsid w:val="008B197C"/>
    <w:rsid w:val="008C3942"/>
    <w:rsid w:val="008D1C24"/>
    <w:rsid w:val="008D2657"/>
    <w:rsid w:val="008D4F98"/>
    <w:rsid w:val="008F0522"/>
    <w:rsid w:val="008F18E0"/>
    <w:rsid w:val="008F5271"/>
    <w:rsid w:val="008F64BD"/>
    <w:rsid w:val="00900614"/>
    <w:rsid w:val="009023A7"/>
    <w:rsid w:val="00905B62"/>
    <w:rsid w:val="009211A0"/>
    <w:rsid w:val="009217DF"/>
    <w:rsid w:val="00941B87"/>
    <w:rsid w:val="00952455"/>
    <w:rsid w:val="00953FF2"/>
    <w:rsid w:val="009568CE"/>
    <w:rsid w:val="0096184D"/>
    <w:rsid w:val="00966DB2"/>
    <w:rsid w:val="009725B8"/>
    <w:rsid w:val="00975820"/>
    <w:rsid w:val="009765AE"/>
    <w:rsid w:val="0098316F"/>
    <w:rsid w:val="00984C55"/>
    <w:rsid w:val="00984F57"/>
    <w:rsid w:val="00987433"/>
    <w:rsid w:val="009907AB"/>
    <w:rsid w:val="00991B3F"/>
    <w:rsid w:val="009970F6"/>
    <w:rsid w:val="00997756"/>
    <w:rsid w:val="009A0744"/>
    <w:rsid w:val="009A1A0C"/>
    <w:rsid w:val="009A1BCA"/>
    <w:rsid w:val="009A70D4"/>
    <w:rsid w:val="009B117B"/>
    <w:rsid w:val="009B19C2"/>
    <w:rsid w:val="009B254C"/>
    <w:rsid w:val="009B3040"/>
    <w:rsid w:val="009B4D1E"/>
    <w:rsid w:val="009B5290"/>
    <w:rsid w:val="009C1868"/>
    <w:rsid w:val="009D2914"/>
    <w:rsid w:val="009D3EE6"/>
    <w:rsid w:val="009E100A"/>
    <w:rsid w:val="009E111E"/>
    <w:rsid w:val="009E35BC"/>
    <w:rsid w:val="009E4B50"/>
    <w:rsid w:val="009E7AAA"/>
    <w:rsid w:val="009F1262"/>
    <w:rsid w:val="00A01E06"/>
    <w:rsid w:val="00A042EB"/>
    <w:rsid w:val="00A1188F"/>
    <w:rsid w:val="00A11C01"/>
    <w:rsid w:val="00A12B6A"/>
    <w:rsid w:val="00A13312"/>
    <w:rsid w:val="00A17AC8"/>
    <w:rsid w:val="00A2537D"/>
    <w:rsid w:val="00A26240"/>
    <w:rsid w:val="00A344B8"/>
    <w:rsid w:val="00A41FD4"/>
    <w:rsid w:val="00A45993"/>
    <w:rsid w:val="00A519CA"/>
    <w:rsid w:val="00A64439"/>
    <w:rsid w:val="00A66D94"/>
    <w:rsid w:val="00A66E53"/>
    <w:rsid w:val="00A74382"/>
    <w:rsid w:val="00A96511"/>
    <w:rsid w:val="00AA0D03"/>
    <w:rsid w:val="00AA60F9"/>
    <w:rsid w:val="00AB2C22"/>
    <w:rsid w:val="00AB72F6"/>
    <w:rsid w:val="00AC0213"/>
    <w:rsid w:val="00AD181E"/>
    <w:rsid w:val="00AD2716"/>
    <w:rsid w:val="00AD3487"/>
    <w:rsid w:val="00AD5C7E"/>
    <w:rsid w:val="00AD68A8"/>
    <w:rsid w:val="00AD6BEB"/>
    <w:rsid w:val="00AD77AB"/>
    <w:rsid w:val="00AE0B5C"/>
    <w:rsid w:val="00AE5C8F"/>
    <w:rsid w:val="00AF618C"/>
    <w:rsid w:val="00B03E86"/>
    <w:rsid w:val="00B03EA1"/>
    <w:rsid w:val="00B06EDE"/>
    <w:rsid w:val="00B11C6F"/>
    <w:rsid w:val="00B13F50"/>
    <w:rsid w:val="00B14088"/>
    <w:rsid w:val="00B2187E"/>
    <w:rsid w:val="00B266FC"/>
    <w:rsid w:val="00B27387"/>
    <w:rsid w:val="00B356D7"/>
    <w:rsid w:val="00B37620"/>
    <w:rsid w:val="00B44287"/>
    <w:rsid w:val="00B47FE8"/>
    <w:rsid w:val="00B50E16"/>
    <w:rsid w:val="00B52989"/>
    <w:rsid w:val="00B53CAC"/>
    <w:rsid w:val="00B557FF"/>
    <w:rsid w:val="00B61093"/>
    <w:rsid w:val="00B62928"/>
    <w:rsid w:val="00B72711"/>
    <w:rsid w:val="00B73032"/>
    <w:rsid w:val="00B81EB7"/>
    <w:rsid w:val="00B83A89"/>
    <w:rsid w:val="00B86142"/>
    <w:rsid w:val="00B92F9D"/>
    <w:rsid w:val="00B9511E"/>
    <w:rsid w:val="00BA045D"/>
    <w:rsid w:val="00BA4E5C"/>
    <w:rsid w:val="00BA63AE"/>
    <w:rsid w:val="00BA745D"/>
    <w:rsid w:val="00BA7F1F"/>
    <w:rsid w:val="00BB5087"/>
    <w:rsid w:val="00BB560B"/>
    <w:rsid w:val="00BB652F"/>
    <w:rsid w:val="00BB6732"/>
    <w:rsid w:val="00BC19E0"/>
    <w:rsid w:val="00BC357E"/>
    <w:rsid w:val="00BC3DFF"/>
    <w:rsid w:val="00BD32C2"/>
    <w:rsid w:val="00BD57BC"/>
    <w:rsid w:val="00BE6EEB"/>
    <w:rsid w:val="00BF0DCC"/>
    <w:rsid w:val="00BF2088"/>
    <w:rsid w:val="00BF6332"/>
    <w:rsid w:val="00C0111D"/>
    <w:rsid w:val="00C1254A"/>
    <w:rsid w:val="00C12A12"/>
    <w:rsid w:val="00C14353"/>
    <w:rsid w:val="00C14EE0"/>
    <w:rsid w:val="00C2083D"/>
    <w:rsid w:val="00C21A98"/>
    <w:rsid w:val="00C2559B"/>
    <w:rsid w:val="00C3201D"/>
    <w:rsid w:val="00C32304"/>
    <w:rsid w:val="00C348F6"/>
    <w:rsid w:val="00C34C45"/>
    <w:rsid w:val="00C34EF3"/>
    <w:rsid w:val="00C45890"/>
    <w:rsid w:val="00C464D2"/>
    <w:rsid w:val="00C559ED"/>
    <w:rsid w:val="00C56481"/>
    <w:rsid w:val="00C626E9"/>
    <w:rsid w:val="00C71D7A"/>
    <w:rsid w:val="00C723A1"/>
    <w:rsid w:val="00C7673C"/>
    <w:rsid w:val="00C8315A"/>
    <w:rsid w:val="00C855B0"/>
    <w:rsid w:val="00C9274A"/>
    <w:rsid w:val="00C94165"/>
    <w:rsid w:val="00CA26B2"/>
    <w:rsid w:val="00CA2B8B"/>
    <w:rsid w:val="00CA34AB"/>
    <w:rsid w:val="00CB6636"/>
    <w:rsid w:val="00CB6A3E"/>
    <w:rsid w:val="00CB7DC6"/>
    <w:rsid w:val="00CC03DF"/>
    <w:rsid w:val="00CC0640"/>
    <w:rsid w:val="00CC1AF7"/>
    <w:rsid w:val="00CD254D"/>
    <w:rsid w:val="00CD4FF4"/>
    <w:rsid w:val="00CD72FC"/>
    <w:rsid w:val="00CE3CEB"/>
    <w:rsid w:val="00CE7F1A"/>
    <w:rsid w:val="00CF37D0"/>
    <w:rsid w:val="00CF6071"/>
    <w:rsid w:val="00CF6B1F"/>
    <w:rsid w:val="00CF7B92"/>
    <w:rsid w:val="00D02F5D"/>
    <w:rsid w:val="00D038CD"/>
    <w:rsid w:val="00D04A11"/>
    <w:rsid w:val="00D053E2"/>
    <w:rsid w:val="00D05EF2"/>
    <w:rsid w:val="00D10D24"/>
    <w:rsid w:val="00D10DAD"/>
    <w:rsid w:val="00D10E6D"/>
    <w:rsid w:val="00D10FF0"/>
    <w:rsid w:val="00D135A4"/>
    <w:rsid w:val="00D20A05"/>
    <w:rsid w:val="00D229CF"/>
    <w:rsid w:val="00D23962"/>
    <w:rsid w:val="00D33507"/>
    <w:rsid w:val="00D505AE"/>
    <w:rsid w:val="00D52A72"/>
    <w:rsid w:val="00D54997"/>
    <w:rsid w:val="00D5534D"/>
    <w:rsid w:val="00D6472E"/>
    <w:rsid w:val="00D702EB"/>
    <w:rsid w:val="00D706C9"/>
    <w:rsid w:val="00D70EE8"/>
    <w:rsid w:val="00D712CA"/>
    <w:rsid w:val="00D90F03"/>
    <w:rsid w:val="00D914FF"/>
    <w:rsid w:val="00D91DCC"/>
    <w:rsid w:val="00DA4154"/>
    <w:rsid w:val="00DB13EE"/>
    <w:rsid w:val="00DC631D"/>
    <w:rsid w:val="00DD4BC8"/>
    <w:rsid w:val="00DD57E3"/>
    <w:rsid w:val="00DE3BA8"/>
    <w:rsid w:val="00DE3F12"/>
    <w:rsid w:val="00DF114A"/>
    <w:rsid w:val="00DF5103"/>
    <w:rsid w:val="00DF6856"/>
    <w:rsid w:val="00E01331"/>
    <w:rsid w:val="00E015CC"/>
    <w:rsid w:val="00E015F7"/>
    <w:rsid w:val="00E066C4"/>
    <w:rsid w:val="00E10B9A"/>
    <w:rsid w:val="00E1333F"/>
    <w:rsid w:val="00E13668"/>
    <w:rsid w:val="00E15569"/>
    <w:rsid w:val="00E17C29"/>
    <w:rsid w:val="00E17DF8"/>
    <w:rsid w:val="00E23D09"/>
    <w:rsid w:val="00E71C79"/>
    <w:rsid w:val="00E81859"/>
    <w:rsid w:val="00E81CBF"/>
    <w:rsid w:val="00E82010"/>
    <w:rsid w:val="00E828C1"/>
    <w:rsid w:val="00E82F95"/>
    <w:rsid w:val="00E83F5C"/>
    <w:rsid w:val="00E93905"/>
    <w:rsid w:val="00E94B05"/>
    <w:rsid w:val="00EA4C9C"/>
    <w:rsid w:val="00EA7BAE"/>
    <w:rsid w:val="00EA7C72"/>
    <w:rsid w:val="00EB5868"/>
    <w:rsid w:val="00EB7705"/>
    <w:rsid w:val="00EC2CEA"/>
    <w:rsid w:val="00EC2F4F"/>
    <w:rsid w:val="00ED00D7"/>
    <w:rsid w:val="00ED048F"/>
    <w:rsid w:val="00ED23E8"/>
    <w:rsid w:val="00ED62DE"/>
    <w:rsid w:val="00EE45DE"/>
    <w:rsid w:val="00EE7AAA"/>
    <w:rsid w:val="00EF5990"/>
    <w:rsid w:val="00F03E90"/>
    <w:rsid w:val="00F116B6"/>
    <w:rsid w:val="00F171F9"/>
    <w:rsid w:val="00F2316D"/>
    <w:rsid w:val="00F2602A"/>
    <w:rsid w:val="00F26940"/>
    <w:rsid w:val="00F34FF6"/>
    <w:rsid w:val="00F3504C"/>
    <w:rsid w:val="00F35A4A"/>
    <w:rsid w:val="00F36F20"/>
    <w:rsid w:val="00F37963"/>
    <w:rsid w:val="00F400B4"/>
    <w:rsid w:val="00F403B9"/>
    <w:rsid w:val="00F445CA"/>
    <w:rsid w:val="00F51278"/>
    <w:rsid w:val="00F545C2"/>
    <w:rsid w:val="00F56745"/>
    <w:rsid w:val="00F6306C"/>
    <w:rsid w:val="00F64A4C"/>
    <w:rsid w:val="00F65270"/>
    <w:rsid w:val="00F729BD"/>
    <w:rsid w:val="00F73F21"/>
    <w:rsid w:val="00F80501"/>
    <w:rsid w:val="00F80DE3"/>
    <w:rsid w:val="00F9155F"/>
    <w:rsid w:val="00F93A8F"/>
    <w:rsid w:val="00F93C26"/>
    <w:rsid w:val="00F94640"/>
    <w:rsid w:val="00F94E79"/>
    <w:rsid w:val="00F94EC7"/>
    <w:rsid w:val="00F96FAD"/>
    <w:rsid w:val="00FA03A9"/>
    <w:rsid w:val="00FB1185"/>
    <w:rsid w:val="00FB3675"/>
    <w:rsid w:val="00FB4EBE"/>
    <w:rsid w:val="00FB57B3"/>
    <w:rsid w:val="00FB6F7E"/>
    <w:rsid w:val="00FC17D2"/>
    <w:rsid w:val="00FC4295"/>
    <w:rsid w:val="00FC47C4"/>
    <w:rsid w:val="00FC4AB7"/>
    <w:rsid w:val="00FE2DE7"/>
    <w:rsid w:val="00FE34D6"/>
    <w:rsid w:val="00FE7A5D"/>
    <w:rsid w:val="00FF628E"/>
    <w:rsid w:val="00FF6BCC"/>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940"/>
  </w:style>
  <w:style w:type="paragraph" w:styleId="2">
    <w:name w:val="heading 2"/>
    <w:basedOn w:val="a"/>
    <w:next w:val="a"/>
    <w:link w:val="20"/>
    <w:semiHidden/>
    <w:unhideWhenUsed/>
    <w:qFormat/>
    <w:rsid w:val="002A41B3"/>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2A41B3"/>
    <w:pPr>
      <w:snapToGrid w:val="0"/>
      <w:spacing w:after="0" w:line="240" w:lineRule="auto"/>
      <w:jc w:val="center"/>
      <w:outlineLvl w:val="2"/>
    </w:pPr>
    <w:rPr>
      <w:rFonts w:ascii="Times New Roman" w:eastAsia="Times New Roman" w:hAnsi="Times New Roman" w:cs="Times New Roman"/>
      <w:b/>
      <w:sz w:val="28"/>
      <w:szCs w:val="28"/>
    </w:rPr>
  </w:style>
  <w:style w:type="paragraph" w:styleId="8">
    <w:name w:val="heading 8"/>
    <w:basedOn w:val="a"/>
    <w:next w:val="a"/>
    <w:link w:val="80"/>
    <w:unhideWhenUsed/>
    <w:qFormat/>
    <w:rsid w:val="002A41B3"/>
    <w:pPr>
      <w:keepNext/>
      <w:widowControl w:val="0"/>
      <w:snapToGrid w:val="0"/>
      <w:spacing w:after="0" w:line="360" w:lineRule="auto"/>
      <w:ind w:firstLine="709"/>
      <w:jc w:val="center"/>
      <w:outlineLvl w:val="7"/>
    </w:pPr>
    <w:rPr>
      <w:rFonts w:ascii="Times New Roman" w:eastAsia="Times New Roman" w:hAnsi="Times New Roman" w:cs="Times New Roman"/>
      <w:color w:val="FF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41B3"/>
    <w:rPr>
      <w:rFonts w:ascii="Times New Roman" w:eastAsia="Times New Roman" w:hAnsi="Times New Roman" w:cs="Times New Roman"/>
      <w:b/>
      <w:caps/>
      <w:sz w:val="28"/>
      <w:szCs w:val="28"/>
    </w:rPr>
  </w:style>
  <w:style w:type="character" w:customStyle="1" w:styleId="30">
    <w:name w:val="Заголовок 3 Знак"/>
    <w:basedOn w:val="a0"/>
    <w:link w:val="3"/>
    <w:rsid w:val="002A41B3"/>
    <w:rPr>
      <w:rFonts w:ascii="Times New Roman" w:eastAsia="Times New Roman" w:hAnsi="Times New Roman" w:cs="Times New Roman"/>
      <w:b/>
      <w:sz w:val="28"/>
      <w:szCs w:val="28"/>
    </w:rPr>
  </w:style>
  <w:style w:type="character" w:customStyle="1" w:styleId="80">
    <w:name w:val="Заголовок 8 Знак"/>
    <w:basedOn w:val="a0"/>
    <w:link w:val="8"/>
    <w:rsid w:val="002A41B3"/>
    <w:rPr>
      <w:rFonts w:ascii="Times New Roman" w:eastAsia="Times New Roman" w:hAnsi="Times New Roman" w:cs="Times New Roman"/>
      <w:color w:val="FF0000"/>
      <w:sz w:val="28"/>
      <w:szCs w:val="20"/>
    </w:rPr>
  </w:style>
  <w:style w:type="paragraph" w:customStyle="1" w:styleId="a3">
    <w:name w:val="подпись"/>
    <w:basedOn w:val="a"/>
    <w:rsid w:val="002A41B3"/>
    <w:pPr>
      <w:overflowPunct w:val="0"/>
      <w:autoSpaceDE w:val="0"/>
      <w:autoSpaceDN w:val="0"/>
      <w:adjustRightInd w:val="0"/>
      <w:spacing w:after="0" w:line="240" w:lineRule="auto"/>
      <w:jc w:val="right"/>
    </w:pPr>
    <w:rPr>
      <w:rFonts w:ascii="Times New Roman" w:eastAsia="Times New Roman" w:hAnsi="Times New Roman" w:cs="Times New Roman"/>
      <w:sz w:val="28"/>
      <w:szCs w:val="28"/>
    </w:rPr>
  </w:style>
  <w:style w:type="paragraph" w:customStyle="1" w:styleId="1">
    <w:name w:val="Должность1"/>
    <w:basedOn w:val="a"/>
    <w:rsid w:val="002A41B3"/>
    <w:pPr>
      <w:overflowPunct w:val="0"/>
      <w:autoSpaceDE w:val="0"/>
      <w:autoSpaceDN w:val="0"/>
      <w:adjustRightInd w:val="0"/>
      <w:spacing w:after="0" w:line="240" w:lineRule="auto"/>
    </w:pPr>
    <w:rPr>
      <w:rFonts w:ascii="Times New Roman" w:eastAsia="Times New Roman" w:hAnsi="Times New Roman" w:cs="Times New Roman"/>
      <w:sz w:val="28"/>
      <w:szCs w:val="28"/>
    </w:rPr>
  </w:style>
  <w:style w:type="paragraph" w:styleId="a4">
    <w:name w:val="List Paragraph"/>
    <w:basedOn w:val="a"/>
    <w:uiPriority w:val="34"/>
    <w:qFormat/>
    <w:rsid w:val="0050340C"/>
    <w:pPr>
      <w:ind w:left="720"/>
      <w:contextualSpacing/>
    </w:pPr>
  </w:style>
  <w:style w:type="paragraph" w:styleId="a5">
    <w:name w:val="Body Text Indent"/>
    <w:basedOn w:val="a"/>
    <w:link w:val="a6"/>
    <w:rsid w:val="0083056C"/>
    <w:pPr>
      <w:spacing w:after="0" w:line="240" w:lineRule="auto"/>
      <w:ind w:firstLine="720"/>
      <w:jc w:val="both"/>
    </w:pPr>
    <w:rPr>
      <w:rFonts w:ascii="Times New Roman" w:eastAsia="Times New Roman" w:hAnsi="Times New Roman" w:cs="Times New Roman"/>
      <w:sz w:val="26"/>
      <w:szCs w:val="20"/>
    </w:rPr>
  </w:style>
  <w:style w:type="character" w:customStyle="1" w:styleId="a6">
    <w:name w:val="Основной текст с отступом Знак"/>
    <w:basedOn w:val="a0"/>
    <w:link w:val="a5"/>
    <w:rsid w:val="0083056C"/>
    <w:rPr>
      <w:rFonts w:ascii="Times New Roman" w:eastAsia="Times New Roman" w:hAnsi="Times New Roman" w:cs="Times New Roman"/>
      <w:sz w:val="26"/>
      <w:szCs w:val="20"/>
    </w:rPr>
  </w:style>
  <w:style w:type="paragraph" w:customStyle="1" w:styleId="ConsNonformat">
    <w:name w:val="ConsNonformat"/>
    <w:rsid w:val="0083056C"/>
    <w:pPr>
      <w:widowControl w:val="0"/>
      <w:spacing w:after="0" w:line="240" w:lineRule="auto"/>
    </w:pPr>
    <w:rPr>
      <w:rFonts w:ascii="Courier New" w:eastAsia="Times New Roman" w:hAnsi="Courier New" w:cs="Times New Roman"/>
      <w:snapToGrid w:val="0"/>
      <w:sz w:val="20"/>
      <w:szCs w:val="20"/>
    </w:rPr>
  </w:style>
  <w:style w:type="paragraph" w:styleId="21">
    <w:name w:val="Body Text Indent 2"/>
    <w:basedOn w:val="a"/>
    <w:link w:val="22"/>
    <w:uiPriority w:val="99"/>
    <w:unhideWhenUsed/>
    <w:rsid w:val="0083056C"/>
    <w:pPr>
      <w:spacing w:after="120" w:line="480" w:lineRule="auto"/>
      <w:ind w:left="283"/>
    </w:pPr>
  </w:style>
  <w:style w:type="character" w:customStyle="1" w:styleId="22">
    <w:name w:val="Основной текст с отступом 2 Знак"/>
    <w:basedOn w:val="a0"/>
    <w:link w:val="21"/>
    <w:uiPriority w:val="99"/>
    <w:rsid w:val="0083056C"/>
  </w:style>
  <w:style w:type="paragraph" w:styleId="a7">
    <w:name w:val="Normal (Web)"/>
    <w:basedOn w:val="a"/>
    <w:uiPriority w:val="99"/>
    <w:unhideWhenUsed/>
    <w:rsid w:val="00BF633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BB50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5087"/>
  </w:style>
  <w:style w:type="paragraph" w:styleId="aa">
    <w:name w:val="footer"/>
    <w:basedOn w:val="a"/>
    <w:link w:val="ab"/>
    <w:uiPriority w:val="99"/>
    <w:semiHidden/>
    <w:unhideWhenUsed/>
    <w:rsid w:val="00BB508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B5087"/>
  </w:style>
  <w:style w:type="paragraph" w:styleId="ac">
    <w:name w:val="Balloon Text"/>
    <w:basedOn w:val="a"/>
    <w:link w:val="ad"/>
    <w:uiPriority w:val="99"/>
    <w:semiHidden/>
    <w:unhideWhenUsed/>
    <w:rsid w:val="008A00C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A00C5"/>
    <w:rPr>
      <w:rFonts w:ascii="Tahoma" w:hAnsi="Tahoma" w:cs="Tahoma"/>
      <w:sz w:val="16"/>
      <w:szCs w:val="16"/>
    </w:rPr>
  </w:style>
  <w:style w:type="paragraph" w:styleId="ae">
    <w:name w:val="No Spacing"/>
    <w:link w:val="af"/>
    <w:uiPriority w:val="1"/>
    <w:qFormat/>
    <w:rsid w:val="00BE6EEB"/>
    <w:pPr>
      <w:spacing w:after="0" w:line="240" w:lineRule="auto"/>
    </w:pPr>
    <w:rPr>
      <w:lang w:eastAsia="en-US"/>
    </w:rPr>
  </w:style>
  <w:style w:type="character" w:customStyle="1" w:styleId="af">
    <w:name w:val="Без интервала Знак"/>
    <w:basedOn w:val="a0"/>
    <w:link w:val="ae"/>
    <w:uiPriority w:val="1"/>
    <w:rsid w:val="00BE6EEB"/>
    <w:rPr>
      <w:lang w:eastAsia="en-US"/>
    </w:rPr>
  </w:style>
  <w:style w:type="character" w:customStyle="1" w:styleId="apple-style-span">
    <w:name w:val="apple-style-span"/>
    <w:basedOn w:val="a0"/>
    <w:rsid w:val="00B50E16"/>
  </w:style>
  <w:style w:type="paragraph" w:customStyle="1" w:styleId="ConsPlusNormal">
    <w:name w:val="ConsPlusNormal"/>
    <w:rsid w:val="0021485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CD72FC"/>
    <w:pPr>
      <w:autoSpaceDE w:val="0"/>
      <w:autoSpaceDN w:val="0"/>
      <w:adjustRightInd w:val="0"/>
      <w:spacing w:after="0" w:line="240" w:lineRule="auto"/>
      <w:ind w:right="19772"/>
    </w:pPr>
    <w:rPr>
      <w:rFonts w:ascii="Arial" w:eastAsia="Times New Roman" w:hAnsi="Arial" w:cs="Times New Roman"/>
      <w:b/>
      <w:sz w:val="18"/>
      <w:szCs w:val="20"/>
    </w:rPr>
  </w:style>
  <w:style w:type="paragraph" w:customStyle="1" w:styleId="af0">
    <w:name w:val="адрес"/>
    <w:basedOn w:val="a"/>
    <w:rsid w:val="00D10D24"/>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ConsPlusTitle">
    <w:name w:val="ConsPlusTitle"/>
    <w:rsid w:val="0038142B"/>
    <w:pPr>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10">
    <w:name w:val="Абзац списка1"/>
    <w:basedOn w:val="a"/>
    <w:rsid w:val="00E15569"/>
    <w:pPr>
      <w:suppressAutoHyphens/>
      <w:spacing w:after="0" w:line="240" w:lineRule="auto"/>
      <w:ind w:left="720"/>
      <w:contextualSpacing/>
    </w:pPr>
    <w:rPr>
      <w:rFonts w:ascii="Times New Roman" w:eastAsia="Calibri" w:hAnsi="Times New Roman" w:cs="Times New Roman"/>
      <w:sz w:val="24"/>
      <w:szCs w:val="24"/>
      <w:lang w:eastAsia="ar-SA"/>
    </w:rPr>
  </w:style>
  <w:style w:type="paragraph" w:customStyle="1" w:styleId="210">
    <w:name w:val="Основной текст 21"/>
    <w:basedOn w:val="a"/>
    <w:rsid w:val="00D54997"/>
    <w:pPr>
      <w:spacing w:after="0" w:line="240" w:lineRule="auto"/>
    </w:pPr>
    <w:rPr>
      <w:rFonts w:ascii="Times New Roman" w:eastAsia="Times New Roman" w:hAnsi="Times New Roman" w:cs="Times New Roman"/>
      <w:sz w:val="28"/>
      <w:szCs w:val="20"/>
    </w:rPr>
  </w:style>
  <w:style w:type="paragraph" w:styleId="23">
    <w:name w:val="Body Text 2"/>
    <w:basedOn w:val="a"/>
    <w:link w:val="24"/>
    <w:uiPriority w:val="99"/>
    <w:unhideWhenUsed/>
    <w:rsid w:val="00AF618C"/>
    <w:pPr>
      <w:spacing w:after="120" w:line="480" w:lineRule="auto"/>
    </w:pPr>
  </w:style>
  <w:style w:type="character" w:customStyle="1" w:styleId="24">
    <w:name w:val="Основной текст 2 Знак"/>
    <w:basedOn w:val="a0"/>
    <w:link w:val="23"/>
    <w:uiPriority w:val="99"/>
    <w:rsid w:val="00AF618C"/>
  </w:style>
</w:styles>
</file>

<file path=word/webSettings.xml><?xml version="1.0" encoding="utf-8"?>
<w:webSettings xmlns:r="http://schemas.openxmlformats.org/officeDocument/2006/relationships" xmlns:w="http://schemas.openxmlformats.org/wordprocessingml/2006/main">
  <w:divs>
    <w:div w:id="63094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FEC7638300A505F27E35B58DDA737C3603A76F393B1DB2BF1C1A5D46684441283F1885C56D7BE3FD18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DFEC7638300A505F27E35B58DDA737C3600A564393B1DB2BF1C1A5D46684441283F1885C56F76E0FD1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A730-6B79-45C6-BBDD-6B650B45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4350</TotalTime>
  <Pages>5</Pages>
  <Words>1343</Words>
  <Characters>7659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154</cp:revision>
  <cp:lastPrinted>2015-03-17T11:14:00Z</cp:lastPrinted>
  <dcterms:created xsi:type="dcterms:W3CDTF">2013-09-17T07:57:00Z</dcterms:created>
  <dcterms:modified xsi:type="dcterms:W3CDTF">2015-06-25T02:50:00Z</dcterms:modified>
</cp:coreProperties>
</file>