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4C1" w:rsidRPr="00DF34C1" w:rsidRDefault="00DF34C1" w:rsidP="00DF34C1">
      <w:pPr>
        <w:spacing w:after="0"/>
        <w:jc w:val="center"/>
        <w:rPr>
          <w:rFonts w:ascii="Times New Roman" w:hAnsi="Times New Roman" w:cs="Times New Roman"/>
        </w:rPr>
      </w:pPr>
      <w:r w:rsidRPr="00DF34C1">
        <w:rPr>
          <w:rFonts w:ascii="Times New Roman" w:hAnsi="Times New Roman" w:cs="Times New Roman"/>
          <w:noProof/>
        </w:rPr>
        <w:drawing>
          <wp:inline distT="0" distB="0" distL="0" distR="0">
            <wp:extent cx="822960" cy="1030605"/>
            <wp:effectExtent l="19050" t="0" r="0" b="0"/>
            <wp:docPr id="2"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9"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DF34C1" w:rsidRPr="00DF34C1" w:rsidRDefault="00DF34C1" w:rsidP="00DF34C1">
      <w:pPr>
        <w:spacing w:after="0"/>
        <w:jc w:val="center"/>
        <w:rPr>
          <w:rFonts w:ascii="Times New Roman" w:hAnsi="Times New Roman" w:cs="Times New Roman"/>
        </w:rPr>
      </w:pPr>
    </w:p>
    <w:p w:rsidR="00DF34C1" w:rsidRPr="00DF34C1" w:rsidRDefault="00DF34C1" w:rsidP="00DF34C1">
      <w:pPr>
        <w:spacing w:after="0"/>
        <w:jc w:val="center"/>
        <w:rPr>
          <w:rFonts w:ascii="Times New Roman" w:hAnsi="Times New Roman" w:cs="Times New Roman"/>
          <w:b/>
          <w:sz w:val="32"/>
          <w:szCs w:val="32"/>
        </w:rPr>
      </w:pPr>
      <w:r w:rsidRPr="00DF34C1">
        <w:rPr>
          <w:rFonts w:ascii="Times New Roman" w:hAnsi="Times New Roman" w:cs="Times New Roman"/>
          <w:b/>
          <w:sz w:val="32"/>
          <w:szCs w:val="32"/>
        </w:rPr>
        <w:t>СЧЕТНАЯ ПАЛАТА</w:t>
      </w:r>
    </w:p>
    <w:p w:rsidR="00DF34C1" w:rsidRDefault="00DF34C1" w:rsidP="00DF34C1">
      <w:pPr>
        <w:spacing w:after="0"/>
        <w:jc w:val="center"/>
        <w:rPr>
          <w:rFonts w:ascii="Times New Roman" w:hAnsi="Times New Roman" w:cs="Times New Roman"/>
          <w:b/>
          <w:sz w:val="32"/>
          <w:szCs w:val="32"/>
        </w:rPr>
      </w:pPr>
      <w:r w:rsidRPr="00DF34C1">
        <w:rPr>
          <w:rFonts w:ascii="Times New Roman" w:hAnsi="Times New Roman" w:cs="Times New Roman"/>
          <w:b/>
          <w:sz w:val="32"/>
          <w:szCs w:val="32"/>
        </w:rPr>
        <w:t>ГОРОДА НЕФТЕЮГАНСКА</w:t>
      </w:r>
    </w:p>
    <w:p w:rsidR="00DF34C1" w:rsidRPr="00DF34C1" w:rsidRDefault="00DF34C1" w:rsidP="00DF34C1">
      <w:pPr>
        <w:spacing w:after="0"/>
        <w:jc w:val="center"/>
        <w:rPr>
          <w:rFonts w:ascii="Times New Roman" w:hAnsi="Times New Roman" w:cs="Times New Roman"/>
          <w:b/>
          <w:sz w:val="32"/>
          <w:szCs w:val="32"/>
        </w:rPr>
      </w:pPr>
    </w:p>
    <w:p w:rsidR="00DF34C1" w:rsidRPr="00DF34C1" w:rsidRDefault="00DF34C1" w:rsidP="00DF34C1">
      <w:pPr>
        <w:pStyle w:val="a5"/>
        <w:spacing w:after="0"/>
        <w:jc w:val="center"/>
        <w:rPr>
          <w:rFonts w:ascii="Times New Roman" w:hAnsi="Times New Roman" w:cs="Times New Roman"/>
          <w:b/>
          <w:sz w:val="18"/>
        </w:rPr>
      </w:pPr>
      <w:proofErr w:type="gramStart"/>
      <w:r w:rsidRPr="00DF34C1">
        <w:rPr>
          <w:rFonts w:ascii="Times New Roman" w:hAnsi="Times New Roman" w:cs="Times New Roman"/>
          <w:b/>
          <w:sz w:val="18"/>
        </w:rPr>
        <w:t xml:space="preserve">Промышленная зона, ул. Мира, здание 1/1, вторая часть, г. Нефтеюганск, </w:t>
      </w:r>
      <w:r w:rsidRPr="00DF34C1">
        <w:rPr>
          <w:rFonts w:ascii="Times New Roman" w:hAnsi="Times New Roman" w:cs="Times New Roman"/>
          <w:b/>
          <w:sz w:val="18"/>
        </w:rPr>
        <w:br/>
        <w:t xml:space="preserve">Ханты-Мансийский автономный округ - Югра  (Тюменская область), 628301  </w:t>
      </w:r>
      <w:proofErr w:type="gramEnd"/>
    </w:p>
    <w:p w:rsidR="00DF34C1" w:rsidRPr="00387631" w:rsidRDefault="00DF34C1" w:rsidP="00DF34C1">
      <w:pPr>
        <w:pStyle w:val="a5"/>
        <w:spacing w:after="0"/>
        <w:jc w:val="center"/>
        <w:rPr>
          <w:rFonts w:ascii="Times New Roman" w:hAnsi="Times New Roman" w:cs="Times New Roman"/>
          <w:b/>
          <w:sz w:val="20"/>
          <w:szCs w:val="20"/>
          <w:lang w:val="en-US"/>
        </w:rPr>
      </w:pPr>
      <w:r w:rsidRPr="00387631">
        <w:rPr>
          <w:rFonts w:ascii="Times New Roman" w:hAnsi="Times New Roman" w:cs="Times New Roman"/>
          <w:b/>
          <w:sz w:val="20"/>
          <w:szCs w:val="20"/>
        </w:rPr>
        <w:t>тел./факс (3463) 20</w:t>
      </w:r>
      <w:r w:rsidRPr="00387631">
        <w:rPr>
          <w:rFonts w:ascii="Times New Roman" w:hAnsi="Times New Roman" w:cs="Times New Roman"/>
          <w:b/>
          <w:sz w:val="20"/>
          <w:szCs w:val="20"/>
          <w:lang w:val="en-US"/>
        </w:rPr>
        <w:t>-</w:t>
      </w:r>
      <w:r w:rsidRPr="00387631">
        <w:rPr>
          <w:rFonts w:ascii="Times New Roman" w:hAnsi="Times New Roman" w:cs="Times New Roman"/>
          <w:b/>
          <w:sz w:val="20"/>
          <w:szCs w:val="20"/>
        </w:rPr>
        <w:t>30</w:t>
      </w:r>
      <w:r w:rsidRPr="00387631">
        <w:rPr>
          <w:rFonts w:ascii="Times New Roman" w:hAnsi="Times New Roman" w:cs="Times New Roman"/>
          <w:b/>
          <w:sz w:val="20"/>
          <w:szCs w:val="20"/>
          <w:lang w:val="en-US"/>
        </w:rPr>
        <w:t>-</w:t>
      </w:r>
      <w:r w:rsidRPr="00387631">
        <w:rPr>
          <w:rFonts w:ascii="Times New Roman" w:hAnsi="Times New Roman" w:cs="Times New Roman"/>
          <w:b/>
          <w:sz w:val="20"/>
          <w:szCs w:val="20"/>
        </w:rPr>
        <w:t xml:space="preserve">55, 20-30-63 </w:t>
      </w:r>
      <w:r w:rsidRPr="00387631">
        <w:rPr>
          <w:rFonts w:ascii="Times New Roman" w:hAnsi="Times New Roman" w:cs="Times New Roman"/>
          <w:b/>
          <w:sz w:val="20"/>
          <w:szCs w:val="20"/>
          <w:lang w:val="en-US"/>
        </w:rPr>
        <w:t>E</w:t>
      </w:r>
      <w:r w:rsidRPr="00387631">
        <w:rPr>
          <w:rFonts w:ascii="Times New Roman" w:hAnsi="Times New Roman" w:cs="Times New Roman"/>
          <w:b/>
          <w:sz w:val="20"/>
          <w:szCs w:val="20"/>
        </w:rPr>
        <w:t>-</w:t>
      </w:r>
      <w:r w:rsidRPr="00387631">
        <w:rPr>
          <w:rFonts w:ascii="Times New Roman" w:hAnsi="Times New Roman" w:cs="Times New Roman"/>
          <w:b/>
          <w:sz w:val="20"/>
          <w:szCs w:val="20"/>
          <w:lang w:val="en-US"/>
        </w:rPr>
        <w:t>mail</w:t>
      </w:r>
      <w:r w:rsidRPr="00387631">
        <w:rPr>
          <w:rFonts w:ascii="Times New Roman" w:hAnsi="Times New Roman" w:cs="Times New Roman"/>
          <w:b/>
          <w:sz w:val="20"/>
          <w:szCs w:val="20"/>
        </w:rPr>
        <w:t xml:space="preserve">: </w:t>
      </w:r>
      <w:r w:rsidR="00387631" w:rsidRPr="00387631">
        <w:rPr>
          <w:rFonts w:ascii="Times New Roman" w:hAnsi="Times New Roman" w:cs="Times New Roman"/>
          <w:b/>
          <w:sz w:val="20"/>
          <w:szCs w:val="20"/>
          <w:lang w:val="en-US"/>
        </w:rPr>
        <w:t>sp-ugansk@mail.ru</w:t>
      </w:r>
    </w:p>
    <w:p w:rsidR="00DF34C1" w:rsidRPr="00DF34C1" w:rsidRDefault="004F7134" w:rsidP="00DF34C1">
      <w:pPr>
        <w:spacing w:after="0"/>
        <w:jc w:val="center"/>
        <w:rPr>
          <w:rFonts w:ascii="Times New Roman" w:hAnsi="Times New Roman" w:cs="Times New Roman"/>
          <w:b/>
          <w:i/>
        </w:rPr>
      </w:pPr>
      <w:r>
        <w:rPr>
          <w:rFonts w:ascii="Times New Roman" w:hAnsi="Times New Roman" w:cs="Times New Roman"/>
          <w:b/>
          <w:noProof/>
        </w:rPr>
        <mc:AlternateContent>
          <mc:Choice Requires="wps">
            <w:drawing>
              <wp:anchor distT="0" distB="0" distL="114300" distR="114300" simplePos="0" relativeHeight="251660288" behindDoc="0" locked="0" layoutInCell="0" allowOverlap="1">
                <wp:simplePos x="0" y="0"/>
                <wp:positionH relativeFrom="column">
                  <wp:posOffset>17145</wp:posOffset>
                </wp:positionH>
                <wp:positionV relativeFrom="paragraph">
                  <wp:posOffset>3175</wp:posOffset>
                </wp:positionV>
                <wp:extent cx="5907405" cy="4445"/>
                <wp:effectExtent l="20955" t="19685" r="15240" b="1397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44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M9N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BVE&#10;z00WAgAALAQAAA4AAAAAAAAAAAAAAAAALgIAAGRycy9lMm9Eb2MueG1sUEsBAi0AFAAGAAgAAAAh&#10;AKmXy6XaAAAABAEAAA8AAAAAAAAAAAAAAAAAcAQAAGRycy9kb3ducmV2LnhtbFBLBQYAAAAABAAE&#10;APMAAAB3BQAAAAA=&#10;" o:allowincell="f" strokeweight="2pt"/>
            </w:pict>
          </mc:Fallback>
        </mc:AlternateContent>
      </w:r>
      <w:r>
        <w:rPr>
          <w:rFonts w:ascii="Times New Roman" w:hAnsi="Times New Roman" w:cs="Times New Roman"/>
          <w:b/>
          <w:noProof/>
        </w:rPr>
        <mc:AlternateContent>
          <mc:Choice Requires="wps">
            <w:drawing>
              <wp:anchor distT="0" distB="0" distL="114300" distR="114300" simplePos="0" relativeHeight="251661312" behindDoc="0" locked="0" layoutInCell="0" allowOverlap="1">
                <wp:simplePos x="0" y="0"/>
                <wp:positionH relativeFrom="column">
                  <wp:posOffset>17145</wp:posOffset>
                </wp:positionH>
                <wp:positionV relativeFrom="paragraph">
                  <wp:posOffset>38735</wp:posOffset>
                </wp:positionV>
                <wp:extent cx="5925820" cy="635"/>
                <wp:effectExtent l="11430" t="7620" r="6350" b="1079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D8orbZEgIA&#10;ACoEAAAOAAAAAAAAAAAAAAAAAC4CAABkcnMvZTJvRG9jLnhtbFBLAQItABQABgAIAAAAIQA7R5ir&#10;2QAAAAUBAAAPAAAAAAAAAAAAAAAAAGwEAABkcnMvZG93bnJldi54bWxQSwUGAAAAAAQABADzAAAA&#10;cgUAAAAA&#10;" o:allowincell="f" strokeweight=".5pt"/>
            </w:pict>
          </mc:Fallback>
        </mc:AlternateContent>
      </w:r>
    </w:p>
    <w:p w:rsidR="00947747" w:rsidRPr="00DF34C1" w:rsidRDefault="00947747" w:rsidP="00DF34C1">
      <w:pPr>
        <w:spacing w:after="0"/>
        <w:jc w:val="center"/>
        <w:rPr>
          <w:rFonts w:ascii="Times New Roman" w:hAnsi="Times New Roman" w:cs="Times New Roman"/>
          <w:b/>
          <w:sz w:val="18"/>
          <w:szCs w:val="18"/>
        </w:rPr>
      </w:pPr>
    </w:p>
    <w:tbl>
      <w:tblPr>
        <w:tblW w:w="9540" w:type="dxa"/>
        <w:tblInd w:w="108" w:type="dxa"/>
        <w:tblLayout w:type="fixed"/>
        <w:tblLook w:val="01E0" w:firstRow="1" w:lastRow="1" w:firstColumn="1" w:lastColumn="1" w:noHBand="0" w:noVBand="0"/>
      </w:tblPr>
      <w:tblGrid>
        <w:gridCol w:w="4320"/>
        <w:gridCol w:w="5220"/>
      </w:tblGrid>
      <w:tr w:rsidR="00947747" w:rsidRPr="00947747" w:rsidTr="00F74622">
        <w:trPr>
          <w:trHeight w:val="581"/>
        </w:trPr>
        <w:tc>
          <w:tcPr>
            <w:tcW w:w="4320" w:type="dxa"/>
          </w:tcPr>
          <w:p w:rsidR="00947747" w:rsidRPr="00947747" w:rsidRDefault="00947747" w:rsidP="006154B6">
            <w:pPr>
              <w:spacing w:after="0"/>
              <w:jc w:val="both"/>
              <w:rPr>
                <w:rFonts w:ascii="Times New Roman" w:hAnsi="Times New Roman" w:cs="Times New Roman"/>
                <w:sz w:val="24"/>
                <w:szCs w:val="24"/>
              </w:rPr>
            </w:pPr>
            <w:bookmarkStart w:id="0" w:name="_GoBack"/>
            <w:bookmarkEnd w:id="0"/>
          </w:p>
        </w:tc>
        <w:tc>
          <w:tcPr>
            <w:tcW w:w="5220" w:type="dxa"/>
          </w:tcPr>
          <w:p w:rsidR="00947747" w:rsidRPr="00947747" w:rsidRDefault="00947747" w:rsidP="00947747">
            <w:pPr>
              <w:spacing w:after="0"/>
              <w:rPr>
                <w:rFonts w:ascii="Times New Roman" w:hAnsi="Times New Roman" w:cs="Times New Roman"/>
                <w:sz w:val="24"/>
                <w:szCs w:val="24"/>
              </w:rPr>
            </w:pPr>
          </w:p>
        </w:tc>
      </w:tr>
    </w:tbl>
    <w:p w:rsidR="00947747" w:rsidRPr="00947747" w:rsidRDefault="00947747" w:rsidP="00947747">
      <w:pPr>
        <w:pStyle w:val="a5"/>
        <w:spacing w:after="0"/>
        <w:jc w:val="both"/>
        <w:rPr>
          <w:rFonts w:ascii="Times New Roman" w:hAnsi="Times New Roman" w:cs="Times New Roman"/>
          <w:sz w:val="26"/>
          <w:szCs w:val="26"/>
        </w:rPr>
      </w:pPr>
    </w:p>
    <w:p w:rsidR="00947747" w:rsidRPr="00947747" w:rsidRDefault="00947747" w:rsidP="001C6247">
      <w:pPr>
        <w:tabs>
          <w:tab w:val="right" w:pos="9355"/>
        </w:tabs>
        <w:spacing w:after="0"/>
        <w:jc w:val="center"/>
        <w:rPr>
          <w:rFonts w:ascii="Times New Roman" w:hAnsi="Times New Roman" w:cs="Times New Roman"/>
          <w:b/>
          <w:sz w:val="26"/>
          <w:szCs w:val="26"/>
        </w:rPr>
      </w:pPr>
      <w:r>
        <w:rPr>
          <w:rFonts w:ascii="Times New Roman" w:hAnsi="Times New Roman" w:cs="Times New Roman"/>
          <w:b/>
          <w:sz w:val="26"/>
          <w:szCs w:val="26"/>
        </w:rPr>
        <w:t xml:space="preserve">Информация о работе за </w:t>
      </w:r>
      <w:r w:rsidR="00A741FD">
        <w:rPr>
          <w:rFonts w:ascii="Times New Roman" w:hAnsi="Times New Roman" w:cs="Times New Roman"/>
          <w:b/>
          <w:sz w:val="26"/>
          <w:szCs w:val="26"/>
          <w:lang w:val="en-US"/>
        </w:rPr>
        <w:t>I</w:t>
      </w:r>
      <w:r>
        <w:rPr>
          <w:rFonts w:ascii="Times New Roman" w:hAnsi="Times New Roman" w:cs="Times New Roman"/>
          <w:b/>
          <w:sz w:val="26"/>
          <w:szCs w:val="26"/>
          <w:lang w:val="en-US"/>
        </w:rPr>
        <w:t>I</w:t>
      </w:r>
      <w:r w:rsidR="00875DB7">
        <w:rPr>
          <w:rFonts w:ascii="Times New Roman" w:hAnsi="Times New Roman" w:cs="Times New Roman"/>
          <w:b/>
          <w:sz w:val="26"/>
          <w:szCs w:val="26"/>
          <w:lang w:val="en-US"/>
        </w:rPr>
        <w:t>I</w:t>
      </w:r>
      <w:r>
        <w:rPr>
          <w:rFonts w:ascii="Times New Roman" w:hAnsi="Times New Roman" w:cs="Times New Roman"/>
          <w:b/>
          <w:sz w:val="26"/>
          <w:szCs w:val="26"/>
        </w:rPr>
        <w:t xml:space="preserve"> квартал 201</w:t>
      </w:r>
      <w:r w:rsidR="00DF34C1">
        <w:rPr>
          <w:rFonts w:ascii="Times New Roman" w:hAnsi="Times New Roman" w:cs="Times New Roman"/>
          <w:b/>
          <w:sz w:val="26"/>
          <w:szCs w:val="26"/>
        </w:rPr>
        <w:t>3</w:t>
      </w:r>
      <w:r>
        <w:rPr>
          <w:rFonts w:ascii="Times New Roman" w:hAnsi="Times New Roman" w:cs="Times New Roman"/>
          <w:b/>
          <w:sz w:val="26"/>
          <w:szCs w:val="26"/>
        </w:rPr>
        <w:t xml:space="preserve"> года</w:t>
      </w:r>
    </w:p>
    <w:p w:rsidR="00947747" w:rsidRDefault="00947747" w:rsidP="0065639A">
      <w:pPr>
        <w:tabs>
          <w:tab w:val="right" w:pos="9355"/>
        </w:tabs>
        <w:spacing w:after="0"/>
        <w:ind w:firstLine="540"/>
        <w:jc w:val="both"/>
        <w:rPr>
          <w:rFonts w:ascii="Times New Roman" w:hAnsi="Times New Roman" w:cs="Times New Roman"/>
          <w:sz w:val="26"/>
          <w:szCs w:val="26"/>
        </w:rPr>
      </w:pPr>
    </w:p>
    <w:p w:rsidR="00947747" w:rsidRDefault="00947747" w:rsidP="0065639A">
      <w:pPr>
        <w:tabs>
          <w:tab w:val="right" w:pos="9355"/>
        </w:tabs>
        <w:spacing w:after="0"/>
        <w:ind w:firstLine="540"/>
        <w:jc w:val="both"/>
        <w:rPr>
          <w:rFonts w:ascii="Times New Roman" w:hAnsi="Times New Roman" w:cs="Times New Roman"/>
          <w:sz w:val="26"/>
          <w:szCs w:val="26"/>
        </w:rPr>
      </w:pPr>
      <w:r>
        <w:rPr>
          <w:rFonts w:ascii="Times New Roman" w:hAnsi="Times New Roman" w:cs="Times New Roman"/>
          <w:sz w:val="26"/>
          <w:szCs w:val="26"/>
        </w:rPr>
        <w:t>В отчетном периоде Счетная палата</w:t>
      </w:r>
      <w:r w:rsidR="00FB608A">
        <w:rPr>
          <w:rFonts w:ascii="Times New Roman" w:hAnsi="Times New Roman" w:cs="Times New Roman"/>
          <w:sz w:val="26"/>
          <w:szCs w:val="26"/>
        </w:rPr>
        <w:t>,</w:t>
      </w:r>
      <w:r>
        <w:rPr>
          <w:rFonts w:ascii="Times New Roman" w:hAnsi="Times New Roman" w:cs="Times New Roman"/>
          <w:sz w:val="26"/>
          <w:szCs w:val="26"/>
        </w:rPr>
        <w:t xml:space="preserve"> руководствуясь Бюджетным кодексом Российской Федерации, Федеральным законом от 07.02.2011 № 6-ФЗ «</w:t>
      </w:r>
      <w:r w:rsidR="00DB3DA8">
        <w:rPr>
          <w:rFonts w:ascii="Times New Roman" w:hAnsi="Times New Roman" w:cs="Times New Roman"/>
          <w:sz w:val="26"/>
          <w:szCs w:val="26"/>
        </w:rPr>
        <w:t xml:space="preserve">Об общих </w:t>
      </w:r>
      <w:r w:rsidR="00A328D5">
        <w:rPr>
          <w:rFonts w:ascii="Times New Roman" w:hAnsi="Times New Roman" w:cs="Times New Roman"/>
          <w:sz w:val="26"/>
          <w:szCs w:val="26"/>
        </w:rPr>
        <w:t xml:space="preserve">принципах </w:t>
      </w:r>
      <w:r w:rsidR="00FB608A">
        <w:rPr>
          <w:rFonts w:ascii="Times New Roman" w:hAnsi="Times New Roman" w:cs="Times New Roman"/>
          <w:sz w:val="26"/>
          <w:szCs w:val="26"/>
        </w:rPr>
        <w:t>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6"/>
          <w:szCs w:val="26"/>
        </w:rPr>
        <w:t>»</w:t>
      </w:r>
      <w:r w:rsidR="00FB608A">
        <w:rPr>
          <w:rFonts w:ascii="Times New Roman" w:hAnsi="Times New Roman" w:cs="Times New Roman"/>
          <w:sz w:val="26"/>
          <w:szCs w:val="26"/>
        </w:rPr>
        <w:t>, Положением о Счетной палате</w:t>
      </w:r>
      <w:r>
        <w:rPr>
          <w:rFonts w:ascii="Times New Roman" w:hAnsi="Times New Roman" w:cs="Times New Roman"/>
          <w:sz w:val="26"/>
          <w:szCs w:val="26"/>
        </w:rPr>
        <w:t xml:space="preserve"> осуществляла муниципальный финансовый контроль в форме контрольных и экспертно-аналитических мероприятий. </w:t>
      </w:r>
    </w:p>
    <w:p w:rsidR="00FB608A" w:rsidRDefault="00FB608A" w:rsidP="0065639A">
      <w:pPr>
        <w:tabs>
          <w:tab w:val="right" w:pos="9355"/>
        </w:tabs>
        <w:spacing w:after="0"/>
        <w:ind w:firstLine="540"/>
        <w:jc w:val="both"/>
        <w:rPr>
          <w:rFonts w:ascii="Times New Roman" w:hAnsi="Times New Roman" w:cs="Times New Roman"/>
          <w:sz w:val="26"/>
          <w:szCs w:val="26"/>
        </w:rPr>
      </w:pPr>
    </w:p>
    <w:p w:rsidR="00FB608A" w:rsidRPr="00507EDA" w:rsidRDefault="00D31910" w:rsidP="001C6247">
      <w:pPr>
        <w:tabs>
          <w:tab w:val="right" w:pos="935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t>I</w:t>
      </w:r>
      <w:r w:rsidR="00FB608A" w:rsidRPr="00507EDA">
        <w:rPr>
          <w:rFonts w:ascii="Times New Roman" w:hAnsi="Times New Roman" w:cs="Times New Roman"/>
          <w:b/>
          <w:sz w:val="26"/>
          <w:szCs w:val="26"/>
        </w:rPr>
        <w:t>. Контрольная деятельность</w:t>
      </w:r>
    </w:p>
    <w:p w:rsidR="00FB608A" w:rsidRDefault="00FB608A" w:rsidP="00A4484F">
      <w:pPr>
        <w:tabs>
          <w:tab w:val="right" w:pos="9355"/>
        </w:tabs>
        <w:spacing w:after="0" w:line="240" w:lineRule="auto"/>
        <w:ind w:firstLine="540"/>
        <w:jc w:val="center"/>
        <w:rPr>
          <w:rFonts w:ascii="Times New Roman" w:hAnsi="Times New Roman" w:cs="Times New Roman"/>
          <w:sz w:val="26"/>
          <w:szCs w:val="26"/>
        </w:rPr>
      </w:pPr>
    </w:p>
    <w:p w:rsidR="00243955" w:rsidRDefault="00243955" w:rsidP="00A4484F">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В</w:t>
      </w:r>
      <w:r w:rsidR="00875DB7" w:rsidRPr="00875DB7">
        <w:rPr>
          <w:rFonts w:ascii="Times New Roman" w:hAnsi="Times New Roman" w:cs="Times New Roman"/>
          <w:sz w:val="26"/>
          <w:szCs w:val="26"/>
        </w:rPr>
        <w:t xml:space="preserve"> </w:t>
      </w:r>
      <w:r w:rsidR="00875DB7">
        <w:rPr>
          <w:rFonts w:ascii="Times New Roman" w:hAnsi="Times New Roman" w:cs="Times New Roman"/>
          <w:sz w:val="26"/>
          <w:szCs w:val="26"/>
        </w:rPr>
        <w:t>третьем</w:t>
      </w:r>
      <w:r>
        <w:rPr>
          <w:rFonts w:ascii="Times New Roman" w:hAnsi="Times New Roman" w:cs="Times New Roman"/>
          <w:sz w:val="26"/>
          <w:szCs w:val="26"/>
        </w:rPr>
        <w:t xml:space="preserve"> квартале 201</w:t>
      </w:r>
      <w:r w:rsidR="00DF34C1">
        <w:rPr>
          <w:rFonts w:ascii="Times New Roman" w:hAnsi="Times New Roman" w:cs="Times New Roman"/>
          <w:sz w:val="26"/>
          <w:szCs w:val="26"/>
        </w:rPr>
        <w:t>3</w:t>
      </w:r>
      <w:r>
        <w:rPr>
          <w:rFonts w:ascii="Times New Roman" w:hAnsi="Times New Roman" w:cs="Times New Roman"/>
          <w:sz w:val="26"/>
          <w:szCs w:val="26"/>
        </w:rPr>
        <w:t xml:space="preserve"> года проведено</w:t>
      </w:r>
      <w:r w:rsidR="00352E23">
        <w:rPr>
          <w:rFonts w:ascii="Times New Roman" w:hAnsi="Times New Roman" w:cs="Times New Roman"/>
          <w:sz w:val="26"/>
          <w:szCs w:val="26"/>
        </w:rPr>
        <w:t xml:space="preserve"> </w:t>
      </w:r>
      <w:r w:rsidR="009B782C">
        <w:rPr>
          <w:rFonts w:ascii="Times New Roman" w:hAnsi="Times New Roman" w:cs="Times New Roman"/>
          <w:sz w:val="26"/>
          <w:szCs w:val="26"/>
        </w:rPr>
        <w:t>девять</w:t>
      </w:r>
      <w:r>
        <w:rPr>
          <w:rFonts w:ascii="Times New Roman" w:hAnsi="Times New Roman" w:cs="Times New Roman"/>
          <w:sz w:val="26"/>
          <w:szCs w:val="26"/>
        </w:rPr>
        <w:t xml:space="preserve"> контрольных мероприяти</w:t>
      </w:r>
      <w:r w:rsidR="009B782C">
        <w:rPr>
          <w:rFonts w:ascii="Times New Roman" w:hAnsi="Times New Roman" w:cs="Times New Roman"/>
          <w:sz w:val="26"/>
          <w:szCs w:val="26"/>
        </w:rPr>
        <w:t>й</w:t>
      </w:r>
      <w:r w:rsidR="00352E23">
        <w:rPr>
          <w:rFonts w:ascii="Times New Roman" w:hAnsi="Times New Roman" w:cs="Times New Roman"/>
          <w:sz w:val="26"/>
          <w:szCs w:val="26"/>
        </w:rPr>
        <w:t>:</w:t>
      </w:r>
    </w:p>
    <w:p w:rsidR="000D075F" w:rsidRDefault="00352E23" w:rsidP="000D075F">
      <w:pPr>
        <w:spacing w:after="0"/>
        <w:ind w:right="-1" w:firstLine="624"/>
        <w:jc w:val="both"/>
        <w:rPr>
          <w:rFonts w:ascii="Times New Roman" w:hAnsi="Times New Roman" w:cs="Times New Roman"/>
          <w:sz w:val="26"/>
          <w:szCs w:val="26"/>
        </w:rPr>
      </w:pPr>
      <w:r w:rsidRPr="000D075F">
        <w:rPr>
          <w:rFonts w:ascii="Times New Roman" w:hAnsi="Times New Roman" w:cs="Times New Roman"/>
          <w:sz w:val="26"/>
          <w:szCs w:val="26"/>
        </w:rPr>
        <w:t>1</w:t>
      </w:r>
      <w:r w:rsidR="00D31910">
        <w:rPr>
          <w:rFonts w:ascii="Times New Roman" w:hAnsi="Times New Roman" w:cs="Times New Roman"/>
          <w:sz w:val="26"/>
          <w:szCs w:val="26"/>
        </w:rPr>
        <w:t>.</w:t>
      </w:r>
      <w:r w:rsidRPr="000D075F">
        <w:rPr>
          <w:rFonts w:ascii="Times New Roman" w:hAnsi="Times New Roman" w:cs="Times New Roman"/>
          <w:sz w:val="26"/>
          <w:szCs w:val="26"/>
        </w:rPr>
        <w:t xml:space="preserve"> </w:t>
      </w:r>
      <w:r w:rsidR="000D075F" w:rsidRPr="000D075F">
        <w:rPr>
          <w:rFonts w:ascii="Times New Roman" w:hAnsi="Times New Roman" w:cs="Times New Roman"/>
          <w:sz w:val="26"/>
          <w:szCs w:val="26"/>
        </w:rPr>
        <w:t>«Проверка законности, результативности (эффективности и экономности) использования средств бюджета города, а также средств получаемых из иных источников. Проверка соблюдения порядка управления и распоряжения имуществом, находящим</w:t>
      </w:r>
      <w:r w:rsidR="009B782C">
        <w:rPr>
          <w:rFonts w:ascii="Times New Roman" w:hAnsi="Times New Roman" w:cs="Times New Roman"/>
          <w:sz w:val="26"/>
          <w:szCs w:val="26"/>
        </w:rPr>
        <w:t>ся в муниципальной собственности</w:t>
      </w:r>
      <w:r w:rsidR="000D075F" w:rsidRPr="000D075F">
        <w:rPr>
          <w:rFonts w:ascii="Times New Roman" w:hAnsi="Times New Roman" w:cs="Times New Roman"/>
          <w:sz w:val="26"/>
          <w:szCs w:val="26"/>
        </w:rPr>
        <w:t xml:space="preserve"> в </w:t>
      </w:r>
      <w:r w:rsidR="000D075F" w:rsidRPr="00B03E86">
        <w:rPr>
          <w:rFonts w:ascii="Times New Roman" w:hAnsi="Times New Roman" w:cs="Times New Roman"/>
          <w:sz w:val="26"/>
          <w:szCs w:val="26"/>
        </w:rPr>
        <w:t>муниципально</w:t>
      </w:r>
      <w:r w:rsidR="00D31910">
        <w:rPr>
          <w:rFonts w:ascii="Times New Roman" w:hAnsi="Times New Roman" w:cs="Times New Roman"/>
          <w:sz w:val="26"/>
          <w:szCs w:val="26"/>
        </w:rPr>
        <w:t>м</w:t>
      </w:r>
      <w:r w:rsidR="000D075F" w:rsidRPr="00B03E86">
        <w:rPr>
          <w:rFonts w:ascii="Times New Roman" w:hAnsi="Times New Roman" w:cs="Times New Roman"/>
          <w:sz w:val="26"/>
          <w:szCs w:val="26"/>
        </w:rPr>
        <w:t xml:space="preserve"> бюджетно</w:t>
      </w:r>
      <w:r w:rsidR="00D31910">
        <w:rPr>
          <w:rFonts w:ascii="Times New Roman" w:hAnsi="Times New Roman" w:cs="Times New Roman"/>
          <w:sz w:val="26"/>
          <w:szCs w:val="26"/>
        </w:rPr>
        <w:t>м учреждении</w:t>
      </w:r>
      <w:r w:rsidR="000D075F" w:rsidRPr="00B03E86">
        <w:rPr>
          <w:rFonts w:ascii="Times New Roman" w:hAnsi="Times New Roman" w:cs="Times New Roman"/>
          <w:sz w:val="26"/>
          <w:szCs w:val="26"/>
        </w:rPr>
        <w:t xml:space="preserve"> культуры «Творческое объединение «Культура» (далее по тексту У</w:t>
      </w:r>
      <w:r w:rsidR="00D31910">
        <w:rPr>
          <w:rFonts w:ascii="Times New Roman" w:hAnsi="Times New Roman" w:cs="Times New Roman"/>
          <w:sz w:val="26"/>
          <w:szCs w:val="26"/>
        </w:rPr>
        <w:t>чреждение, МБУК «ТО «Культура»);</w:t>
      </w:r>
    </w:p>
    <w:p w:rsidR="00D31910" w:rsidRPr="001C6247" w:rsidRDefault="00D31910" w:rsidP="00D31910">
      <w:pPr>
        <w:spacing w:after="0"/>
        <w:ind w:firstLine="567"/>
        <w:jc w:val="both"/>
        <w:rPr>
          <w:rFonts w:ascii="Times New Roman" w:hAnsi="Times New Roman" w:cs="Times New Roman"/>
          <w:sz w:val="26"/>
          <w:szCs w:val="26"/>
        </w:rPr>
      </w:pPr>
      <w:r w:rsidRPr="001C6247">
        <w:rPr>
          <w:rFonts w:ascii="Times New Roman" w:hAnsi="Times New Roman" w:cs="Times New Roman"/>
          <w:sz w:val="26"/>
          <w:szCs w:val="26"/>
        </w:rPr>
        <w:t>2. П</w:t>
      </w:r>
      <w:r w:rsidRPr="001C6247">
        <w:rPr>
          <w:rFonts w:ascii="Times New Roman" w:eastAsia="Times New Roman" w:hAnsi="Times New Roman" w:cs="Times New Roman"/>
          <w:sz w:val="26"/>
          <w:szCs w:val="26"/>
        </w:rPr>
        <w:t xml:space="preserve">роверки соблюдения </w:t>
      </w:r>
      <w:r w:rsidR="00A4484F" w:rsidRPr="001C6247">
        <w:rPr>
          <w:rFonts w:ascii="Times New Roman" w:eastAsia="Times New Roman" w:hAnsi="Times New Roman" w:cs="Times New Roman"/>
          <w:sz w:val="26"/>
          <w:szCs w:val="26"/>
        </w:rPr>
        <w:t xml:space="preserve">Федерального закона от 21.07.2005 № 94-ФЗ </w:t>
      </w:r>
      <w:r w:rsidR="00BF1896" w:rsidRPr="001C6247">
        <w:rPr>
          <w:rFonts w:ascii="Times New Roman" w:eastAsia="Times New Roman" w:hAnsi="Times New Roman" w:cs="Times New Roman"/>
          <w:sz w:val="26"/>
          <w:szCs w:val="26"/>
        </w:rPr>
        <w:br/>
      </w:r>
      <w:r w:rsidR="00A4484F" w:rsidRPr="001C6247">
        <w:rPr>
          <w:rFonts w:ascii="Times New Roman" w:eastAsia="Times New Roman" w:hAnsi="Times New Roman" w:cs="Times New Roman"/>
          <w:sz w:val="26"/>
          <w:szCs w:val="26"/>
        </w:rPr>
        <w:t xml:space="preserve">«О размещении заказов на поставки товаров, выполнение работ, оказание услуг для государственных и муниципальных нужд» </w:t>
      </w:r>
      <w:r w:rsidR="00BF1896" w:rsidRPr="001C6247">
        <w:rPr>
          <w:rFonts w:ascii="Times New Roman" w:eastAsia="Times New Roman" w:hAnsi="Times New Roman" w:cs="Times New Roman"/>
          <w:sz w:val="26"/>
          <w:szCs w:val="26"/>
        </w:rPr>
        <w:t xml:space="preserve">(далее по тексту - </w:t>
      </w:r>
      <w:r w:rsidR="00B71B3B">
        <w:rPr>
          <w:rFonts w:ascii="Times New Roman" w:eastAsia="Times New Roman" w:hAnsi="Times New Roman" w:cs="Times New Roman"/>
          <w:sz w:val="26"/>
          <w:szCs w:val="26"/>
        </w:rPr>
        <w:t>Закон</w:t>
      </w:r>
      <w:r w:rsidRPr="001C6247">
        <w:rPr>
          <w:rFonts w:ascii="Times New Roman" w:eastAsia="Times New Roman" w:hAnsi="Times New Roman" w:cs="Times New Roman"/>
          <w:sz w:val="26"/>
          <w:szCs w:val="26"/>
        </w:rPr>
        <w:t xml:space="preserve"> </w:t>
      </w:r>
      <w:r w:rsidR="001C6247" w:rsidRPr="001C6247">
        <w:rPr>
          <w:rFonts w:ascii="Times New Roman" w:eastAsia="Times New Roman" w:hAnsi="Times New Roman" w:cs="Times New Roman"/>
          <w:sz w:val="26"/>
          <w:szCs w:val="26"/>
        </w:rPr>
        <w:br/>
      </w:r>
      <w:r w:rsidRPr="001C6247">
        <w:rPr>
          <w:rFonts w:ascii="Times New Roman" w:eastAsia="Times New Roman" w:hAnsi="Times New Roman" w:cs="Times New Roman"/>
          <w:sz w:val="26"/>
          <w:szCs w:val="26"/>
        </w:rPr>
        <w:t>о размещении заказов</w:t>
      </w:r>
      <w:r w:rsidR="00BF1896" w:rsidRPr="001C6247">
        <w:rPr>
          <w:rFonts w:ascii="Times New Roman" w:eastAsia="Times New Roman" w:hAnsi="Times New Roman" w:cs="Times New Roman"/>
          <w:sz w:val="26"/>
          <w:szCs w:val="26"/>
        </w:rPr>
        <w:t>)</w:t>
      </w:r>
      <w:r w:rsidRPr="001C6247">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2.1. Две плановые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2.1.1. </w:t>
      </w:r>
      <w:proofErr w:type="gramStart"/>
      <w:r>
        <w:rPr>
          <w:rFonts w:ascii="Times New Roman" w:hAnsi="Times New Roman" w:cs="Times New Roman"/>
          <w:sz w:val="26"/>
          <w:szCs w:val="26"/>
        </w:rPr>
        <w:t>К</w:t>
      </w:r>
      <w:r w:rsidRPr="00D31910">
        <w:rPr>
          <w:rFonts w:ascii="Times New Roman" w:eastAsia="Times New Roman" w:hAnsi="Times New Roman" w:cs="Times New Roman"/>
          <w:sz w:val="26"/>
          <w:szCs w:val="26"/>
        </w:rPr>
        <w:t>омитет</w:t>
      </w:r>
      <w:r>
        <w:rPr>
          <w:rFonts w:ascii="Times New Roman" w:hAnsi="Times New Roman" w:cs="Times New Roman"/>
          <w:sz w:val="26"/>
          <w:szCs w:val="26"/>
        </w:rPr>
        <w:t>е</w:t>
      </w:r>
      <w:proofErr w:type="gramEnd"/>
      <w:r w:rsidRPr="00D31910">
        <w:rPr>
          <w:rFonts w:ascii="Times New Roman" w:eastAsia="Times New Roman" w:hAnsi="Times New Roman" w:cs="Times New Roman"/>
          <w:sz w:val="26"/>
          <w:szCs w:val="26"/>
        </w:rPr>
        <w:t xml:space="preserve"> культуры администрации города Нефтеюганска</w:t>
      </w:r>
      <w:r>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2.1.2. М</w:t>
      </w:r>
      <w:r w:rsidRPr="00D31910">
        <w:rPr>
          <w:rFonts w:ascii="Times New Roman" w:eastAsia="Times New Roman" w:hAnsi="Times New Roman" w:cs="Times New Roman"/>
          <w:sz w:val="26"/>
          <w:szCs w:val="26"/>
        </w:rPr>
        <w:t xml:space="preserve">униципальном бюджетном дошкольном образовательном  </w:t>
      </w:r>
      <w:proofErr w:type="gramStart"/>
      <w:r w:rsidRPr="00D31910">
        <w:rPr>
          <w:rFonts w:ascii="Times New Roman" w:eastAsia="Times New Roman" w:hAnsi="Times New Roman" w:cs="Times New Roman"/>
          <w:sz w:val="26"/>
          <w:szCs w:val="26"/>
        </w:rPr>
        <w:t>учреждении</w:t>
      </w:r>
      <w:proofErr w:type="gramEnd"/>
      <w:r w:rsidRPr="00D31910">
        <w:rPr>
          <w:rFonts w:ascii="Times New Roman" w:eastAsia="Times New Roman" w:hAnsi="Times New Roman" w:cs="Times New Roman"/>
          <w:sz w:val="26"/>
          <w:szCs w:val="26"/>
        </w:rPr>
        <w:t xml:space="preserve"> «Детский сад № 18 общеразвивающего вида с приоритетным осуществлением деятельности по художественно-эстетическому развитию детей»</w:t>
      </w:r>
      <w:r>
        <w:rPr>
          <w:rFonts w:ascii="Times New Roman" w:hAnsi="Times New Roman" w:cs="Times New Roman"/>
          <w:sz w:val="26"/>
          <w:szCs w:val="26"/>
        </w:rPr>
        <w:t>;</w:t>
      </w:r>
    </w:p>
    <w:p w:rsidR="004D56DA" w:rsidRDefault="009B782C" w:rsidP="004D56DA">
      <w:pPr>
        <w:spacing w:after="0"/>
        <w:ind w:firstLine="709"/>
        <w:jc w:val="both"/>
        <w:rPr>
          <w:rFonts w:ascii="Times New Roman" w:hAnsi="Times New Roman" w:cs="Times New Roman"/>
          <w:sz w:val="26"/>
          <w:szCs w:val="26"/>
        </w:rPr>
      </w:pPr>
      <w:r>
        <w:rPr>
          <w:rFonts w:ascii="Times New Roman" w:hAnsi="Times New Roman" w:cs="Times New Roman"/>
          <w:sz w:val="26"/>
          <w:szCs w:val="26"/>
        </w:rPr>
        <w:lastRenderedPageBreak/>
        <w:t>2.2.  В</w:t>
      </w:r>
      <w:r w:rsidR="00D31910">
        <w:rPr>
          <w:rFonts w:ascii="Times New Roman" w:hAnsi="Times New Roman" w:cs="Times New Roman"/>
          <w:sz w:val="26"/>
          <w:szCs w:val="26"/>
        </w:rPr>
        <w:t xml:space="preserve">неплановая проверка в </w:t>
      </w:r>
      <w:r w:rsidR="00D31910" w:rsidRPr="00D31910">
        <w:rPr>
          <w:rFonts w:ascii="Times New Roman" w:eastAsia="Times New Roman" w:hAnsi="Times New Roman" w:cs="Times New Roman"/>
          <w:sz w:val="26"/>
          <w:szCs w:val="26"/>
        </w:rPr>
        <w:t>департамент</w:t>
      </w:r>
      <w:r w:rsidR="00D31910">
        <w:rPr>
          <w:rFonts w:ascii="Times New Roman" w:hAnsi="Times New Roman" w:cs="Times New Roman"/>
          <w:sz w:val="26"/>
          <w:szCs w:val="26"/>
        </w:rPr>
        <w:t>е</w:t>
      </w:r>
      <w:r w:rsidR="00D31910" w:rsidRPr="00D31910">
        <w:rPr>
          <w:rFonts w:ascii="Times New Roman" w:eastAsia="Times New Roman" w:hAnsi="Times New Roman" w:cs="Times New Roman"/>
          <w:sz w:val="26"/>
          <w:szCs w:val="26"/>
        </w:rPr>
        <w:t xml:space="preserve"> жилищно-коммунального хозяйства администрации города Нефтеюганска</w:t>
      </w:r>
      <w:r w:rsidR="006B023F">
        <w:rPr>
          <w:rFonts w:ascii="Times New Roman" w:hAnsi="Times New Roman" w:cs="Times New Roman"/>
          <w:sz w:val="26"/>
          <w:szCs w:val="26"/>
        </w:rPr>
        <w:t>.</w:t>
      </w:r>
    </w:p>
    <w:p w:rsidR="002E735B" w:rsidRDefault="001C6247" w:rsidP="009B782C">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Кроме того, Счетной палатой </w:t>
      </w:r>
      <w:r w:rsidR="004D56DA">
        <w:rPr>
          <w:rFonts w:ascii="Times New Roman" w:hAnsi="Times New Roman" w:cs="Times New Roman"/>
          <w:sz w:val="26"/>
          <w:szCs w:val="26"/>
        </w:rPr>
        <w:t xml:space="preserve">в связи с поступившим уведомлением </w:t>
      </w:r>
      <w:r>
        <w:rPr>
          <w:rFonts w:ascii="Times New Roman" w:hAnsi="Times New Roman" w:cs="Times New Roman"/>
          <w:sz w:val="26"/>
          <w:szCs w:val="26"/>
        </w:rPr>
        <w:t>проведен анали</w:t>
      </w:r>
      <w:r w:rsidR="004D56DA">
        <w:rPr>
          <w:rFonts w:ascii="Times New Roman" w:hAnsi="Times New Roman" w:cs="Times New Roman"/>
          <w:sz w:val="26"/>
          <w:szCs w:val="26"/>
        </w:rPr>
        <w:t>з</w:t>
      </w:r>
      <w:r>
        <w:rPr>
          <w:rFonts w:ascii="Times New Roman" w:hAnsi="Times New Roman" w:cs="Times New Roman"/>
          <w:sz w:val="26"/>
          <w:szCs w:val="26"/>
        </w:rPr>
        <w:t xml:space="preserve"> законности заключения </w:t>
      </w:r>
      <w:r w:rsidR="004D56DA">
        <w:rPr>
          <w:rFonts w:ascii="Times New Roman" w:hAnsi="Times New Roman" w:cs="Times New Roman"/>
          <w:sz w:val="26"/>
          <w:szCs w:val="26"/>
        </w:rPr>
        <w:t>Нефтеюганским городским муниципальным казенным учреждением коммунального хозяйства «</w:t>
      </w:r>
      <w:r>
        <w:rPr>
          <w:rFonts w:ascii="Times New Roman" w:hAnsi="Times New Roman" w:cs="Times New Roman"/>
          <w:sz w:val="26"/>
          <w:szCs w:val="26"/>
        </w:rPr>
        <w:t>С</w:t>
      </w:r>
      <w:r w:rsidR="004D56DA">
        <w:rPr>
          <w:rFonts w:ascii="Times New Roman" w:hAnsi="Times New Roman" w:cs="Times New Roman"/>
          <w:sz w:val="26"/>
          <w:szCs w:val="26"/>
        </w:rPr>
        <w:t>лужба единого заказчика»</w:t>
      </w:r>
      <w:r>
        <w:rPr>
          <w:rFonts w:ascii="Times New Roman" w:hAnsi="Times New Roman" w:cs="Times New Roman"/>
          <w:sz w:val="26"/>
          <w:szCs w:val="26"/>
        </w:rPr>
        <w:t xml:space="preserve"> </w:t>
      </w:r>
      <w:r w:rsidR="004D56DA">
        <w:rPr>
          <w:rFonts w:ascii="Times New Roman" w:hAnsi="Times New Roman" w:cs="Times New Roman"/>
          <w:sz w:val="26"/>
          <w:szCs w:val="26"/>
        </w:rPr>
        <w:t>муниципального контракта</w:t>
      </w:r>
      <w:r>
        <w:rPr>
          <w:rFonts w:ascii="Times New Roman" w:hAnsi="Times New Roman" w:cs="Times New Roman"/>
          <w:sz w:val="26"/>
          <w:szCs w:val="26"/>
        </w:rPr>
        <w:t xml:space="preserve"> с ед</w:t>
      </w:r>
      <w:r w:rsidR="004D56DA">
        <w:rPr>
          <w:rFonts w:ascii="Times New Roman" w:hAnsi="Times New Roman" w:cs="Times New Roman"/>
          <w:sz w:val="26"/>
          <w:szCs w:val="26"/>
        </w:rPr>
        <w:t>инственным подрядчиком</w:t>
      </w:r>
      <w:r>
        <w:rPr>
          <w:rFonts w:ascii="Times New Roman" w:hAnsi="Times New Roman" w:cs="Times New Roman"/>
          <w:sz w:val="26"/>
          <w:szCs w:val="26"/>
        </w:rPr>
        <w:t xml:space="preserve">, </w:t>
      </w:r>
      <w:r w:rsidR="004D56DA">
        <w:rPr>
          <w:rFonts w:ascii="Times New Roman" w:hAnsi="Times New Roman" w:cs="Times New Roman"/>
          <w:sz w:val="26"/>
          <w:szCs w:val="26"/>
        </w:rPr>
        <w:t xml:space="preserve">на </w:t>
      </w:r>
      <w:r>
        <w:rPr>
          <w:rFonts w:ascii="Times New Roman" w:hAnsi="Times New Roman" w:cs="Times New Roman"/>
          <w:sz w:val="26"/>
          <w:szCs w:val="26"/>
        </w:rPr>
        <w:t>сумм</w:t>
      </w:r>
      <w:r w:rsidR="004D56DA">
        <w:rPr>
          <w:rFonts w:ascii="Times New Roman" w:hAnsi="Times New Roman" w:cs="Times New Roman"/>
          <w:sz w:val="26"/>
          <w:szCs w:val="26"/>
        </w:rPr>
        <w:t>у 4 997 250 рублей</w:t>
      </w:r>
      <w:r>
        <w:rPr>
          <w:rFonts w:ascii="Times New Roman" w:hAnsi="Times New Roman" w:cs="Times New Roman"/>
          <w:sz w:val="26"/>
          <w:szCs w:val="26"/>
        </w:rPr>
        <w:t xml:space="preserve">. </w:t>
      </w:r>
    </w:p>
    <w:p w:rsidR="00C41297" w:rsidRDefault="002E735B"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1C6247">
        <w:rPr>
          <w:rFonts w:ascii="Times New Roman" w:hAnsi="Times New Roman" w:cs="Times New Roman"/>
          <w:sz w:val="26"/>
          <w:szCs w:val="26"/>
        </w:rPr>
        <w:t>Также</w:t>
      </w:r>
      <w:r w:rsidR="006B023F" w:rsidRPr="00660890">
        <w:rPr>
          <w:rFonts w:ascii="Times New Roman" w:hAnsi="Times New Roman" w:cs="Times New Roman"/>
          <w:sz w:val="26"/>
          <w:szCs w:val="26"/>
        </w:rPr>
        <w:t>, в</w:t>
      </w:r>
      <w:r>
        <w:rPr>
          <w:rFonts w:ascii="Times New Roman" w:hAnsi="Times New Roman" w:cs="Times New Roman"/>
          <w:sz w:val="26"/>
          <w:szCs w:val="26"/>
        </w:rPr>
        <w:t xml:space="preserve"> проверяемом периоде инспекторы</w:t>
      </w:r>
      <w:r w:rsidR="006B023F" w:rsidRPr="00660890">
        <w:rPr>
          <w:rFonts w:ascii="Times New Roman" w:hAnsi="Times New Roman" w:cs="Times New Roman"/>
          <w:sz w:val="26"/>
          <w:szCs w:val="26"/>
        </w:rPr>
        <w:t xml:space="preserve"> Счетной палаты привлекались Нефтеюганской межрайонной прокуратурой для проведения </w:t>
      </w:r>
      <w:r>
        <w:rPr>
          <w:rFonts w:ascii="Times New Roman" w:hAnsi="Times New Roman" w:cs="Times New Roman"/>
          <w:sz w:val="26"/>
          <w:szCs w:val="26"/>
        </w:rPr>
        <w:t xml:space="preserve"> проверок</w:t>
      </w:r>
      <w:r w:rsidR="00C41297">
        <w:rPr>
          <w:rFonts w:ascii="Times New Roman" w:hAnsi="Times New Roman" w:cs="Times New Roman"/>
          <w:sz w:val="26"/>
          <w:szCs w:val="26"/>
        </w:rPr>
        <w:t>:</w:t>
      </w:r>
    </w:p>
    <w:p w:rsidR="00330F36" w:rsidRDefault="00C41297"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3.1. С</w:t>
      </w:r>
      <w:r w:rsidR="00D06BA3" w:rsidRPr="00D804D1">
        <w:rPr>
          <w:rFonts w:ascii="Times New Roman" w:hAnsi="Times New Roman" w:cs="Times New Roman"/>
          <w:sz w:val="26"/>
          <w:szCs w:val="26"/>
        </w:rPr>
        <w:t>облюдения законодательства о размещении заказов</w:t>
      </w:r>
      <w:r w:rsidR="009B782C">
        <w:rPr>
          <w:rFonts w:ascii="Times New Roman" w:hAnsi="Times New Roman" w:cs="Times New Roman"/>
          <w:sz w:val="26"/>
          <w:szCs w:val="26"/>
        </w:rPr>
        <w:t>:</w:t>
      </w:r>
    </w:p>
    <w:p w:rsidR="00D06BA3" w:rsidRPr="00D804D1" w:rsidRDefault="00330F36"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w:t>
      </w:r>
      <w:r w:rsidR="00D06BA3" w:rsidRPr="00D804D1">
        <w:rPr>
          <w:rFonts w:ascii="Times New Roman" w:hAnsi="Times New Roman" w:cs="Times New Roman"/>
          <w:sz w:val="26"/>
          <w:szCs w:val="26"/>
        </w:rPr>
        <w:t xml:space="preserve"> в п</w:t>
      </w:r>
      <w:r w:rsidR="009B782C">
        <w:rPr>
          <w:rFonts w:ascii="Times New Roman" w:hAnsi="Times New Roman" w:cs="Times New Roman"/>
          <w:sz w:val="26"/>
          <w:szCs w:val="26"/>
        </w:rPr>
        <w:t xml:space="preserve">оселениях </w:t>
      </w:r>
      <w:proofErr w:type="spellStart"/>
      <w:r w:rsidR="009B782C">
        <w:rPr>
          <w:rFonts w:ascii="Times New Roman" w:hAnsi="Times New Roman" w:cs="Times New Roman"/>
          <w:sz w:val="26"/>
          <w:szCs w:val="26"/>
        </w:rPr>
        <w:t>Нефтеюганского</w:t>
      </w:r>
      <w:proofErr w:type="spellEnd"/>
      <w:r w:rsidR="009B782C">
        <w:rPr>
          <w:rFonts w:ascii="Times New Roman" w:hAnsi="Times New Roman" w:cs="Times New Roman"/>
          <w:sz w:val="26"/>
          <w:szCs w:val="26"/>
        </w:rPr>
        <w:t xml:space="preserve"> района;</w:t>
      </w:r>
    </w:p>
    <w:p w:rsidR="004677C3" w:rsidRPr="00D804D1" w:rsidRDefault="00330F36" w:rsidP="00EC2206">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C2206">
        <w:rPr>
          <w:rFonts w:ascii="Times New Roman" w:eastAsia="Times New Roman" w:hAnsi="Times New Roman" w:cs="Times New Roman"/>
          <w:sz w:val="26"/>
          <w:szCs w:val="26"/>
        </w:rPr>
        <w:t xml:space="preserve"> в МКУ «УКС» </w:t>
      </w:r>
      <w:r w:rsidR="00660F18" w:rsidRPr="00D804D1">
        <w:rPr>
          <w:rFonts w:ascii="Times New Roman" w:eastAsia="Times New Roman" w:hAnsi="Times New Roman" w:cs="Times New Roman"/>
          <w:sz w:val="26"/>
          <w:szCs w:val="26"/>
        </w:rPr>
        <w:t xml:space="preserve">открытого аукциона в электронной форме на выполнение работ по капитальному ремонту объекта: «Нежилое здание администрации города Нефтеюганска. Реестровый номер 277440». </w:t>
      </w:r>
      <w:r w:rsidR="00400E93" w:rsidRPr="00D804D1">
        <w:rPr>
          <w:rFonts w:ascii="Times New Roman" w:eastAsia="Times New Roman" w:hAnsi="Times New Roman" w:cs="Times New Roman"/>
          <w:sz w:val="26"/>
          <w:szCs w:val="26"/>
        </w:rPr>
        <w:t xml:space="preserve"> </w:t>
      </w:r>
    </w:p>
    <w:p w:rsidR="00682F93" w:rsidRPr="00D804D1" w:rsidRDefault="00EC2206" w:rsidP="004677C3">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41297">
        <w:rPr>
          <w:rFonts w:ascii="Times New Roman" w:eastAsia="Times New Roman" w:hAnsi="Times New Roman" w:cs="Times New Roman"/>
          <w:sz w:val="26"/>
          <w:szCs w:val="26"/>
        </w:rPr>
        <w:t>2. Законности финансирования</w:t>
      </w:r>
      <w:r w:rsidR="004677C3" w:rsidRPr="00D804D1">
        <w:rPr>
          <w:rFonts w:ascii="Times New Roman" w:eastAsia="Times New Roman" w:hAnsi="Times New Roman" w:cs="Times New Roman"/>
          <w:sz w:val="26"/>
          <w:szCs w:val="26"/>
        </w:rPr>
        <w:t xml:space="preserve"> из бю</w:t>
      </w:r>
      <w:r w:rsidR="00481EF9">
        <w:rPr>
          <w:rFonts w:ascii="Times New Roman" w:eastAsia="Times New Roman" w:hAnsi="Times New Roman" w:cs="Times New Roman"/>
          <w:sz w:val="26"/>
          <w:szCs w:val="26"/>
        </w:rPr>
        <w:t>джета</w:t>
      </w:r>
      <w:r w:rsidR="004677C3" w:rsidRPr="00D804D1">
        <w:rPr>
          <w:rFonts w:ascii="Times New Roman" w:eastAsia="Times New Roman" w:hAnsi="Times New Roman" w:cs="Times New Roman"/>
          <w:sz w:val="26"/>
          <w:szCs w:val="26"/>
        </w:rPr>
        <w:t xml:space="preserve"> М</w:t>
      </w:r>
      <w:r>
        <w:rPr>
          <w:rFonts w:ascii="Times New Roman" w:eastAsia="Times New Roman" w:hAnsi="Times New Roman" w:cs="Times New Roman"/>
          <w:sz w:val="26"/>
          <w:szCs w:val="26"/>
        </w:rPr>
        <w:t>униципального</w:t>
      </w:r>
      <w:r w:rsidR="004D6CF6" w:rsidRPr="00D804D1">
        <w:rPr>
          <w:rFonts w:ascii="Times New Roman" w:eastAsia="Times New Roman" w:hAnsi="Times New Roman" w:cs="Times New Roman"/>
          <w:sz w:val="26"/>
          <w:szCs w:val="26"/>
        </w:rPr>
        <w:t xml:space="preserve"> бюджетного учреждения здравоохранения</w:t>
      </w:r>
      <w:r w:rsidR="004677C3" w:rsidRPr="00D804D1">
        <w:rPr>
          <w:rFonts w:ascii="Times New Roman" w:eastAsia="Times New Roman" w:hAnsi="Times New Roman" w:cs="Times New Roman"/>
          <w:sz w:val="26"/>
          <w:szCs w:val="26"/>
        </w:rPr>
        <w:t xml:space="preserve"> «</w:t>
      </w:r>
      <w:proofErr w:type="spellStart"/>
      <w:r w:rsidR="004677C3" w:rsidRPr="00D804D1">
        <w:rPr>
          <w:rFonts w:ascii="Times New Roman" w:eastAsia="Times New Roman" w:hAnsi="Times New Roman" w:cs="Times New Roman"/>
          <w:sz w:val="26"/>
          <w:szCs w:val="26"/>
        </w:rPr>
        <w:t>Нефтеюганская</w:t>
      </w:r>
      <w:proofErr w:type="spellEnd"/>
      <w:r w:rsidR="004677C3" w:rsidRPr="00D804D1">
        <w:rPr>
          <w:rFonts w:ascii="Times New Roman" w:eastAsia="Times New Roman" w:hAnsi="Times New Roman" w:cs="Times New Roman"/>
          <w:sz w:val="26"/>
          <w:szCs w:val="26"/>
        </w:rPr>
        <w:t xml:space="preserve"> городская больница имени В.И. </w:t>
      </w:r>
      <w:proofErr w:type="spellStart"/>
      <w:r w:rsidR="004677C3" w:rsidRPr="00D804D1">
        <w:rPr>
          <w:rFonts w:ascii="Times New Roman" w:eastAsia="Times New Roman" w:hAnsi="Times New Roman" w:cs="Times New Roman"/>
          <w:sz w:val="26"/>
          <w:szCs w:val="26"/>
        </w:rPr>
        <w:t>Яцкив</w:t>
      </w:r>
      <w:proofErr w:type="spellEnd"/>
      <w:r w:rsidR="004677C3" w:rsidRPr="00D804D1">
        <w:rPr>
          <w:rFonts w:ascii="Times New Roman" w:eastAsia="Times New Roman" w:hAnsi="Times New Roman" w:cs="Times New Roman"/>
          <w:sz w:val="26"/>
          <w:szCs w:val="26"/>
        </w:rPr>
        <w:t>»</w:t>
      </w:r>
      <w:r w:rsidR="00B41E00" w:rsidRPr="00D804D1">
        <w:rPr>
          <w:rFonts w:ascii="Times New Roman" w:eastAsia="Times New Roman" w:hAnsi="Times New Roman" w:cs="Times New Roman"/>
          <w:sz w:val="26"/>
          <w:szCs w:val="26"/>
        </w:rPr>
        <w:t>, в том числе</w:t>
      </w:r>
      <w:r>
        <w:rPr>
          <w:rFonts w:ascii="Times New Roman" w:eastAsia="Times New Roman" w:hAnsi="Times New Roman" w:cs="Times New Roman"/>
          <w:sz w:val="26"/>
          <w:szCs w:val="26"/>
        </w:rPr>
        <w:t>,</w:t>
      </w:r>
      <w:r w:rsidR="00B41E00" w:rsidRPr="00D804D1">
        <w:rPr>
          <w:rFonts w:ascii="Times New Roman" w:eastAsia="Times New Roman" w:hAnsi="Times New Roman" w:cs="Times New Roman"/>
          <w:sz w:val="26"/>
          <w:szCs w:val="26"/>
        </w:rPr>
        <w:t xml:space="preserve"> достаточности выделения бюджетных сре</w:t>
      </w:r>
      <w:proofErr w:type="gramStart"/>
      <w:r w:rsidR="00B41E00" w:rsidRPr="00D804D1">
        <w:rPr>
          <w:rFonts w:ascii="Times New Roman" w:eastAsia="Times New Roman" w:hAnsi="Times New Roman" w:cs="Times New Roman"/>
          <w:sz w:val="26"/>
          <w:szCs w:val="26"/>
        </w:rPr>
        <w:t>дств</w:t>
      </w:r>
      <w:r w:rsidR="00E1025D" w:rsidRPr="00D804D1">
        <w:rPr>
          <w:rFonts w:ascii="Times New Roman" w:eastAsia="Times New Roman" w:hAnsi="Times New Roman" w:cs="Times New Roman"/>
          <w:sz w:val="26"/>
          <w:szCs w:val="26"/>
        </w:rPr>
        <w:t xml:space="preserve"> дл</w:t>
      </w:r>
      <w:proofErr w:type="gramEnd"/>
      <w:r w:rsidR="00E1025D" w:rsidRPr="00D804D1">
        <w:rPr>
          <w:rFonts w:ascii="Times New Roman" w:eastAsia="Times New Roman" w:hAnsi="Times New Roman" w:cs="Times New Roman"/>
          <w:sz w:val="26"/>
          <w:szCs w:val="26"/>
        </w:rPr>
        <w:t>я приобретения</w:t>
      </w:r>
      <w:r w:rsidR="004677C3" w:rsidRPr="00D804D1">
        <w:rPr>
          <w:rFonts w:ascii="Times New Roman" w:eastAsia="Times New Roman" w:hAnsi="Times New Roman" w:cs="Times New Roman"/>
          <w:sz w:val="26"/>
          <w:szCs w:val="26"/>
        </w:rPr>
        <w:t xml:space="preserve"> </w:t>
      </w:r>
      <w:r w:rsidR="00E1025D" w:rsidRPr="00D804D1">
        <w:rPr>
          <w:rFonts w:ascii="Times New Roman" w:eastAsia="Times New Roman" w:hAnsi="Times New Roman" w:cs="Times New Roman"/>
          <w:sz w:val="26"/>
          <w:szCs w:val="26"/>
        </w:rPr>
        <w:t>медицинского и иного оборудования, своевременность приобретения медицинского оборудования, повышение квалификации медицинского персонала</w:t>
      </w:r>
      <w:r w:rsidR="004D6CF6" w:rsidRPr="00D804D1">
        <w:rPr>
          <w:rFonts w:ascii="Times New Roman" w:eastAsia="Times New Roman" w:hAnsi="Times New Roman" w:cs="Times New Roman"/>
          <w:sz w:val="26"/>
          <w:szCs w:val="26"/>
        </w:rPr>
        <w:t xml:space="preserve">, проведение ремонтных работ (наличие соответствующих заявок, процедура их рассмотрения, отказы в предоставлении бюджетных средств). </w:t>
      </w:r>
    </w:p>
    <w:p w:rsidR="00552B77" w:rsidRDefault="006B023F" w:rsidP="00A4484F">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  </w:t>
      </w:r>
    </w:p>
    <w:p w:rsidR="00A4484F" w:rsidRPr="00B03E86" w:rsidRDefault="00A4484F" w:rsidP="00A4484F">
      <w:pPr>
        <w:spacing w:after="0"/>
        <w:ind w:firstLine="567"/>
        <w:jc w:val="both"/>
        <w:rPr>
          <w:rFonts w:ascii="Times New Roman" w:hAnsi="Times New Roman" w:cs="Times New Roman"/>
          <w:sz w:val="26"/>
          <w:szCs w:val="26"/>
        </w:rPr>
      </w:pPr>
    </w:p>
    <w:p w:rsidR="00B279F7" w:rsidRPr="006B023F" w:rsidRDefault="006B023F" w:rsidP="00A4484F">
      <w:pPr>
        <w:pStyle w:val="22"/>
        <w:spacing w:after="0" w:line="240" w:lineRule="auto"/>
        <w:ind w:right="45" w:firstLine="539"/>
        <w:jc w:val="center"/>
        <w:rPr>
          <w:rFonts w:eastAsiaTheme="minorEastAsia"/>
          <w:b/>
          <w:i/>
          <w:sz w:val="26"/>
          <w:szCs w:val="26"/>
        </w:rPr>
      </w:pPr>
      <w:r w:rsidRPr="006B023F">
        <w:rPr>
          <w:b/>
          <w:i/>
          <w:sz w:val="26"/>
          <w:szCs w:val="26"/>
        </w:rPr>
        <w:t>Проверка законности, результативности (эффективности и экономности) использования средств бюджета города, а также средств получаемых из иных источников. Проверка соблюдения порядка управления и распоряжения имуществом, находящимс</w:t>
      </w:r>
      <w:r w:rsidR="00481EF9">
        <w:rPr>
          <w:b/>
          <w:i/>
          <w:sz w:val="26"/>
          <w:szCs w:val="26"/>
        </w:rPr>
        <w:t xml:space="preserve">я в муниципальной собственности </w:t>
      </w:r>
      <w:r w:rsidRPr="006B023F">
        <w:rPr>
          <w:b/>
          <w:i/>
          <w:sz w:val="26"/>
          <w:szCs w:val="26"/>
        </w:rPr>
        <w:t xml:space="preserve"> в муниципальном бюджетном учреждении культуры «Творческое объединение «Культура»</w:t>
      </w:r>
    </w:p>
    <w:p w:rsidR="006154B6" w:rsidRDefault="006154B6" w:rsidP="00A4484F">
      <w:pPr>
        <w:spacing w:after="0" w:line="240" w:lineRule="auto"/>
        <w:ind w:right="-1" w:firstLine="624"/>
        <w:jc w:val="both"/>
        <w:rPr>
          <w:rFonts w:ascii="Times New Roman" w:hAnsi="Times New Roman" w:cs="Times New Roman"/>
          <w:sz w:val="26"/>
          <w:szCs w:val="26"/>
        </w:rPr>
      </w:pPr>
    </w:p>
    <w:p w:rsidR="00D463C0" w:rsidRDefault="00D463C0" w:rsidP="00A4484F">
      <w:pPr>
        <w:spacing w:after="0" w:line="240" w:lineRule="auto"/>
        <w:ind w:right="-1" w:firstLine="624"/>
        <w:jc w:val="both"/>
        <w:rPr>
          <w:rFonts w:ascii="Times New Roman" w:hAnsi="Times New Roman" w:cs="Times New Roman"/>
          <w:sz w:val="26"/>
          <w:szCs w:val="26"/>
        </w:rPr>
      </w:pPr>
      <w:r>
        <w:rPr>
          <w:rFonts w:ascii="Times New Roman" w:hAnsi="Times New Roman" w:cs="Times New Roman"/>
          <w:sz w:val="26"/>
          <w:szCs w:val="26"/>
        </w:rPr>
        <w:t>В ходе контрольного мероприятия установлено:</w:t>
      </w:r>
    </w:p>
    <w:p w:rsidR="006B023F" w:rsidRPr="006154B6" w:rsidRDefault="00D463C0" w:rsidP="006154B6">
      <w:pPr>
        <w:spacing w:after="0"/>
        <w:ind w:right="-1" w:firstLine="624"/>
        <w:jc w:val="both"/>
        <w:rPr>
          <w:rFonts w:ascii="Times New Roman" w:hAnsi="Times New Roman" w:cs="Times New Roman"/>
          <w:sz w:val="26"/>
          <w:szCs w:val="26"/>
        </w:rPr>
      </w:pPr>
      <w:r>
        <w:rPr>
          <w:rFonts w:ascii="Times New Roman" w:hAnsi="Times New Roman" w:cs="Times New Roman"/>
          <w:sz w:val="26"/>
          <w:szCs w:val="26"/>
        </w:rPr>
        <w:t>П</w:t>
      </w:r>
      <w:r w:rsidR="006B023F" w:rsidRPr="006154B6">
        <w:rPr>
          <w:rFonts w:ascii="Times New Roman" w:hAnsi="Times New Roman" w:cs="Times New Roman"/>
          <w:sz w:val="26"/>
          <w:szCs w:val="26"/>
        </w:rPr>
        <w:t xml:space="preserve">о комитету культуры администрации города Нефтеюганска (далее по тексту - комитет культуры):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1. Распоряжением  администрации  города  Нефтеюганска  от  18.03.2011 </w:t>
      </w:r>
      <w:r>
        <w:rPr>
          <w:rFonts w:ascii="Times New Roman" w:hAnsi="Times New Roman" w:cs="Times New Roman"/>
          <w:sz w:val="26"/>
          <w:szCs w:val="26"/>
        </w:rPr>
        <w:t xml:space="preserve">      </w:t>
      </w:r>
      <w:r w:rsidR="00481EF9">
        <w:rPr>
          <w:rFonts w:ascii="Times New Roman" w:hAnsi="Times New Roman" w:cs="Times New Roman"/>
          <w:sz w:val="26"/>
          <w:szCs w:val="26"/>
        </w:rPr>
        <w:t>№ 46-р «О</w:t>
      </w:r>
      <w:r w:rsidRPr="00B03E86">
        <w:rPr>
          <w:rFonts w:ascii="Times New Roman" w:hAnsi="Times New Roman" w:cs="Times New Roman"/>
          <w:sz w:val="26"/>
          <w:szCs w:val="26"/>
        </w:rPr>
        <w:t xml:space="preserve"> переименовании и внесе</w:t>
      </w:r>
      <w:r>
        <w:rPr>
          <w:rFonts w:ascii="Times New Roman" w:hAnsi="Times New Roman" w:cs="Times New Roman"/>
          <w:sz w:val="26"/>
          <w:szCs w:val="26"/>
        </w:rPr>
        <w:t>нии изменений в устав Учреждения</w:t>
      </w:r>
      <w:r w:rsidR="00481EF9">
        <w:rPr>
          <w:rFonts w:ascii="Times New Roman" w:hAnsi="Times New Roman" w:cs="Times New Roman"/>
          <w:sz w:val="26"/>
          <w:szCs w:val="26"/>
        </w:rPr>
        <w:t>»</w:t>
      </w:r>
      <w:r w:rsidRPr="00B03E86">
        <w:rPr>
          <w:rFonts w:ascii="Times New Roman" w:hAnsi="Times New Roman" w:cs="Times New Roman"/>
          <w:sz w:val="26"/>
          <w:szCs w:val="26"/>
        </w:rPr>
        <w:t>, не внесены изменения в Устав в части учредителя Учреждения. Данные изменения внесены распоряжением администрации города Нефтеюганска от 10.11.2011 № 694-р.  Кроме того, изменения в наименование Учреждения внесены не в полном объеме, отсутствовало изменение в наименование в пункте 1.1. раздела 1 Устава.</w:t>
      </w:r>
    </w:p>
    <w:p w:rsidR="006B023F" w:rsidRPr="00B03E8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2</w:t>
      </w:r>
      <w:r w:rsidR="006B023F" w:rsidRPr="00B03E86">
        <w:rPr>
          <w:rFonts w:ascii="Times New Roman" w:hAnsi="Times New Roman" w:cs="Times New Roman"/>
          <w:sz w:val="26"/>
          <w:szCs w:val="26"/>
        </w:rPr>
        <w:t xml:space="preserve">. Согласно Муниципальному заданию на 2012 год объем бюджетных ассигнований на финансовое обеспечение оказания муниципальной услуги (работы) составил 49 907 000 рублей, в том числе: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объем бюджетных ассигнований на оказание муниципальной услуги (выполнение ра</w:t>
      </w:r>
      <w:r w:rsidR="00481EF9">
        <w:rPr>
          <w:rFonts w:ascii="Times New Roman" w:hAnsi="Times New Roman" w:cs="Times New Roman"/>
          <w:sz w:val="26"/>
          <w:szCs w:val="26"/>
        </w:rPr>
        <w:t>боты) в сумме 20 889 000 рублей;</w:t>
      </w:r>
      <w:r w:rsidRPr="00B03E86">
        <w:rPr>
          <w:rFonts w:ascii="Times New Roman" w:hAnsi="Times New Roman" w:cs="Times New Roman"/>
          <w:sz w:val="26"/>
          <w:szCs w:val="26"/>
        </w:rPr>
        <w:t xml:space="preserve">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lastRenderedPageBreak/>
        <w:t xml:space="preserve">-  объем   бюджетных  ассигнований   на   содержание  имущества в сумме 29 018 000 рублей.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На запрос Счетной палаты Учреждение предоставило нормативные затраты на оказание муниципальной услуги (выполнение работы) в сумме 48 667 200 рублей, на содержание имущества в сумме 1 239 800 рублей.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Таким образом, бюджетные ассигнования в Муниципальном задании на 2012 год распределены в нарушение пунктов 12, 14, 15 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города Нефтеюганска от 07.06.2011 № 1331</w:t>
      </w:r>
      <w:r>
        <w:rPr>
          <w:rFonts w:ascii="Times New Roman" w:hAnsi="Times New Roman" w:cs="Times New Roman"/>
          <w:sz w:val="26"/>
          <w:szCs w:val="26"/>
        </w:rPr>
        <w:t xml:space="preserve"> </w:t>
      </w:r>
      <w:r w:rsidRPr="00B03E86">
        <w:rPr>
          <w:rFonts w:ascii="Times New Roman" w:hAnsi="Times New Roman" w:cs="Times New Roman"/>
          <w:sz w:val="26"/>
          <w:szCs w:val="26"/>
        </w:rPr>
        <w:t xml:space="preserve">(далее по тексту – </w:t>
      </w:r>
      <w:r>
        <w:rPr>
          <w:rFonts w:ascii="Times New Roman" w:hAnsi="Times New Roman" w:cs="Times New Roman"/>
          <w:sz w:val="26"/>
          <w:szCs w:val="26"/>
        </w:rPr>
        <w:t xml:space="preserve">Порядок от 07.06.2011 </w:t>
      </w:r>
      <w:r w:rsidRPr="00B03E86">
        <w:rPr>
          <w:rFonts w:ascii="Times New Roman" w:hAnsi="Times New Roman" w:cs="Times New Roman"/>
          <w:sz w:val="26"/>
          <w:szCs w:val="26"/>
        </w:rPr>
        <w:t xml:space="preserve">№ 1331). </w:t>
      </w:r>
    </w:p>
    <w:p w:rsidR="006B023F" w:rsidRPr="00B03E8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3</w:t>
      </w:r>
      <w:r w:rsidR="006B023F" w:rsidRPr="00B03E86">
        <w:rPr>
          <w:rFonts w:ascii="Times New Roman" w:hAnsi="Times New Roman" w:cs="Times New Roman"/>
          <w:sz w:val="26"/>
          <w:szCs w:val="26"/>
        </w:rPr>
        <w:t>. В графе «Реквизиты муниципального правового акта, которым утверждены предельные цены (тарифы)» раздела 5 муниципального задания на оказание муниципальных услуг в 2011-2013 годах указано постановление главы города от 16.12.2008 № 2251 «Об утверждении тарифов на платные услуги, оказываемые муниципальным учреждением «Творческое объединение «Культура», утратившее силу в 2009 году.</w:t>
      </w:r>
    </w:p>
    <w:p w:rsidR="006B023F" w:rsidRPr="00B03E86" w:rsidRDefault="00885EFF" w:rsidP="006154B6">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4</w:t>
      </w:r>
      <w:r w:rsidR="006B023F" w:rsidRPr="00B03E86">
        <w:rPr>
          <w:rFonts w:ascii="Times New Roman" w:hAnsi="Times New Roman" w:cs="Times New Roman"/>
          <w:sz w:val="26"/>
          <w:szCs w:val="26"/>
        </w:rPr>
        <w:t xml:space="preserve">. В нарушение пункта 7 Порядка от 07.06.2011 № 1331 изменение объема субсидии, предоставленной на финансовое обеспечение выполнения </w:t>
      </w:r>
      <w:r>
        <w:rPr>
          <w:rFonts w:ascii="Times New Roman" w:hAnsi="Times New Roman" w:cs="Times New Roman"/>
          <w:sz w:val="26"/>
          <w:szCs w:val="26"/>
        </w:rPr>
        <w:t>муниципального задания в течение</w:t>
      </w:r>
      <w:r w:rsidR="006B023F" w:rsidRPr="00B03E86">
        <w:rPr>
          <w:rFonts w:ascii="Times New Roman" w:hAnsi="Times New Roman" w:cs="Times New Roman"/>
          <w:sz w:val="26"/>
          <w:szCs w:val="26"/>
        </w:rPr>
        <w:t xml:space="preserve"> срока его выполнения, осуществлялось без соответствующих изменений муниципального задания. </w:t>
      </w:r>
    </w:p>
    <w:p w:rsidR="006B023F" w:rsidRPr="006154B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5</w:t>
      </w:r>
      <w:r w:rsidR="006B023F" w:rsidRPr="00B03E86">
        <w:rPr>
          <w:rFonts w:ascii="Times New Roman" w:hAnsi="Times New Roman" w:cs="Times New Roman"/>
          <w:sz w:val="26"/>
          <w:szCs w:val="26"/>
        </w:rPr>
        <w:t>. Предоставление Учреждению субсидии осуществлялось согласно</w:t>
      </w:r>
      <w:r w:rsidR="006B023F">
        <w:rPr>
          <w:rFonts w:ascii="Times New Roman" w:hAnsi="Times New Roman" w:cs="Times New Roman"/>
          <w:sz w:val="26"/>
          <w:szCs w:val="26"/>
        </w:rPr>
        <w:t xml:space="preserve"> соглашениям</w:t>
      </w:r>
      <w:r w:rsidR="006B023F" w:rsidRPr="00B03E86">
        <w:rPr>
          <w:rFonts w:ascii="Times New Roman" w:hAnsi="Times New Roman" w:cs="Times New Roman"/>
          <w:sz w:val="26"/>
          <w:szCs w:val="26"/>
        </w:rPr>
        <w:t>.</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В течение 2012 года объем субсидии на финансовое обеспечение выполнения муниципального задания, согласно подписанным дополнительным соглашениям, увеличился на 3 283 400 рублей. При этом</w:t>
      </w:r>
      <w:proofErr w:type="gramStart"/>
      <w:r w:rsidRPr="00B03E86">
        <w:rPr>
          <w:rFonts w:ascii="Times New Roman" w:hAnsi="Times New Roman" w:cs="Times New Roman"/>
          <w:sz w:val="26"/>
          <w:szCs w:val="26"/>
        </w:rPr>
        <w:t>,</w:t>
      </w:r>
      <w:proofErr w:type="gramEnd"/>
      <w:r w:rsidRPr="00B03E86">
        <w:rPr>
          <w:rFonts w:ascii="Times New Roman" w:hAnsi="Times New Roman" w:cs="Times New Roman"/>
          <w:sz w:val="26"/>
          <w:szCs w:val="26"/>
        </w:rPr>
        <w:t xml:space="preserve"> в соответствии с планом финансово-хозяйственной деятельности (далее по тексту – План ФХД) объем субсидии фактически увеличился на 3 153 400 рублей.  </w:t>
      </w:r>
    </w:p>
    <w:p w:rsidR="00C8724B" w:rsidRDefault="00C8724B" w:rsidP="006154B6">
      <w:pPr>
        <w:spacing w:after="0"/>
        <w:ind w:right="-1" w:firstLine="624"/>
        <w:jc w:val="both"/>
        <w:rPr>
          <w:rFonts w:ascii="Times New Roman" w:hAnsi="Times New Roman" w:cs="Times New Roman"/>
          <w:sz w:val="26"/>
          <w:szCs w:val="26"/>
        </w:rPr>
      </w:pPr>
    </w:p>
    <w:p w:rsidR="006B023F" w:rsidRPr="00C8724B" w:rsidRDefault="006B023F" w:rsidP="006154B6">
      <w:pPr>
        <w:spacing w:after="0"/>
        <w:ind w:right="-1" w:firstLine="624"/>
        <w:jc w:val="both"/>
        <w:rPr>
          <w:rFonts w:ascii="Times New Roman" w:hAnsi="Times New Roman" w:cs="Times New Roman"/>
          <w:i/>
          <w:sz w:val="26"/>
          <w:szCs w:val="26"/>
        </w:rPr>
      </w:pPr>
      <w:r w:rsidRPr="00C8724B">
        <w:rPr>
          <w:rFonts w:ascii="Times New Roman" w:hAnsi="Times New Roman" w:cs="Times New Roman"/>
          <w:i/>
          <w:sz w:val="26"/>
          <w:szCs w:val="26"/>
        </w:rPr>
        <w:t xml:space="preserve">По муниципальному бюджетному учреждению культуры «Творческое объединение «Культура»: </w:t>
      </w:r>
    </w:p>
    <w:p w:rsidR="006B023F" w:rsidRPr="006154B6" w:rsidRDefault="00C8724B" w:rsidP="006154B6">
      <w:pPr>
        <w:shd w:val="clear" w:color="auto" w:fill="FFFFFF"/>
        <w:tabs>
          <w:tab w:val="left" w:pos="0"/>
        </w:tabs>
        <w:spacing w:after="0"/>
        <w:ind w:firstLine="624"/>
        <w:jc w:val="both"/>
        <w:rPr>
          <w:rFonts w:ascii="Times New Roman" w:hAnsi="Times New Roman" w:cs="Times New Roman"/>
          <w:sz w:val="26"/>
          <w:szCs w:val="26"/>
        </w:rPr>
      </w:pPr>
      <w:r>
        <w:rPr>
          <w:rFonts w:ascii="Times New Roman" w:hAnsi="Times New Roman" w:cs="Times New Roman"/>
          <w:sz w:val="26"/>
          <w:szCs w:val="26"/>
        </w:rPr>
        <w:t>1</w:t>
      </w:r>
      <w:r w:rsidR="006B023F" w:rsidRPr="006154B6">
        <w:rPr>
          <w:rFonts w:ascii="Times New Roman" w:hAnsi="Times New Roman" w:cs="Times New Roman"/>
          <w:sz w:val="26"/>
          <w:szCs w:val="26"/>
        </w:rPr>
        <w:t>. Нарушение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r w:rsidR="006B023F" w:rsidRPr="00B03E86">
        <w:rPr>
          <w:rFonts w:ascii="Times New Roman" w:hAnsi="Times New Roman" w:cs="Times New Roman"/>
          <w:sz w:val="26"/>
          <w:szCs w:val="26"/>
        </w:rPr>
        <w:t>:</w:t>
      </w:r>
    </w:p>
    <w:p w:rsidR="006B023F" w:rsidRPr="00B03E86" w:rsidRDefault="006B023F" w:rsidP="006154B6">
      <w:pPr>
        <w:shd w:val="clear" w:color="auto" w:fill="FFFFFF"/>
        <w:tabs>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1</w:t>
      </w:r>
      <w:r w:rsidRPr="00B03E86">
        <w:rPr>
          <w:rFonts w:ascii="Times New Roman" w:hAnsi="Times New Roman" w:cs="Times New Roman"/>
          <w:sz w:val="26"/>
          <w:szCs w:val="26"/>
        </w:rPr>
        <w:t>. Пунктов 37, 50, 53:</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имущество в сумме 39 487 208 рублей не отнесено на соответствующие счета учета особо ценного движимого имущества Учреждения;</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на особо ценное движимое имущество отнесено имущество стоимостью менее 3000 рублей;</w:t>
      </w:r>
    </w:p>
    <w:p w:rsidR="006B023F" w:rsidRPr="00B03E8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lastRenderedPageBreak/>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2</w:t>
      </w:r>
      <w:r w:rsidRPr="00B03E86">
        <w:rPr>
          <w:rFonts w:ascii="Times New Roman" w:hAnsi="Times New Roman" w:cs="Times New Roman"/>
          <w:sz w:val="26"/>
          <w:szCs w:val="26"/>
        </w:rPr>
        <w:t>. Пункта 84, начислена амортизация в сумме 19 999 рублей 92 копейки на объекты нефинансовых активов, не учтенных в Учреждении;</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w:t>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3</w:t>
      </w:r>
      <w:r w:rsidRPr="00B03E86">
        <w:rPr>
          <w:rFonts w:ascii="Times New Roman" w:hAnsi="Times New Roman" w:cs="Times New Roman"/>
          <w:sz w:val="26"/>
          <w:szCs w:val="26"/>
        </w:rPr>
        <w:t xml:space="preserve">. Пункта 345, материальные ценности, приобретаемые в целях дарения, относились сразу на расходы, без отражения на </w:t>
      </w:r>
      <w:proofErr w:type="spellStart"/>
      <w:r w:rsidRPr="00B03E86">
        <w:rPr>
          <w:rFonts w:ascii="Times New Roman" w:hAnsi="Times New Roman" w:cs="Times New Roman"/>
          <w:sz w:val="26"/>
          <w:szCs w:val="26"/>
        </w:rPr>
        <w:t>забалансовом</w:t>
      </w:r>
      <w:proofErr w:type="spellEnd"/>
      <w:r w:rsidRPr="00B03E86">
        <w:rPr>
          <w:rFonts w:ascii="Times New Roman" w:hAnsi="Times New Roman" w:cs="Times New Roman"/>
          <w:sz w:val="26"/>
          <w:szCs w:val="26"/>
        </w:rPr>
        <w:t xml:space="preserve"> счете 07 «Награды, призы, кубки и ценные подарки»;</w:t>
      </w:r>
    </w:p>
    <w:p w:rsidR="006B023F" w:rsidRPr="00B03E8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4</w:t>
      </w:r>
      <w:r w:rsidRPr="00B03E86">
        <w:rPr>
          <w:rFonts w:ascii="Times New Roman" w:hAnsi="Times New Roman" w:cs="Times New Roman"/>
          <w:sz w:val="26"/>
          <w:szCs w:val="26"/>
        </w:rPr>
        <w:t>. Пункта 373, на счете 21:</w:t>
      </w:r>
    </w:p>
    <w:p w:rsidR="006B023F" w:rsidRPr="006154B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отражены объекты основных средств, стоимость которых превышает 3 000 рублей </w:t>
      </w:r>
      <w:r w:rsidRPr="006154B6">
        <w:rPr>
          <w:rFonts w:ascii="Times New Roman" w:hAnsi="Times New Roman" w:cs="Times New Roman"/>
          <w:sz w:val="26"/>
          <w:szCs w:val="26"/>
        </w:rPr>
        <w:t>в количестве 41 штуки общей стоимостью 209 540 рублей 31 копейка;</w:t>
      </w:r>
    </w:p>
    <w:p w:rsidR="006B023F"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 не о</w:t>
      </w:r>
      <w:r w:rsidRPr="00B03E86">
        <w:rPr>
          <w:rFonts w:ascii="Times New Roman" w:hAnsi="Times New Roman" w:cs="Times New Roman"/>
          <w:sz w:val="26"/>
          <w:szCs w:val="26"/>
        </w:rPr>
        <w:t>тражены</w:t>
      </w:r>
      <w:r w:rsidRPr="006154B6">
        <w:rPr>
          <w:rFonts w:ascii="Times New Roman" w:hAnsi="Times New Roman" w:cs="Times New Roman"/>
          <w:sz w:val="26"/>
          <w:szCs w:val="26"/>
        </w:rPr>
        <w:t xml:space="preserve"> объекты </w:t>
      </w:r>
      <w:r w:rsidRPr="00B03E86">
        <w:rPr>
          <w:rFonts w:ascii="Times New Roman" w:hAnsi="Times New Roman" w:cs="Times New Roman"/>
          <w:sz w:val="26"/>
          <w:szCs w:val="26"/>
        </w:rPr>
        <w:t>основных средств, стоимость которых не превышает 3 000 рублей</w:t>
      </w:r>
      <w:r w:rsidRPr="006154B6">
        <w:rPr>
          <w:rFonts w:ascii="Times New Roman" w:hAnsi="Times New Roman" w:cs="Times New Roman"/>
          <w:sz w:val="26"/>
          <w:szCs w:val="26"/>
        </w:rPr>
        <w:t xml:space="preserve"> в количестве 17 штук общей стоимостью 40 709 рублей 33 копейки</w:t>
      </w:r>
      <w:r w:rsidRPr="00B03E86">
        <w:rPr>
          <w:rFonts w:ascii="Times New Roman" w:hAnsi="Times New Roman" w:cs="Times New Roman"/>
          <w:sz w:val="26"/>
          <w:szCs w:val="26"/>
        </w:rPr>
        <w:t>.</w:t>
      </w:r>
    </w:p>
    <w:p w:rsidR="006B023F" w:rsidRPr="006154B6" w:rsidRDefault="00C8724B" w:rsidP="006154B6">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t>2</w:t>
      </w:r>
      <w:r w:rsidR="006B023F" w:rsidRPr="006154B6">
        <w:rPr>
          <w:rFonts w:ascii="Times New Roman" w:hAnsi="Times New Roman" w:cs="Times New Roman"/>
          <w:sz w:val="26"/>
          <w:szCs w:val="26"/>
        </w:rPr>
        <w:t xml:space="preserve">. Нарушение </w:t>
      </w:r>
      <w:r w:rsidR="006B023F" w:rsidRPr="00B03E86">
        <w:rPr>
          <w:rFonts w:ascii="Times New Roman" w:hAnsi="Times New Roman" w:cs="Times New Roman"/>
          <w:sz w:val="26"/>
          <w:szCs w:val="26"/>
        </w:rPr>
        <w:t>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006B023F">
        <w:rPr>
          <w:rFonts w:ascii="Times New Roman" w:hAnsi="Times New Roman" w:cs="Times New Roman"/>
          <w:sz w:val="26"/>
          <w:szCs w:val="26"/>
        </w:rPr>
        <w:t>. У</w:t>
      </w:r>
      <w:r w:rsidR="006B023F" w:rsidRPr="006154B6">
        <w:rPr>
          <w:rFonts w:ascii="Times New Roman" w:hAnsi="Times New Roman" w:cs="Times New Roman"/>
          <w:sz w:val="26"/>
          <w:szCs w:val="26"/>
        </w:rPr>
        <w:t>становлены расхождения балансовой стоимости основных средств и амортизации между данными годового бюджетного отчета и данными Главной книги.</w:t>
      </w:r>
    </w:p>
    <w:p w:rsidR="006B023F" w:rsidRPr="006154B6" w:rsidRDefault="00C8724B" w:rsidP="006154B6">
      <w:pPr>
        <w:spacing w:after="0"/>
        <w:ind w:right="-1" w:firstLine="624"/>
        <w:jc w:val="both"/>
        <w:rPr>
          <w:rFonts w:ascii="Times New Roman" w:hAnsi="Times New Roman" w:cs="Times New Roman"/>
          <w:sz w:val="26"/>
          <w:szCs w:val="26"/>
        </w:rPr>
      </w:pPr>
      <w:r>
        <w:rPr>
          <w:rFonts w:ascii="Times New Roman" w:hAnsi="Times New Roman" w:cs="Times New Roman"/>
          <w:sz w:val="26"/>
          <w:szCs w:val="26"/>
        </w:rPr>
        <w:t>3.</w:t>
      </w:r>
      <w:r w:rsidR="006B023F" w:rsidRPr="006154B6">
        <w:rPr>
          <w:rFonts w:ascii="Times New Roman" w:hAnsi="Times New Roman" w:cs="Times New Roman"/>
          <w:sz w:val="26"/>
          <w:szCs w:val="26"/>
        </w:rPr>
        <w:t xml:space="preserve"> Нарушение Порядка управления и распоряжения муниципальной собственностью города Нефтеюганска, утвержденного решением Думы города Нефтеюганска от 23.06.2011 № 70-V:</w:t>
      </w:r>
    </w:p>
    <w:p w:rsidR="006B023F" w:rsidRPr="006154B6" w:rsidRDefault="006B023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3</w:t>
      </w:r>
      <w:r w:rsidRPr="00B03E86">
        <w:rPr>
          <w:rFonts w:ascii="Times New Roman" w:hAnsi="Times New Roman" w:cs="Times New Roman"/>
          <w:sz w:val="26"/>
          <w:szCs w:val="26"/>
        </w:rPr>
        <w:t xml:space="preserve">.1. Пункта 1 статьи 5, пункта 3 статьи 18, </w:t>
      </w:r>
      <w:r w:rsidRPr="006154B6">
        <w:rPr>
          <w:rFonts w:ascii="Times New Roman" w:hAnsi="Times New Roman" w:cs="Times New Roman"/>
          <w:sz w:val="26"/>
          <w:szCs w:val="26"/>
        </w:rPr>
        <w:t xml:space="preserve">в </w:t>
      </w:r>
      <w:r w:rsidRPr="00B03E86">
        <w:rPr>
          <w:rFonts w:ascii="Times New Roman" w:hAnsi="Times New Roman" w:cs="Times New Roman"/>
          <w:sz w:val="26"/>
          <w:szCs w:val="26"/>
        </w:rPr>
        <w:t>реестре муниципальной собственности города Нефтеюганска</w:t>
      </w:r>
      <w:r w:rsidRPr="006154B6">
        <w:rPr>
          <w:rFonts w:ascii="Times New Roman" w:hAnsi="Times New Roman" w:cs="Times New Roman"/>
          <w:sz w:val="26"/>
          <w:szCs w:val="26"/>
        </w:rPr>
        <w:t xml:space="preserve"> не учитывалось имущество Учреждения, балансовой стоимостью свыше 40 000 рублей, на общую сумму 1 293 044 рублей 70 копеек</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p>
    <w:p w:rsidR="006B023F" w:rsidRPr="006154B6" w:rsidRDefault="006B023F" w:rsidP="006154B6">
      <w:pPr>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3.2. П</w:t>
      </w:r>
      <w:r w:rsidRPr="00B03E86">
        <w:rPr>
          <w:rFonts w:ascii="Times New Roman" w:hAnsi="Times New Roman" w:cs="Times New Roman"/>
          <w:sz w:val="26"/>
          <w:szCs w:val="26"/>
        </w:rPr>
        <w:t xml:space="preserve">унктов 5 и 7 статьи 18, </w:t>
      </w:r>
      <w:r w:rsidRPr="006154B6">
        <w:rPr>
          <w:rFonts w:ascii="Times New Roman" w:hAnsi="Times New Roman" w:cs="Times New Roman"/>
          <w:sz w:val="26"/>
          <w:szCs w:val="26"/>
        </w:rPr>
        <w:t xml:space="preserve">балансовая стоимость имущества в оборотно-сальдовых ведомостях не соответствовала стоимости имущества, указанного в реестре </w:t>
      </w:r>
      <w:r w:rsidRPr="00B03E86">
        <w:rPr>
          <w:rFonts w:ascii="Times New Roman" w:hAnsi="Times New Roman" w:cs="Times New Roman"/>
          <w:sz w:val="26"/>
          <w:szCs w:val="26"/>
        </w:rPr>
        <w:t>муниципальной собственности г. Нефтеюганска,</w:t>
      </w:r>
      <w:r w:rsidRPr="006154B6">
        <w:rPr>
          <w:rFonts w:ascii="Times New Roman" w:hAnsi="Times New Roman" w:cs="Times New Roman"/>
          <w:sz w:val="26"/>
          <w:szCs w:val="26"/>
        </w:rPr>
        <w:t xml:space="preserve"> на сумму 33 562 рубля 82 копейки;</w:t>
      </w:r>
    </w:p>
    <w:p w:rsidR="006B023F" w:rsidRPr="00B03E86" w:rsidRDefault="00B47BF2" w:rsidP="006154B6">
      <w:pPr>
        <w:keepLine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3.3</w:t>
      </w:r>
      <w:r w:rsidR="006B023F" w:rsidRPr="006154B6">
        <w:rPr>
          <w:rFonts w:ascii="Times New Roman" w:hAnsi="Times New Roman" w:cs="Times New Roman"/>
          <w:sz w:val="26"/>
          <w:szCs w:val="26"/>
        </w:rPr>
        <w:t>. С</w:t>
      </w:r>
      <w:r w:rsidR="006B023F" w:rsidRPr="00B03E86">
        <w:rPr>
          <w:rFonts w:ascii="Times New Roman" w:hAnsi="Times New Roman" w:cs="Times New Roman"/>
          <w:sz w:val="26"/>
          <w:szCs w:val="26"/>
        </w:rPr>
        <w:t>татьи 37, Учреждением не проводилась работа по списанию неиспользуемых объектов основных средств, непригодных для использования.</w:t>
      </w:r>
    </w:p>
    <w:p w:rsidR="006B023F" w:rsidRDefault="006B023F" w:rsidP="006154B6">
      <w:pPr>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 xml:space="preserve">Кроме того, в реестре </w:t>
      </w:r>
      <w:r w:rsidRPr="00B03E86">
        <w:rPr>
          <w:rFonts w:ascii="Times New Roman" w:hAnsi="Times New Roman" w:cs="Times New Roman"/>
          <w:sz w:val="26"/>
          <w:szCs w:val="26"/>
        </w:rPr>
        <w:t>муниципальной собственности города Нефтеюганска</w:t>
      </w:r>
      <w:r w:rsidRPr="006154B6">
        <w:rPr>
          <w:rFonts w:ascii="Times New Roman" w:hAnsi="Times New Roman" w:cs="Times New Roman"/>
          <w:sz w:val="26"/>
          <w:szCs w:val="26"/>
        </w:rPr>
        <w:t xml:space="preserve"> учтено имущество на сумму 33 060 рублей 98 копеек, </w:t>
      </w:r>
      <w:proofErr w:type="gramStart"/>
      <w:r w:rsidRPr="006154B6">
        <w:rPr>
          <w:rFonts w:ascii="Times New Roman" w:hAnsi="Times New Roman" w:cs="Times New Roman"/>
          <w:sz w:val="26"/>
          <w:szCs w:val="26"/>
        </w:rPr>
        <w:t>наличие</w:t>
      </w:r>
      <w:proofErr w:type="gramEnd"/>
      <w:r w:rsidRPr="006154B6">
        <w:rPr>
          <w:rFonts w:ascii="Times New Roman" w:hAnsi="Times New Roman" w:cs="Times New Roman"/>
          <w:sz w:val="26"/>
          <w:szCs w:val="26"/>
        </w:rPr>
        <w:t xml:space="preserve"> которого, по данным </w:t>
      </w:r>
      <w:proofErr w:type="spellStart"/>
      <w:r w:rsidRPr="006154B6">
        <w:rPr>
          <w:rFonts w:ascii="Times New Roman" w:hAnsi="Times New Roman" w:cs="Times New Roman"/>
          <w:sz w:val="26"/>
          <w:szCs w:val="26"/>
        </w:rPr>
        <w:t>оборотно</w:t>
      </w:r>
      <w:proofErr w:type="spellEnd"/>
      <w:r w:rsidRPr="006154B6">
        <w:rPr>
          <w:rFonts w:ascii="Times New Roman" w:hAnsi="Times New Roman" w:cs="Times New Roman"/>
          <w:sz w:val="26"/>
          <w:szCs w:val="26"/>
        </w:rPr>
        <w:t>-сальдо</w:t>
      </w:r>
      <w:r w:rsidR="00C8724B">
        <w:rPr>
          <w:rFonts w:ascii="Times New Roman" w:hAnsi="Times New Roman" w:cs="Times New Roman"/>
          <w:sz w:val="26"/>
          <w:szCs w:val="26"/>
        </w:rPr>
        <w:t>вой ведомости, не подтвердилось.</w:t>
      </w:r>
    </w:p>
    <w:p w:rsidR="00C8724B" w:rsidRPr="00B03E86" w:rsidRDefault="00C8724B" w:rsidP="00C8724B">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4</w:t>
      </w:r>
      <w:r w:rsidRPr="006154B6">
        <w:rPr>
          <w:rFonts w:ascii="Times New Roman" w:hAnsi="Times New Roman" w:cs="Times New Roman"/>
          <w:sz w:val="26"/>
          <w:szCs w:val="26"/>
        </w:rPr>
        <w:t xml:space="preserve">. В </w:t>
      </w:r>
      <w:r w:rsidRPr="00B03E86">
        <w:rPr>
          <w:rFonts w:ascii="Times New Roman" w:hAnsi="Times New Roman" w:cs="Times New Roman"/>
          <w:sz w:val="26"/>
          <w:szCs w:val="26"/>
        </w:rPr>
        <w:t>пункте 1.7. раздела 1 Устава содержалась недостоверная информация относительно финансового обеспечения Учреждения.</w:t>
      </w:r>
    </w:p>
    <w:p w:rsidR="00C8724B" w:rsidRPr="006154B6" w:rsidRDefault="00C8724B" w:rsidP="00A674D4">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5</w:t>
      </w:r>
      <w:r w:rsidRPr="00B03E86">
        <w:rPr>
          <w:rFonts w:ascii="Times New Roman" w:hAnsi="Times New Roman" w:cs="Times New Roman"/>
          <w:sz w:val="26"/>
          <w:szCs w:val="26"/>
        </w:rPr>
        <w:t xml:space="preserve">. </w:t>
      </w:r>
      <w:r w:rsidRPr="00A674D4">
        <w:rPr>
          <w:rFonts w:ascii="Times New Roman" w:hAnsi="Times New Roman" w:cs="Times New Roman"/>
          <w:sz w:val="26"/>
          <w:szCs w:val="26"/>
        </w:rPr>
        <w:t xml:space="preserve">В нарушение пункта 7 статьи 32  </w:t>
      </w:r>
      <w:r w:rsidRPr="006154B6">
        <w:rPr>
          <w:rFonts w:ascii="Times New Roman" w:hAnsi="Times New Roman" w:cs="Times New Roman"/>
          <w:sz w:val="26"/>
          <w:szCs w:val="26"/>
        </w:rPr>
        <w:t xml:space="preserve">Федерального  закона  от 12.01.1996        № 7-ФЗ «О </w:t>
      </w:r>
      <w:r w:rsidRPr="00B03E86">
        <w:rPr>
          <w:rFonts w:ascii="Times New Roman" w:hAnsi="Times New Roman" w:cs="Times New Roman"/>
          <w:sz w:val="26"/>
          <w:szCs w:val="26"/>
        </w:rPr>
        <w:t>некоммерческих организациях» МБУК «ТО «Культура» не информировало уполномоченный орган об изменении сведений в учредительных документах в течение трех дней со дня наступления таких изменений.</w:t>
      </w:r>
    </w:p>
    <w:p w:rsidR="00C8724B" w:rsidRPr="00B03E86" w:rsidRDefault="00C8724B" w:rsidP="00A674D4">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 В нарушение Порядка от 07.06.2011 № 1331:</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 xml:space="preserve">.1. В объем бюджетных ассигнований на содержание имущества включены нормативные затраты на общехозяйственные нужды (за исключением затрат, </w:t>
      </w:r>
      <w:r w:rsidRPr="00B03E86">
        <w:rPr>
          <w:rFonts w:ascii="Times New Roman" w:hAnsi="Times New Roman" w:cs="Times New Roman"/>
          <w:sz w:val="26"/>
          <w:szCs w:val="26"/>
        </w:rPr>
        <w:lastRenderedPageBreak/>
        <w:t>которые учитываются в составе нормативных затрат на содержание имущества бюджетного или автономного учреждения города);</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.2. В столбец «</w:t>
      </w:r>
      <w:r w:rsidRPr="006154B6">
        <w:rPr>
          <w:rFonts w:ascii="Times New Roman" w:hAnsi="Times New Roman" w:cs="Times New Roman"/>
          <w:sz w:val="26"/>
          <w:szCs w:val="26"/>
        </w:rPr>
        <w:t>Значение, утвержденное в муниципальном задании на отчетный финансовый год»</w:t>
      </w:r>
      <w:r w:rsidRPr="00B03E86">
        <w:rPr>
          <w:rFonts w:ascii="Times New Roman" w:hAnsi="Times New Roman" w:cs="Times New Roman"/>
          <w:sz w:val="26"/>
          <w:szCs w:val="26"/>
        </w:rPr>
        <w:t xml:space="preserve"> включены плановые значения, не соответствующие показателям 2012 года.</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t>7</w:t>
      </w:r>
      <w:r w:rsidRPr="006154B6">
        <w:rPr>
          <w:rFonts w:eastAsiaTheme="minorEastAsia"/>
          <w:b w:val="0"/>
          <w:bCs w:val="0"/>
        </w:rPr>
        <w:t xml:space="preserve">. Нарушение Порядка определения нормативных затрат на оказание муниципальными учреждениями, находящимися в ведении комитета культуры администрации города Нефтеюганска, муниципальных услуг (выполнение работ) и нормативных затрат на содержание имущества муниципальных учреждений, утвержденного приказом </w:t>
      </w:r>
      <w:proofErr w:type="gramStart"/>
      <w:r w:rsidRPr="006154B6">
        <w:rPr>
          <w:rFonts w:eastAsiaTheme="minorEastAsia"/>
          <w:b w:val="0"/>
          <w:bCs w:val="0"/>
        </w:rPr>
        <w:t>комитета культуры администрации города Нефтеюганска</w:t>
      </w:r>
      <w:proofErr w:type="gramEnd"/>
      <w:r w:rsidRPr="006154B6">
        <w:rPr>
          <w:rFonts w:eastAsiaTheme="minorEastAsia"/>
          <w:b w:val="0"/>
          <w:bCs w:val="0"/>
        </w:rPr>
        <w:t xml:space="preserve"> от 26.12.2011 № 45:</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t>7</w:t>
      </w:r>
      <w:r w:rsidRPr="006154B6">
        <w:rPr>
          <w:rFonts w:eastAsiaTheme="minorEastAsia"/>
          <w:b w:val="0"/>
          <w:bCs w:val="0"/>
        </w:rPr>
        <w:t>.1. Пункта 3.1., норматив затрат на оказание единицы муниципальной услуги рассчитывался как объем бюджетных ассигнований, выделенных на оказание муниципальной услуги, деленный на объем муниципальных услуг в натуральном выражении. Следовательно, объем нормативных затрат на оказание муниципальной услуги не ставился в зависимость от объема оказания этих услуг в очередном финансовом году.</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t>7</w:t>
      </w:r>
      <w:r w:rsidRPr="006154B6">
        <w:rPr>
          <w:rFonts w:eastAsiaTheme="minorEastAsia"/>
          <w:b w:val="0"/>
          <w:bCs w:val="0"/>
        </w:rPr>
        <w:t xml:space="preserve">.2. Пункта 3.5., к нормативным затратам Учреждения отнесены расходы на подписку на периодические и справочные издания в сумме 37 000 рублей. </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8</w:t>
      </w:r>
      <w:r w:rsidRPr="00B03E86">
        <w:rPr>
          <w:rFonts w:ascii="Times New Roman" w:hAnsi="Times New Roman" w:cs="Times New Roman"/>
          <w:sz w:val="26"/>
          <w:szCs w:val="26"/>
        </w:rPr>
        <w:t>. В нарушение Порядка составления и утверждения отчета о результатах деятельности муниципальных учреждений, подведомственных департаменту по социальным вопросам администрации города Нефтеюганска и об использовании закрепленного за ними муниципального имущества, утвержденного приказом департамента по социальным вопросам администрации города Нефтеюганска от 28.06.2011 № 209, форма отчета не соответствовала утвержденной.</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9</w:t>
      </w:r>
      <w:r w:rsidRPr="00B03E86">
        <w:rPr>
          <w:rFonts w:ascii="Times New Roman" w:hAnsi="Times New Roman" w:cs="Times New Roman"/>
          <w:sz w:val="26"/>
          <w:szCs w:val="26"/>
        </w:rPr>
        <w:t>. Плановый объем оказываемой муниципальной услуги, на которую предоставлялось финансовое обеспечение (субсидия на выполнение муниципального задания) составил 410 мероприятий, фактически проведено 382 мероприятия, то есть на 28 мероприятий меньше, чем планировалось. Следовательно, финансовое обеспечение в сумме 1 426 565 рублей 84 копейки использовалось неэффективно.</w:t>
      </w:r>
    </w:p>
    <w:p w:rsidR="00C8724B" w:rsidRPr="006154B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При проверке правильности составления Плана ФХД установлены нарушения раздела </w:t>
      </w:r>
      <w:r w:rsidRPr="006154B6">
        <w:rPr>
          <w:rFonts w:ascii="Times New Roman" w:hAnsi="Times New Roman" w:cs="Times New Roman"/>
          <w:sz w:val="26"/>
          <w:szCs w:val="26"/>
        </w:rPr>
        <w:t>II</w:t>
      </w:r>
      <w:r w:rsidRPr="00B03E86">
        <w:rPr>
          <w:rFonts w:ascii="Times New Roman" w:hAnsi="Times New Roman" w:cs="Times New Roman"/>
          <w:sz w:val="26"/>
          <w:szCs w:val="26"/>
        </w:rPr>
        <w:t xml:space="preserve"> </w:t>
      </w:r>
      <w:r w:rsidR="00B47BF2" w:rsidRPr="00B47BF2">
        <w:rPr>
          <w:rFonts w:ascii="Times New Roman" w:hAnsi="Times New Roman" w:cs="Times New Roman"/>
          <w:sz w:val="26"/>
          <w:szCs w:val="26"/>
        </w:rPr>
        <w:t>Требований</w:t>
      </w:r>
      <w:r w:rsidRPr="00B47BF2">
        <w:rPr>
          <w:rFonts w:ascii="Times New Roman" w:hAnsi="Times New Roman" w:cs="Times New Roman"/>
          <w:sz w:val="26"/>
          <w:szCs w:val="26"/>
        </w:rPr>
        <w:t xml:space="preserve"> к плану</w:t>
      </w:r>
      <w:r w:rsidRPr="00B03E86">
        <w:rPr>
          <w:rFonts w:ascii="Times New Roman" w:hAnsi="Times New Roman" w:cs="Times New Roman"/>
          <w:sz w:val="26"/>
          <w:szCs w:val="26"/>
        </w:rPr>
        <w:t xml:space="preserve"> финансово-хозяйственной деятельности государственного (муниципального) учреждения, утвержденных Приказом Министерства финансов Российской Федерации от</w:t>
      </w:r>
      <w:r w:rsidRPr="006154B6">
        <w:rPr>
          <w:rFonts w:ascii="Times New Roman" w:hAnsi="Times New Roman" w:cs="Times New Roman"/>
          <w:sz w:val="26"/>
          <w:szCs w:val="26"/>
        </w:rPr>
        <w:t xml:space="preserve"> 28.07.2010 № 81н, а именно:</w:t>
      </w:r>
    </w:p>
    <w:p w:rsidR="00C8724B" w:rsidRPr="00B03E8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.1. Пункта 7,</w:t>
      </w:r>
      <w:r w:rsidRPr="006154B6">
        <w:rPr>
          <w:rFonts w:ascii="Times New Roman" w:hAnsi="Times New Roman" w:cs="Times New Roman"/>
          <w:sz w:val="26"/>
          <w:szCs w:val="26"/>
        </w:rPr>
        <w:t xml:space="preserve"> в</w:t>
      </w:r>
      <w:r w:rsidRPr="00B03E86">
        <w:rPr>
          <w:rFonts w:ascii="Times New Roman" w:hAnsi="Times New Roman" w:cs="Times New Roman"/>
          <w:sz w:val="26"/>
          <w:szCs w:val="26"/>
        </w:rPr>
        <w:t xml:space="preserve"> текстовой (описательной) части Плана ФХД указаны не все виды деятельности Учреждения, относящиеся к его основным видам деятельности в соответствии с Уставом Учреждения;</w:t>
      </w:r>
    </w:p>
    <w:p w:rsidR="00C8724B" w:rsidRPr="00B03E8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.2. Пункта 8, в табличной части Плана ФХД «Показатели финансового состояния муниципального учреждения», утвержденного 30.12.2011г., не отражались фи</w:t>
      </w:r>
      <w:r w:rsidR="00B47BF2">
        <w:rPr>
          <w:rFonts w:ascii="Times New Roman" w:hAnsi="Times New Roman" w:cs="Times New Roman"/>
          <w:sz w:val="26"/>
          <w:szCs w:val="26"/>
        </w:rPr>
        <w:t>нансовые активы и обязательства. Н</w:t>
      </w:r>
      <w:r w:rsidRPr="00B03E86">
        <w:rPr>
          <w:rFonts w:ascii="Times New Roman" w:hAnsi="Times New Roman" w:cs="Times New Roman"/>
          <w:sz w:val="26"/>
          <w:szCs w:val="26"/>
        </w:rPr>
        <w:t>ефинансовые активы не соответствовали показателям, отраженным в Главной книге;</w:t>
      </w:r>
    </w:p>
    <w:p w:rsidR="00C8724B" w:rsidRPr="006154B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lastRenderedPageBreak/>
        <w:t>11</w:t>
      </w:r>
      <w:r w:rsidRPr="00B03E86">
        <w:rPr>
          <w:rFonts w:ascii="Times New Roman" w:hAnsi="Times New Roman" w:cs="Times New Roman"/>
          <w:sz w:val="26"/>
          <w:szCs w:val="26"/>
        </w:rPr>
        <w:t>. В нарушение Порядка составления и утверждения плана финансово-хозяйственной деятельности подведомственных муниципальных бюджетных и автономных учреждений комитета культуры администрации города Нефтеюганска,  утвержденного  приказом  комитета  культуры  от  21.12.2011 № 43, Учреждение формировало показатели Сведений в 2012 году не по каждой целевой субсидии.</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Ведение бухгалтерского учета осуществлялось с нарушением требований, установленных Федеральным законом от 21.11.1996 № 129-ФЗ «О бухгалтерском учете»: </w:t>
      </w:r>
    </w:p>
    <w:p w:rsidR="00C8724B" w:rsidRPr="006154B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6154B6">
        <w:rPr>
          <w:rFonts w:ascii="Times New Roman" w:hAnsi="Times New Roman" w:cs="Times New Roman"/>
          <w:sz w:val="26"/>
          <w:szCs w:val="26"/>
        </w:rPr>
        <w:t>.1. Статьи 6, в учетную политику своевременно не вносились изменения, в связи с изменением законодательства в области бюджетного учета;</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6154B6">
        <w:rPr>
          <w:rFonts w:ascii="Times New Roman" w:hAnsi="Times New Roman" w:cs="Times New Roman"/>
          <w:sz w:val="26"/>
          <w:szCs w:val="26"/>
        </w:rPr>
        <w:t>.2. Пункта 3 статьи 7, принимались к исполнению недействительные (без подписи главного бухгалтера) авансовые отчеты на сумму 19 247 рублей 46 копеек;</w:t>
      </w:r>
      <w:r w:rsidRPr="00B03E86">
        <w:rPr>
          <w:rFonts w:ascii="Times New Roman" w:hAnsi="Times New Roman" w:cs="Times New Roman"/>
          <w:sz w:val="26"/>
          <w:szCs w:val="26"/>
        </w:rPr>
        <w:t xml:space="preserve"> </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.3. Пункта 1 статьи 9, проведены хозяйственные операции без оправдательных документов на сумму 1 382 641 рубль 59 копеек. После подписания акта по результатам контрольного мероприятия представлены оправдательные документы на сумму 526 197 рублей 59 копеек;</w:t>
      </w:r>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6154B6">
        <w:rPr>
          <w:rFonts w:ascii="Times New Roman" w:hAnsi="Times New Roman" w:cs="Times New Roman"/>
          <w:sz w:val="26"/>
          <w:szCs w:val="26"/>
        </w:rPr>
        <w:t xml:space="preserve">.4. Пункта 2 статьи 10, </w:t>
      </w:r>
      <w:r w:rsidRPr="00B03E86">
        <w:rPr>
          <w:rFonts w:ascii="Times New Roman" w:hAnsi="Times New Roman" w:cs="Times New Roman"/>
          <w:sz w:val="26"/>
          <w:szCs w:val="26"/>
        </w:rPr>
        <w:t>в журнале операций № 3 содержалась недостоверная информация по дебиторской задолженности</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работников </w:t>
      </w:r>
      <w:proofErr w:type="spellStart"/>
      <w:r w:rsidRPr="006154B6">
        <w:rPr>
          <w:rFonts w:ascii="Times New Roman" w:hAnsi="Times New Roman" w:cs="Times New Roman"/>
          <w:sz w:val="26"/>
          <w:szCs w:val="26"/>
        </w:rPr>
        <w:t>Ловиненко</w:t>
      </w:r>
      <w:proofErr w:type="spellEnd"/>
      <w:r w:rsidRPr="006154B6">
        <w:rPr>
          <w:rFonts w:ascii="Times New Roman" w:hAnsi="Times New Roman" w:cs="Times New Roman"/>
          <w:sz w:val="26"/>
          <w:szCs w:val="26"/>
        </w:rPr>
        <w:t xml:space="preserve"> А. В. и </w:t>
      </w:r>
      <w:proofErr w:type="spellStart"/>
      <w:r w:rsidRPr="00B03E86">
        <w:rPr>
          <w:rFonts w:ascii="Times New Roman" w:hAnsi="Times New Roman" w:cs="Times New Roman"/>
          <w:sz w:val="26"/>
          <w:szCs w:val="26"/>
        </w:rPr>
        <w:t>Праслова</w:t>
      </w:r>
      <w:proofErr w:type="spellEnd"/>
      <w:r w:rsidRPr="00B03E86">
        <w:rPr>
          <w:rFonts w:ascii="Times New Roman" w:hAnsi="Times New Roman" w:cs="Times New Roman"/>
          <w:sz w:val="26"/>
          <w:szCs w:val="26"/>
        </w:rPr>
        <w:t xml:space="preserve"> В. И.</w:t>
      </w:r>
      <w:r w:rsidRPr="006154B6">
        <w:rPr>
          <w:rFonts w:ascii="Times New Roman" w:hAnsi="Times New Roman" w:cs="Times New Roman"/>
          <w:sz w:val="26"/>
          <w:szCs w:val="26"/>
        </w:rPr>
        <w:t xml:space="preserve">; </w:t>
      </w:r>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.5. П</w:t>
      </w:r>
      <w:r w:rsidRPr="006154B6">
        <w:rPr>
          <w:rFonts w:ascii="Times New Roman" w:hAnsi="Times New Roman" w:cs="Times New Roman"/>
          <w:sz w:val="26"/>
          <w:szCs w:val="26"/>
        </w:rPr>
        <w:t xml:space="preserve">ункта 2 статьи 12, </w:t>
      </w:r>
      <w:r w:rsidRPr="00B03E86">
        <w:rPr>
          <w:rFonts w:ascii="Times New Roman" w:hAnsi="Times New Roman" w:cs="Times New Roman"/>
          <w:sz w:val="26"/>
          <w:szCs w:val="26"/>
        </w:rPr>
        <w:t>не проводилась</w:t>
      </w:r>
      <w:r w:rsidRPr="006154B6">
        <w:rPr>
          <w:rFonts w:ascii="Times New Roman" w:hAnsi="Times New Roman" w:cs="Times New Roman"/>
          <w:sz w:val="26"/>
          <w:szCs w:val="26"/>
        </w:rPr>
        <w:t xml:space="preserve"> инвентаризация кассы и расчетов с контрагентами </w:t>
      </w:r>
      <w:r w:rsidRPr="00B03E86">
        <w:rPr>
          <w:rFonts w:ascii="Times New Roman" w:hAnsi="Times New Roman" w:cs="Times New Roman"/>
          <w:sz w:val="26"/>
          <w:szCs w:val="26"/>
        </w:rPr>
        <w:t>перед составлением годовой отчетности и при смене материально ответственного лица.</w:t>
      </w:r>
    </w:p>
    <w:p w:rsidR="00C8724B" w:rsidRPr="006154B6" w:rsidRDefault="00C8724B" w:rsidP="00C8724B">
      <w:pPr>
        <w:shd w:val="clear" w:color="auto" w:fill="FFFFFF"/>
        <w:tabs>
          <w:tab w:val="left" w:pos="0"/>
        </w:tabs>
        <w:spacing w:after="0"/>
        <w:ind w:firstLine="624"/>
        <w:jc w:val="both"/>
        <w:rPr>
          <w:rFonts w:ascii="Times New Roman" w:hAnsi="Times New Roman" w:cs="Times New Roman"/>
          <w:sz w:val="26"/>
          <w:szCs w:val="26"/>
        </w:rPr>
      </w:pPr>
      <w:r>
        <w:rPr>
          <w:rFonts w:ascii="Times New Roman" w:hAnsi="Times New Roman" w:cs="Times New Roman"/>
          <w:sz w:val="26"/>
          <w:szCs w:val="26"/>
        </w:rPr>
        <w:t>13</w:t>
      </w:r>
      <w:r w:rsidRPr="006154B6">
        <w:rPr>
          <w:rFonts w:ascii="Times New Roman" w:hAnsi="Times New Roman" w:cs="Times New Roman"/>
          <w:sz w:val="26"/>
          <w:szCs w:val="26"/>
        </w:rPr>
        <w:t xml:space="preserve">. </w:t>
      </w:r>
      <w:proofErr w:type="gramStart"/>
      <w:r w:rsidRPr="006154B6">
        <w:rPr>
          <w:rFonts w:ascii="Times New Roman" w:hAnsi="Times New Roman" w:cs="Times New Roman"/>
          <w:sz w:val="26"/>
          <w:szCs w:val="26"/>
        </w:rPr>
        <w:t>Нарушение</w:t>
      </w:r>
      <w:r w:rsidRPr="00D52A72">
        <w:rPr>
          <w:rFonts w:ascii="Times New Roman" w:hAnsi="Times New Roman" w:cs="Times New Roman"/>
          <w:sz w:val="26"/>
          <w:szCs w:val="26"/>
        </w:rPr>
        <w:t xml:space="preserve"> </w:t>
      </w:r>
      <w:r>
        <w:rPr>
          <w:rFonts w:ascii="Times New Roman" w:hAnsi="Times New Roman" w:cs="Times New Roman"/>
          <w:sz w:val="26"/>
          <w:szCs w:val="26"/>
        </w:rPr>
        <w:t>п</w:t>
      </w:r>
      <w:r w:rsidRPr="006154B6">
        <w:rPr>
          <w:rFonts w:ascii="Times New Roman" w:hAnsi="Times New Roman" w:cs="Times New Roman"/>
          <w:sz w:val="26"/>
          <w:szCs w:val="26"/>
        </w:rPr>
        <w:t>ункта 21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 код вида деятельности Учреждения по данным Главной книги за 2012 год не соответствовал фактической деятельности и типу Учреждения;</w:t>
      </w:r>
      <w:proofErr w:type="gramEnd"/>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B03E86">
        <w:rPr>
          <w:rFonts w:ascii="Times New Roman" w:hAnsi="Times New Roman" w:cs="Times New Roman"/>
          <w:sz w:val="26"/>
          <w:szCs w:val="26"/>
        </w:rPr>
        <w:t xml:space="preserve">. </w:t>
      </w:r>
      <w:proofErr w:type="gramStart"/>
      <w:r w:rsidRPr="00B03E86">
        <w:rPr>
          <w:rFonts w:ascii="Times New Roman" w:hAnsi="Times New Roman" w:cs="Times New Roman"/>
          <w:sz w:val="26"/>
          <w:szCs w:val="26"/>
        </w:rPr>
        <w:t xml:space="preserve">Нарушение </w:t>
      </w:r>
      <w:r w:rsidRPr="006154B6">
        <w:rPr>
          <w:rFonts w:ascii="Times New Roman" w:hAnsi="Times New Roman" w:cs="Times New Roman"/>
          <w:sz w:val="26"/>
          <w:szCs w:val="26"/>
        </w:rPr>
        <w:t xml:space="preserve">пункта 7 </w:t>
      </w:r>
      <w:r w:rsidRPr="00B03E86">
        <w:rPr>
          <w:rFonts w:ascii="Times New Roman" w:hAnsi="Times New Roman" w:cs="Times New Roman"/>
          <w:sz w:val="26"/>
          <w:szCs w:val="26"/>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и 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Pr="006154B6">
        <w:rPr>
          <w:rFonts w:ascii="Times New Roman" w:hAnsi="Times New Roman" w:cs="Times New Roman"/>
          <w:sz w:val="26"/>
          <w:szCs w:val="26"/>
        </w:rPr>
        <w:t>:</w:t>
      </w:r>
      <w:proofErr w:type="gramEnd"/>
    </w:p>
    <w:p w:rsidR="00C8724B" w:rsidRPr="006154B6" w:rsidRDefault="00C8724B" w:rsidP="00C8724B">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6154B6">
        <w:rPr>
          <w:rFonts w:ascii="Times New Roman" w:hAnsi="Times New Roman" w:cs="Times New Roman"/>
          <w:sz w:val="26"/>
          <w:szCs w:val="26"/>
        </w:rPr>
        <w:t>.1. Годовая отчетность не соответствовала данным Главной книги и журналов операций;</w:t>
      </w:r>
    </w:p>
    <w:p w:rsidR="00C8724B" w:rsidRPr="00B03E86" w:rsidRDefault="00C8724B" w:rsidP="00C8724B">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B03E86">
        <w:rPr>
          <w:rFonts w:ascii="Times New Roman" w:hAnsi="Times New Roman" w:cs="Times New Roman"/>
          <w:sz w:val="26"/>
          <w:szCs w:val="26"/>
        </w:rPr>
        <w:t>.</w:t>
      </w:r>
      <w:r>
        <w:rPr>
          <w:rFonts w:ascii="Times New Roman" w:hAnsi="Times New Roman" w:cs="Times New Roman"/>
          <w:sz w:val="26"/>
          <w:szCs w:val="26"/>
        </w:rPr>
        <w:t>2</w:t>
      </w:r>
      <w:r w:rsidRPr="00B03E86">
        <w:rPr>
          <w:rFonts w:ascii="Times New Roman" w:hAnsi="Times New Roman" w:cs="Times New Roman"/>
          <w:sz w:val="26"/>
          <w:szCs w:val="26"/>
        </w:rPr>
        <w:t>. Отчет об исполнении Учреждением плана финансово-хозяйственной деятельности на 01.01.2013</w:t>
      </w:r>
      <w:r w:rsidR="00215DD6">
        <w:rPr>
          <w:rFonts w:ascii="Times New Roman" w:hAnsi="Times New Roman" w:cs="Times New Roman"/>
          <w:sz w:val="26"/>
          <w:szCs w:val="26"/>
        </w:rPr>
        <w:t>г.</w:t>
      </w:r>
      <w:r w:rsidRPr="00B03E86">
        <w:rPr>
          <w:rFonts w:ascii="Times New Roman" w:hAnsi="Times New Roman" w:cs="Times New Roman"/>
          <w:sz w:val="26"/>
          <w:szCs w:val="26"/>
        </w:rPr>
        <w:t xml:space="preserve"> (форма по ОКУД 0503737) не соответствовал </w:t>
      </w:r>
      <w:r w:rsidRPr="00B03E86">
        <w:rPr>
          <w:rFonts w:ascii="Times New Roman" w:hAnsi="Times New Roman" w:cs="Times New Roman"/>
          <w:sz w:val="26"/>
          <w:szCs w:val="26"/>
        </w:rPr>
        <w:lastRenderedPageBreak/>
        <w:t>фактическим поступлениям средств по приносящей доход деятельности</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через кассу Учреждения.</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15</w:t>
      </w:r>
      <w:r w:rsidRPr="00B03E86">
        <w:rPr>
          <w:rFonts w:ascii="Times New Roman" w:hAnsi="Times New Roman" w:cs="Times New Roman"/>
          <w:sz w:val="26"/>
          <w:szCs w:val="26"/>
        </w:rPr>
        <w:t>. Нарушение Положения о гарантиях и компенсациях для лиц, проживающих в Ханты - Мансийском автономном округе - Югре, работающих в организациях, финансируемых из бюджета муниципального образования город Нефтеюганск, утвержденного решением городской Думы от 11.02.2005 № 425:</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15</w:t>
      </w:r>
      <w:r w:rsidRPr="00B03E86">
        <w:rPr>
          <w:rFonts w:ascii="Times New Roman" w:hAnsi="Times New Roman" w:cs="Times New Roman"/>
          <w:sz w:val="26"/>
          <w:szCs w:val="26"/>
        </w:rPr>
        <w:t xml:space="preserve">.1. Пункта 4.2, приняты к учету билеты на совершеннолетнего ребенка, не обучающегося на дневных отделениях средних и высших учебных заведений, на сумму 6 116 рублей 70 копеек; </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15</w:t>
      </w:r>
      <w:r w:rsidRPr="00B03E86">
        <w:rPr>
          <w:rFonts w:ascii="Times New Roman" w:hAnsi="Times New Roman" w:cs="Times New Roman"/>
          <w:sz w:val="26"/>
          <w:szCs w:val="26"/>
        </w:rPr>
        <w:t>.2. Пункта 4.5,  приняты к учету расходы на оплату стоимости проезда к месту использования отпуска и обратно, превышающие фактически произведенные затраты, на сумму  6 039 рублей 42 копейки.</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Нарушение Порядка ведения кассовых операций в Российской Федерации, утвержденного письмом Центрального Банка России от 04.10.1993 № 18: </w:t>
      </w:r>
    </w:p>
    <w:p w:rsidR="00C8724B" w:rsidRPr="006154B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 xml:space="preserve">.1. </w:t>
      </w:r>
      <w:hyperlink r:id="rId10" w:history="1">
        <w:r w:rsidRPr="00B03E86">
          <w:rPr>
            <w:rFonts w:ascii="Times New Roman" w:hAnsi="Times New Roman" w:cs="Times New Roman"/>
            <w:sz w:val="26"/>
            <w:szCs w:val="26"/>
          </w:rPr>
          <w:t>Пункта 11</w:t>
        </w:r>
      </w:hyperlink>
      <w:r w:rsidRPr="00B03E86">
        <w:rPr>
          <w:rFonts w:ascii="Times New Roman" w:hAnsi="Times New Roman" w:cs="Times New Roman"/>
          <w:sz w:val="26"/>
          <w:szCs w:val="26"/>
        </w:rPr>
        <w:t>, неиспользованный остаток аванса возвращался подотчетным лицом с нарушением установленного срока;</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.2. Пункта 15 и 19, в расходных кассовых ордерах не указывался получатель наличных денежных средств, отсутствовала подпись получателя, а также паспортные данные лица, которому производилась выдача;</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.3. Пункта 20, приходные и расходные кассовые ордера не подписывались кассиром.</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17</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В нарушение пункта 5.2 Устава МБУК «ТО «Культура» приказом директора Учреждения от 15.06.2011 № 64 введена вторая ставка заместителя директора.</w:t>
      </w:r>
    </w:p>
    <w:p w:rsidR="00C8724B" w:rsidRPr="00B03E86" w:rsidRDefault="00C8724B" w:rsidP="00C8724B">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1</w:t>
      </w:r>
      <w:r>
        <w:rPr>
          <w:rFonts w:ascii="Times New Roman" w:hAnsi="Times New Roman" w:cs="Times New Roman"/>
          <w:sz w:val="26"/>
          <w:szCs w:val="26"/>
        </w:rPr>
        <w:t>8</w:t>
      </w:r>
      <w:r w:rsidRPr="00B03E86">
        <w:rPr>
          <w:rFonts w:ascii="Times New Roman" w:hAnsi="Times New Roman" w:cs="Times New Roman"/>
          <w:sz w:val="26"/>
          <w:szCs w:val="26"/>
        </w:rPr>
        <w:t xml:space="preserve">. В штатных расписаниях указаны должности начальника швейно-бутафорского отдела и начальника режиссерско-постановочного отдела, не предусмотренные   приказами   </w:t>
      </w:r>
      <w:proofErr w:type="spellStart"/>
      <w:r w:rsidRPr="00B03E86">
        <w:rPr>
          <w:rFonts w:ascii="Times New Roman" w:hAnsi="Times New Roman" w:cs="Times New Roman"/>
          <w:sz w:val="26"/>
          <w:szCs w:val="26"/>
        </w:rPr>
        <w:t>Минздравсоцразвития</w:t>
      </w:r>
      <w:proofErr w:type="spellEnd"/>
      <w:r w:rsidRPr="00B03E86">
        <w:rPr>
          <w:rFonts w:ascii="Times New Roman" w:hAnsi="Times New Roman" w:cs="Times New Roman"/>
          <w:sz w:val="26"/>
          <w:szCs w:val="26"/>
        </w:rPr>
        <w:t xml:space="preserve">  России   от  31.08.2007 № 570 «Об утверждении профессиональных квалификационных групп должностей работников культуры, искусства и кинематографии», от   29.05.2008  № 247н «Об утверждении профессиональных квалификационных групп общеотраслевых должностей руководителей, специалистов и служащих».</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19</w:t>
      </w:r>
      <w:r w:rsidRPr="00B03E86">
        <w:rPr>
          <w:rFonts w:ascii="Times New Roman" w:hAnsi="Times New Roman" w:cs="Times New Roman"/>
          <w:sz w:val="26"/>
          <w:szCs w:val="26"/>
        </w:rPr>
        <w:t>. В нарушение Постановления Госкомстата Российской Федерации от 05.01.2004 № 1 «Об утверждении унифицированных форм первичной учетной документации по учету труда и его оплаты» в Учреждении не применялась форма    № Т-3 «Штатное расписание».</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20</w:t>
      </w:r>
      <w:r w:rsidRPr="00B03E86">
        <w:rPr>
          <w:rFonts w:ascii="Times New Roman" w:hAnsi="Times New Roman" w:cs="Times New Roman"/>
          <w:sz w:val="26"/>
          <w:szCs w:val="26"/>
        </w:rPr>
        <w:t>. Установлена излишне выплаченная заработная плата за 2011-2012 годы в сумме 110 174 рубля 73 копейки. Восстановлены средства 2011 года в бюджет города на общую сумму 59 862 рубля 89 копеек.</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21</w:t>
      </w:r>
      <w:r w:rsidRPr="00B03E86">
        <w:rPr>
          <w:rFonts w:ascii="Times New Roman" w:hAnsi="Times New Roman" w:cs="Times New Roman"/>
          <w:sz w:val="26"/>
          <w:szCs w:val="26"/>
        </w:rPr>
        <w:t xml:space="preserve">. В нарушение пункта 8.2. Положения об оплате труда и стимулировании </w:t>
      </w:r>
      <w:proofErr w:type="gramStart"/>
      <w:r w:rsidRPr="00B03E86">
        <w:rPr>
          <w:rFonts w:ascii="Times New Roman" w:hAnsi="Times New Roman" w:cs="Times New Roman"/>
          <w:sz w:val="26"/>
          <w:szCs w:val="26"/>
        </w:rPr>
        <w:t>труда работников муниципальных учреждений культуры города</w:t>
      </w:r>
      <w:proofErr w:type="gramEnd"/>
      <w:r w:rsidRPr="00B03E86">
        <w:rPr>
          <w:rFonts w:ascii="Times New Roman" w:hAnsi="Times New Roman" w:cs="Times New Roman"/>
          <w:sz w:val="26"/>
          <w:szCs w:val="26"/>
        </w:rPr>
        <w:t xml:space="preserve"> Нефтеюганска, утвержденного постановлением администрации города Нефтеюганска от </w:t>
      </w:r>
      <w:r w:rsidRPr="00B03E86">
        <w:rPr>
          <w:rFonts w:ascii="Times New Roman" w:hAnsi="Times New Roman" w:cs="Times New Roman"/>
          <w:sz w:val="26"/>
          <w:szCs w:val="26"/>
        </w:rPr>
        <w:lastRenderedPageBreak/>
        <w:t>29.09.2011 № 2764, в Учреждении отсутствовал разработанный локальный нормативный акт, устанавливающий единый подход к определению размера выплаты материальной помощи на профилактику заболеваний при предоставлении ежегодного оплачиваемого отпуска.</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22</w:t>
      </w:r>
      <w:r w:rsidRPr="00B03E86">
        <w:rPr>
          <w:rFonts w:ascii="Times New Roman" w:hAnsi="Times New Roman" w:cs="Times New Roman"/>
          <w:sz w:val="26"/>
          <w:szCs w:val="26"/>
        </w:rPr>
        <w:t xml:space="preserve">. </w:t>
      </w:r>
      <w:proofErr w:type="gramStart"/>
      <w:r w:rsidRPr="00B03E86">
        <w:rPr>
          <w:rFonts w:ascii="Times New Roman" w:hAnsi="Times New Roman" w:cs="Times New Roman"/>
          <w:sz w:val="26"/>
          <w:szCs w:val="26"/>
        </w:rPr>
        <w:t>В нарушение пункта 1.8 Порядка определения платы за оказание услуг (выполнение работ) относящихся к основным видам деятельности подведомственных муниципальных бюджетных учреждений департамента по социальным вопросам администрации города Нефтеюганска, утвержденного приказом департамента по социальным вопросам администрации города Нефтеюганска от 29.06.2011 № 210, отсутствовал расчет экономически обоснованных затрат м</w:t>
      </w:r>
      <w:r>
        <w:rPr>
          <w:rFonts w:ascii="Times New Roman" w:hAnsi="Times New Roman" w:cs="Times New Roman"/>
          <w:sz w:val="26"/>
          <w:szCs w:val="26"/>
        </w:rPr>
        <w:t>атериальных и трудовых ресурсов</w:t>
      </w:r>
      <w:r w:rsidRPr="00B03E86">
        <w:rPr>
          <w:rFonts w:ascii="Times New Roman" w:hAnsi="Times New Roman" w:cs="Times New Roman"/>
          <w:sz w:val="26"/>
          <w:szCs w:val="26"/>
        </w:rPr>
        <w:t xml:space="preserve"> для определения стоимости платных услуг.</w:t>
      </w:r>
      <w:proofErr w:type="gramEnd"/>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 Нарушение Методических указаний о порядке применения, учета, хранения и уничтожения бланков строгой отчетности организациями и учреждениями, находящимися в ведении Министерства культуры Российской Федерации, направленных письмом Министерства культуры Российской Федерации от 15.07.2009 № 29-01-39/04:</w:t>
      </w:r>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.1. Пункта 2.7., в Книге учета бланков строгой отчетности (ф. 0504045) не заполнялись все реквизиты, содержались не все операции по перемещению  и списанию билетов, отсутствовали данные о серии бланка, подписи лица, получившего бланки, данные об остатках билетов по сериям и номерам бланков;</w:t>
      </w:r>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.2. Пункта 2.13., материально ответственные лица пред</w:t>
      </w:r>
      <w:r w:rsidR="003530E3">
        <w:rPr>
          <w:rFonts w:ascii="Times New Roman" w:hAnsi="Times New Roman" w:cs="Times New Roman"/>
          <w:sz w:val="26"/>
          <w:szCs w:val="26"/>
        </w:rPr>
        <w:t>о</w:t>
      </w:r>
      <w:r w:rsidR="00C8724B" w:rsidRPr="00B03E86">
        <w:rPr>
          <w:rFonts w:ascii="Times New Roman" w:hAnsi="Times New Roman" w:cs="Times New Roman"/>
          <w:sz w:val="26"/>
          <w:szCs w:val="26"/>
        </w:rPr>
        <w:t>ставляли в бухгалтерию кассовые отчеты по продаже билетов за несколько месяцев без указания даты отчета и проведенного мероприятия.</w:t>
      </w:r>
    </w:p>
    <w:p w:rsidR="00C8724B" w:rsidRDefault="00C8724B" w:rsidP="006154B6">
      <w:pPr>
        <w:spacing w:after="0"/>
        <w:ind w:firstLine="624"/>
        <w:jc w:val="both"/>
        <w:rPr>
          <w:rFonts w:ascii="Times New Roman" w:hAnsi="Times New Roman" w:cs="Times New Roman"/>
          <w:sz w:val="26"/>
          <w:szCs w:val="26"/>
        </w:rPr>
      </w:pPr>
    </w:p>
    <w:p w:rsidR="00C8724B" w:rsidRDefault="00C8724B" w:rsidP="006154B6">
      <w:pPr>
        <w:spacing w:after="0"/>
        <w:ind w:firstLine="624"/>
        <w:jc w:val="both"/>
        <w:rPr>
          <w:rFonts w:ascii="Times New Roman" w:hAnsi="Times New Roman" w:cs="Times New Roman"/>
          <w:sz w:val="26"/>
          <w:szCs w:val="26"/>
        </w:rPr>
      </w:pPr>
      <w:r w:rsidRPr="0030597D">
        <w:rPr>
          <w:rFonts w:ascii="Times New Roman" w:hAnsi="Times New Roman" w:cs="Times New Roman"/>
          <w:sz w:val="26"/>
          <w:szCs w:val="26"/>
        </w:rPr>
        <w:t>По результатам контрольного мероприятия в адрес комитета культуры и Учреждения направлен</w:t>
      </w:r>
      <w:r w:rsidR="0060026E" w:rsidRPr="0030597D">
        <w:rPr>
          <w:rFonts w:ascii="Times New Roman" w:hAnsi="Times New Roman" w:cs="Times New Roman"/>
          <w:sz w:val="26"/>
          <w:szCs w:val="26"/>
        </w:rPr>
        <w:t>ы</w:t>
      </w:r>
      <w:r w:rsidRPr="0030597D">
        <w:rPr>
          <w:rFonts w:ascii="Times New Roman" w:hAnsi="Times New Roman" w:cs="Times New Roman"/>
          <w:sz w:val="26"/>
          <w:szCs w:val="26"/>
        </w:rPr>
        <w:t xml:space="preserve"> представления дл</w:t>
      </w:r>
      <w:r w:rsidR="003A10A0" w:rsidRPr="0030597D">
        <w:rPr>
          <w:rFonts w:ascii="Times New Roman" w:hAnsi="Times New Roman" w:cs="Times New Roman"/>
          <w:sz w:val="26"/>
          <w:szCs w:val="26"/>
        </w:rPr>
        <w:t>я</w:t>
      </w:r>
      <w:r w:rsidRPr="0030597D">
        <w:rPr>
          <w:rFonts w:ascii="Times New Roman" w:hAnsi="Times New Roman" w:cs="Times New Roman"/>
          <w:sz w:val="26"/>
          <w:szCs w:val="26"/>
        </w:rPr>
        <w:t xml:space="preserve"> принятия мер по устранению выявленных нарушений, </w:t>
      </w:r>
      <w:r w:rsidRPr="00A4484F">
        <w:rPr>
          <w:rFonts w:ascii="Times New Roman" w:hAnsi="Times New Roman" w:cs="Times New Roman"/>
          <w:sz w:val="26"/>
          <w:szCs w:val="26"/>
        </w:rPr>
        <w:t>по результатам которых:</w:t>
      </w:r>
    </w:p>
    <w:p w:rsidR="00294F03" w:rsidRPr="0030597D" w:rsidRDefault="00294F03" w:rsidP="00294F03">
      <w:pPr>
        <w:spacing w:after="0"/>
        <w:ind w:firstLine="624"/>
        <w:jc w:val="both"/>
        <w:rPr>
          <w:rFonts w:ascii="Times New Roman" w:hAnsi="Times New Roman" w:cs="Times New Roman"/>
          <w:sz w:val="26"/>
          <w:szCs w:val="26"/>
        </w:rPr>
      </w:pPr>
      <w:r w:rsidRPr="00FA461A">
        <w:rPr>
          <w:rFonts w:ascii="Times New Roman" w:hAnsi="Times New Roman" w:cs="Times New Roman"/>
          <w:sz w:val="26"/>
          <w:szCs w:val="26"/>
        </w:rPr>
        <w:t>- за ненадлежащее исполнение должностных обязанностей, директору Учреждения, объявлен выговор;</w:t>
      </w:r>
    </w:p>
    <w:p w:rsidR="009E7515" w:rsidRPr="003F627C" w:rsidRDefault="00811795" w:rsidP="006154B6">
      <w:pPr>
        <w:spacing w:after="0"/>
        <w:ind w:firstLine="624"/>
        <w:jc w:val="both"/>
        <w:rPr>
          <w:rFonts w:ascii="Times New Roman" w:hAnsi="Times New Roman" w:cs="Times New Roman"/>
          <w:sz w:val="26"/>
          <w:szCs w:val="26"/>
        </w:rPr>
      </w:pPr>
      <w:r w:rsidRPr="003F627C">
        <w:rPr>
          <w:rFonts w:ascii="Times New Roman" w:hAnsi="Times New Roman" w:cs="Times New Roman"/>
          <w:sz w:val="26"/>
          <w:szCs w:val="26"/>
        </w:rPr>
        <w:t xml:space="preserve">- </w:t>
      </w:r>
      <w:r w:rsidR="00660890" w:rsidRPr="003F627C">
        <w:rPr>
          <w:rFonts w:ascii="Times New Roman" w:hAnsi="Times New Roman" w:cs="Times New Roman"/>
          <w:sz w:val="26"/>
          <w:szCs w:val="26"/>
        </w:rPr>
        <w:t>з</w:t>
      </w:r>
      <w:r w:rsidR="009E7515" w:rsidRPr="003F627C">
        <w:rPr>
          <w:rFonts w:ascii="Times New Roman" w:hAnsi="Times New Roman" w:cs="Times New Roman"/>
          <w:sz w:val="26"/>
          <w:szCs w:val="26"/>
        </w:rPr>
        <w:t>а нарушение правил ведения бухгалтерского учета и предоставления бухгалтерской отчет</w:t>
      </w:r>
      <w:r w:rsidR="003530E3">
        <w:rPr>
          <w:rFonts w:ascii="Times New Roman" w:hAnsi="Times New Roman" w:cs="Times New Roman"/>
          <w:sz w:val="26"/>
          <w:szCs w:val="26"/>
        </w:rPr>
        <w:t>ности, нарушение</w:t>
      </w:r>
      <w:r w:rsidR="009E7515" w:rsidRPr="003F627C">
        <w:rPr>
          <w:rFonts w:ascii="Times New Roman" w:hAnsi="Times New Roman" w:cs="Times New Roman"/>
          <w:sz w:val="26"/>
          <w:szCs w:val="26"/>
        </w:rPr>
        <w:t xml:space="preserve"> порядка управления и распоряжения имуществом</w:t>
      </w:r>
      <w:r w:rsidR="003530E3">
        <w:rPr>
          <w:rFonts w:ascii="Times New Roman" w:hAnsi="Times New Roman" w:cs="Times New Roman"/>
          <w:sz w:val="26"/>
          <w:szCs w:val="26"/>
        </w:rPr>
        <w:t>,</w:t>
      </w:r>
      <w:r w:rsidR="00A4484F" w:rsidRPr="003F627C">
        <w:rPr>
          <w:rFonts w:ascii="Times New Roman" w:hAnsi="Times New Roman" w:cs="Times New Roman"/>
          <w:sz w:val="26"/>
          <w:szCs w:val="26"/>
        </w:rPr>
        <w:t xml:space="preserve"> нарушение правил предоставления отчетности о деятельности учреждения, о выполнении муниципального задания, двум </w:t>
      </w:r>
      <w:r w:rsidRPr="003F627C">
        <w:rPr>
          <w:rFonts w:ascii="Times New Roman" w:hAnsi="Times New Roman" w:cs="Times New Roman"/>
          <w:sz w:val="26"/>
          <w:szCs w:val="26"/>
        </w:rPr>
        <w:t>заместител</w:t>
      </w:r>
      <w:r w:rsidR="00A4484F" w:rsidRPr="003F627C">
        <w:rPr>
          <w:rFonts w:ascii="Times New Roman" w:hAnsi="Times New Roman" w:cs="Times New Roman"/>
          <w:sz w:val="26"/>
          <w:szCs w:val="26"/>
        </w:rPr>
        <w:t>ям</w:t>
      </w:r>
      <w:r w:rsidRPr="003F627C">
        <w:rPr>
          <w:rFonts w:ascii="Times New Roman" w:hAnsi="Times New Roman" w:cs="Times New Roman"/>
          <w:sz w:val="26"/>
          <w:szCs w:val="26"/>
        </w:rPr>
        <w:t xml:space="preserve"> директора Учреждения, объявлен</w:t>
      </w:r>
      <w:r w:rsidR="003F627C" w:rsidRPr="003F627C">
        <w:rPr>
          <w:rFonts w:ascii="Times New Roman" w:hAnsi="Times New Roman" w:cs="Times New Roman"/>
          <w:sz w:val="26"/>
          <w:szCs w:val="26"/>
        </w:rPr>
        <w:t>ы</w:t>
      </w:r>
      <w:r w:rsidRPr="003F627C">
        <w:rPr>
          <w:rFonts w:ascii="Times New Roman" w:hAnsi="Times New Roman" w:cs="Times New Roman"/>
          <w:sz w:val="26"/>
          <w:szCs w:val="26"/>
        </w:rPr>
        <w:t xml:space="preserve"> выговор</w:t>
      </w:r>
      <w:r w:rsidR="003F627C" w:rsidRPr="003F627C">
        <w:rPr>
          <w:rFonts w:ascii="Times New Roman" w:hAnsi="Times New Roman" w:cs="Times New Roman"/>
          <w:sz w:val="26"/>
          <w:szCs w:val="26"/>
        </w:rPr>
        <w:t>ы</w:t>
      </w:r>
      <w:r w:rsidRPr="003F627C">
        <w:rPr>
          <w:rFonts w:ascii="Times New Roman" w:hAnsi="Times New Roman" w:cs="Times New Roman"/>
          <w:sz w:val="26"/>
          <w:szCs w:val="26"/>
        </w:rPr>
        <w:t>;</w:t>
      </w:r>
    </w:p>
    <w:p w:rsidR="00811795" w:rsidRPr="00FA461A" w:rsidRDefault="00F70AE9"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 xml:space="preserve">- </w:t>
      </w:r>
      <w:r w:rsidR="00811795" w:rsidRPr="00FA461A">
        <w:rPr>
          <w:rFonts w:ascii="Times New Roman" w:hAnsi="Times New Roman" w:cs="Times New Roman"/>
          <w:sz w:val="26"/>
          <w:szCs w:val="26"/>
        </w:rPr>
        <w:t>начальнику отдела культурно-досуговой, музейной и библиотечной деятельности, снижен размер денежного поощрения  на 10 % за сентябрь 2013 года.</w:t>
      </w:r>
    </w:p>
    <w:p w:rsidR="007539A0" w:rsidRPr="00F905BC" w:rsidRDefault="007539A0" w:rsidP="00F905BC"/>
    <w:p w:rsidR="006A26A6" w:rsidRPr="00003D18" w:rsidRDefault="006A26A6" w:rsidP="00552B77">
      <w:pPr>
        <w:tabs>
          <w:tab w:val="left" w:pos="7643"/>
        </w:tabs>
        <w:spacing w:after="0" w:line="240" w:lineRule="auto"/>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6A26A6" w:rsidRPr="00003D18" w:rsidRDefault="006A26A6" w:rsidP="00552B77">
      <w:pPr>
        <w:tabs>
          <w:tab w:val="left" w:pos="7643"/>
        </w:tabs>
        <w:spacing w:after="0" w:line="240" w:lineRule="auto"/>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 комитете культуры администрации города Нефтеюганска</w:t>
      </w:r>
    </w:p>
    <w:p w:rsidR="006A26A6" w:rsidRPr="006A26A6" w:rsidRDefault="006A26A6" w:rsidP="00552B77">
      <w:pPr>
        <w:tabs>
          <w:tab w:val="left" w:pos="7643"/>
        </w:tabs>
        <w:spacing w:after="0" w:line="240" w:lineRule="auto"/>
        <w:ind w:firstLine="539"/>
        <w:jc w:val="center"/>
        <w:rPr>
          <w:rFonts w:ascii="Times New Roman CYR" w:hAnsi="Times New Roman CYR" w:cs="Times New Roman CYR"/>
          <w:b/>
          <w:i/>
          <w:color w:val="0070C0"/>
          <w:sz w:val="26"/>
          <w:szCs w:val="26"/>
        </w:rPr>
      </w:pPr>
    </w:p>
    <w:p w:rsidR="006A26A6" w:rsidRPr="00FA461A" w:rsidRDefault="006A26A6" w:rsidP="006A26A6">
      <w:pPr>
        <w:tabs>
          <w:tab w:val="left" w:pos="7643"/>
        </w:tabs>
        <w:spacing w:after="0"/>
        <w:ind w:firstLine="539"/>
        <w:jc w:val="both"/>
        <w:rPr>
          <w:rFonts w:ascii="Times New Roman" w:hAnsi="Times New Roman" w:cs="Times New Roman"/>
          <w:sz w:val="26"/>
          <w:szCs w:val="26"/>
        </w:rPr>
      </w:pPr>
      <w:r w:rsidRPr="00FA461A">
        <w:rPr>
          <w:rFonts w:ascii="Times New Roman" w:hAnsi="Times New Roman" w:cs="Times New Roman"/>
          <w:sz w:val="26"/>
          <w:szCs w:val="26"/>
        </w:rPr>
        <w:t>Проверено 172 заказа  на сумму 6 461 403 рубля 77 копеек.</w:t>
      </w:r>
    </w:p>
    <w:p w:rsidR="006A26A6" w:rsidRPr="00FA461A" w:rsidRDefault="006A26A6" w:rsidP="006A26A6">
      <w:pPr>
        <w:tabs>
          <w:tab w:val="left" w:pos="7643"/>
        </w:tabs>
        <w:spacing w:after="0"/>
        <w:ind w:firstLine="539"/>
        <w:jc w:val="both"/>
        <w:rPr>
          <w:rFonts w:ascii="Times New Roman" w:eastAsia="Times New Roman" w:hAnsi="Times New Roman" w:cs="Times New Roman"/>
          <w:sz w:val="26"/>
          <w:szCs w:val="26"/>
        </w:rPr>
      </w:pPr>
      <w:r w:rsidRPr="00FA461A">
        <w:rPr>
          <w:rFonts w:ascii="Times New Roman" w:hAnsi="Times New Roman" w:cs="Times New Roman"/>
          <w:sz w:val="26"/>
          <w:szCs w:val="26"/>
        </w:rPr>
        <w:lastRenderedPageBreak/>
        <w:t xml:space="preserve">По результатам контрольного </w:t>
      </w:r>
      <w:proofErr w:type="gramStart"/>
      <w:r w:rsidRPr="00FA461A">
        <w:rPr>
          <w:rFonts w:ascii="Times New Roman" w:hAnsi="Times New Roman" w:cs="Times New Roman"/>
          <w:sz w:val="26"/>
          <w:szCs w:val="26"/>
        </w:rPr>
        <w:t>мероприятия ф</w:t>
      </w:r>
      <w:r w:rsidRPr="00FA461A">
        <w:rPr>
          <w:rFonts w:ascii="Times New Roman" w:eastAsia="Times New Roman" w:hAnsi="Times New Roman" w:cs="Times New Roman"/>
          <w:sz w:val="26"/>
          <w:szCs w:val="26"/>
        </w:rPr>
        <w:t>актов нарушения требований законодательства</w:t>
      </w:r>
      <w:proofErr w:type="gramEnd"/>
      <w:r w:rsidRPr="00FA461A">
        <w:rPr>
          <w:rFonts w:ascii="Times New Roman" w:eastAsia="Times New Roman" w:hAnsi="Times New Roman" w:cs="Times New Roman"/>
          <w:sz w:val="26"/>
          <w:szCs w:val="26"/>
        </w:rPr>
        <w:t xml:space="preserve"> о размещении заказов не выявлено.</w:t>
      </w:r>
    </w:p>
    <w:p w:rsidR="006A26A6" w:rsidRPr="006A26A6" w:rsidRDefault="006A26A6" w:rsidP="006A26A6">
      <w:pPr>
        <w:tabs>
          <w:tab w:val="left" w:pos="7643"/>
        </w:tabs>
        <w:spacing w:after="0"/>
        <w:ind w:firstLine="539"/>
        <w:jc w:val="both"/>
        <w:rPr>
          <w:rFonts w:ascii="Times New Roman" w:eastAsia="Times New Roman" w:hAnsi="Times New Roman" w:cs="Times New Roman"/>
          <w:i/>
          <w:color w:val="0070C0"/>
          <w:sz w:val="26"/>
          <w:szCs w:val="26"/>
        </w:rPr>
      </w:pPr>
    </w:p>
    <w:p w:rsidR="006A26A6" w:rsidRPr="00003D18" w:rsidRDefault="006A26A6" w:rsidP="006A26A6">
      <w:pPr>
        <w:tabs>
          <w:tab w:val="left" w:pos="7643"/>
        </w:tabs>
        <w:spacing w:after="0"/>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6A26A6" w:rsidRPr="00003D18" w:rsidRDefault="006A26A6" w:rsidP="00552B77">
      <w:pPr>
        <w:spacing w:after="0" w:line="240" w:lineRule="auto"/>
        <w:ind w:firstLine="567"/>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w:t>
      </w:r>
      <w:r w:rsidRPr="00003D18">
        <w:rPr>
          <w:rFonts w:ascii="Times New Roman CYR" w:hAnsi="Times New Roman CYR" w:cs="Times New Roman CYR"/>
          <w:i/>
          <w:sz w:val="26"/>
          <w:szCs w:val="26"/>
        </w:rPr>
        <w:t xml:space="preserve"> </w:t>
      </w:r>
      <w:r w:rsidRPr="00003D18">
        <w:rPr>
          <w:rFonts w:ascii="Times New Roman CYR" w:hAnsi="Times New Roman CYR" w:cs="Times New Roman CYR"/>
          <w:b/>
          <w:i/>
          <w:sz w:val="26"/>
          <w:szCs w:val="26"/>
        </w:rPr>
        <w:t>муниципальном бюджетном дошкольном образовательном учреждении «Детский сад № 18 общеразвивающего вида с приоритетным осуществлением деятельности по художественно-эстетическому развитию детей»</w:t>
      </w:r>
    </w:p>
    <w:p w:rsidR="006A26A6" w:rsidRPr="00003D18" w:rsidRDefault="006A26A6" w:rsidP="00552B77">
      <w:pPr>
        <w:tabs>
          <w:tab w:val="left" w:pos="709"/>
        </w:tabs>
        <w:spacing w:after="0" w:line="240" w:lineRule="auto"/>
        <w:ind w:right="-1" w:firstLine="567"/>
        <w:jc w:val="center"/>
        <w:rPr>
          <w:rFonts w:ascii="Times New Roman CYR" w:hAnsi="Times New Roman CYR" w:cs="Times New Roman CYR"/>
          <w:b/>
          <w:i/>
          <w:color w:val="0070C0"/>
          <w:sz w:val="26"/>
          <w:szCs w:val="26"/>
        </w:rPr>
      </w:pPr>
    </w:p>
    <w:p w:rsidR="006A26A6" w:rsidRPr="00FA461A" w:rsidRDefault="006A26A6" w:rsidP="006A26A6">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Проверено 217 заказов  на сумму 14 073 429 рублей 54 копейки.</w:t>
      </w:r>
    </w:p>
    <w:p w:rsidR="006A26A6" w:rsidRPr="00FA461A" w:rsidRDefault="006A26A6" w:rsidP="006A26A6">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В ходе проверки выявлены следующие нарушения:</w:t>
      </w:r>
    </w:p>
    <w:p w:rsidR="00CC02E0" w:rsidRPr="00FA461A" w:rsidRDefault="00CC02E0" w:rsidP="00CC02E0">
      <w:pPr>
        <w:spacing w:after="0" w:line="270" w:lineRule="atLeast"/>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t xml:space="preserve">1. </w:t>
      </w:r>
      <w:proofErr w:type="gramStart"/>
      <w:r w:rsidRPr="00FA461A">
        <w:rPr>
          <w:rFonts w:ascii="Times New Roman" w:eastAsia="Times New Roman" w:hAnsi="Times New Roman" w:cs="Times New Roman"/>
          <w:sz w:val="26"/>
          <w:szCs w:val="26"/>
        </w:rPr>
        <w:t xml:space="preserve">В соответствии с частью 1 статьи 45 Закона о размещении заказов заказчик, уполномоченный орган обязаны разместить на официальном сайте извещение о проведении запроса котировок и проект контракта, заключаемого по результатам проведения такого запроса, не менее чем за семь рабочих дней </w:t>
      </w:r>
      <w:r w:rsidRPr="00FA461A">
        <w:rPr>
          <w:rFonts w:ascii="Times New Roman" w:eastAsia="Times New Roman" w:hAnsi="Times New Roman" w:cs="Times New Roman"/>
          <w:sz w:val="26"/>
          <w:szCs w:val="26"/>
          <w:u w:val="single"/>
        </w:rPr>
        <w:t>до дня истечения срока</w:t>
      </w:r>
      <w:r w:rsidRPr="00FA461A">
        <w:rPr>
          <w:rFonts w:ascii="Times New Roman" w:eastAsia="Times New Roman" w:hAnsi="Times New Roman" w:cs="Times New Roman"/>
          <w:sz w:val="26"/>
          <w:szCs w:val="26"/>
        </w:rPr>
        <w:t xml:space="preserve"> представления котировочных заявок, а при размещении заказа на поставку товаров, выполнение работ, оказание услуг на сумму</w:t>
      </w:r>
      <w:proofErr w:type="gramEnd"/>
      <w:r w:rsidRPr="00FA461A">
        <w:rPr>
          <w:rFonts w:ascii="Times New Roman" w:eastAsia="Times New Roman" w:hAnsi="Times New Roman" w:cs="Times New Roman"/>
          <w:sz w:val="26"/>
          <w:szCs w:val="26"/>
        </w:rPr>
        <w:t xml:space="preserve">, не </w:t>
      </w:r>
      <w:proofErr w:type="gramStart"/>
      <w:r w:rsidRPr="00FA461A">
        <w:rPr>
          <w:rFonts w:ascii="Times New Roman" w:eastAsia="Times New Roman" w:hAnsi="Times New Roman" w:cs="Times New Roman"/>
          <w:sz w:val="26"/>
          <w:szCs w:val="26"/>
        </w:rPr>
        <w:t>превышающую</w:t>
      </w:r>
      <w:proofErr w:type="gramEnd"/>
      <w:r w:rsidRPr="00FA461A">
        <w:rPr>
          <w:rFonts w:ascii="Times New Roman" w:eastAsia="Times New Roman" w:hAnsi="Times New Roman" w:cs="Times New Roman"/>
          <w:sz w:val="26"/>
          <w:szCs w:val="26"/>
        </w:rPr>
        <w:t xml:space="preserve"> двухсот пятидесяти тысяч рублей, а также в случае, предусмотренном частью 6 статьи 42 Закона о размещении заказов, не менее чем за четыре рабочих дня до дня истечения указанного срока. Таким образом, для представления участниками котировочных заявок, отводится семь (четыре) </w:t>
      </w:r>
      <w:r w:rsidRPr="00FA461A">
        <w:rPr>
          <w:rFonts w:ascii="Times New Roman" w:eastAsia="Times New Roman" w:hAnsi="Times New Roman" w:cs="Times New Roman"/>
          <w:b/>
          <w:sz w:val="26"/>
          <w:szCs w:val="26"/>
          <w:u w:val="single"/>
        </w:rPr>
        <w:t>полных рабочих дней</w:t>
      </w:r>
      <w:r w:rsidRPr="00FA461A">
        <w:rPr>
          <w:rFonts w:ascii="Times New Roman" w:eastAsia="Times New Roman" w:hAnsi="Times New Roman" w:cs="Times New Roman"/>
          <w:sz w:val="26"/>
          <w:szCs w:val="26"/>
        </w:rPr>
        <w:t xml:space="preserve">. </w:t>
      </w:r>
    </w:p>
    <w:p w:rsidR="00CC02E0" w:rsidRPr="00FA461A" w:rsidRDefault="00CC02E0" w:rsidP="00CC02E0">
      <w:pPr>
        <w:spacing w:after="0" w:line="270" w:lineRule="atLeast"/>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t>В нарушение данной нормы, заказчиком сокращен срок подачи котировочных заявок</w:t>
      </w:r>
      <w:r w:rsidR="00003D18" w:rsidRPr="00FA461A">
        <w:rPr>
          <w:rFonts w:ascii="Times New Roman" w:eastAsia="Times New Roman" w:hAnsi="Times New Roman" w:cs="Times New Roman"/>
          <w:sz w:val="26"/>
          <w:szCs w:val="26"/>
        </w:rPr>
        <w:t>,</w:t>
      </w:r>
      <w:r w:rsidRPr="00FA461A">
        <w:rPr>
          <w:rFonts w:ascii="Times New Roman" w:eastAsia="Times New Roman" w:hAnsi="Times New Roman" w:cs="Times New Roman"/>
          <w:sz w:val="26"/>
          <w:szCs w:val="26"/>
        </w:rPr>
        <w:t xml:space="preserve"> </w:t>
      </w:r>
      <w:r w:rsidR="00003D18" w:rsidRPr="00FA461A">
        <w:rPr>
          <w:rFonts w:ascii="Times New Roman" w:eastAsia="Times New Roman" w:hAnsi="Times New Roman" w:cs="Times New Roman"/>
          <w:sz w:val="26"/>
          <w:szCs w:val="26"/>
        </w:rPr>
        <w:t xml:space="preserve">по извещению на право заключить гражданско-правовой договор на выполнение работ по текущему ремонту туалетных комнат, с начальной максимальной ценой 400 000 рублей </w:t>
      </w:r>
      <w:r w:rsidRPr="00FA461A">
        <w:rPr>
          <w:rFonts w:ascii="Times New Roman" w:eastAsia="Times New Roman" w:hAnsi="Times New Roman" w:cs="Times New Roman"/>
          <w:sz w:val="26"/>
          <w:szCs w:val="26"/>
        </w:rPr>
        <w:t xml:space="preserve">на 1 рабочий день. </w:t>
      </w:r>
    </w:p>
    <w:p w:rsidR="00CC02E0" w:rsidRPr="00FA461A" w:rsidRDefault="00CC02E0" w:rsidP="00CC02E0">
      <w:pPr>
        <w:spacing w:after="0" w:line="240" w:lineRule="auto"/>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t xml:space="preserve">Кроме того, согласно части 1 статьи 47 Закона о размещении заказов, котировочная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 В нарушение данной нормы, члены комиссии провели процедуру рассмотрения и оценки котировочных заявок в день окончания приема заявок. </w:t>
      </w:r>
    </w:p>
    <w:p w:rsidR="00003D18" w:rsidRPr="00FA461A" w:rsidRDefault="00003D18" w:rsidP="00003D18">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 xml:space="preserve">2. В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 установленный Центральным банком Российской Федерации. </w:t>
      </w:r>
    </w:p>
    <w:p w:rsidR="00003D18" w:rsidRPr="00FA461A" w:rsidRDefault="00003D18" w:rsidP="00CC02E0">
      <w:pPr>
        <w:spacing w:after="0" w:line="240" w:lineRule="auto"/>
        <w:ind w:firstLine="709"/>
        <w:jc w:val="both"/>
        <w:rPr>
          <w:rFonts w:ascii="Times New Roman" w:eastAsia="Times New Roman" w:hAnsi="Times New Roman" w:cs="Times New Roman"/>
          <w:sz w:val="26"/>
          <w:szCs w:val="26"/>
        </w:rPr>
      </w:pPr>
    </w:p>
    <w:p w:rsidR="00003D18" w:rsidRPr="00003D18" w:rsidRDefault="00003D18" w:rsidP="00003D18">
      <w:pPr>
        <w:tabs>
          <w:tab w:val="left" w:pos="7643"/>
        </w:tabs>
        <w:spacing w:after="0"/>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003D18" w:rsidRDefault="00003D18" w:rsidP="00552B77">
      <w:pPr>
        <w:spacing w:after="0" w:line="240" w:lineRule="auto"/>
        <w:ind w:firstLine="567"/>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w:t>
      </w:r>
      <w:r w:rsidRPr="00003D18">
        <w:rPr>
          <w:rFonts w:ascii="Times New Roman CYR" w:hAnsi="Times New Roman CYR" w:cs="Times New Roman CYR"/>
          <w:i/>
          <w:sz w:val="26"/>
          <w:szCs w:val="26"/>
        </w:rPr>
        <w:t xml:space="preserve"> </w:t>
      </w:r>
      <w:r>
        <w:rPr>
          <w:rFonts w:ascii="Times New Roman CYR" w:hAnsi="Times New Roman CYR" w:cs="Times New Roman CYR"/>
          <w:b/>
          <w:i/>
          <w:sz w:val="26"/>
          <w:szCs w:val="26"/>
        </w:rPr>
        <w:t xml:space="preserve">департаменте жилищно-коммунального хозяйства </w:t>
      </w:r>
      <w:r>
        <w:rPr>
          <w:rFonts w:ascii="Times New Roman CYR" w:hAnsi="Times New Roman CYR" w:cs="Times New Roman CYR"/>
          <w:b/>
          <w:i/>
          <w:sz w:val="26"/>
          <w:szCs w:val="26"/>
        </w:rPr>
        <w:br/>
        <w:t>администрации города Нефтеюганска</w:t>
      </w:r>
    </w:p>
    <w:p w:rsidR="00003D18" w:rsidRDefault="00003D18" w:rsidP="00552B77">
      <w:pPr>
        <w:spacing w:after="0" w:line="240" w:lineRule="auto"/>
        <w:ind w:firstLine="567"/>
        <w:jc w:val="center"/>
        <w:rPr>
          <w:rFonts w:ascii="Times New Roman CYR" w:hAnsi="Times New Roman CYR" w:cs="Times New Roman CYR"/>
          <w:b/>
          <w:i/>
          <w:sz w:val="26"/>
          <w:szCs w:val="26"/>
        </w:rPr>
      </w:pPr>
    </w:p>
    <w:p w:rsidR="00EB7991" w:rsidRPr="00211988" w:rsidRDefault="00EB7991" w:rsidP="00552B77">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В адрес Счетной палаты поступило уведомление от департамента жилищно-коммунального хозяйства администрации города Нефтеюганска (далее по тексту – Департамент ЖКХ) о заключении договора с единственным исполнителем</w:t>
      </w:r>
      <w:r w:rsidR="00660890" w:rsidRPr="00211988">
        <w:rPr>
          <w:rFonts w:ascii="Times New Roman" w:eastAsia="Times New Roman" w:hAnsi="Times New Roman" w:cs="Times New Roman"/>
          <w:sz w:val="26"/>
          <w:szCs w:val="26"/>
        </w:rPr>
        <w:t xml:space="preserve"> на </w:t>
      </w:r>
      <w:r w:rsidR="00660890" w:rsidRPr="00211988">
        <w:rPr>
          <w:rFonts w:ascii="Times New Roman" w:eastAsia="Times New Roman" w:hAnsi="Times New Roman" w:cs="Times New Roman"/>
          <w:sz w:val="26"/>
          <w:szCs w:val="26"/>
        </w:rPr>
        <w:lastRenderedPageBreak/>
        <w:t>сумму 157 574 рубля 00 копеек</w:t>
      </w:r>
      <w:r w:rsidRPr="00211988">
        <w:rPr>
          <w:rFonts w:ascii="Times New Roman" w:eastAsia="Times New Roman" w:hAnsi="Times New Roman" w:cs="Times New Roman"/>
          <w:sz w:val="26"/>
          <w:szCs w:val="26"/>
        </w:rPr>
        <w:t xml:space="preserve">, в котором установлены факты нарушения норм Закона о размещении заказов.  </w:t>
      </w:r>
    </w:p>
    <w:p w:rsidR="00EB7991" w:rsidRPr="00211988" w:rsidRDefault="00EB7991" w:rsidP="00EB7991">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Поскольку, в ходе анализа пред</w:t>
      </w:r>
      <w:r w:rsidR="004576E5">
        <w:rPr>
          <w:rFonts w:ascii="Times New Roman" w:eastAsia="Times New Roman" w:hAnsi="Times New Roman" w:cs="Times New Roman"/>
          <w:sz w:val="26"/>
          <w:szCs w:val="26"/>
        </w:rPr>
        <w:t>о</w:t>
      </w:r>
      <w:r w:rsidRPr="00211988">
        <w:rPr>
          <w:rFonts w:ascii="Times New Roman" w:eastAsia="Times New Roman" w:hAnsi="Times New Roman" w:cs="Times New Roman"/>
          <w:sz w:val="26"/>
          <w:szCs w:val="26"/>
        </w:rPr>
        <w:t>ставленных документов, установлены факты нарушения норм Закона о размещении заказов</w:t>
      </w:r>
      <w:r w:rsidR="00660685" w:rsidRPr="00211988">
        <w:rPr>
          <w:rFonts w:ascii="Times New Roman" w:eastAsia="Times New Roman" w:hAnsi="Times New Roman" w:cs="Times New Roman"/>
          <w:sz w:val="26"/>
          <w:szCs w:val="26"/>
        </w:rPr>
        <w:t xml:space="preserve">, Счетной палатой, в соответствии с частью 5 статьи 17 </w:t>
      </w:r>
      <w:r w:rsidR="00F905BC" w:rsidRPr="00211988">
        <w:rPr>
          <w:rFonts w:ascii="Times New Roman" w:eastAsia="Times New Roman" w:hAnsi="Times New Roman" w:cs="Times New Roman"/>
          <w:sz w:val="26"/>
          <w:szCs w:val="26"/>
        </w:rPr>
        <w:t>Закона</w:t>
      </w:r>
      <w:r w:rsidR="00660685" w:rsidRPr="00211988">
        <w:rPr>
          <w:rFonts w:ascii="Times New Roman" w:eastAsia="Times New Roman" w:hAnsi="Times New Roman" w:cs="Times New Roman"/>
          <w:sz w:val="26"/>
          <w:szCs w:val="26"/>
        </w:rPr>
        <w:t xml:space="preserve"> о размещении заказов проведена внеплановая проверка.</w:t>
      </w:r>
    </w:p>
    <w:p w:rsidR="00EB7991" w:rsidRPr="00211988" w:rsidRDefault="00660685" w:rsidP="00660685">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В ходе проверки установлено:</w:t>
      </w:r>
    </w:p>
    <w:p w:rsidR="00660685" w:rsidRPr="001C6247" w:rsidRDefault="00F905BC" w:rsidP="00F905BC">
      <w:pPr>
        <w:spacing w:after="0" w:line="240" w:lineRule="auto"/>
        <w:ind w:firstLine="709"/>
        <w:jc w:val="both"/>
        <w:rPr>
          <w:rFonts w:ascii="Times New Roman" w:eastAsia="Times New Roman" w:hAnsi="Times New Roman" w:cs="Times New Roman"/>
          <w:sz w:val="26"/>
          <w:szCs w:val="26"/>
        </w:rPr>
      </w:pPr>
      <w:r w:rsidRPr="001C6247">
        <w:rPr>
          <w:rFonts w:ascii="Times New Roman" w:eastAsia="Times New Roman" w:hAnsi="Times New Roman" w:cs="Times New Roman"/>
          <w:sz w:val="26"/>
          <w:szCs w:val="26"/>
        </w:rPr>
        <w:t xml:space="preserve">В соответствии с пунктом 6 части 2 статьи 55 Закона о размещении заказов </w:t>
      </w:r>
      <w:r w:rsidR="00EB7991" w:rsidRPr="001C6247">
        <w:rPr>
          <w:rFonts w:ascii="Times New Roman" w:eastAsia="Times New Roman" w:hAnsi="Times New Roman" w:cs="Times New Roman"/>
          <w:sz w:val="26"/>
          <w:szCs w:val="26"/>
        </w:rPr>
        <w:t xml:space="preserve">предусмотрено заключение контракта вследствие возникновения непреодолимой силы, в связи с чем применение иных способов размещения заказа, требующих затрат времени, нецелесообразно. </w:t>
      </w:r>
      <w:r w:rsidR="00EB7991" w:rsidRPr="001C6247">
        <w:rPr>
          <w:rFonts w:ascii="Times New Roman" w:eastAsia="Times New Roman" w:hAnsi="Times New Roman" w:cs="Times New Roman"/>
          <w:sz w:val="26"/>
          <w:szCs w:val="26"/>
          <w:u w:val="single"/>
        </w:rPr>
        <w:t>При этом заказчик в срок не позднее трех дней со дня заключения контракта обязан уведомить уполномоченные на осуществление контроля в сфере размещения заказов орган местного самоуправления</w:t>
      </w:r>
      <w:r w:rsidR="00EB7991" w:rsidRPr="001C6247">
        <w:rPr>
          <w:rFonts w:ascii="Times New Roman" w:eastAsia="Times New Roman" w:hAnsi="Times New Roman" w:cs="Times New Roman"/>
          <w:sz w:val="26"/>
          <w:szCs w:val="26"/>
        </w:rPr>
        <w:t xml:space="preserve">. В нарушение, данной нормы департамент ЖКХ </w:t>
      </w:r>
      <w:r w:rsidRPr="001C6247">
        <w:rPr>
          <w:rFonts w:ascii="Times New Roman" w:eastAsia="Times New Roman" w:hAnsi="Times New Roman" w:cs="Times New Roman"/>
          <w:sz w:val="26"/>
          <w:szCs w:val="26"/>
        </w:rPr>
        <w:t xml:space="preserve">уведомил </w:t>
      </w:r>
      <w:r w:rsidR="001C6247" w:rsidRPr="001C6247">
        <w:rPr>
          <w:rFonts w:ascii="Times New Roman" w:eastAsia="Times New Roman" w:hAnsi="Times New Roman" w:cs="Times New Roman"/>
          <w:sz w:val="26"/>
          <w:szCs w:val="26"/>
        </w:rPr>
        <w:t>Счетную палату</w:t>
      </w:r>
      <w:r w:rsidR="00EB7991" w:rsidRPr="001C6247">
        <w:rPr>
          <w:rFonts w:ascii="Times New Roman" w:eastAsia="Times New Roman" w:hAnsi="Times New Roman" w:cs="Times New Roman"/>
          <w:sz w:val="26"/>
          <w:szCs w:val="26"/>
        </w:rPr>
        <w:t xml:space="preserve"> о заключении договора позже установленного срока</w:t>
      </w:r>
      <w:r w:rsidR="00211988" w:rsidRPr="001C6247">
        <w:rPr>
          <w:rFonts w:ascii="Times New Roman" w:eastAsia="Times New Roman" w:hAnsi="Times New Roman" w:cs="Times New Roman"/>
          <w:sz w:val="26"/>
          <w:szCs w:val="26"/>
        </w:rPr>
        <w:t xml:space="preserve"> на </w:t>
      </w:r>
      <w:r w:rsidR="009D2A5B">
        <w:rPr>
          <w:rFonts w:ascii="Times New Roman" w:eastAsia="Times New Roman" w:hAnsi="Times New Roman" w:cs="Times New Roman"/>
          <w:sz w:val="26"/>
          <w:szCs w:val="26"/>
        </w:rPr>
        <w:t>9</w:t>
      </w:r>
      <w:r w:rsidR="00211988" w:rsidRPr="001C6247">
        <w:rPr>
          <w:rFonts w:ascii="Times New Roman" w:eastAsia="Times New Roman" w:hAnsi="Times New Roman" w:cs="Times New Roman"/>
          <w:sz w:val="26"/>
          <w:szCs w:val="26"/>
        </w:rPr>
        <w:t xml:space="preserve"> рабочих дней</w:t>
      </w:r>
      <w:r w:rsidR="00660685" w:rsidRPr="001C6247">
        <w:rPr>
          <w:rFonts w:ascii="Times New Roman" w:eastAsia="Times New Roman" w:hAnsi="Times New Roman" w:cs="Times New Roman"/>
          <w:sz w:val="26"/>
          <w:szCs w:val="26"/>
        </w:rPr>
        <w:t>.</w:t>
      </w:r>
      <w:r w:rsidR="00EB7991" w:rsidRPr="001C6247">
        <w:rPr>
          <w:rFonts w:ascii="Times New Roman" w:eastAsia="Times New Roman" w:hAnsi="Times New Roman" w:cs="Times New Roman"/>
          <w:sz w:val="26"/>
          <w:szCs w:val="26"/>
        </w:rPr>
        <w:t xml:space="preserve"> </w:t>
      </w:r>
    </w:p>
    <w:p w:rsidR="00EB7991" w:rsidRPr="00211988" w:rsidRDefault="00EB7991" w:rsidP="00EB7991">
      <w:pPr>
        <w:spacing w:after="0" w:line="240" w:lineRule="auto"/>
        <w:ind w:firstLine="709"/>
        <w:jc w:val="both"/>
        <w:rPr>
          <w:rFonts w:ascii="Times New Roman" w:eastAsia="Times New Roman" w:hAnsi="Times New Roman" w:cs="Times New Roman"/>
          <w:sz w:val="26"/>
          <w:szCs w:val="26"/>
        </w:rPr>
      </w:pPr>
      <w:proofErr w:type="gramStart"/>
      <w:r w:rsidRPr="00211988">
        <w:rPr>
          <w:rFonts w:ascii="Times New Roman" w:eastAsia="Times New Roman" w:hAnsi="Times New Roman" w:cs="Times New Roman"/>
          <w:sz w:val="26"/>
          <w:szCs w:val="26"/>
        </w:rPr>
        <w:t>Кроме того, в нарушение части 3 статьи 18 Закона о размещении заказов, согласно которой, заказчики в течение трех рабочих дней  со дня заключения, изменения, исполнения или расторжения контракта направляют сведения о заключении, изменении, исполнении или расторжении в орган, уполномоченный на ведение реестра контрактов, департаментом ЖКХ сведения о заключении договора размещены на официальном сайте Российской Федерации сети интернет позже установленного срока</w:t>
      </w:r>
      <w:r w:rsidR="00660685" w:rsidRPr="00211988">
        <w:rPr>
          <w:rFonts w:ascii="Times New Roman" w:eastAsia="Times New Roman" w:hAnsi="Times New Roman" w:cs="Times New Roman"/>
          <w:sz w:val="26"/>
          <w:szCs w:val="26"/>
        </w:rPr>
        <w:t xml:space="preserve">. </w:t>
      </w:r>
      <w:r w:rsidRPr="00211988">
        <w:rPr>
          <w:rFonts w:ascii="Times New Roman" w:eastAsia="Times New Roman" w:hAnsi="Times New Roman" w:cs="Times New Roman"/>
          <w:sz w:val="26"/>
          <w:szCs w:val="26"/>
        </w:rPr>
        <w:t xml:space="preserve"> </w:t>
      </w:r>
      <w:proofErr w:type="gramEnd"/>
    </w:p>
    <w:p w:rsidR="00CC02E0" w:rsidRPr="00211988" w:rsidRDefault="00CC02E0" w:rsidP="006A26A6">
      <w:pPr>
        <w:spacing w:after="0"/>
        <w:ind w:firstLine="709"/>
        <w:jc w:val="both"/>
        <w:rPr>
          <w:rFonts w:ascii="Times New Roman" w:hAnsi="Times New Roman" w:cs="Times New Roman"/>
          <w:sz w:val="26"/>
          <w:szCs w:val="26"/>
        </w:rPr>
      </w:pPr>
    </w:p>
    <w:p w:rsidR="006A26A6" w:rsidRPr="00211988" w:rsidRDefault="006A26A6" w:rsidP="006A26A6">
      <w:pPr>
        <w:spacing w:after="0"/>
        <w:ind w:firstLine="709"/>
        <w:jc w:val="both"/>
        <w:rPr>
          <w:rFonts w:ascii="Times New Roman" w:eastAsia="Times New Roman" w:hAnsi="Times New Roman" w:cs="Times New Roman"/>
          <w:sz w:val="26"/>
          <w:szCs w:val="26"/>
        </w:rPr>
      </w:pPr>
      <w:proofErr w:type="gramStart"/>
      <w:r w:rsidRPr="00211988">
        <w:rPr>
          <w:rFonts w:ascii="Times New Roman" w:eastAsia="Times New Roman" w:hAnsi="Times New Roman" w:cs="Times New Roman"/>
          <w:sz w:val="26"/>
          <w:szCs w:val="26"/>
        </w:rPr>
        <w:t xml:space="preserve">Учитывая, что в ходе проверок соблюдения законодательства о размещении заказов для муниципальных нужд выявлены нарушения, ответственность за которые предусмотрена Кодексом об административных правонарушениях Российской Федерации, копии актов и документов, подтверждающих выявленные нарушения, в соответствии с </w:t>
      </w:r>
      <w:r w:rsidRPr="00211988">
        <w:rPr>
          <w:rFonts w:ascii="Times New Roman" w:hAnsi="Times New Roman" w:cs="Times New Roman"/>
          <w:sz w:val="26"/>
          <w:szCs w:val="26"/>
        </w:rPr>
        <w:t>частью 12 статьи 17 Закона о размещении заказов,</w:t>
      </w:r>
      <w:r w:rsidRPr="00211988">
        <w:rPr>
          <w:rFonts w:ascii="Times New Roman" w:eastAsia="Times New Roman" w:hAnsi="Times New Roman" w:cs="Times New Roman"/>
          <w:sz w:val="26"/>
          <w:szCs w:val="26"/>
        </w:rPr>
        <w:t xml:space="preserve"> направлены в Службу контроля Ханты-Мансийского автономного округа – Югры.</w:t>
      </w:r>
      <w:proofErr w:type="gramEnd"/>
    </w:p>
    <w:p w:rsidR="001C6247" w:rsidRPr="001C6247" w:rsidRDefault="001C6247" w:rsidP="006A26A6">
      <w:pPr>
        <w:spacing w:after="0"/>
        <w:ind w:firstLine="709"/>
        <w:jc w:val="both"/>
        <w:rPr>
          <w:rFonts w:ascii="Times New Roman" w:eastAsia="Times New Roman" w:hAnsi="Times New Roman" w:cs="Times New Roman"/>
          <w:sz w:val="26"/>
          <w:szCs w:val="26"/>
        </w:rPr>
      </w:pPr>
      <w:r w:rsidRPr="001C6247">
        <w:rPr>
          <w:rFonts w:ascii="Times New Roman" w:eastAsia="Times New Roman" w:hAnsi="Times New Roman" w:cs="Times New Roman"/>
          <w:sz w:val="26"/>
          <w:szCs w:val="26"/>
        </w:rPr>
        <w:t>По результатам проверок проведенных Службой контроля Ханты-Мансийского автономного округа - Югры:</w:t>
      </w:r>
    </w:p>
    <w:p w:rsidR="00211988" w:rsidRPr="001C6247" w:rsidRDefault="00211988" w:rsidP="006A26A6">
      <w:pPr>
        <w:spacing w:after="0"/>
        <w:ind w:firstLine="709"/>
        <w:jc w:val="both"/>
        <w:rPr>
          <w:rFonts w:ascii="Times New Roman" w:hAnsi="Times New Roman" w:cs="Times New Roman"/>
          <w:sz w:val="26"/>
          <w:szCs w:val="26"/>
        </w:rPr>
      </w:pPr>
      <w:r w:rsidRPr="001C6247">
        <w:rPr>
          <w:rFonts w:ascii="Times New Roman" w:eastAsia="Times New Roman" w:hAnsi="Times New Roman" w:cs="Times New Roman"/>
          <w:sz w:val="26"/>
          <w:szCs w:val="26"/>
        </w:rPr>
        <w:t xml:space="preserve">- МБДОУ «Детский сад № 18», за сокращение сроков подачи котировочных заявок, </w:t>
      </w:r>
      <w:r w:rsidR="001C6247" w:rsidRPr="001C6247">
        <w:rPr>
          <w:rFonts w:ascii="Times New Roman" w:eastAsia="Times New Roman" w:hAnsi="Times New Roman" w:cs="Times New Roman"/>
          <w:sz w:val="26"/>
          <w:szCs w:val="26"/>
        </w:rPr>
        <w:t xml:space="preserve">директору </w:t>
      </w:r>
      <w:r w:rsidRPr="001C6247">
        <w:rPr>
          <w:rFonts w:ascii="Times New Roman" w:eastAsia="Times New Roman" w:hAnsi="Times New Roman" w:cs="Times New Roman"/>
          <w:sz w:val="26"/>
          <w:szCs w:val="26"/>
        </w:rPr>
        <w:t>назначено наказание в виде административного штрафа в размере 30 000 рублей. За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 административное производство по делу прекращено в св</w:t>
      </w:r>
      <w:r w:rsidR="00F70AE9">
        <w:rPr>
          <w:rFonts w:ascii="Times New Roman" w:eastAsia="Times New Roman" w:hAnsi="Times New Roman" w:cs="Times New Roman"/>
          <w:sz w:val="26"/>
          <w:szCs w:val="26"/>
        </w:rPr>
        <w:t>язи с истечением срока давности;</w:t>
      </w:r>
    </w:p>
    <w:p w:rsidR="009D2289" w:rsidRPr="002F4E9D" w:rsidRDefault="00F6763C" w:rsidP="006A26A6">
      <w:pPr>
        <w:spacing w:after="0"/>
        <w:ind w:firstLine="709"/>
        <w:jc w:val="both"/>
        <w:rPr>
          <w:rFonts w:ascii="Times New Roman" w:hAnsi="Times New Roman" w:cs="Times New Roman"/>
          <w:sz w:val="26"/>
          <w:szCs w:val="26"/>
        </w:rPr>
      </w:pPr>
      <w:r w:rsidRPr="002F4E9D">
        <w:rPr>
          <w:rFonts w:ascii="Times New Roman" w:hAnsi="Times New Roman" w:cs="Times New Roman"/>
          <w:i/>
          <w:sz w:val="26"/>
          <w:szCs w:val="26"/>
        </w:rPr>
        <w:t xml:space="preserve">- </w:t>
      </w:r>
      <w:r w:rsidR="001C6247" w:rsidRPr="002F4E9D">
        <w:rPr>
          <w:rFonts w:ascii="Times New Roman" w:hAnsi="Times New Roman" w:cs="Times New Roman"/>
          <w:sz w:val="26"/>
          <w:szCs w:val="26"/>
        </w:rPr>
        <w:t>д</w:t>
      </w:r>
      <w:r w:rsidRPr="002F4E9D">
        <w:rPr>
          <w:rFonts w:ascii="Times New Roman" w:hAnsi="Times New Roman" w:cs="Times New Roman"/>
          <w:sz w:val="26"/>
          <w:szCs w:val="26"/>
        </w:rPr>
        <w:t>епартамент ЖКХ</w:t>
      </w:r>
      <w:r w:rsidR="002F4E9D" w:rsidRPr="002F4E9D">
        <w:rPr>
          <w:rFonts w:ascii="Times New Roman" w:hAnsi="Times New Roman" w:cs="Times New Roman"/>
          <w:sz w:val="26"/>
          <w:szCs w:val="26"/>
        </w:rPr>
        <w:t>,</w:t>
      </w:r>
      <w:r w:rsidR="002F4E9D">
        <w:rPr>
          <w:rFonts w:ascii="Times New Roman" w:hAnsi="Times New Roman" w:cs="Times New Roman"/>
          <w:sz w:val="26"/>
          <w:szCs w:val="26"/>
        </w:rPr>
        <w:t xml:space="preserve"> за нарушение сроков уведомления о заключении договора, нарушение сроков при направлении сведений о заключении договора в реестр контрактов, исполняющему обязанности директора объявлено два устных замечания.  </w:t>
      </w:r>
    </w:p>
    <w:p w:rsidR="001C1548" w:rsidRPr="00505264" w:rsidRDefault="001C1548" w:rsidP="001C1548">
      <w:pPr>
        <w:tabs>
          <w:tab w:val="left" w:pos="709"/>
        </w:tabs>
        <w:spacing w:after="0"/>
        <w:ind w:right="-1"/>
        <w:rPr>
          <w:rFonts w:ascii="Times New Roman" w:hAnsi="Times New Roman" w:cs="Times New Roman"/>
          <w:sz w:val="26"/>
          <w:szCs w:val="26"/>
        </w:rPr>
      </w:pPr>
    </w:p>
    <w:p w:rsidR="00151C7A" w:rsidRPr="008504B4" w:rsidRDefault="00151C7A" w:rsidP="00F6763C">
      <w:pPr>
        <w:spacing w:after="0" w:line="240" w:lineRule="auto"/>
        <w:jc w:val="center"/>
        <w:rPr>
          <w:rFonts w:ascii="Times New Roman" w:eastAsia="Times New Roman" w:hAnsi="Times New Roman" w:cs="Times New Roman"/>
          <w:b/>
          <w:sz w:val="26"/>
          <w:szCs w:val="26"/>
        </w:rPr>
      </w:pPr>
      <w:r w:rsidRPr="008504B4">
        <w:rPr>
          <w:rFonts w:ascii="Times New Roman" w:eastAsia="Times New Roman" w:hAnsi="Times New Roman" w:cs="Times New Roman"/>
          <w:b/>
          <w:sz w:val="26"/>
          <w:szCs w:val="26"/>
        </w:rPr>
        <w:t>2. Экспертно-аналитическая деятельность</w:t>
      </w:r>
    </w:p>
    <w:p w:rsidR="00151C7A" w:rsidRPr="008504B4" w:rsidRDefault="00151C7A" w:rsidP="00F6763C">
      <w:pPr>
        <w:spacing w:after="0" w:line="240" w:lineRule="auto"/>
        <w:jc w:val="center"/>
        <w:rPr>
          <w:rFonts w:ascii="Times New Roman" w:eastAsia="Times New Roman" w:hAnsi="Times New Roman" w:cs="Times New Roman"/>
          <w:sz w:val="26"/>
          <w:szCs w:val="26"/>
        </w:rPr>
      </w:pPr>
    </w:p>
    <w:p w:rsidR="00D87F41" w:rsidRPr="008504B4" w:rsidRDefault="00E8472E" w:rsidP="00F6763C">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r w:rsidR="00552B77">
        <w:rPr>
          <w:rFonts w:ascii="Times New Roman" w:eastAsia="Times New Roman" w:hAnsi="Times New Roman" w:cs="Times New Roman"/>
          <w:sz w:val="26"/>
          <w:szCs w:val="26"/>
        </w:rPr>
        <w:t>третьем</w:t>
      </w:r>
      <w:r>
        <w:rPr>
          <w:rFonts w:ascii="Times New Roman" w:eastAsia="Times New Roman" w:hAnsi="Times New Roman" w:cs="Times New Roman"/>
          <w:sz w:val="26"/>
          <w:szCs w:val="26"/>
        </w:rPr>
        <w:t xml:space="preserve"> квартале Счетной палатой </w:t>
      </w:r>
      <w:proofErr w:type="gramStart"/>
      <w:r>
        <w:rPr>
          <w:rFonts w:ascii="Times New Roman" w:eastAsia="Times New Roman" w:hAnsi="Times New Roman" w:cs="Times New Roman"/>
          <w:sz w:val="26"/>
          <w:szCs w:val="26"/>
        </w:rPr>
        <w:t>проведен</w:t>
      </w:r>
      <w:r w:rsidR="00A86DFA">
        <w:rPr>
          <w:rFonts w:ascii="Times New Roman" w:eastAsia="Times New Roman" w:hAnsi="Times New Roman" w:cs="Times New Roman"/>
          <w:sz w:val="26"/>
          <w:szCs w:val="26"/>
        </w:rPr>
        <w:t>ы</w:t>
      </w:r>
      <w:proofErr w:type="gramEnd"/>
      <w:r w:rsidR="00D87F41" w:rsidRPr="008504B4">
        <w:rPr>
          <w:rFonts w:ascii="Times New Roman" w:eastAsia="Times New Roman" w:hAnsi="Times New Roman" w:cs="Times New Roman"/>
          <w:sz w:val="26"/>
          <w:szCs w:val="26"/>
        </w:rPr>
        <w:t>:</w:t>
      </w:r>
    </w:p>
    <w:p w:rsidR="00D87F41" w:rsidRDefault="00D87F41" w:rsidP="00E133D0">
      <w:pPr>
        <w:spacing w:after="0"/>
        <w:ind w:firstLine="708"/>
        <w:jc w:val="both"/>
        <w:rPr>
          <w:rFonts w:ascii="Times New Roman" w:hAnsi="Times New Roman" w:cs="Times New Roman"/>
          <w:sz w:val="26"/>
          <w:szCs w:val="26"/>
        </w:rPr>
      </w:pPr>
      <w:r>
        <w:rPr>
          <w:rFonts w:ascii="Times New Roman" w:hAnsi="Times New Roman" w:cs="Times New Roman"/>
          <w:sz w:val="26"/>
          <w:szCs w:val="26"/>
        </w:rPr>
        <w:lastRenderedPageBreak/>
        <w:t>-</w:t>
      </w:r>
      <w:r w:rsidR="00784AEA" w:rsidRPr="00B93454">
        <w:rPr>
          <w:rFonts w:ascii="Times New Roman" w:hAnsi="Times New Roman" w:cs="Times New Roman"/>
          <w:sz w:val="26"/>
          <w:szCs w:val="26"/>
        </w:rPr>
        <w:t xml:space="preserve"> </w:t>
      </w:r>
      <w:r w:rsidR="00A86DFA">
        <w:rPr>
          <w:rFonts w:ascii="Times New Roman" w:eastAsia="Times New Roman" w:hAnsi="Times New Roman" w:cs="Times New Roman"/>
          <w:sz w:val="26"/>
          <w:szCs w:val="26"/>
        </w:rPr>
        <w:t>экспертизы</w:t>
      </w:r>
      <w:r w:rsidR="00A86DFA" w:rsidRPr="00B93454">
        <w:rPr>
          <w:rFonts w:ascii="Times New Roman" w:hAnsi="Times New Roman" w:cs="Times New Roman"/>
          <w:sz w:val="26"/>
          <w:szCs w:val="26"/>
        </w:rPr>
        <w:t xml:space="preserve"> </w:t>
      </w:r>
      <w:r w:rsidR="00784AEA" w:rsidRPr="00B93454">
        <w:rPr>
          <w:rFonts w:ascii="Times New Roman" w:hAnsi="Times New Roman" w:cs="Times New Roman"/>
          <w:sz w:val="26"/>
          <w:szCs w:val="26"/>
        </w:rPr>
        <w:t>решени</w:t>
      </w:r>
      <w:r w:rsidR="00A86DFA">
        <w:rPr>
          <w:rFonts w:ascii="Times New Roman" w:hAnsi="Times New Roman" w:cs="Times New Roman"/>
          <w:sz w:val="26"/>
          <w:szCs w:val="26"/>
        </w:rPr>
        <w:t>й</w:t>
      </w:r>
      <w:r w:rsidR="00784AEA" w:rsidRPr="00B93454">
        <w:rPr>
          <w:rFonts w:ascii="Times New Roman" w:hAnsi="Times New Roman" w:cs="Times New Roman"/>
          <w:sz w:val="26"/>
          <w:szCs w:val="26"/>
        </w:rPr>
        <w:t xml:space="preserve"> Думы </w:t>
      </w:r>
      <w:r w:rsidR="00784AEA" w:rsidRPr="00E133D0">
        <w:rPr>
          <w:rFonts w:ascii="Times New Roman" w:eastAsia="Times New Roman" w:hAnsi="Times New Roman" w:cs="Times New Roman"/>
          <w:sz w:val="26"/>
          <w:szCs w:val="26"/>
        </w:rPr>
        <w:t>города  «</w:t>
      </w:r>
      <w:r w:rsidR="00E133D0" w:rsidRPr="00E133D0">
        <w:rPr>
          <w:rFonts w:ascii="Times New Roman" w:eastAsia="Times New Roman" w:hAnsi="Times New Roman" w:cs="Times New Roman"/>
          <w:sz w:val="26"/>
          <w:szCs w:val="26"/>
        </w:rPr>
        <w:t>О внесении изменений в решение</w:t>
      </w:r>
      <w:r w:rsidR="00E133D0">
        <w:rPr>
          <w:rFonts w:ascii="Times New Roman" w:eastAsia="Times New Roman" w:hAnsi="Times New Roman" w:cs="Times New Roman"/>
          <w:sz w:val="26"/>
          <w:szCs w:val="26"/>
        </w:rPr>
        <w:t xml:space="preserve"> </w:t>
      </w:r>
      <w:r w:rsidR="00E133D0" w:rsidRPr="00E133D0">
        <w:rPr>
          <w:rFonts w:ascii="Times New Roman" w:eastAsia="Times New Roman" w:hAnsi="Times New Roman" w:cs="Times New Roman"/>
          <w:sz w:val="26"/>
          <w:szCs w:val="26"/>
        </w:rPr>
        <w:t>Думы города</w:t>
      </w:r>
      <w:r w:rsidR="00E133D0">
        <w:rPr>
          <w:rFonts w:ascii="Times New Roman" w:eastAsia="Times New Roman" w:hAnsi="Times New Roman" w:cs="Times New Roman"/>
          <w:sz w:val="26"/>
          <w:szCs w:val="26"/>
        </w:rPr>
        <w:t xml:space="preserve"> </w:t>
      </w:r>
      <w:r w:rsidR="00E133D0" w:rsidRPr="00E133D0">
        <w:rPr>
          <w:rFonts w:ascii="Times New Roman" w:eastAsia="Times New Roman" w:hAnsi="Times New Roman" w:cs="Times New Roman"/>
          <w:sz w:val="26"/>
          <w:szCs w:val="26"/>
        </w:rPr>
        <w:t xml:space="preserve">Нефтеюганска от 19.12.2012 № 439-V «О бюджете города Нефтеюганска на 2013 </w:t>
      </w:r>
      <w:r w:rsidR="00E133D0">
        <w:rPr>
          <w:rFonts w:ascii="Times New Roman" w:eastAsia="Times New Roman" w:hAnsi="Times New Roman" w:cs="Times New Roman"/>
          <w:sz w:val="26"/>
          <w:szCs w:val="26"/>
        </w:rPr>
        <w:t>г</w:t>
      </w:r>
      <w:r w:rsidR="00E133D0" w:rsidRPr="00E133D0">
        <w:rPr>
          <w:rFonts w:ascii="Times New Roman" w:eastAsia="Times New Roman" w:hAnsi="Times New Roman" w:cs="Times New Roman"/>
          <w:sz w:val="26"/>
          <w:szCs w:val="26"/>
        </w:rPr>
        <w:t>од и плановый период 2014 и 2015 годов»</w:t>
      </w:r>
      <w:r>
        <w:rPr>
          <w:rFonts w:ascii="Times New Roman" w:hAnsi="Times New Roman" w:cs="Times New Roman"/>
          <w:sz w:val="26"/>
          <w:szCs w:val="26"/>
        </w:rPr>
        <w:t>;</w:t>
      </w:r>
      <w:r w:rsidR="00C5696D">
        <w:rPr>
          <w:rFonts w:ascii="Times New Roman" w:hAnsi="Times New Roman" w:cs="Times New Roman"/>
          <w:sz w:val="26"/>
          <w:szCs w:val="26"/>
        </w:rPr>
        <w:t xml:space="preserve"> </w:t>
      </w:r>
    </w:p>
    <w:p w:rsidR="00A86DFA" w:rsidRDefault="00A86DFA" w:rsidP="00E133D0">
      <w:pPr>
        <w:spacing w:after="0"/>
        <w:ind w:firstLine="708"/>
        <w:jc w:val="both"/>
        <w:rPr>
          <w:rFonts w:ascii="Times New Roman" w:hAnsi="Times New Roman" w:cs="Times New Roman"/>
          <w:sz w:val="26"/>
          <w:szCs w:val="26"/>
        </w:rPr>
      </w:pPr>
      <w:r>
        <w:rPr>
          <w:rFonts w:ascii="Times New Roman" w:hAnsi="Times New Roman"/>
          <w:sz w:val="26"/>
          <w:szCs w:val="26"/>
        </w:rPr>
        <w:t>-</w:t>
      </w:r>
      <w:r w:rsidRPr="00A86DFA">
        <w:rPr>
          <w:rFonts w:ascii="Times New Roman" w:hAnsi="Times New Roman"/>
          <w:sz w:val="26"/>
          <w:szCs w:val="26"/>
        </w:rPr>
        <w:t xml:space="preserve"> </w:t>
      </w:r>
      <w:r>
        <w:rPr>
          <w:rFonts w:ascii="Times New Roman" w:hAnsi="Times New Roman"/>
          <w:sz w:val="26"/>
          <w:szCs w:val="26"/>
        </w:rPr>
        <w:t xml:space="preserve">экспертиза </w:t>
      </w:r>
      <w:r w:rsidRPr="00095280">
        <w:rPr>
          <w:rFonts w:ascii="Times New Roman" w:hAnsi="Times New Roman"/>
          <w:sz w:val="26"/>
          <w:szCs w:val="26"/>
        </w:rPr>
        <w:t>отчет</w:t>
      </w:r>
      <w:r w:rsidR="0020124D">
        <w:rPr>
          <w:rFonts w:ascii="Times New Roman" w:hAnsi="Times New Roman"/>
          <w:sz w:val="26"/>
          <w:szCs w:val="26"/>
        </w:rPr>
        <w:t>а</w:t>
      </w:r>
      <w:r w:rsidRPr="00095280">
        <w:rPr>
          <w:rFonts w:ascii="Times New Roman" w:hAnsi="Times New Roman"/>
          <w:sz w:val="26"/>
          <w:szCs w:val="26"/>
        </w:rPr>
        <w:t xml:space="preserve"> об исполнении бюджета города за </w:t>
      </w:r>
      <w:r w:rsidR="0020124D">
        <w:rPr>
          <w:rFonts w:ascii="Times New Roman" w:hAnsi="Times New Roman"/>
          <w:sz w:val="26"/>
          <w:szCs w:val="26"/>
        </w:rPr>
        <w:t>1 полугодие</w:t>
      </w:r>
      <w:r w:rsidRPr="00095280">
        <w:rPr>
          <w:rFonts w:ascii="Times New Roman" w:hAnsi="Times New Roman"/>
          <w:sz w:val="26"/>
          <w:szCs w:val="26"/>
        </w:rPr>
        <w:t xml:space="preserve"> 201</w:t>
      </w:r>
      <w:r>
        <w:rPr>
          <w:rFonts w:ascii="Times New Roman" w:hAnsi="Times New Roman"/>
          <w:sz w:val="26"/>
          <w:szCs w:val="26"/>
        </w:rPr>
        <w:t>3</w:t>
      </w:r>
      <w:r w:rsidRPr="00095280">
        <w:rPr>
          <w:rFonts w:ascii="Times New Roman" w:hAnsi="Times New Roman"/>
          <w:sz w:val="26"/>
          <w:szCs w:val="26"/>
        </w:rPr>
        <w:t xml:space="preserve"> года</w:t>
      </w:r>
      <w:r w:rsidR="00552B77">
        <w:rPr>
          <w:rFonts w:ascii="Times New Roman" w:hAnsi="Times New Roman"/>
          <w:sz w:val="26"/>
          <w:szCs w:val="26"/>
        </w:rPr>
        <w:t>;</w:t>
      </w:r>
      <w:r>
        <w:rPr>
          <w:rFonts w:ascii="Times New Roman" w:hAnsi="Times New Roman"/>
          <w:sz w:val="26"/>
          <w:szCs w:val="26"/>
        </w:rPr>
        <w:t xml:space="preserve"> </w:t>
      </w:r>
    </w:p>
    <w:p w:rsidR="00D87F41" w:rsidRDefault="00D87F41" w:rsidP="00E133D0">
      <w:pPr>
        <w:spacing w:after="0"/>
        <w:ind w:firstLine="708"/>
        <w:jc w:val="both"/>
        <w:rPr>
          <w:rFonts w:ascii="Times New Roman" w:hAnsi="Times New Roman" w:cs="Times New Roman"/>
          <w:sz w:val="26"/>
          <w:szCs w:val="26"/>
        </w:rPr>
      </w:pPr>
      <w:r w:rsidRPr="00F6763C">
        <w:rPr>
          <w:rFonts w:ascii="Times New Roman" w:hAnsi="Times New Roman" w:cs="Times New Roman"/>
          <w:sz w:val="26"/>
          <w:szCs w:val="26"/>
        </w:rPr>
        <w:t xml:space="preserve">- </w:t>
      </w:r>
      <w:r w:rsidR="00A86DFA" w:rsidRPr="00F6763C">
        <w:rPr>
          <w:rFonts w:ascii="Times New Roman" w:eastAsia="Times New Roman" w:hAnsi="Times New Roman" w:cs="Times New Roman"/>
          <w:sz w:val="26"/>
          <w:szCs w:val="26"/>
        </w:rPr>
        <w:t>экспертизы</w:t>
      </w:r>
      <w:r w:rsidR="00A86DFA" w:rsidRPr="00F6763C">
        <w:rPr>
          <w:rFonts w:ascii="Times New Roman" w:hAnsi="Times New Roman" w:cs="Times New Roman"/>
          <w:sz w:val="26"/>
          <w:szCs w:val="26"/>
        </w:rPr>
        <w:t xml:space="preserve"> </w:t>
      </w:r>
      <w:r w:rsidRPr="00F6763C">
        <w:rPr>
          <w:rFonts w:ascii="Times New Roman" w:hAnsi="Times New Roman" w:cs="Times New Roman"/>
          <w:sz w:val="26"/>
          <w:szCs w:val="26"/>
        </w:rPr>
        <w:t>долгосрочных</w:t>
      </w:r>
      <w:r w:rsidR="00E133D0" w:rsidRPr="00F6763C">
        <w:rPr>
          <w:rFonts w:ascii="Times New Roman" w:hAnsi="Times New Roman" w:cs="Times New Roman"/>
          <w:sz w:val="26"/>
          <w:szCs w:val="26"/>
        </w:rPr>
        <w:t xml:space="preserve"> и ведомственных</w:t>
      </w:r>
      <w:r w:rsidRPr="00F6763C">
        <w:rPr>
          <w:rFonts w:ascii="Times New Roman" w:hAnsi="Times New Roman" w:cs="Times New Roman"/>
          <w:sz w:val="26"/>
          <w:szCs w:val="26"/>
        </w:rPr>
        <w:t xml:space="preserve"> целевых программ города и вносимы</w:t>
      </w:r>
      <w:r w:rsidR="00BC1A9A" w:rsidRPr="00F6763C">
        <w:rPr>
          <w:rFonts w:ascii="Times New Roman" w:hAnsi="Times New Roman" w:cs="Times New Roman"/>
          <w:sz w:val="26"/>
          <w:szCs w:val="26"/>
        </w:rPr>
        <w:t>х</w:t>
      </w:r>
      <w:r w:rsidRPr="00F6763C">
        <w:rPr>
          <w:rFonts w:ascii="Times New Roman" w:hAnsi="Times New Roman" w:cs="Times New Roman"/>
          <w:sz w:val="26"/>
          <w:szCs w:val="26"/>
        </w:rPr>
        <w:t xml:space="preserve"> в них изменений</w:t>
      </w:r>
      <w:r w:rsidR="00F6763C">
        <w:rPr>
          <w:rFonts w:ascii="Times New Roman" w:hAnsi="Times New Roman" w:cs="Times New Roman"/>
          <w:sz w:val="26"/>
          <w:szCs w:val="26"/>
        </w:rPr>
        <w:t>;</w:t>
      </w:r>
    </w:p>
    <w:p w:rsidR="00660890" w:rsidRDefault="00F6763C" w:rsidP="00E133D0">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DE1E73">
        <w:rPr>
          <w:rFonts w:ascii="Times New Roman" w:hAnsi="Times New Roman" w:cs="Times New Roman"/>
          <w:sz w:val="26"/>
          <w:szCs w:val="26"/>
        </w:rPr>
        <w:t xml:space="preserve">иные </w:t>
      </w:r>
      <w:r w:rsidR="00FA2ECC" w:rsidRPr="00FA2ECC">
        <w:rPr>
          <w:rFonts w:ascii="Times New Roman" w:hAnsi="Times New Roman" w:cs="Times New Roman"/>
          <w:sz w:val="26"/>
          <w:szCs w:val="26"/>
        </w:rPr>
        <w:t>экспертно-аналитические мероприятия</w:t>
      </w:r>
      <w:r w:rsidRPr="00FA2ECC">
        <w:rPr>
          <w:rFonts w:ascii="Times New Roman" w:hAnsi="Times New Roman" w:cs="Times New Roman"/>
          <w:sz w:val="26"/>
          <w:szCs w:val="26"/>
        </w:rPr>
        <w:t>.</w:t>
      </w:r>
    </w:p>
    <w:p w:rsidR="0084465E" w:rsidRDefault="0084465E" w:rsidP="00045E08">
      <w:pPr>
        <w:spacing w:after="0"/>
        <w:jc w:val="center"/>
        <w:rPr>
          <w:rFonts w:ascii="Times New Roman" w:hAnsi="Times New Roman" w:cs="Times New Roman"/>
          <w:i/>
          <w:sz w:val="26"/>
          <w:szCs w:val="26"/>
        </w:rPr>
      </w:pPr>
    </w:p>
    <w:p w:rsidR="00F76FF8" w:rsidRDefault="00F76FF8" w:rsidP="00045E08">
      <w:pPr>
        <w:spacing w:after="0"/>
        <w:jc w:val="center"/>
        <w:rPr>
          <w:rFonts w:ascii="Times New Roman" w:eastAsia="Times New Roman" w:hAnsi="Times New Roman" w:cs="Times New Roman"/>
          <w:b/>
          <w:i/>
          <w:sz w:val="26"/>
          <w:szCs w:val="26"/>
        </w:rPr>
      </w:pPr>
      <w:r>
        <w:rPr>
          <w:rFonts w:ascii="Times New Roman" w:hAnsi="Times New Roman" w:cs="Times New Roman"/>
          <w:i/>
          <w:sz w:val="26"/>
          <w:szCs w:val="26"/>
        </w:rPr>
        <w:t xml:space="preserve"> </w:t>
      </w:r>
      <w:r w:rsidRPr="00E133D0">
        <w:rPr>
          <w:rFonts w:ascii="Times New Roman" w:hAnsi="Times New Roman" w:cs="Times New Roman"/>
          <w:b/>
          <w:i/>
          <w:sz w:val="26"/>
          <w:szCs w:val="26"/>
        </w:rPr>
        <w:t>Экспертиза проект</w:t>
      </w:r>
      <w:r w:rsidR="00A86DFA">
        <w:rPr>
          <w:rFonts w:ascii="Times New Roman" w:hAnsi="Times New Roman" w:cs="Times New Roman"/>
          <w:b/>
          <w:i/>
          <w:sz w:val="26"/>
          <w:szCs w:val="26"/>
        </w:rPr>
        <w:t>ов</w:t>
      </w:r>
      <w:r w:rsidRPr="00E133D0">
        <w:rPr>
          <w:rFonts w:ascii="Times New Roman" w:hAnsi="Times New Roman" w:cs="Times New Roman"/>
          <w:b/>
          <w:i/>
          <w:sz w:val="26"/>
          <w:szCs w:val="26"/>
        </w:rPr>
        <w:t xml:space="preserve"> </w:t>
      </w:r>
      <w:r w:rsidR="00E133D0" w:rsidRPr="00E133D0">
        <w:rPr>
          <w:rFonts w:ascii="Times New Roman" w:hAnsi="Times New Roman" w:cs="Times New Roman"/>
          <w:b/>
          <w:i/>
          <w:sz w:val="26"/>
          <w:szCs w:val="26"/>
        </w:rPr>
        <w:t>решени</w:t>
      </w:r>
      <w:r w:rsidR="00A86DFA">
        <w:rPr>
          <w:rFonts w:ascii="Times New Roman" w:hAnsi="Times New Roman" w:cs="Times New Roman"/>
          <w:b/>
          <w:i/>
          <w:sz w:val="26"/>
          <w:szCs w:val="26"/>
        </w:rPr>
        <w:t>й</w:t>
      </w:r>
      <w:r w:rsidR="00E133D0" w:rsidRPr="00E133D0">
        <w:rPr>
          <w:rFonts w:ascii="Times New Roman" w:hAnsi="Times New Roman" w:cs="Times New Roman"/>
          <w:b/>
          <w:i/>
          <w:sz w:val="26"/>
          <w:szCs w:val="26"/>
        </w:rPr>
        <w:t xml:space="preserve"> Думы </w:t>
      </w:r>
      <w:r w:rsidR="00E133D0" w:rsidRPr="00E133D0">
        <w:rPr>
          <w:rFonts w:ascii="Times New Roman" w:eastAsia="Times New Roman" w:hAnsi="Times New Roman" w:cs="Times New Roman"/>
          <w:b/>
          <w:i/>
          <w:sz w:val="26"/>
          <w:szCs w:val="26"/>
        </w:rPr>
        <w:t>города  «О внесении изменений в решение Думы города Нефтеюганска от 19.12.2012 № 439-V «О бюджете города Нефтеюганска на 2013 год и плановый период 2014 и 2015 годов»</w:t>
      </w:r>
    </w:p>
    <w:p w:rsidR="00E133D0" w:rsidRPr="00E133D0" w:rsidRDefault="00E133D0" w:rsidP="00045E08">
      <w:pPr>
        <w:spacing w:after="0"/>
        <w:jc w:val="center"/>
        <w:rPr>
          <w:rFonts w:ascii="Times New Roman" w:hAnsi="Times New Roman" w:cs="Times New Roman"/>
          <w:b/>
          <w:i/>
          <w:sz w:val="26"/>
          <w:szCs w:val="26"/>
        </w:rPr>
      </w:pPr>
    </w:p>
    <w:p w:rsidR="00A86DFA" w:rsidRDefault="00D87F41" w:rsidP="00B56195">
      <w:pPr>
        <w:spacing w:after="0"/>
        <w:jc w:val="both"/>
        <w:rPr>
          <w:rFonts w:ascii="Times New Roman" w:eastAsia="Times New Roman" w:hAnsi="Times New Roman" w:cs="Times New Roman"/>
          <w:sz w:val="26"/>
          <w:szCs w:val="26"/>
        </w:rPr>
      </w:pPr>
      <w:r>
        <w:rPr>
          <w:rFonts w:ascii="Times New Roman" w:hAnsi="Times New Roman" w:cs="Times New Roman"/>
          <w:sz w:val="26"/>
          <w:szCs w:val="26"/>
        </w:rPr>
        <w:tab/>
      </w:r>
      <w:r w:rsidR="00F70AE9">
        <w:rPr>
          <w:rFonts w:ascii="Times New Roman" w:hAnsi="Times New Roman" w:cs="Times New Roman"/>
          <w:sz w:val="26"/>
          <w:szCs w:val="26"/>
        </w:rPr>
        <w:t>В отчетном периоде проведены</w:t>
      </w:r>
      <w:r w:rsidR="00A86DFA">
        <w:rPr>
          <w:rFonts w:ascii="Times New Roman" w:hAnsi="Times New Roman" w:cs="Times New Roman"/>
          <w:sz w:val="26"/>
          <w:szCs w:val="26"/>
        </w:rPr>
        <w:t xml:space="preserve">  экспертизы</w:t>
      </w:r>
      <w:r w:rsidR="00A86DFA" w:rsidRPr="00A86DFA">
        <w:rPr>
          <w:rFonts w:ascii="Times New Roman" w:hAnsi="Times New Roman" w:cs="Times New Roman"/>
          <w:b/>
          <w:i/>
          <w:sz w:val="26"/>
          <w:szCs w:val="26"/>
        </w:rPr>
        <w:t xml:space="preserve"> </w:t>
      </w:r>
      <w:r w:rsidR="00A86DFA" w:rsidRPr="00A86DFA">
        <w:rPr>
          <w:rFonts w:ascii="Times New Roman" w:hAnsi="Times New Roman" w:cs="Times New Roman"/>
          <w:sz w:val="26"/>
          <w:szCs w:val="26"/>
        </w:rPr>
        <w:t xml:space="preserve">проектов решений Думы </w:t>
      </w:r>
      <w:r w:rsidR="00A86DFA" w:rsidRPr="00A86DFA">
        <w:rPr>
          <w:rFonts w:ascii="Times New Roman" w:eastAsia="Times New Roman" w:hAnsi="Times New Roman" w:cs="Times New Roman"/>
          <w:sz w:val="26"/>
          <w:szCs w:val="26"/>
        </w:rPr>
        <w:t>города  «О внесении изменений в решение Думы города Нефтеюганска от 19.12.2012 № 439-V «О бюджете города Нефтеюганска на 2013 год и плановый период 2014 и 2015 годов»</w:t>
      </w:r>
      <w:r w:rsidR="00A52D8B">
        <w:rPr>
          <w:rFonts w:ascii="Times New Roman" w:eastAsia="Times New Roman" w:hAnsi="Times New Roman" w:cs="Times New Roman"/>
          <w:sz w:val="26"/>
          <w:szCs w:val="26"/>
        </w:rPr>
        <w:t>,</w:t>
      </w:r>
      <w:r w:rsidR="00A86DFA">
        <w:rPr>
          <w:rFonts w:ascii="Times New Roman" w:eastAsia="Times New Roman" w:hAnsi="Times New Roman" w:cs="Times New Roman"/>
          <w:sz w:val="26"/>
          <w:szCs w:val="26"/>
        </w:rPr>
        <w:t xml:space="preserve"> по результатам которых подготовлены заключения</w:t>
      </w:r>
      <w:r w:rsidR="00B75702">
        <w:rPr>
          <w:rFonts w:ascii="Times New Roman" w:eastAsia="Times New Roman" w:hAnsi="Times New Roman" w:cs="Times New Roman"/>
          <w:sz w:val="26"/>
          <w:szCs w:val="26"/>
        </w:rPr>
        <w:t xml:space="preserve"> от </w:t>
      </w:r>
      <w:r w:rsidR="00C17460" w:rsidRPr="00A52D8B">
        <w:rPr>
          <w:rFonts w:ascii="Times New Roman" w:eastAsia="Times New Roman" w:hAnsi="Times New Roman" w:cs="Times New Roman"/>
          <w:sz w:val="26"/>
          <w:szCs w:val="26"/>
        </w:rPr>
        <w:t>04</w:t>
      </w:r>
      <w:r w:rsidR="00B75702" w:rsidRPr="00A52D8B">
        <w:rPr>
          <w:rFonts w:ascii="Times New Roman" w:eastAsia="Times New Roman" w:hAnsi="Times New Roman" w:cs="Times New Roman"/>
          <w:sz w:val="26"/>
          <w:szCs w:val="26"/>
        </w:rPr>
        <w:t>.0</w:t>
      </w:r>
      <w:r w:rsidR="00C17460" w:rsidRPr="00A52D8B">
        <w:rPr>
          <w:rFonts w:ascii="Times New Roman" w:eastAsia="Times New Roman" w:hAnsi="Times New Roman" w:cs="Times New Roman"/>
          <w:sz w:val="26"/>
          <w:szCs w:val="26"/>
        </w:rPr>
        <w:t>7</w:t>
      </w:r>
      <w:r w:rsidR="00B75702" w:rsidRPr="00A52D8B">
        <w:rPr>
          <w:rFonts w:ascii="Times New Roman" w:eastAsia="Times New Roman" w:hAnsi="Times New Roman" w:cs="Times New Roman"/>
          <w:sz w:val="26"/>
          <w:szCs w:val="26"/>
        </w:rPr>
        <w:t xml:space="preserve">.2013 № </w:t>
      </w:r>
      <w:r w:rsidR="00C17460" w:rsidRPr="00A52D8B">
        <w:rPr>
          <w:rFonts w:ascii="Times New Roman" w:eastAsia="Times New Roman" w:hAnsi="Times New Roman" w:cs="Times New Roman"/>
          <w:sz w:val="26"/>
          <w:szCs w:val="26"/>
        </w:rPr>
        <w:t>315</w:t>
      </w:r>
      <w:r w:rsidR="00B75702" w:rsidRPr="00A52D8B">
        <w:rPr>
          <w:rFonts w:ascii="Times New Roman" w:eastAsia="Times New Roman" w:hAnsi="Times New Roman" w:cs="Times New Roman"/>
          <w:sz w:val="26"/>
          <w:szCs w:val="26"/>
        </w:rPr>
        <w:t>,</w:t>
      </w:r>
      <w:r w:rsidR="00B75702">
        <w:rPr>
          <w:rFonts w:ascii="Times New Roman" w:eastAsia="Times New Roman" w:hAnsi="Times New Roman" w:cs="Times New Roman"/>
          <w:sz w:val="26"/>
          <w:szCs w:val="26"/>
        </w:rPr>
        <w:t xml:space="preserve"> </w:t>
      </w:r>
      <w:r w:rsidR="00A52D8B">
        <w:rPr>
          <w:rFonts w:ascii="Times New Roman" w:eastAsia="Times New Roman" w:hAnsi="Times New Roman" w:cs="Times New Roman"/>
          <w:sz w:val="26"/>
          <w:szCs w:val="26"/>
        </w:rPr>
        <w:t>11</w:t>
      </w:r>
      <w:r w:rsidR="00B75702">
        <w:rPr>
          <w:rFonts w:ascii="Times New Roman" w:eastAsia="Times New Roman" w:hAnsi="Times New Roman" w:cs="Times New Roman"/>
          <w:sz w:val="26"/>
          <w:szCs w:val="26"/>
        </w:rPr>
        <w:t>.0</w:t>
      </w:r>
      <w:r w:rsidR="00A52D8B">
        <w:rPr>
          <w:rFonts w:ascii="Times New Roman" w:eastAsia="Times New Roman" w:hAnsi="Times New Roman" w:cs="Times New Roman"/>
          <w:sz w:val="26"/>
          <w:szCs w:val="26"/>
        </w:rPr>
        <w:t>9</w:t>
      </w:r>
      <w:r w:rsidR="00B75702">
        <w:rPr>
          <w:rFonts w:ascii="Times New Roman" w:eastAsia="Times New Roman" w:hAnsi="Times New Roman" w:cs="Times New Roman"/>
          <w:sz w:val="26"/>
          <w:szCs w:val="26"/>
        </w:rPr>
        <w:t xml:space="preserve">.2013 № </w:t>
      </w:r>
      <w:r w:rsidR="00A52D8B">
        <w:rPr>
          <w:rFonts w:ascii="Times New Roman" w:eastAsia="Times New Roman" w:hAnsi="Times New Roman" w:cs="Times New Roman"/>
          <w:sz w:val="26"/>
          <w:szCs w:val="26"/>
        </w:rPr>
        <w:t>384</w:t>
      </w:r>
      <w:r w:rsidR="00A86DFA">
        <w:rPr>
          <w:rFonts w:ascii="Times New Roman" w:eastAsia="Times New Roman" w:hAnsi="Times New Roman" w:cs="Times New Roman"/>
          <w:sz w:val="26"/>
          <w:szCs w:val="26"/>
        </w:rPr>
        <w:t>.</w:t>
      </w:r>
    </w:p>
    <w:p w:rsidR="00A52D8B" w:rsidRDefault="00A86DFA" w:rsidP="00A52D8B">
      <w:pPr>
        <w:spacing w:after="0"/>
        <w:ind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r w:rsidR="00A52D8B">
        <w:rPr>
          <w:rFonts w:ascii="Times New Roman" w:hAnsi="Times New Roman" w:cs="Times New Roman"/>
          <w:sz w:val="26"/>
          <w:szCs w:val="26"/>
        </w:rPr>
        <w:t>В ходе  экспертизы установлено, что н</w:t>
      </w:r>
      <w:r w:rsidR="00A52D8B" w:rsidRPr="00A52D8B">
        <w:rPr>
          <w:rFonts w:ascii="Times New Roman" w:eastAsia="Times New Roman" w:hAnsi="Times New Roman" w:cs="Times New Roman"/>
          <w:sz w:val="26"/>
          <w:szCs w:val="26"/>
        </w:rPr>
        <w:t>а момент внесения проект</w:t>
      </w:r>
      <w:r w:rsidR="00A52D8B">
        <w:rPr>
          <w:rFonts w:ascii="Times New Roman" w:eastAsia="Times New Roman" w:hAnsi="Times New Roman" w:cs="Times New Roman"/>
          <w:sz w:val="26"/>
          <w:szCs w:val="26"/>
        </w:rPr>
        <w:t>ов</w:t>
      </w:r>
      <w:r w:rsidR="00A52D8B" w:rsidRPr="00A52D8B">
        <w:rPr>
          <w:rFonts w:ascii="Times New Roman" w:eastAsia="Times New Roman" w:hAnsi="Times New Roman" w:cs="Times New Roman"/>
          <w:sz w:val="26"/>
          <w:szCs w:val="26"/>
        </w:rPr>
        <w:t xml:space="preserve"> решени</w:t>
      </w:r>
      <w:r w:rsidR="00A52D8B">
        <w:rPr>
          <w:rFonts w:ascii="Times New Roman" w:eastAsia="Times New Roman" w:hAnsi="Times New Roman" w:cs="Times New Roman"/>
          <w:sz w:val="26"/>
          <w:szCs w:val="26"/>
        </w:rPr>
        <w:t>й</w:t>
      </w:r>
      <w:r w:rsidR="00A52D8B" w:rsidRPr="00A52D8B">
        <w:rPr>
          <w:rFonts w:ascii="Times New Roman" w:eastAsia="Times New Roman" w:hAnsi="Times New Roman" w:cs="Times New Roman"/>
          <w:sz w:val="26"/>
          <w:szCs w:val="26"/>
        </w:rPr>
        <w:t xml:space="preserve"> в Думу города в нарушение части 2 статьи 179 Бюджетного кодекса Российской Федерации не внесены соответствующие изменения в муниципальные правовые акты об утверждении следующих программ:</w:t>
      </w:r>
    </w:p>
    <w:p w:rsidR="00A52D8B" w:rsidRPr="00A52D8B" w:rsidRDefault="00A52D8B" w:rsidP="00A52D8B">
      <w:pPr>
        <w:spacing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A52D8B">
        <w:rPr>
          <w:rFonts w:ascii="Times New Roman" w:eastAsia="Times New Roman" w:hAnsi="Times New Roman" w:cs="Times New Roman"/>
          <w:sz w:val="26"/>
          <w:szCs w:val="26"/>
        </w:rPr>
        <w:t>долгосрочной целевой программы «Программа энергосбережения и повышения энергетической эффективности муниципального образования город Нефтеюганск до 2020 года»</w:t>
      </w:r>
      <w:r w:rsidR="00F94DD6">
        <w:rPr>
          <w:rFonts w:ascii="Times New Roman" w:eastAsia="Times New Roman" w:hAnsi="Times New Roman" w:cs="Times New Roman"/>
          <w:sz w:val="26"/>
          <w:szCs w:val="26"/>
        </w:rPr>
        <w:t>;</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ц</w:t>
      </w:r>
      <w:r w:rsidRPr="00A52D8B">
        <w:rPr>
          <w:rFonts w:ascii="Times New Roman" w:eastAsia="Times New Roman" w:hAnsi="Times New Roman" w:cs="Times New Roman"/>
          <w:sz w:val="26"/>
          <w:szCs w:val="26"/>
        </w:rPr>
        <w:t>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«Совершенствование и развитие сети автомобильных дорог» на территории МО Нефтеюганск на 2008-215 годы;</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долгосрочной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"Модернизация и реформирование жилищно-коммунального комплекса города Нефтеюганска на 2011-2014 годы";</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долгосрочной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"Повышение безопасности дорожного движения в городе Нефтеюганске" на 2013-2015 годы";</w:t>
      </w:r>
    </w:p>
    <w:p w:rsidR="00B56874" w:rsidRPr="00FA2ECC" w:rsidRDefault="00A52D8B" w:rsidP="00FA2ECC">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w:t>
      </w:r>
      <w:r w:rsidRPr="00A52D8B">
        <w:rPr>
          <w:rFonts w:ascii="Times New Roman" w:eastAsia="Times New Roman" w:hAnsi="Times New Roman" w:cs="Times New Roman"/>
          <w:sz w:val="26"/>
          <w:szCs w:val="26"/>
        </w:rPr>
        <w:t>олгосрочн</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города Нефтеюганска "Новая школа Югры на 2010-2013 годы".</w:t>
      </w:r>
    </w:p>
    <w:p w:rsidR="00F76FF8" w:rsidRPr="00673D7D" w:rsidRDefault="00F76FF8" w:rsidP="00045E08">
      <w:pPr>
        <w:spacing w:after="0"/>
        <w:jc w:val="center"/>
        <w:rPr>
          <w:rFonts w:ascii="Times New Roman" w:hAnsi="Times New Roman" w:cs="Times New Roman"/>
          <w:b/>
          <w:i/>
          <w:sz w:val="26"/>
          <w:szCs w:val="26"/>
        </w:rPr>
      </w:pPr>
      <w:r w:rsidRPr="00673D7D">
        <w:rPr>
          <w:rFonts w:ascii="Times New Roman" w:hAnsi="Times New Roman" w:cs="Times New Roman"/>
          <w:b/>
          <w:i/>
          <w:sz w:val="26"/>
          <w:szCs w:val="26"/>
        </w:rPr>
        <w:t>Экспертиза проектов целевых программ города</w:t>
      </w:r>
    </w:p>
    <w:p w:rsidR="00F76FF8" w:rsidRPr="00F76FF8" w:rsidRDefault="00F76FF8" w:rsidP="00045E08">
      <w:pPr>
        <w:spacing w:after="0"/>
        <w:jc w:val="center"/>
        <w:rPr>
          <w:rFonts w:ascii="Times New Roman" w:hAnsi="Times New Roman" w:cs="Times New Roman"/>
          <w:i/>
          <w:sz w:val="26"/>
          <w:szCs w:val="26"/>
        </w:rPr>
      </w:pPr>
      <w:r w:rsidRPr="00673D7D">
        <w:rPr>
          <w:rFonts w:ascii="Times New Roman" w:hAnsi="Times New Roman" w:cs="Times New Roman"/>
          <w:b/>
          <w:i/>
          <w:sz w:val="26"/>
          <w:szCs w:val="26"/>
        </w:rPr>
        <w:t xml:space="preserve"> и вносимы</w:t>
      </w:r>
      <w:r w:rsidR="00BC1A9A" w:rsidRPr="00673D7D">
        <w:rPr>
          <w:rFonts w:ascii="Times New Roman" w:hAnsi="Times New Roman" w:cs="Times New Roman"/>
          <w:b/>
          <w:i/>
          <w:sz w:val="26"/>
          <w:szCs w:val="26"/>
        </w:rPr>
        <w:t>х</w:t>
      </w:r>
      <w:r w:rsidRPr="00673D7D">
        <w:rPr>
          <w:rFonts w:ascii="Times New Roman" w:hAnsi="Times New Roman" w:cs="Times New Roman"/>
          <w:b/>
          <w:i/>
          <w:sz w:val="26"/>
          <w:szCs w:val="26"/>
        </w:rPr>
        <w:t xml:space="preserve"> в них изменений</w:t>
      </w:r>
    </w:p>
    <w:p w:rsidR="00D87F41" w:rsidRDefault="00D87F41" w:rsidP="00CC6F5B">
      <w:pPr>
        <w:spacing w:after="0"/>
        <w:jc w:val="both"/>
      </w:pPr>
    </w:p>
    <w:p w:rsidR="00243955" w:rsidRPr="000C5C3C" w:rsidRDefault="00243955" w:rsidP="00CC6F5B">
      <w:pPr>
        <w:spacing w:after="0"/>
        <w:jc w:val="both"/>
        <w:rPr>
          <w:rFonts w:ascii="Times New Roman" w:hAnsi="Times New Roman" w:cs="Times New Roman"/>
          <w:sz w:val="26"/>
          <w:szCs w:val="26"/>
        </w:rPr>
      </w:pPr>
      <w:r>
        <w:tab/>
      </w:r>
      <w:proofErr w:type="gramStart"/>
      <w:r w:rsidRPr="000C5C3C">
        <w:rPr>
          <w:rFonts w:ascii="Times New Roman" w:hAnsi="Times New Roman" w:cs="Times New Roman"/>
          <w:sz w:val="26"/>
          <w:szCs w:val="26"/>
        </w:rPr>
        <w:t>В</w:t>
      </w:r>
      <w:r w:rsidR="0020124D" w:rsidRPr="000C5C3C">
        <w:rPr>
          <w:rFonts w:ascii="Times New Roman" w:hAnsi="Times New Roman" w:cs="Times New Roman"/>
          <w:sz w:val="26"/>
          <w:szCs w:val="26"/>
        </w:rPr>
        <w:t xml:space="preserve"> третьем</w:t>
      </w:r>
      <w:r w:rsidRPr="000C5C3C">
        <w:rPr>
          <w:rFonts w:ascii="Times New Roman" w:hAnsi="Times New Roman" w:cs="Times New Roman"/>
          <w:sz w:val="26"/>
          <w:szCs w:val="26"/>
        </w:rPr>
        <w:t xml:space="preserve"> квартале 201</w:t>
      </w:r>
      <w:r w:rsidR="006F5725" w:rsidRPr="000C5C3C">
        <w:rPr>
          <w:rFonts w:ascii="Times New Roman" w:hAnsi="Times New Roman" w:cs="Times New Roman"/>
          <w:sz w:val="26"/>
          <w:szCs w:val="26"/>
        </w:rPr>
        <w:t>3</w:t>
      </w:r>
      <w:r w:rsidRPr="000C5C3C">
        <w:rPr>
          <w:rFonts w:ascii="Times New Roman" w:hAnsi="Times New Roman" w:cs="Times New Roman"/>
          <w:sz w:val="26"/>
          <w:szCs w:val="26"/>
        </w:rPr>
        <w:t xml:space="preserve"> года</w:t>
      </w:r>
      <w:r w:rsidR="00240076" w:rsidRPr="000C5C3C">
        <w:rPr>
          <w:rFonts w:ascii="Times New Roman" w:hAnsi="Times New Roman" w:cs="Times New Roman"/>
          <w:sz w:val="26"/>
          <w:szCs w:val="26"/>
        </w:rPr>
        <w:t xml:space="preserve"> проведен</w:t>
      </w:r>
      <w:r w:rsidR="00CC6F5B" w:rsidRPr="000C5C3C">
        <w:rPr>
          <w:rFonts w:ascii="Times New Roman" w:hAnsi="Times New Roman" w:cs="Times New Roman"/>
          <w:sz w:val="26"/>
          <w:szCs w:val="26"/>
        </w:rPr>
        <w:t>а</w:t>
      </w:r>
      <w:r w:rsidR="00240076" w:rsidRPr="000C5C3C">
        <w:rPr>
          <w:rFonts w:ascii="Times New Roman" w:hAnsi="Times New Roman" w:cs="Times New Roman"/>
          <w:sz w:val="26"/>
          <w:szCs w:val="26"/>
        </w:rPr>
        <w:t xml:space="preserve"> экспертиза </w:t>
      </w:r>
      <w:r w:rsidR="00CC6F5B" w:rsidRPr="000C5C3C">
        <w:rPr>
          <w:rFonts w:ascii="Times New Roman" w:hAnsi="Times New Roman" w:cs="Times New Roman"/>
          <w:sz w:val="26"/>
          <w:szCs w:val="26"/>
        </w:rPr>
        <w:t xml:space="preserve">и подготовлены </w:t>
      </w:r>
      <w:r w:rsidR="00E74B3A">
        <w:rPr>
          <w:rFonts w:ascii="Times New Roman" w:hAnsi="Times New Roman" w:cs="Times New Roman"/>
          <w:sz w:val="26"/>
          <w:szCs w:val="26"/>
        </w:rPr>
        <w:br/>
      </w:r>
      <w:r w:rsidR="000C5C3C">
        <w:rPr>
          <w:rFonts w:ascii="Times New Roman" w:hAnsi="Times New Roman" w:cs="Times New Roman"/>
          <w:sz w:val="26"/>
          <w:szCs w:val="26"/>
        </w:rPr>
        <w:t>2</w:t>
      </w:r>
      <w:r w:rsidR="00BA349D" w:rsidRPr="000C5C3C">
        <w:rPr>
          <w:rFonts w:ascii="Times New Roman" w:hAnsi="Times New Roman" w:cs="Times New Roman"/>
          <w:sz w:val="26"/>
          <w:szCs w:val="26"/>
        </w:rPr>
        <w:t>5 заключений</w:t>
      </w:r>
      <w:r w:rsidR="00CC6F5B" w:rsidRPr="000C5C3C">
        <w:rPr>
          <w:rFonts w:ascii="Times New Roman" w:hAnsi="Times New Roman" w:cs="Times New Roman"/>
          <w:sz w:val="26"/>
          <w:szCs w:val="26"/>
        </w:rPr>
        <w:t xml:space="preserve"> на </w:t>
      </w:r>
      <w:r w:rsidRPr="000C5C3C">
        <w:rPr>
          <w:rFonts w:ascii="Times New Roman" w:hAnsi="Times New Roman" w:cs="Times New Roman"/>
          <w:sz w:val="26"/>
          <w:szCs w:val="26"/>
        </w:rPr>
        <w:t>проект</w:t>
      </w:r>
      <w:r w:rsidR="00BA349D" w:rsidRPr="000C5C3C">
        <w:rPr>
          <w:rFonts w:ascii="Times New Roman" w:hAnsi="Times New Roman" w:cs="Times New Roman"/>
          <w:sz w:val="26"/>
          <w:szCs w:val="26"/>
        </w:rPr>
        <w:t>ы</w:t>
      </w:r>
      <w:r w:rsidR="006F5725" w:rsidRPr="000C5C3C">
        <w:rPr>
          <w:rFonts w:ascii="Times New Roman" w:hAnsi="Times New Roman" w:cs="Times New Roman"/>
          <w:sz w:val="26"/>
          <w:szCs w:val="26"/>
        </w:rPr>
        <w:t xml:space="preserve"> долгосрочн</w:t>
      </w:r>
      <w:r w:rsidR="00BA349D" w:rsidRPr="000C5C3C">
        <w:rPr>
          <w:rFonts w:ascii="Times New Roman" w:hAnsi="Times New Roman" w:cs="Times New Roman"/>
          <w:sz w:val="26"/>
          <w:szCs w:val="26"/>
        </w:rPr>
        <w:t>ых</w:t>
      </w:r>
      <w:r w:rsidR="006F5725" w:rsidRPr="000C5C3C">
        <w:rPr>
          <w:rFonts w:ascii="Times New Roman" w:hAnsi="Times New Roman" w:cs="Times New Roman"/>
          <w:sz w:val="26"/>
          <w:szCs w:val="26"/>
        </w:rPr>
        <w:t xml:space="preserve"> и ведомственны</w:t>
      </w:r>
      <w:r w:rsidR="00077685" w:rsidRPr="000C5C3C">
        <w:rPr>
          <w:rFonts w:ascii="Times New Roman" w:hAnsi="Times New Roman" w:cs="Times New Roman"/>
          <w:sz w:val="26"/>
          <w:szCs w:val="26"/>
        </w:rPr>
        <w:t>х</w:t>
      </w:r>
      <w:r w:rsidR="006F5725" w:rsidRPr="000C5C3C">
        <w:rPr>
          <w:rFonts w:ascii="Times New Roman" w:hAnsi="Times New Roman" w:cs="Times New Roman"/>
          <w:sz w:val="26"/>
          <w:szCs w:val="26"/>
        </w:rPr>
        <w:t xml:space="preserve"> целевы</w:t>
      </w:r>
      <w:r w:rsidR="00BA349D" w:rsidRPr="000C5C3C">
        <w:rPr>
          <w:rFonts w:ascii="Times New Roman" w:hAnsi="Times New Roman" w:cs="Times New Roman"/>
          <w:sz w:val="26"/>
          <w:szCs w:val="26"/>
        </w:rPr>
        <w:t>х</w:t>
      </w:r>
      <w:r w:rsidR="006F5725" w:rsidRPr="000C5C3C">
        <w:rPr>
          <w:rFonts w:ascii="Times New Roman" w:hAnsi="Times New Roman" w:cs="Times New Roman"/>
          <w:sz w:val="26"/>
          <w:szCs w:val="26"/>
        </w:rPr>
        <w:t xml:space="preserve"> программ</w:t>
      </w:r>
      <w:r w:rsidR="00BA349D" w:rsidRPr="000C5C3C">
        <w:rPr>
          <w:rFonts w:ascii="Times New Roman" w:hAnsi="Times New Roman" w:cs="Times New Roman"/>
          <w:sz w:val="26"/>
          <w:szCs w:val="26"/>
        </w:rPr>
        <w:t xml:space="preserve"> и вносимых изменений</w:t>
      </w:r>
      <w:r w:rsidR="00077685" w:rsidRPr="000C5C3C">
        <w:rPr>
          <w:rFonts w:ascii="Times New Roman" w:hAnsi="Times New Roman" w:cs="Times New Roman"/>
          <w:sz w:val="26"/>
          <w:szCs w:val="26"/>
        </w:rPr>
        <w:t xml:space="preserve"> в утвержденные программы</w:t>
      </w:r>
      <w:r w:rsidR="00240076" w:rsidRPr="000C5C3C">
        <w:rPr>
          <w:rFonts w:ascii="Times New Roman" w:hAnsi="Times New Roman" w:cs="Times New Roman"/>
          <w:sz w:val="26"/>
          <w:szCs w:val="26"/>
        </w:rPr>
        <w:t>, в том числе</w:t>
      </w:r>
      <w:r w:rsidRPr="000C5C3C">
        <w:rPr>
          <w:rFonts w:ascii="Times New Roman" w:hAnsi="Times New Roman" w:cs="Times New Roman"/>
          <w:sz w:val="26"/>
          <w:szCs w:val="26"/>
        </w:rPr>
        <w:t>:</w:t>
      </w:r>
      <w:proofErr w:type="gramEnd"/>
    </w:p>
    <w:p w:rsidR="00CD3BEC" w:rsidRPr="000C5C3C" w:rsidRDefault="00A21337" w:rsidP="006F5725">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1. Проект изменений в долгосрочную целевую программу «Модернизация муниципального здравоохранения города Нефтею</w:t>
      </w:r>
      <w:r w:rsidR="00051AD5" w:rsidRPr="000C5C3C">
        <w:rPr>
          <w:rFonts w:ascii="Times New Roman" w:hAnsi="Times New Roman" w:cs="Times New Roman"/>
          <w:sz w:val="26"/>
          <w:szCs w:val="26"/>
        </w:rPr>
        <w:t xml:space="preserve">ганска на 2011-2014 годы» </w:t>
      </w:r>
      <w:r w:rsidR="00E42B0A">
        <w:rPr>
          <w:rFonts w:ascii="Times New Roman" w:hAnsi="Times New Roman" w:cs="Times New Roman"/>
          <w:sz w:val="26"/>
          <w:szCs w:val="26"/>
        </w:rPr>
        <w:br/>
      </w:r>
      <w:r w:rsidR="00051AD5" w:rsidRPr="000C5C3C">
        <w:rPr>
          <w:rFonts w:ascii="Times New Roman" w:hAnsi="Times New Roman" w:cs="Times New Roman"/>
          <w:sz w:val="26"/>
          <w:szCs w:val="26"/>
        </w:rPr>
        <w:t>(от 09</w:t>
      </w:r>
      <w:r w:rsidRPr="000C5C3C">
        <w:rPr>
          <w:rFonts w:ascii="Times New Roman" w:hAnsi="Times New Roman" w:cs="Times New Roman"/>
          <w:sz w:val="26"/>
          <w:szCs w:val="26"/>
        </w:rPr>
        <w:t>.0</w:t>
      </w:r>
      <w:r w:rsidR="00051AD5" w:rsidRPr="000C5C3C">
        <w:rPr>
          <w:rFonts w:ascii="Times New Roman" w:hAnsi="Times New Roman" w:cs="Times New Roman"/>
          <w:sz w:val="26"/>
          <w:szCs w:val="26"/>
        </w:rPr>
        <w:t>7</w:t>
      </w:r>
      <w:r w:rsidRPr="000C5C3C">
        <w:rPr>
          <w:rFonts w:ascii="Times New Roman" w:hAnsi="Times New Roman" w:cs="Times New Roman"/>
          <w:sz w:val="26"/>
          <w:szCs w:val="26"/>
        </w:rPr>
        <w:t xml:space="preserve">.2013 № </w:t>
      </w:r>
      <w:r w:rsidR="00051AD5" w:rsidRPr="000C5C3C">
        <w:rPr>
          <w:rFonts w:ascii="Times New Roman" w:hAnsi="Times New Roman" w:cs="Times New Roman"/>
          <w:sz w:val="26"/>
          <w:szCs w:val="26"/>
        </w:rPr>
        <w:t>322</w:t>
      </w:r>
      <w:r w:rsidRPr="000C5C3C">
        <w:rPr>
          <w:rFonts w:ascii="Times New Roman" w:hAnsi="Times New Roman" w:cs="Times New Roman"/>
          <w:sz w:val="26"/>
          <w:szCs w:val="26"/>
        </w:rPr>
        <w:t>,</w:t>
      </w:r>
      <w:r w:rsidR="007A5E32" w:rsidRPr="000C5C3C">
        <w:rPr>
          <w:rFonts w:ascii="Times New Roman" w:hAnsi="Times New Roman" w:cs="Times New Roman"/>
          <w:sz w:val="26"/>
          <w:szCs w:val="26"/>
        </w:rPr>
        <w:t xml:space="preserve"> </w:t>
      </w:r>
      <w:r w:rsidR="004F5EEF" w:rsidRPr="000C5C3C">
        <w:rPr>
          <w:rFonts w:ascii="Times New Roman" w:hAnsi="Times New Roman" w:cs="Times New Roman"/>
          <w:sz w:val="26"/>
          <w:szCs w:val="26"/>
        </w:rPr>
        <w:t>06</w:t>
      </w:r>
      <w:r w:rsidR="007A5E32"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7A5E32"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352</w:t>
      </w:r>
      <w:r w:rsidRPr="000C5C3C">
        <w:rPr>
          <w:rFonts w:ascii="Times New Roman" w:hAnsi="Times New Roman" w:cs="Times New Roman"/>
          <w:sz w:val="26"/>
          <w:szCs w:val="26"/>
        </w:rPr>
        <w:t>)</w:t>
      </w:r>
      <w:r w:rsidR="00CD3BEC" w:rsidRPr="000C5C3C">
        <w:rPr>
          <w:rFonts w:ascii="Times New Roman" w:hAnsi="Times New Roman" w:cs="Times New Roman"/>
          <w:sz w:val="26"/>
          <w:szCs w:val="26"/>
        </w:rPr>
        <w:t>.</w:t>
      </w:r>
    </w:p>
    <w:p w:rsidR="00C17460" w:rsidRPr="000C5C3C" w:rsidRDefault="00C17460"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lastRenderedPageBreak/>
        <w:t xml:space="preserve">2. </w:t>
      </w:r>
      <w:r w:rsidR="0020124D" w:rsidRPr="000C5C3C">
        <w:rPr>
          <w:rFonts w:ascii="Times New Roman" w:hAnsi="Times New Roman" w:cs="Times New Roman"/>
          <w:sz w:val="26"/>
          <w:szCs w:val="26"/>
        </w:rPr>
        <w:t>Проект изменений в ведомственную целевую программу</w:t>
      </w:r>
      <w:r w:rsidRPr="000C5C3C">
        <w:rPr>
          <w:rFonts w:ascii="Times New Roman" w:hAnsi="Times New Roman" w:cs="Times New Roman"/>
          <w:sz w:val="26"/>
          <w:szCs w:val="26"/>
        </w:rPr>
        <w:t xml:space="preserve"> «Оздоровление экологической обстановки в городе Нефтеюганске на 2013-2015 годы» (от 01.07.2013 № 305, 04.07.2013 № 311);</w:t>
      </w:r>
    </w:p>
    <w:p w:rsidR="00095A99" w:rsidRPr="000C5C3C" w:rsidRDefault="00C17460"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 xml:space="preserve">3. </w:t>
      </w:r>
      <w:r w:rsidR="0020124D" w:rsidRPr="000C5C3C">
        <w:rPr>
          <w:rFonts w:ascii="Times New Roman" w:hAnsi="Times New Roman" w:cs="Times New Roman"/>
          <w:sz w:val="26"/>
          <w:szCs w:val="26"/>
        </w:rPr>
        <w:t xml:space="preserve"> </w:t>
      </w:r>
      <w:r w:rsidR="00051AD5" w:rsidRPr="000C5C3C">
        <w:rPr>
          <w:rFonts w:ascii="Times New Roman" w:hAnsi="Times New Roman" w:cs="Times New Roman"/>
          <w:sz w:val="26"/>
          <w:szCs w:val="26"/>
        </w:rPr>
        <w:t>Проект изменений в долгосрочную целевую программу «Программа энергосбережения и повышения энергетической эффективности муниципального образования город Нефтеюганск до 2020  года» (от 08.07.2013 № 321)</w:t>
      </w:r>
      <w:r w:rsidR="00095A99" w:rsidRPr="000C5C3C">
        <w:rPr>
          <w:rFonts w:ascii="Times New Roman" w:hAnsi="Times New Roman" w:cs="Times New Roman"/>
          <w:sz w:val="26"/>
          <w:szCs w:val="26"/>
        </w:rPr>
        <w:t>;</w:t>
      </w:r>
    </w:p>
    <w:p w:rsidR="00D1280A" w:rsidRPr="000C5C3C" w:rsidRDefault="00095A99"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4. Проект изменений в ведомственную целевую программу «Информирование населения о деятельности органов местного самоуправления</w:t>
      </w:r>
      <w:r w:rsidR="00D1280A" w:rsidRPr="000C5C3C">
        <w:rPr>
          <w:rFonts w:ascii="Times New Roman" w:hAnsi="Times New Roman" w:cs="Times New Roman"/>
          <w:sz w:val="26"/>
          <w:szCs w:val="26"/>
        </w:rPr>
        <w:t xml:space="preserve"> муниципального образования горд Нефтеюганск на 2013 год</w:t>
      </w:r>
      <w:r w:rsidRPr="000C5C3C">
        <w:rPr>
          <w:rFonts w:ascii="Times New Roman" w:hAnsi="Times New Roman" w:cs="Times New Roman"/>
          <w:sz w:val="26"/>
          <w:szCs w:val="26"/>
        </w:rPr>
        <w:t xml:space="preserve">» (от 10.09.2013 </w:t>
      </w:r>
      <w:r w:rsidR="00D1280A" w:rsidRPr="000C5C3C">
        <w:rPr>
          <w:rFonts w:ascii="Times New Roman" w:hAnsi="Times New Roman" w:cs="Times New Roman"/>
          <w:sz w:val="26"/>
          <w:szCs w:val="26"/>
        </w:rPr>
        <w:br/>
      </w:r>
      <w:r w:rsidRPr="000C5C3C">
        <w:rPr>
          <w:rFonts w:ascii="Times New Roman" w:hAnsi="Times New Roman" w:cs="Times New Roman"/>
          <w:sz w:val="26"/>
          <w:szCs w:val="26"/>
        </w:rPr>
        <w:t xml:space="preserve">№ </w:t>
      </w:r>
      <w:r w:rsidR="00D1280A" w:rsidRPr="000C5C3C">
        <w:rPr>
          <w:rFonts w:ascii="Times New Roman" w:hAnsi="Times New Roman" w:cs="Times New Roman"/>
          <w:sz w:val="26"/>
          <w:szCs w:val="26"/>
        </w:rPr>
        <w:t>382, от 19.09.2013 № 399</w:t>
      </w:r>
      <w:r w:rsidRPr="000C5C3C">
        <w:rPr>
          <w:rFonts w:ascii="Times New Roman" w:hAnsi="Times New Roman" w:cs="Times New Roman"/>
          <w:sz w:val="26"/>
          <w:szCs w:val="26"/>
        </w:rPr>
        <w:t>)</w:t>
      </w:r>
      <w:r w:rsidR="00D1280A" w:rsidRPr="000C5C3C">
        <w:rPr>
          <w:rFonts w:ascii="Times New Roman" w:hAnsi="Times New Roman" w:cs="Times New Roman"/>
          <w:sz w:val="26"/>
          <w:szCs w:val="26"/>
        </w:rPr>
        <w:t>;</w:t>
      </w:r>
    </w:p>
    <w:p w:rsidR="00D1280A" w:rsidRPr="000C5C3C" w:rsidRDefault="00D1280A" w:rsidP="00D1280A">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5. Проект ведомственной целевой программы «Информирование населения о деятельности органов местного самоуправления муниципального образования горд Нефтеюганск на 2014 год» (от 19.09.2013 № 400);</w:t>
      </w:r>
    </w:p>
    <w:p w:rsidR="00A21337"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6</w:t>
      </w:r>
      <w:r w:rsidR="00A21337" w:rsidRPr="000C5C3C">
        <w:rPr>
          <w:rFonts w:ascii="Times New Roman" w:hAnsi="Times New Roman" w:cs="Times New Roman"/>
          <w:sz w:val="26"/>
          <w:szCs w:val="26"/>
        </w:rPr>
        <w:t xml:space="preserve">. Проект долгосрочной целевой программы «Капитальный ремонт объектов муниципальной собственности на 2013-2015 годы» (от </w:t>
      </w:r>
      <w:r w:rsidR="004F5EEF" w:rsidRPr="000C5C3C">
        <w:rPr>
          <w:rFonts w:ascii="Times New Roman" w:hAnsi="Times New Roman" w:cs="Times New Roman"/>
          <w:sz w:val="26"/>
          <w:szCs w:val="26"/>
        </w:rPr>
        <w:t>01.</w:t>
      </w:r>
      <w:r w:rsidR="00A21337"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A21337"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344</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7</w:t>
      </w:r>
      <w:r w:rsidR="00A21337" w:rsidRPr="000C5C3C">
        <w:rPr>
          <w:rFonts w:ascii="Times New Roman" w:hAnsi="Times New Roman" w:cs="Times New Roman"/>
          <w:sz w:val="26"/>
          <w:szCs w:val="26"/>
        </w:rPr>
        <w:t xml:space="preserve">. </w:t>
      </w:r>
      <w:r w:rsidR="005E7B6C" w:rsidRPr="000C5C3C">
        <w:rPr>
          <w:rFonts w:ascii="Times New Roman" w:eastAsia="Times New Roman" w:hAnsi="Times New Roman" w:cs="Times New Roman"/>
          <w:sz w:val="26"/>
          <w:szCs w:val="26"/>
        </w:rPr>
        <w:t>Проект изменений в долгосрочную целевую программу «Развитие физической культуры и спорта в городе Н</w:t>
      </w:r>
      <w:r w:rsidR="005E7B6C" w:rsidRPr="000C5C3C">
        <w:rPr>
          <w:rFonts w:ascii="Times New Roman" w:hAnsi="Times New Roman"/>
          <w:sz w:val="26"/>
          <w:szCs w:val="26"/>
        </w:rPr>
        <w:t>ефтеюганске» на 2011-2013 годы</w:t>
      </w:r>
      <w:r w:rsidR="00A21337" w:rsidRPr="000C5C3C">
        <w:rPr>
          <w:rFonts w:ascii="Times New Roman" w:hAnsi="Times New Roman" w:cs="Times New Roman"/>
          <w:sz w:val="26"/>
          <w:szCs w:val="26"/>
        </w:rPr>
        <w:br/>
        <w:t xml:space="preserve">(от </w:t>
      </w:r>
      <w:r w:rsidR="004F5EEF" w:rsidRPr="000C5C3C">
        <w:rPr>
          <w:rFonts w:ascii="Times New Roman" w:hAnsi="Times New Roman" w:cs="Times New Roman"/>
          <w:sz w:val="26"/>
          <w:szCs w:val="26"/>
        </w:rPr>
        <w:t>29</w:t>
      </w:r>
      <w:r w:rsidR="00A21337"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A21337"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370</w:t>
      </w:r>
      <w:r w:rsidR="005E7B6C" w:rsidRPr="000C5C3C">
        <w:rPr>
          <w:rFonts w:ascii="Times New Roman" w:hAnsi="Times New Roman" w:cs="Times New Roman"/>
          <w:sz w:val="26"/>
          <w:szCs w:val="26"/>
        </w:rPr>
        <w:t xml:space="preserve">, </w:t>
      </w:r>
      <w:r w:rsidR="00095A99" w:rsidRPr="000C5C3C">
        <w:rPr>
          <w:rFonts w:ascii="Times New Roman" w:hAnsi="Times New Roman" w:cs="Times New Roman"/>
          <w:sz w:val="26"/>
          <w:szCs w:val="26"/>
        </w:rPr>
        <w:t>05</w:t>
      </w:r>
      <w:r w:rsidR="005E7B6C"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5E7B6C"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378</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8</w:t>
      </w:r>
      <w:r w:rsidR="00A21337" w:rsidRPr="000C5C3C">
        <w:rPr>
          <w:rFonts w:ascii="Times New Roman" w:hAnsi="Times New Roman" w:cs="Times New Roman"/>
          <w:sz w:val="26"/>
          <w:szCs w:val="26"/>
        </w:rPr>
        <w:t xml:space="preserve">. Проект изменений в долгосрочную целевую программу «Молодежь Нефтеюганска» на 2011-2013 годы (от </w:t>
      </w:r>
      <w:r w:rsidR="00C17460" w:rsidRPr="000C5C3C">
        <w:rPr>
          <w:rFonts w:ascii="Times New Roman" w:hAnsi="Times New Roman" w:cs="Times New Roman"/>
          <w:sz w:val="26"/>
          <w:szCs w:val="26"/>
        </w:rPr>
        <w:t>04</w:t>
      </w:r>
      <w:r w:rsidR="00A21337" w:rsidRPr="000C5C3C">
        <w:rPr>
          <w:rFonts w:ascii="Times New Roman" w:hAnsi="Times New Roman" w:cs="Times New Roman"/>
          <w:sz w:val="26"/>
          <w:szCs w:val="26"/>
        </w:rPr>
        <w:t>.0</w:t>
      </w:r>
      <w:r w:rsidR="00C17460" w:rsidRPr="000C5C3C">
        <w:rPr>
          <w:rFonts w:ascii="Times New Roman" w:hAnsi="Times New Roman" w:cs="Times New Roman"/>
          <w:sz w:val="26"/>
          <w:szCs w:val="26"/>
        </w:rPr>
        <w:t>7</w:t>
      </w:r>
      <w:r w:rsidR="00A21337" w:rsidRPr="000C5C3C">
        <w:rPr>
          <w:rFonts w:ascii="Times New Roman" w:hAnsi="Times New Roman" w:cs="Times New Roman"/>
          <w:sz w:val="26"/>
          <w:szCs w:val="26"/>
        </w:rPr>
        <w:t xml:space="preserve">.2013 № </w:t>
      </w:r>
      <w:r w:rsidR="00C17460" w:rsidRPr="000C5C3C">
        <w:rPr>
          <w:rFonts w:ascii="Times New Roman" w:hAnsi="Times New Roman" w:cs="Times New Roman"/>
          <w:sz w:val="26"/>
          <w:szCs w:val="26"/>
        </w:rPr>
        <w:t>312</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9</w:t>
      </w:r>
      <w:r w:rsidR="00A21337" w:rsidRPr="000C5C3C">
        <w:rPr>
          <w:rFonts w:ascii="Times New Roman" w:hAnsi="Times New Roman" w:cs="Times New Roman"/>
          <w:sz w:val="26"/>
          <w:szCs w:val="26"/>
        </w:rPr>
        <w:t xml:space="preserve">. Проект изменений в долгосрочную целевую программу «Укрепление первичных мер пожарной безопасности в городе Нефтеюганске на 2012-2014 годы» (от </w:t>
      </w:r>
      <w:r w:rsidR="00095A99" w:rsidRPr="000C5C3C">
        <w:rPr>
          <w:rFonts w:ascii="Times New Roman" w:hAnsi="Times New Roman" w:cs="Times New Roman"/>
          <w:sz w:val="26"/>
          <w:szCs w:val="26"/>
        </w:rPr>
        <w:t>05</w:t>
      </w:r>
      <w:r w:rsidR="00A21337"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A21337"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379</w:t>
      </w:r>
      <w:r w:rsidR="00A21337" w:rsidRPr="000C5C3C">
        <w:rPr>
          <w:rFonts w:ascii="Times New Roman" w:hAnsi="Times New Roman" w:cs="Times New Roman"/>
          <w:sz w:val="26"/>
          <w:szCs w:val="26"/>
        </w:rPr>
        <w:t>);</w:t>
      </w:r>
    </w:p>
    <w:p w:rsidR="007A5E32"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10</w:t>
      </w:r>
      <w:r w:rsidR="00A21337" w:rsidRPr="000C5C3C">
        <w:rPr>
          <w:rFonts w:ascii="Times New Roman" w:hAnsi="Times New Roman" w:cs="Times New Roman"/>
          <w:sz w:val="26"/>
          <w:szCs w:val="26"/>
        </w:rPr>
        <w:t>. Проект изменений в долгосрочную целевую программу «На</w:t>
      </w:r>
      <w:r w:rsidR="0020124D" w:rsidRPr="000C5C3C">
        <w:rPr>
          <w:rFonts w:ascii="Times New Roman" w:hAnsi="Times New Roman" w:cs="Times New Roman"/>
          <w:sz w:val="26"/>
          <w:szCs w:val="26"/>
        </w:rPr>
        <w:t>ш дом» на 2011-2015 годы» (от 01</w:t>
      </w:r>
      <w:r w:rsidR="00A21337" w:rsidRPr="000C5C3C">
        <w:rPr>
          <w:rFonts w:ascii="Times New Roman" w:hAnsi="Times New Roman" w:cs="Times New Roman"/>
          <w:sz w:val="26"/>
          <w:szCs w:val="26"/>
        </w:rPr>
        <w:t>.0</w:t>
      </w:r>
      <w:r w:rsidR="0020124D" w:rsidRPr="000C5C3C">
        <w:rPr>
          <w:rFonts w:ascii="Times New Roman" w:hAnsi="Times New Roman" w:cs="Times New Roman"/>
          <w:sz w:val="26"/>
          <w:szCs w:val="26"/>
        </w:rPr>
        <w:t>7</w:t>
      </w:r>
      <w:r w:rsidR="00A21337" w:rsidRPr="000C5C3C">
        <w:rPr>
          <w:rFonts w:ascii="Times New Roman" w:hAnsi="Times New Roman" w:cs="Times New Roman"/>
          <w:sz w:val="26"/>
          <w:szCs w:val="26"/>
        </w:rPr>
        <w:t xml:space="preserve">.2013 № </w:t>
      </w:r>
      <w:r w:rsidR="0020124D" w:rsidRPr="000C5C3C">
        <w:rPr>
          <w:rFonts w:ascii="Times New Roman" w:hAnsi="Times New Roman" w:cs="Times New Roman"/>
          <w:sz w:val="26"/>
          <w:szCs w:val="26"/>
        </w:rPr>
        <w:t>304</w:t>
      </w:r>
      <w:r w:rsidR="005E7B6C" w:rsidRPr="000C5C3C">
        <w:rPr>
          <w:rFonts w:ascii="Times New Roman" w:hAnsi="Times New Roman" w:cs="Times New Roman"/>
          <w:sz w:val="26"/>
          <w:szCs w:val="26"/>
        </w:rPr>
        <w:t>, 2</w:t>
      </w:r>
      <w:r w:rsidR="004F5EEF" w:rsidRPr="000C5C3C">
        <w:rPr>
          <w:rFonts w:ascii="Times New Roman" w:hAnsi="Times New Roman" w:cs="Times New Roman"/>
          <w:sz w:val="26"/>
          <w:szCs w:val="26"/>
        </w:rPr>
        <w:t>9</w:t>
      </w:r>
      <w:r w:rsidR="005E7B6C"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5E7B6C" w:rsidRPr="000C5C3C">
        <w:rPr>
          <w:rFonts w:ascii="Times New Roman" w:hAnsi="Times New Roman" w:cs="Times New Roman"/>
          <w:sz w:val="26"/>
          <w:szCs w:val="26"/>
        </w:rPr>
        <w:t>.2013 № 3</w:t>
      </w:r>
      <w:r w:rsidR="004F5EEF" w:rsidRPr="000C5C3C">
        <w:rPr>
          <w:rFonts w:ascii="Times New Roman" w:hAnsi="Times New Roman" w:cs="Times New Roman"/>
          <w:sz w:val="26"/>
          <w:szCs w:val="26"/>
        </w:rPr>
        <w:t>68</w:t>
      </w:r>
      <w:r w:rsidR="00D1280A" w:rsidRPr="000C5C3C">
        <w:rPr>
          <w:rFonts w:ascii="Times New Roman" w:hAnsi="Times New Roman" w:cs="Times New Roman"/>
          <w:sz w:val="26"/>
          <w:szCs w:val="26"/>
        </w:rPr>
        <w:t>, 11</w:t>
      </w:r>
      <w:r w:rsidR="00E1764D" w:rsidRPr="000C5C3C">
        <w:rPr>
          <w:rFonts w:ascii="Times New Roman" w:hAnsi="Times New Roman" w:cs="Times New Roman"/>
          <w:sz w:val="26"/>
          <w:szCs w:val="26"/>
        </w:rPr>
        <w:t>.0</w:t>
      </w:r>
      <w:r w:rsidR="00D1280A" w:rsidRPr="000C5C3C">
        <w:rPr>
          <w:rFonts w:ascii="Times New Roman" w:hAnsi="Times New Roman" w:cs="Times New Roman"/>
          <w:sz w:val="26"/>
          <w:szCs w:val="26"/>
        </w:rPr>
        <w:t>9</w:t>
      </w:r>
      <w:r w:rsidR="00E1764D" w:rsidRPr="000C5C3C">
        <w:rPr>
          <w:rFonts w:ascii="Times New Roman" w:hAnsi="Times New Roman" w:cs="Times New Roman"/>
          <w:sz w:val="26"/>
          <w:szCs w:val="26"/>
        </w:rPr>
        <w:t xml:space="preserve">.2013 № </w:t>
      </w:r>
      <w:r w:rsidR="00D1280A" w:rsidRPr="000C5C3C">
        <w:rPr>
          <w:rFonts w:ascii="Times New Roman" w:hAnsi="Times New Roman" w:cs="Times New Roman"/>
          <w:sz w:val="26"/>
          <w:szCs w:val="26"/>
        </w:rPr>
        <w:t>387</w:t>
      </w:r>
      <w:r w:rsidR="00A21337" w:rsidRPr="000C5C3C">
        <w:rPr>
          <w:rFonts w:ascii="Times New Roman" w:hAnsi="Times New Roman" w:cs="Times New Roman"/>
          <w:sz w:val="26"/>
          <w:szCs w:val="26"/>
        </w:rPr>
        <w:t>)</w:t>
      </w:r>
      <w:r w:rsidR="007A5E32" w:rsidRPr="000C5C3C">
        <w:rPr>
          <w:rFonts w:ascii="Times New Roman" w:hAnsi="Times New Roman" w:cs="Times New Roman"/>
          <w:sz w:val="26"/>
          <w:szCs w:val="26"/>
        </w:rPr>
        <w:t>;</w:t>
      </w:r>
    </w:p>
    <w:p w:rsidR="00A21337"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11</w:t>
      </w:r>
      <w:r w:rsidR="007A5E32" w:rsidRPr="000C5C3C">
        <w:rPr>
          <w:rFonts w:ascii="Times New Roman" w:hAnsi="Times New Roman" w:cs="Times New Roman"/>
          <w:sz w:val="26"/>
          <w:szCs w:val="26"/>
        </w:rPr>
        <w:t xml:space="preserve">. </w:t>
      </w:r>
      <w:r w:rsidR="00A21337" w:rsidRPr="000C5C3C">
        <w:rPr>
          <w:rFonts w:ascii="Times New Roman" w:hAnsi="Times New Roman" w:cs="Times New Roman"/>
          <w:sz w:val="26"/>
          <w:szCs w:val="26"/>
        </w:rPr>
        <w:t xml:space="preserve"> </w:t>
      </w:r>
      <w:r w:rsidR="007A5E32" w:rsidRPr="000C5C3C">
        <w:rPr>
          <w:rFonts w:ascii="Times New Roman" w:hAnsi="Times New Roman" w:cs="Times New Roman"/>
          <w:sz w:val="26"/>
          <w:szCs w:val="26"/>
        </w:rPr>
        <w:t xml:space="preserve">Проект изменений в долгосрочную целевую программу «Развитие сферы культуры города Нефтеюганска» на 2011-2013 годы и на период до 2015 года» </w:t>
      </w:r>
      <w:r w:rsidR="007A5E32" w:rsidRPr="000C5C3C">
        <w:rPr>
          <w:rFonts w:ascii="Times New Roman" w:hAnsi="Times New Roman" w:cs="Times New Roman"/>
          <w:sz w:val="26"/>
          <w:szCs w:val="26"/>
        </w:rPr>
        <w:br/>
        <w:t xml:space="preserve">(от </w:t>
      </w:r>
      <w:r w:rsidR="00095A99" w:rsidRPr="000C5C3C">
        <w:rPr>
          <w:rFonts w:ascii="Times New Roman" w:hAnsi="Times New Roman" w:cs="Times New Roman"/>
          <w:sz w:val="26"/>
          <w:szCs w:val="26"/>
        </w:rPr>
        <w:t>05</w:t>
      </w:r>
      <w:r w:rsidR="007A5E32"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7A5E32"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377</w:t>
      </w:r>
      <w:r w:rsidR="007A5E32" w:rsidRPr="000C5C3C">
        <w:rPr>
          <w:rFonts w:ascii="Times New Roman" w:hAnsi="Times New Roman" w:cs="Times New Roman"/>
          <w:sz w:val="26"/>
          <w:szCs w:val="26"/>
        </w:rPr>
        <w:t>);</w:t>
      </w:r>
    </w:p>
    <w:p w:rsidR="00A21337" w:rsidRPr="000C5C3C" w:rsidRDefault="000C5C3C" w:rsidP="006F5725">
      <w:pPr>
        <w:spacing w:after="0"/>
        <w:ind w:firstLine="708"/>
        <w:jc w:val="both"/>
        <w:rPr>
          <w:rFonts w:ascii="Times New Roman" w:hAnsi="Times New Roman"/>
          <w:sz w:val="26"/>
          <w:szCs w:val="26"/>
        </w:rPr>
      </w:pPr>
      <w:r>
        <w:rPr>
          <w:rFonts w:ascii="Times New Roman" w:hAnsi="Times New Roman" w:cs="Times New Roman"/>
          <w:sz w:val="26"/>
          <w:szCs w:val="26"/>
        </w:rPr>
        <w:t>12</w:t>
      </w:r>
      <w:r w:rsidR="007A5E32" w:rsidRPr="000C5C3C">
        <w:rPr>
          <w:rFonts w:ascii="Times New Roman" w:hAnsi="Times New Roman" w:cs="Times New Roman"/>
          <w:sz w:val="26"/>
          <w:szCs w:val="26"/>
        </w:rPr>
        <w:t xml:space="preserve">. Проект изменений в долгосрочную целевую программу </w:t>
      </w:r>
      <w:r w:rsidR="005E7B6C" w:rsidRPr="000C5C3C">
        <w:rPr>
          <w:rFonts w:ascii="Times New Roman" w:eastAsia="Times New Roman" w:hAnsi="Times New Roman" w:cs="Times New Roman"/>
          <w:sz w:val="26"/>
          <w:szCs w:val="26"/>
        </w:rPr>
        <w:t xml:space="preserve">«Внедрение и развитие электронного документооборота на базе программного обеспечения «Кодекс: Документооборот» в администрации города Нефтеюганска на 2010-2013 годы» (от </w:t>
      </w:r>
      <w:r w:rsidR="00051AD5" w:rsidRPr="000C5C3C">
        <w:rPr>
          <w:rFonts w:ascii="Times New Roman" w:eastAsia="Times New Roman" w:hAnsi="Times New Roman" w:cs="Times New Roman"/>
          <w:sz w:val="26"/>
          <w:szCs w:val="26"/>
        </w:rPr>
        <w:t>25</w:t>
      </w:r>
      <w:r w:rsidR="00F45BE8" w:rsidRPr="000C5C3C">
        <w:rPr>
          <w:rFonts w:ascii="Times New Roman" w:eastAsia="Times New Roman" w:hAnsi="Times New Roman" w:cs="Times New Roman"/>
          <w:sz w:val="26"/>
          <w:szCs w:val="26"/>
        </w:rPr>
        <w:t>.0</w:t>
      </w:r>
      <w:r w:rsidR="00051AD5" w:rsidRPr="000C5C3C">
        <w:rPr>
          <w:rFonts w:ascii="Times New Roman" w:eastAsia="Times New Roman" w:hAnsi="Times New Roman" w:cs="Times New Roman"/>
          <w:sz w:val="26"/>
          <w:szCs w:val="26"/>
        </w:rPr>
        <w:t>7</w:t>
      </w:r>
      <w:r w:rsidR="005E7B6C" w:rsidRPr="000C5C3C">
        <w:rPr>
          <w:rFonts w:ascii="Times New Roman" w:eastAsia="Times New Roman" w:hAnsi="Times New Roman" w:cs="Times New Roman"/>
          <w:sz w:val="26"/>
          <w:szCs w:val="26"/>
        </w:rPr>
        <w:t>.201</w:t>
      </w:r>
      <w:r w:rsidR="00F45BE8" w:rsidRPr="000C5C3C">
        <w:rPr>
          <w:rFonts w:ascii="Times New Roman" w:eastAsia="Times New Roman" w:hAnsi="Times New Roman" w:cs="Times New Roman"/>
          <w:sz w:val="26"/>
          <w:szCs w:val="26"/>
        </w:rPr>
        <w:t>3</w:t>
      </w:r>
      <w:r w:rsidR="005E7B6C" w:rsidRPr="000C5C3C">
        <w:rPr>
          <w:rFonts w:ascii="Times New Roman" w:eastAsia="Times New Roman" w:hAnsi="Times New Roman" w:cs="Times New Roman"/>
          <w:sz w:val="26"/>
          <w:szCs w:val="26"/>
        </w:rPr>
        <w:t xml:space="preserve"> № </w:t>
      </w:r>
      <w:r w:rsidR="00051AD5" w:rsidRPr="000C5C3C">
        <w:rPr>
          <w:rFonts w:ascii="Times New Roman" w:eastAsia="Times New Roman" w:hAnsi="Times New Roman" w:cs="Times New Roman"/>
          <w:sz w:val="26"/>
          <w:szCs w:val="26"/>
        </w:rPr>
        <w:t>335</w:t>
      </w:r>
      <w:r w:rsidR="005E7B6C" w:rsidRPr="000C5C3C">
        <w:rPr>
          <w:rFonts w:ascii="Times New Roman" w:eastAsia="Times New Roman" w:hAnsi="Times New Roman" w:cs="Times New Roman"/>
          <w:sz w:val="26"/>
          <w:szCs w:val="26"/>
        </w:rPr>
        <w:t>)</w:t>
      </w:r>
      <w:r w:rsidR="00F45BE8" w:rsidRPr="000C5C3C">
        <w:rPr>
          <w:rFonts w:ascii="Times New Roman" w:eastAsia="Times New Roman" w:hAnsi="Times New Roman" w:cs="Times New Roman"/>
          <w:sz w:val="26"/>
          <w:szCs w:val="26"/>
        </w:rPr>
        <w:t>;</w:t>
      </w:r>
    </w:p>
    <w:p w:rsidR="005E7B6C" w:rsidRDefault="000C5C3C" w:rsidP="006F5725">
      <w:pPr>
        <w:spacing w:after="0"/>
        <w:ind w:firstLine="708"/>
        <w:jc w:val="both"/>
        <w:rPr>
          <w:rFonts w:ascii="Times New Roman" w:hAnsi="Times New Roman" w:cs="Times New Roman"/>
          <w:sz w:val="26"/>
          <w:szCs w:val="26"/>
        </w:rPr>
      </w:pPr>
      <w:r>
        <w:rPr>
          <w:rFonts w:ascii="Times New Roman" w:eastAsia="Times New Roman" w:hAnsi="Times New Roman" w:cs="Times New Roman"/>
          <w:sz w:val="26"/>
          <w:szCs w:val="26"/>
        </w:rPr>
        <w:t>13</w:t>
      </w:r>
      <w:r w:rsidR="005E7B6C" w:rsidRPr="000C5C3C">
        <w:rPr>
          <w:rFonts w:ascii="Times New Roman" w:eastAsia="Times New Roman" w:hAnsi="Times New Roman" w:cs="Times New Roman"/>
          <w:sz w:val="26"/>
          <w:szCs w:val="26"/>
        </w:rPr>
        <w:t xml:space="preserve">. </w:t>
      </w:r>
      <w:r w:rsidR="005E7B6C" w:rsidRPr="000C5C3C">
        <w:rPr>
          <w:rFonts w:ascii="Times New Roman" w:hAnsi="Times New Roman" w:cs="Times New Roman"/>
          <w:sz w:val="26"/>
          <w:szCs w:val="26"/>
        </w:rPr>
        <w:t xml:space="preserve">Проект изменений в долгосрочную целевую программу «Повышение безопасности дорожного движения в городе Нефтеюганске» на 2013-2015 годы» (от </w:t>
      </w:r>
      <w:r w:rsidR="00051AD5" w:rsidRPr="000C5C3C">
        <w:rPr>
          <w:rFonts w:ascii="Times New Roman" w:hAnsi="Times New Roman" w:cs="Times New Roman"/>
          <w:sz w:val="26"/>
          <w:szCs w:val="26"/>
        </w:rPr>
        <w:t>24</w:t>
      </w:r>
      <w:r w:rsidR="005E7B6C" w:rsidRPr="000C5C3C">
        <w:rPr>
          <w:rFonts w:ascii="Times New Roman" w:hAnsi="Times New Roman" w:cs="Times New Roman"/>
          <w:sz w:val="26"/>
          <w:szCs w:val="26"/>
        </w:rPr>
        <w:t>.0</w:t>
      </w:r>
      <w:r w:rsidR="00051AD5" w:rsidRPr="000C5C3C">
        <w:rPr>
          <w:rFonts w:ascii="Times New Roman" w:hAnsi="Times New Roman" w:cs="Times New Roman"/>
          <w:sz w:val="26"/>
          <w:szCs w:val="26"/>
        </w:rPr>
        <w:t>7</w:t>
      </w:r>
      <w:r w:rsidR="005E7B6C" w:rsidRPr="000C5C3C">
        <w:rPr>
          <w:rFonts w:ascii="Times New Roman" w:hAnsi="Times New Roman" w:cs="Times New Roman"/>
          <w:sz w:val="26"/>
          <w:szCs w:val="26"/>
        </w:rPr>
        <w:t xml:space="preserve">.2013 № </w:t>
      </w:r>
      <w:r w:rsidR="00051AD5" w:rsidRPr="000C5C3C">
        <w:rPr>
          <w:rFonts w:ascii="Times New Roman" w:hAnsi="Times New Roman" w:cs="Times New Roman"/>
          <w:sz w:val="26"/>
          <w:szCs w:val="26"/>
        </w:rPr>
        <w:t>332</w:t>
      </w:r>
      <w:r w:rsidR="004F5EEF" w:rsidRPr="000C5C3C">
        <w:rPr>
          <w:rFonts w:ascii="Times New Roman" w:hAnsi="Times New Roman" w:cs="Times New Roman"/>
          <w:sz w:val="26"/>
          <w:szCs w:val="26"/>
        </w:rPr>
        <w:t>, от 30.07.2013 № 342</w:t>
      </w:r>
      <w:r w:rsidR="00D1280A" w:rsidRPr="000C5C3C">
        <w:rPr>
          <w:rFonts w:ascii="Times New Roman" w:hAnsi="Times New Roman" w:cs="Times New Roman"/>
          <w:sz w:val="26"/>
          <w:szCs w:val="26"/>
        </w:rPr>
        <w:t>, от 23.09.2013 № 407</w:t>
      </w:r>
      <w:r w:rsidR="005E7B6C" w:rsidRPr="000C5C3C">
        <w:rPr>
          <w:rFonts w:ascii="Times New Roman" w:hAnsi="Times New Roman" w:cs="Times New Roman"/>
          <w:sz w:val="26"/>
          <w:szCs w:val="26"/>
        </w:rPr>
        <w:t>);</w:t>
      </w:r>
    </w:p>
    <w:p w:rsidR="00764515" w:rsidRPr="00B83841" w:rsidRDefault="00764515" w:rsidP="00764515">
      <w:pPr>
        <w:spacing w:after="0"/>
        <w:ind w:firstLine="709"/>
        <w:jc w:val="both"/>
        <w:rPr>
          <w:rFonts w:ascii="Times New Roman" w:hAnsi="Times New Roman" w:cs="Times New Roman"/>
          <w:sz w:val="26"/>
          <w:szCs w:val="26"/>
        </w:rPr>
      </w:pPr>
      <w:r w:rsidRPr="00B83841">
        <w:rPr>
          <w:rFonts w:ascii="Times New Roman" w:hAnsi="Times New Roman" w:cs="Times New Roman"/>
          <w:sz w:val="26"/>
          <w:szCs w:val="26"/>
        </w:rPr>
        <w:t>По результатам экспертизы проекта изменений в долгосрочную целевую программу «Повышение безопасности дорожного движения в городе Нефтеюганске» на 2013-2015 годы», заключением Счетной палаты от 30.07.2013</w:t>
      </w:r>
      <w:r w:rsidR="00F70AE9">
        <w:rPr>
          <w:rFonts w:ascii="Times New Roman" w:hAnsi="Times New Roman" w:cs="Times New Roman"/>
          <w:sz w:val="26"/>
          <w:szCs w:val="26"/>
        </w:rPr>
        <w:t xml:space="preserve"> г.</w:t>
      </w:r>
      <w:r w:rsidR="00C1377E" w:rsidRPr="00B83841">
        <w:rPr>
          <w:rFonts w:ascii="Times New Roman" w:hAnsi="Times New Roman" w:cs="Times New Roman"/>
          <w:sz w:val="26"/>
          <w:szCs w:val="26"/>
        </w:rPr>
        <w:t xml:space="preserve"> </w:t>
      </w:r>
      <w:r w:rsidRPr="00B83841">
        <w:rPr>
          <w:rFonts w:ascii="Times New Roman" w:hAnsi="Times New Roman" w:cs="Times New Roman"/>
          <w:sz w:val="26"/>
          <w:szCs w:val="26"/>
        </w:rPr>
        <w:t>проект рекомендован к отклонению</w:t>
      </w:r>
      <w:r w:rsidR="00DE1E73" w:rsidRPr="00B83841">
        <w:rPr>
          <w:rFonts w:ascii="Times New Roman" w:hAnsi="Times New Roman" w:cs="Times New Roman"/>
          <w:sz w:val="26"/>
          <w:szCs w:val="26"/>
        </w:rPr>
        <w:t>, в связи с тем</w:t>
      </w:r>
      <w:r w:rsidR="00B83841" w:rsidRPr="00B83841">
        <w:rPr>
          <w:rFonts w:ascii="Times New Roman" w:hAnsi="Times New Roman" w:cs="Times New Roman"/>
          <w:sz w:val="26"/>
          <w:szCs w:val="26"/>
        </w:rPr>
        <w:t>,</w:t>
      </w:r>
      <w:r w:rsidR="00DE1E73" w:rsidRPr="00B83841">
        <w:rPr>
          <w:rFonts w:ascii="Times New Roman" w:hAnsi="Times New Roman" w:cs="Times New Roman"/>
          <w:sz w:val="26"/>
          <w:szCs w:val="26"/>
        </w:rPr>
        <w:t xml:space="preserve"> что в</w:t>
      </w:r>
      <w:r w:rsidR="00B83841" w:rsidRPr="00B83841">
        <w:rPr>
          <w:rFonts w:ascii="Times New Roman" w:hAnsi="Times New Roman" w:cs="Times New Roman"/>
          <w:sz w:val="26"/>
          <w:szCs w:val="26"/>
        </w:rPr>
        <w:t xml:space="preserve"> основаниях</w:t>
      </w:r>
      <w:r w:rsidR="00DE1E73" w:rsidRPr="00B83841">
        <w:rPr>
          <w:rFonts w:ascii="Times New Roman" w:hAnsi="Times New Roman" w:cs="Times New Roman"/>
          <w:sz w:val="26"/>
          <w:szCs w:val="26"/>
        </w:rPr>
        <w:t xml:space="preserve"> указанн</w:t>
      </w:r>
      <w:r w:rsidR="00B83841" w:rsidRPr="00B83841">
        <w:rPr>
          <w:rFonts w:ascii="Times New Roman" w:hAnsi="Times New Roman" w:cs="Times New Roman"/>
          <w:sz w:val="26"/>
          <w:szCs w:val="26"/>
        </w:rPr>
        <w:t>ого изменения</w:t>
      </w:r>
      <w:r w:rsidR="00DE1E73" w:rsidRPr="00B83841">
        <w:rPr>
          <w:rFonts w:ascii="Times New Roman" w:hAnsi="Times New Roman" w:cs="Times New Roman"/>
          <w:sz w:val="26"/>
          <w:szCs w:val="26"/>
        </w:rPr>
        <w:t xml:space="preserve"> отсутствовала </w:t>
      </w:r>
      <w:r w:rsidR="00B83841" w:rsidRPr="00B83841">
        <w:rPr>
          <w:rFonts w:ascii="Times New Roman" w:hAnsi="Times New Roman" w:cs="Times New Roman"/>
          <w:sz w:val="26"/>
          <w:szCs w:val="26"/>
        </w:rPr>
        <w:t>возможность определения границ расположения улиц. В</w:t>
      </w:r>
      <w:r w:rsidR="00DE1E73" w:rsidRPr="00B83841">
        <w:rPr>
          <w:rFonts w:ascii="Times New Roman" w:hAnsi="Times New Roman" w:cs="Times New Roman"/>
          <w:sz w:val="26"/>
          <w:szCs w:val="26"/>
        </w:rPr>
        <w:t xml:space="preserve"> результате исполнения рекомендации </w:t>
      </w:r>
      <w:r w:rsidR="00B83841" w:rsidRPr="00B83841">
        <w:rPr>
          <w:rFonts w:ascii="Times New Roman" w:hAnsi="Times New Roman" w:cs="Times New Roman"/>
          <w:sz w:val="26"/>
          <w:szCs w:val="26"/>
        </w:rPr>
        <w:t xml:space="preserve">Счетной палаты, постановлением </w:t>
      </w:r>
      <w:r w:rsidR="00DE1E73" w:rsidRPr="00B83841">
        <w:rPr>
          <w:rFonts w:ascii="Times New Roman" w:hAnsi="Times New Roman" w:cs="Times New Roman"/>
          <w:sz w:val="26"/>
          <w:szCs w:val="26"/>
        </w:rPr>
        <w:t xml:space="preserve">администрации </w:t>
      </w:r>
      <w:r w:rsidR="00B83841" w:rsidRPr="00B83841">
        <w:rPr>
          <w:rFonts w:ascii="Times New Roman" w:hAnsi="Times New Roman" w:cs="Times New Roman"/>
          <w:sz w:val="26"/>
          <w:szCs w:val="26"/>
        </w:rPr>
        <w:t xml:space="preserve">города Нефтеюганска от 15.08.2013 № 897-п «О внесении </w:t>
      </w:r>
      <w:r w:rsidR="00B83841" w:rsidRPr="00B83841">
        <w:rPr>
          <w:rFonts w:ascii="Times New Roman" w:hAnsi="Times New Roman" w:cs="Times New Roman"/>
          <w:sz w:val="26"/>
          <w:szCs w:val="26"/>
        </w:rPr>
        <w:lastRenderedPageBreak/>
        <w:t xml:space="preserve">изменения в постановление администрации города от 24.06.2013 № 618-п </w:t>
      </w:r>
      <w:r w:rsidR="00B83841" w:rsidRPr="00B83841">
        <w:rPr>
          <w:rFonts w:ascii="Times New Roman" w:hAnsi="Times New Roman" w:cs="Times New Roman"/>
          <w:sz w:val="26"/>
          <w:szCs w:val="26"/>
        </w:rPr>
        <w:br/>
        <w:t>«О присвоении наименования улицы» определены конкрет</w:t>
      </w:r>
      <w:r w:rsidR="00F94DD6">
        <w:rPr>
          <w:rFonts w:ascii="Times New Roman" w:hAnsi="Times New Roman" w:cs="Times New Roman"/>
          <w:sz w:val="26"/>
          <w:szCs w:val="26"/>
        </w:rPr>
        <w:t>ные границы расположения улицы;</w:t>
      </w:r>
    </w:p>
    <w:p w:rsidR="005E7B6C"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14</w:t>
      </w:r>
      <w:r w:rsidR="00E1764D" w:rsidRPr="000C5C3C">
        <w:rPr>
          <w:rFonts w:ascii="Times New Roman" w:hAnsi="Times New Roman" w:cs="Times New Roman"/>
          <w:sz w:val="26"/>
          <w:szCs w:val="26"/>
        </w:rPr>
        <w:t xml:space="preserve">. Проект изменений в долгосрочную целевую программу «Организация отдыха, оздоровления детей, проживающих в городе Нефтеюганске, на 2011-2013 годы» (от </w:t>
      </w:r>
      <w:r w:rsidR="004F5EEF" w:rsidRPr="000C5C3C">
        <w:rPr>
          <w:rFonts w:ascii="Times New Roman" w:hAnsi="Times New Roman" w:cs="Times New Roman"/>
          <w:sz w:val="26"/>
          <w:szCs w:val="26"/>
        </w:rPr>
        <w:t>29</w:t>
      </w:r>
      <w:r w:rsidR="00E1764D" w:rsidRPr="000C5C3C">
        <w:rPr>
          <w:rFonts w:ascii="Times New Roman" w:hAnsi="Times New Roman" w:cs="Times New Roman"/>
          <w:sz w:val="26"/>
          <w:szCs w:val="26"/>
        </w:rPr>
        <w:t>.0</w:t>
      </w:r>
      <w:r w:rsidR="004F5EEF" w:rsidRPr="000C5C3C">
        <w:rPr>
          <w:rFonts w:ascii="Times New Roman" w:hAnsi="Times New Roman" w:cs="Times New Roman"/>
          <w:sz w:val="26"/>
          <w:szCs w:val="26"/>
        </w:rPr>
        <w:t>7</w:t>
      </w:r>
      <w:r w:rsidR="00E1764D"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341</w:t>
      </w:r>
      <w:r w:rsidR="00E1764D" w:rsidRPr="000C5C3C">
        <w:rPr>
          <w:rFonts w:ascii="Times New Roman" w:hAnsi="Times New Roman" w:cs="Times New Roman"/>
          <w:sz w:val="26"/>
          <w:szCs w:val="26"/>
        </w:rPr>
        <w:t>);</w:t>
      </w:r>
    </w:p>
    <w:p w:rsidR="005E7B6C"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15</w:t>
      </w:r>
      <w:r w:rsidR="008149E3" w:rsidRPr="000C5C3C">
        <w:rPr>
          <w:rFonts w:ascii="Times New Roman" w:hAnsi="Times New Roman" w:cs="Times New Roman"/>
          <w:sz w:val="26"/>
          <w:szCs w:val="26"/>
        </w:rPr>
        <w:t xml:space="preserve">. Проект изменений в долгосрочную целевую программу «Новая школа Югры на 2010 - 2013 годы» (от </w:t>
      </w:r>
      <w:r w:rsidR="00D1280A" w:rsidRPr="000C5C3C">
        <w:rPr>
          <w:rFonts w:ascii="Times New Roman" w:hAnsi="Times New Roman" w:cs="Times New Roman"/>
          <w:sz w:val="26"/>
          <w:szCs w:val="26"/>
        </w:rPr>
        <w:t>23</w:t>
      </w:r>
      <w:r w:rsidR="008149E3" w:rsidRPr="000C5C3C">
        <w:rPr>
          <w:rFonts w:ascii="Times New Roman" w:hAnsi="Times New Roman" w:cs="Times New Roman"/>
          <w:sz w:val="26"/>
          <w:szCs w:val="26"/>
        </w:rPr>
        <w:t>.0</w:t>
      </w:r>
      <w:r w:rsidR="00D1280A" w:rsidRPr="000C5C3C">
        <w:rPr>
          <w:rFonts w:ascii="Times New Roman" w:hAnsi="Times New Roman" w:cs="Times New Roman"/>
          <w:sz w:val="26"/>
          <w:szCs w:val="26"/>
        </w:rPr>
        <w:t>9</w:t>
      </w:r>
      <w:r w:rsidR="008149E3" w:rsidRPr="000C5C3C">
        <w:rPr>
          <w:rFonts w:ascii="Times New Roman" w:hAnsi="Times New Roman" w:cs="Times New Roman"/>
          <w:sz w:val="26"/>
          <w:szCs w:val="26"/>
        </w:rPr>
        <w:t xml:space="preserve">.2013 № </w:t>
      </w:r>
      <w:r w:rsidR="00D1280A" w:rsidRPr="000C5C3C">
        <w:rPr>
          <w:rFonts w:ascii="Times New Roman" w:hAnsi="Times New Roman" w:cs="Times New Roman"/>
          <w:sz w:val="26"/>
          <w:szCs w:val="26"/>
        </w:rPr>
        <w:t>408</w:t>
      </w:r>
      <w:r w:rsidR="008149E3" w:rsidRPr="000C5C3C">
        <w:rPr>
          <w:rFonts w:ascii="Times New Roman" w:hAnsi="Times New Roman" w:cs="Times New Roman"/>
          <w:sz w:val="26"/>
          <w:szCs w:val="26"/>
        </w:rPr>
        <w:t>);</w:t>
      </w:r>
    </w:p>
    <w:p w:rsidR="00901187" w:rsidRDefault="000C5C3C" w:rsidP="004D56DA">
      <w:pPr>
        <w:spacing w:after="0"/>
        <w:ind w:firstLine="709"/>
        <w:jc w:val="both"/>
        <w:rPr>
          <w:rFonts w:ascii="Times New Roman" w:hAnsi="Times New Roman" w:cs="Times New Roman"/>
          <w:sz w:val="26"/>
          <w:szCs w:val="26"/>
        </w:rPr>
      </w:pPr>
      <w:r>
        <w:rPr>
          <w:rFonts w:ascii="Times New Roman" w:hAnsi="Times New Roman" w:cs="Times New Roman"/>
          <w:sz w:val="26"/>
          <w:szCs w:val="26"/>
        </w:rPr>
        <w:t>16</w:t>
      </w:r>
      <w:r w:rsidR="008149E3" w:rsidRPr="000C5C3C">
        <w:rPr>
          <w:rFonts w:ascii="Times New Roman" w:hAnsi="Times New Roman" w:cs="Times New Roman"/>
          <w:sz w:val="26"/>
          <w:szCs w:val="26"/>
        </w:rPr>
        <w:t xml:space="preserve">. </w:t>
      </w:r>
      <w:r w:rsidR="008149E3" w:rsidRPr="000C5C3C">
        <w:rPr>
          <w:rFonts w:ascii="Times New Roman" w:eastAsia="Times New Roman" w:hAnsi="Times New Roman" w:cs="Times New Roman"/>
          <w:sz w:val="26"/>
          <w:szCs w:val="26"/>
        </w:rPr>
        <w:t xml:space="preserve">Проект изменений в долгосрочную целевую программу «Совершенствование и развитие сети автомобильных дорог» на территории муниципального образования город Нефтеюганск на 2008-2015 годы (от </w:t>
      </w:r>
      <w:r w:rsidR="00C17460" w:rsidRPr="000C5C3C">
        <w:rPr>
          <w:rFonts w:ascii="Times New Roman" w:eastAsia="Times New Roman" w:hAnsi="Times New Roman" w:cs="Times New Roman"/>
          <w:sz w:val="26"/>
          <w:szCs w:val="26"/>
        </w:rPr>
        <w:t>02</w:t>
      </w:r>
      <w:r w:rsidR="008149E3" w:rsidRPr="000C5C3C">
        <w:rPr>
          <w:rFonts w:ascii="Times New Roman" w:eastAsia="Times New Roman" w:hAnsi="Times New Roman" w:cs="Times New Roman"/>
          <w:sz w:val="26"/>
          <w:szCs w:val="26"/>
        </w:rPr>
        <w:t>.0</w:t>
      </w:r>
      <w:r w:rsidR="00C17460" w:rsidRPr="000C5C3C">
        <w:rPr>
          <w:rFonts w:ascii="Times New Roman" w:eastAsia="Times New Roman" w:hAnsi="Times New Roman" w:cs="Times New Roman"/>
          <w:sz w:val="26"/>
          <w:szCs w:val="26"/>
        </w:rPr>
        <w:t>7</w:t>
      </w:r>
      <w:r w:rsidR="008149E3" w:rsidRPr="000C5C3C">
        <w:rPr>
          <w:rFonts w:ascii="Times New Roman" w:eastAsia="Times New Roman" w:hAnsi="Times New Roman" w:cs="Times New Roman"/>
          <w:sz w:val="26"/>
          <w:szCs w:val="26"/>
        </w:rPr>
        <w:t>.201</w:t>
      </w:r>
      <w:r w:rsidR="008149E3" w:rsidRPr="000C5C3C">
        <w:rPr>
          <w:rFonts w:ascii="Times New Roman" w:hAnsi="Times New Roman" w:cs="Times New Roman"/>
          <w:sz w:val="26"/>
          <w:szCs w:val="26"/>
        </w:rPr>
        <w:t>3</w:t>
      </w:r>
      <w:r w:rsidR="008149E3" w:rsidRPr="000C5C3C">
        <w:rPr>
          <w:rFonts w:ascii="Times New Roman" w:eastAsia="Times New Roman" w:hAnsi="Times New Roman" w:cs="Times New Roman"/>
          <w:sz w:val="26"/>
          <w:szCs w:val="26"/>
        </w:rPr>
        <w:t xml:space="preserve"> № </w:t>
      </w:r>
      <w:r w:rsidR="00C17460" w:rsidRPr="000C5C3C">
        <w:rPr>
          <w:rFonts w:ascii="Times New Roman" w:hAnsi="Times New Roman" w:cs="Times New Roman"/>
          <w:sz w:val="26"/>
          <w:szCs w:val="26"/>
        </w:rPr>
        <w:t>308</w:t>
      </w:r>
      <w:r w:rsidR="00D1280A" w:rsidRPr="000C5C3C">
        <w:rPr>
          <w:rFonts w:ascii="Times New Roman" w:hAnsi="Times New Roman" w:cs="Times New Roman"/>
          <w:sz w:val="26"/>
          <w:szCs w:val="26"/>
        </w:rPr>
        <w:t>, от 24.09.2013 № 413</w:t>
      </w:r>
      <w:r w:rsidR="00D1280A" w:rsidRPr="000C5C3C">
        <w:rPr>
          <w:rFonts w:ascii="Times New Roman" w:eastAsia="Times New Roman" w:hAnsi="Times New Roman" w:cs="Times New Roman"/>
          <w:sz w:val="26"/>
          <w:szCs w:val="26"/>
        </w:rPr>
        <w:t>).</w:t>
      </w:r>
    </w:p>
    <w:p w:rsidR="000C4679" w:rsidRDefault="00901187" w:rsidP="00660890">
      <w:pPr>
        <w:spacing w:after="0"/>
        <w:ind w:firstLine="708"/>
        <w:jc w:val="both"/>
        <w:rPr>
          <w:rFonts w:ascii="Times New Roman" w:hAnsi="Times New Roman" w:cs="Times New Roman"/>
          <w:sz w:val="26"/>
          <w:szCs w:val="26"/>
        </w:rPr>
      </w:pPr>
      <w:proofErr w:type="gramStart"/>
      <w:r>
        <w:rPr>
          <w:rFonts w:ascii="Times New Roman" w:hAnsi="Times New Roman" w:cs="Times New Roman"/>
          <w:sz w:val="26"/>
          <w:szCs w:val="26"/>
        </w:rPr>
        <w:t>П</w:t>
      </w:r>
      <w:r w:rsidR="00A37650">
        <w:rPr>
          <w:rFonts w:ascii="Times New Roman" w:hAnsi="Times New Roman" w:cs="Times New Roman"/>
          <w:sz w:val="26"/>
          <w:szCs w:val="26"/>
        </w:rPr>
        <w:t xml:space="preserve">ри проведении экспертизы </w:t>
      </w:r>
      <w:r w:rsidR="002E5B2A">
        <w:rPr>
          <w:rFonts w:ascii="Times New Roman" w:hAnsi="Times New Roman" w:cs="Times New Roman"/>
          <w:sz w:val="26"/>
          <w:szCs w:val="26"/>
        </w:rPr>
        <w:t xml:space="preserve">поступивших в Счетную палату проектов </w:t>
      </w:r>
      <w:r w:rsidR="00882D40">
        <w:rPr>
          <w:rFonts w:ascii="Times New Roman" w:hAnsi="Times New Roman" w:cs="Times New Roman"/>
          <w:sz w:val="26"/>
          <w:szCs w:val="26"/>
        </w:rPr>
        <w:t>изменений в</w:t>
      </w:r>
      <w:r w:rsidR="002E5B2A">
        <w:rPr>
          <w:rFonts w:ascii="Times New Roman" w:hAnsi="Times New Roman" w:cs="Times New Roman"/>
          <w:sz w:val="26"/>
          <w:szCs w:val="26"/>
        </w:rPr>
        <w:t xml:space="preserve"> целевы</w:t>
      </w:r>
      <w:r w:rsidR="00882D40">
        <w:rPr>
          <w:rFonts w:ascii="Times New Roman" w:hAnsi="Times New Roman" w:cs="Times New Roman"/>
          <w:sz w:val="26"/>
          <w:szCs w:val="26"/>
        </w:rPr>
        <w:t>е</w:t>
      </w:r>
      <w:r w:rsidR="002E5B2A">
        <w:rPr>
          <w:rFonts w:ascii="Times New Roman" w:hAnsi="Times New Roman" w:cs="Times New Roman"/>
          <w:sz w:val="26"/>
          <w:szCs w:val="26"/>
        </w:rPr>
        <w:t xml:space="preserve"> программ</w:t>
      </w:r>
      <w:r w:rsidR="00882D40">
        <w:rPr>
          <w:rFonts w:ascii="Times New Roman" w:hAnsi="Times New Roman" w:cs="Times New Roman"/>
          <w:sz w:val="26"/>
          <w:szCs w:val="26"/>
        </w:rPr>
        <w:t>ы</w:t>
      </w:r>
      <w:r w:rsidR="002E5B2A">
        <w:rPr>
          <w:rFonts w:ascii="Times New Roman" w:hAnsi="Times New Roman" w:cs="Times New Roman"/>
          <w:sz w:val="26"/>
          <w:szCs w:val="26"/>
        </w:rPr>
        <w:t xml:space="preserve"> </w:t>
      </w:r>
      <w:r w:rsidR="00A37650">
        <w:rPr>
          <w:rFonts w:ascii="Times New Roman" w:hAnsi="Times New Roman" w:cs="Times New Roman"/>
          <w:sz w:val="26"/>
          <w:szCs w:val="26"/>
        </w:rPr>
        <w:t xml:space="preserve">установлено, что отдельные проекты </w:t>
      </w:r>
      <w:r w:rsidR="00D20288">
        <w:rPr>
          <w:rFonts w:ascii="Times New Roman" w:hAnsi="Times New Roman" w:cs="Times New Roman"/>
          <w:sz w:val="26"/>
          <w:szCs w:val="26"/>
        </w:rPr>
        <w:t xml:space="preserve">целевых программ </w:t>
      </w:r>
      <w:r w:rsidR="00A37650">
        <w:rPr>
          <w:rFonts w:ascii="Times New Roman" w:hAnsi="Times New Roman" w:cs="Times New Roman"/>
          <w:sz w:val="26"/>
          <w:szCs w:val="26"/>
        </w:rPr>
        <w:t>н</w:t>
      </w:r>
      <w:r w:rsidR="00CC6F5B" w:rsidRPr="00A3664D">
        <w:rPr>
          <w:rFonts w:ascii="Times New Roman" w:hAnsi="Times New Roman" w:cs="Times New Roman"/>
          <w:sz w:val="26"/>
          <w:szCs w:val="26"/>
        </w:rPr>
        <w:t>е</w:t>
      </w:r>
      <w:r w:rsidR="00A37650">
        <w:rPr>
          <w:rFonts w:ascii="Times New Roman" w:hAnsi="Times New Roman" w:cs="Times New Roman"/>
          <w:sz w:val="26"/>
          <w:szCs w:val="26"/>
        </w:rPr>
        <w:t xml:space="preserve"> </w:t>
      </w:r>
      <w:r w:rsidR="00CC6F5B" w:rsidRPr="00A3664D">
        <w:rPr>
          <w:rFonts w:ascii="Times New Roman" w:hAnsi="Times New Roman" w:cs="Times New Roman"/>
          <w:sz w:val="26"/>
          <w:szCs w:val="26"/>
        </w:rPr>
        <w:t>соответств</w:t>
      </w:r>
      <w:r w:rsidR="00A37650">
        <w:rPr>
          <w:rFonts w:ascii="Times New Roman" w:hAnsi="Times New Roman" w:cs="Times New Roman"/>
          <w:sz w:val="26"/>
          <w:szCs w:val="26"/>
        </w:rPr>
        <w:t xml:space="preserve">овали </w:t>
      </w:r>
      <w:r w:rsidR="00A37650" w:rsidRPr="00A3664D">
        <w:rPr>
          <w:rFonts w:ascii="Times New Roman" w:hAnsi="Times New Roman" w:cs="Times New Roman"/>
          <w:sz w:val="26"/>
          <w:szCs w:val="26"/>
        </w:rPr>
        <w:t xml:space="preserve">Порядку </w:t>
      </w:r>
      <w:r w:rsidR="00A37650">
        <w:rPr>
          <w:rFonts w:ascii="Times New Roman" w:hAnsi="Times New Roman" w:cs="Times New Roman"/>
          <w:sz w:val="26"/>
          <w:szCs w:val="26"/>
        </w:rPr>
        <w:t xml:space="preserve">принятия решений о разработке долгосрочных целевых программ города Нефтеюганска, их формирования и реализации, </w:t>
      </w:r>
      <w:r w:rsidR="00A37650" w:rsidRPr="00A3664D">
        <w:rPr>
          <w:rFonts w:ascii="Times New Roman" w:hAnsi="Times New Roman" w:cs="Times New Roman"/>
          <w:sz w:val="26"/>
          <w:szCs w:val="26"/>
        </w:rPr>
        <w:t>утвержденно</w:t>
      </w:r>
      <w:r w:rsidR="00A37650">
        <w:rPr>
          <w:rFonts w:ascii="Times New Roman" w:hAnsi="Times New Roman" w:cs="Times New Roman"/>
          <w:sz w:val="26"/>
          <w:szCs w:val="26"/>
        </w:rPr>
        <w:t>му</w:t>
      </w:r>
      <w:r w:rsidR="00A37650" w:rsidRPr="00A3664D">
        <w:rPr>
          <w:rFonts w:ascii="Times New Roman" w:hAnsi="Times New Roman" w:cs="Times New Roman"/>
          <w:sz w:val="26"/>
          <w:szCs w:val="26"/>
        </w:rPr>
        <w:t xml:space="preserve"> постановлением администрации города от</w:t>
      </w:r>
      <w:r w:rsidR="00A37650">
        <w:rPr>
          <w:rFonts w:ascii="Times New Roman" w:hAnsi="Times New Roman" w:cs="Times New Roman"/>
          <w:sz w:val="26"/>
          <w:szCs w:val="26"/>
        </w:rPr>
        <w:t xml:space="preserve"> 10.02.2012 № 308</w:t>
      </w:r>
      <w:r w:rsidR="00077214">
        <w:rPr>
          <w:rFonts w:ascii="Times New Roman" w:hAnsi="Times New Roman" w:cs="Times New Roman"/>
          <w:sz w:val="26"/>
          <w:szCs w:val="26"/>
        </w:rPr>
        <w:t>,</w:t>
      </w:r>
      <w:r w:rsidR="00CD3BEC">
        <w:rPr>
          <w:rFonts w:ascii="Times New Roman" w:hAnsi="Times New Roman" w:cs="Times New Roman"/>
          <w:sz w:val="26"/>
          <w:szCs w:val="26"/>
        </w:rPr>
        <w:t xml:space="preserve"> Порядку разработки, утверждения и реализации ведомственных целевых программ города Нефтеюганска, утвержденному постановлением администрации города Нефтеюганска от 24.09.2012 № 2765</w:t>
      </w:r>
      <w:r w:rsidR="00660890">
        <w:rPr>
          <w:rFonts w:ascii="Times New Roman" w:hAnsi="Times New Roman" w:cs="Times New Roman"/>
          <w:sz w:val="26"/>
          <w:szCs w:val="26"/>
        </w:rPr>
        <w:t>.</w:t>
      </w:r>
      <w:r w:rsidR="00077214">
        <w:rPr>
          <w:rFonts w:ascii="Times New Roman" w:hAnsi="Times New Roman" w:cs="Times New Roman"/>
          <w:sz w:val="26"/>
          <w:szCs w:val="26"/>
        </w:rPr>
        <w:t xml:space="preserve"> </w:t>
      </w:r>
      <w:proofErr w:type="gramEnd"/>
    </w:p>
    <w:p w:rsidR="00B56195" w:rsidRDefault="00A3664D" w:rsidP="005A3E29">
      <w:pPr>
        <w:spacing w:after="0"/>
        <w:jc w:val="both"/>
        <w:rPr>
          <w:rFonts w:ascii="Times New Roman" w:hAnsi="Times New Roman" w:cs="Times New Roman"/>
          <w:sz w:val="26"/>
          <w:szCs w:val="26"/>
        </w:rPr>
      </w:pPr>
      <w:r>
        <w:rPr>
          <w:rFonts w:ascii="Times New Roman" w:hAnsi="Times New Roman" w:cs="Times New Roman"/>
          <w:sz w:val="26"/>
          <w:szCs w:val="26"/>
        </w:rPr>
        <w:tab/>
      </w:r>
      <w:r w:rsidR="008F305D">
        <w:rPr>
          <w:rFonts w:ascii="Times New Roman" w:hAnsi="Times New Roman" w:cs="Times New Roman"/>
          <w:sz w:val="26"/>
          <w:szCs w:val="26"/>
        </w:rPr>
        <w:t>В результате проведения экспертизы проектов целевых программ и вносимых в них изменений</w:t>
      </w:r>
      <w:r w:rsidR="00B56195">
        <w:rPr>
          <w:rFonts w:ascii="Times New Roman" w:hAnsi="Times New Roman" w:cs="Times New Roman"/>
          <w:sz w:val="26"/>
          <w:szCs w:val="26"/>
        </w:rPr>
        <w:t>:</w:t>
      </w:r>
    </w:p>
    <w:p w:rsidR="00B56195" w:rsidRDefault="00B56195" w:rsidP="00B56195">
      <w:pPr>
        <w:spacing w:after="0"/>
        <w:ind w:firstLine="708"/>
        <w:jc w:val="both"/>
        <w:rPr>
          <w:rFonts w:ascii="Times New Roman" w:hAnsi="Times New Roman" w:cs="Times New Roman"/>
          <w:sz w:val="26"/>
          <w:szCs w:val="26"/>
        </w:rPr>
      </w:pPr>
      <w:r>
        <w:rPr>
          <w:rFonts w:ascii="Times New Roman" w:hAnsi="Times New Roman" w:cs="Times New Roman"/>
          <w:sz w:val="26"/>
          <w:szCs w:val="26"/>
        </w:rPr>
        <w:t>-</w:t>
      </w:r>
      <w:r w:rsidR="008F305D">
        <w:rPr>
          <w:rFonts w:ascii="Times New Roman" w:hAnsi="Times New Roman" w:cs="Times New Roman"/>
          <w:sz w:val="26"/>
          <w:szCs w:val="26"/>
        </w:rPr>
        <w:t xml:space="preserve"> установлено </w:t>
      </w:r>
      <w:r w:rsidR="00624AE7">
        <w:rPr>
          <w:rFonts w:ascii="Times New Roman" w:hAnsi="Times New Roman" w:cs="Times New Roman"/>
          <w:sz w:val="26"/>
          <w:szCs w:val="26"/>
        </w:rPr>
        <w:t>15</w:t>
      </w:r>
      <w:r w:rsidR="008F305D">
        <w:rPr>
          <w:rFonts w:ascii="Times New Roman" w:hAnsi="Times New Roman" w:cs="Times New Roman"/>
          <w:sz w:val="26"/>
          <w:szCs w:val="26"/>
        </w:rPr>
        <w:t xml:space="preserve"> </w:t>
      </w:r>
      <w:r>
        <w:rPr>
          <w:rFonts w:ascii="Times New Roman" w:hAnsi="Times New Roman" w:cs="Times New Roman"/>
          <w:sz w:val="26"/>
          <w:szCs w:val="26"/>
        </w:rPr>
        <w:t>нарушени</w:t>
      </w:r>
      <w:r w:rsidR="00624AE7">
        <w:rPr>
          <w:rFonts w:ascii="Times New Roman" w:hAnsi="Times New Roman" w:cs="Times New Roman"/>
          <w:sz w:val="26"/>
          <w:szCs w:val="26"/>
        </w:rPr>
        <w:t>й</w:t>
      </w:r>
      <w:r>
        <w:rPr>
          <w:rFonts w:ascii="Times New Roman" w:hAnsi="Times New Roman" w:cs="Times New Roman"/>
          <w:sz w:val="26"/>
          <w:szCs w:val="26"/>
        </w:rPr>
        <w:t xml:space="preserve"> и </w:t>
      </w:r>
      <w:r w:rsidR="008F305D">
        <w:rPr>
          <w:rFonts w:ascii="Times New Roman" w:hAnsi="Times New Roman" w:cs="Times New Roman"/>
          <w:sz w:val="26"/>
          <w:szCs w:val="26"/>
        </w:rPr>
        <w:t>замечани</w:t>
      </w:r>
      <w:r w:rsidR="00624AE7">
        <w:rPr>
          <w:rFonts w:ascii="Times New Roman" w:hAnsi="Times New Roman" w:cs="Times New Roman"/>
          <w:sz w:val="26"/>
          <w:szCs w:val="26"/>
        </w:rPr>
        <w:t>й</w:t>
      </w:r>
      <w:r w:rsidR="008F305D">
        <w:rPr>
          <w:rFonts w:ascii="Times New Roman" w:hAnsi="Times New Roman" w:cs="Times New Roman"/>
          <w:sz w:val="26"/>
          <w:szCs w:val="26"/>
        </w:rPr>
        <w:t xml:space="preserve">, дано </w:t>
      </w:r>
      <w:r w:rsidR="0078439A">
        <w:rPr>
          <w:rFonts w:ascii="Times New Roman" w:hAnsi="Times New Roman" w:cs="Times New Roman"/>
          <w:sz w:val="26"/>
          <w:szCs w:val="26"/>
        </w:rPr>
        <w:t>2</w:t>
      </w:r>
      <w:r w:rsidR="00624AE7">
        <w:rPr>
          <w:rFonts w:ascii="Times New Roman" w:hAnsi="Times New Roman" w:cs="Times New Roman"/>
          <w:sz w:val="26"/>
          <w:szCs w:val="26"/>
        </w:rPr>
        <w:t>0</w:t>
      </w:r>
      <w:r w:rsidR="008F305D">
        <w:rPr>
          <w:rFonts w:ascii="Times New Roman" w:hAnsi="Times New Roman" w:cs="Times New Roman"/>
          <w:sz w:val="26"/>
          <w:szCs w:val="26"/>
        </w:rPr>
        <w:t xml:space="preserve"> рекомендаци</w:t>
      </w:r>
      <w:r w:rsidR="00F94DD6">
        <w:rPr>
          <w:rFonts w:ascii="Times New Roman" w:hAnsi="Times New Roman" w:cs="Times New Roman"/>
          <w:sz w:val="26"/>
          <w:szCs w:val="26"/>
        </w:rPr>
        <w:t>й</w:t>
      </w:r>
      <w:r>
        <w:rPr>
          <w:rFonts w:ascii="Times New Roman" w:hAnsi="Times New Roman" w:cs="Times New Roman"/>
          <w:sz w:val="26"/>
          <w:szCs w:val="26"/>
        </w:rPr>
        <w:t>;</w:t>
      </w:r>
    </w:p>
    <w:p w:rsidR="002F3878" w:rsidRDefault="00B56195" w:rsidP="00E849D3">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624AE7">
        <w:rPr>
          <w:rFonts w:ascii="Times New Roman" w:hAnsi="Times New Roman" w:cs="Times New Roman"/>
          <w:sz w:val="26"/>
          <w:szCs w:val="26"/>
        </w:rPr>
        <w:t>22</w:t>
      </w:r>
      <w:r w:rsidR="008F305D">
        <w:rPr>
          <w:rFonts w:ascii="Times New Roman" w:hAnsi="Times New Roman" w:cs="Times New Roman"/>
          <w:sz w:val="26"/>
          <w:szCs w:val="26"/>
        </w:rPr>
        <w:t xml:space="preserve"> проект</w:t>
      </w:r>
      <w:r w:rsidR="00624AE7">
        <w:rPr>
          <w:rFonts w:ascii="Times New Roman" w:hAnsi="Times New Roman" w:cs="Times New Roman"/>
          <w:sz w:val="26"/>
          <w:szCs w:val="26"/>
        </w:rPr>
        <w:t>а</w:t>
      </w:r>
      <w:r>
        <w:rPr>
          <w:rFonts w:ascii="Times New Roman" w:hAnsi="Times New Roman" w:cs="Times New Roman"/>
          <w:sz w:val="26"/>
          <w:szCs w:val="26"/>
        </w:rPr>
        <w:t xml:space="preserve"> </w:t>
      </w:r>
      <w:r w:rsidR="008F305D">
        <w:rPr>
          <w:rFonts w:ascii="Times New Roman" w:hAnsi="Times New Roman" w:cs="Times New Roman"/>
          <w:sz w:val="26"/>
          <w:szCs w:val="26"/>
        </w:rPr>
        <w:t xml:space="preserve"> </w:t>
      </w:r>
      <w:proofErr w:type="gramStart"/>
      <w:r w:rsidR="008F305D">
        <w:rPr>
          <w:rFonts w:ascii="Times New Roman" w:hAnsi="Times New Roman" w:cs="Times New Roman"/>
          <w:sz w:val="26"/>
          <w:szCs w:val="26"/>
        </w:rPr>
        <w:t>рекомендованы</w:t>
      </w:r>
      <w:proofErr w:type="gramEnd"/>
      <w:r w:rsidR="008F305D">
        <w:rPr>
          <w:rFonts w:ascii="Times New Roman" w:hAnsi="Times New Roman" w:cs="Times New Roman"/>
          <w:sz w:val="26"/>
          <w:szCs w:val="26"/>
        </w:rPr>
        <w:t xml:space="preserve"> к утверждению, </w:t>
      </w:r>
      <w:r w:rsidR="00624AE7">
        <w:rPr>
          <w:rFonts w:ascii="Times New Roman" w:hAnsi="Times New Roman" w:cs="Times New Roman"/>
          <w:sz w:val="26"/>
          <w:szCs w:val="26"/>
        </w:rPr>
        <w:t>2</w:t>
      </w:r>
      <w:r w:rsidR="0078439A">
        <w:rPr>
          <w:rFonts w:ascii="Times New Roman" w:hAnsi="Times New Roman" w:cs="Times New Roman"/>
          <w:sz w:val="26"/>
          <w:szCs w:val="26"/>
        </w:rPr>
        <w:t xml:space="preserve"> </w:t>
      </w:r>
      <w:r>
        <w:rPr>
          <w:rFonts w:ascii="Times New Roman" w:hAnsi="Times New Roman" w:cs="Times New Roman"/>
          <w:sz w:val="26"/>
          <w:szCs w:val="26"/>
        </w:rPr>
        <w:t>к отклонению</w:t>
      </w:r>
      <w:r w:rsidR="0078439A">
        <w:rPr>
          <w:rFonts w:ascii="Times New Roman" w:hAnsi="Times New Roman" w:cs="Times New Roman"/>
          <w:sz w:val="26"/>
          <w:szCs w:val="26"/>
        </w:rPr>
        <w:t xml:space="preserve">, </w:t>
      </w:r>
      <w:r w:rsidR="00624AE7">
        <w:rPr>
          <w:rFonts w:ascii="Times New Roman" w:hAnsi="Times New Roman" w:cs="Times New Roman"/>
          <w:sz w:val="26"/>
          <w:szCs w:val="26"/>
        </w:rPr>
        <w:t>1 отправлен</w:t>
      </w:r>
      <w:r w:rsidR="008F305D">
        <w:rPr>
          <w:rFonts w:ascii="Times New Roman" w:hAnsi="Times New Roman" w:cs="Times New Roman"/>
          <w:sz w:val="26"/>
          <w:szCs w:val="26"/>
        </w:rPr>
        <w:t xml:space="preserve"> на доработку. </w:t>
      </w:r>
    </w:p>
    <w:p w:rsidR="00DE1E73" w:rsidRDefault="00DE1E73" w:rsidP="00FA461A">
      <w:pPr>
        <w:spacing w:after="0"/>
        <w:jc w:val="center"/>
        <w:rPr>
          <w:rFonts w:ascii="Times New Roman" w:hAnsi="Times New Roman" w:cs="Times New Roman"/>
          <w:b/>
          <w:i/>
          <w:sz w:val="26"/>
          <w:szCs w:val="26"/>
        </w:rPr>
      </w:pPr>
    </w:p>
    <w:p w:rsidR="00FC1888" w:rsidRDefault="007421E2" w:rsidP="00FA461A">
      <w:pPr>
        <w:spacing w:after="0"/>
        <w:jc w:val="center"/>
        <w:rPr>
          <w:rFonts w:ascii="Times New Roman" w:hAnsi="Times New Roman" w:cs="Times New Roman"/>
          <w:b/>
          <w:i/>
          <w:sz w:val="26"/>
          <w:szCs w:val="26"/>
        </w:rPr>
      </w:pPr>
      <w:r>
        <w:rPr>
          <w:rFonts w:ascii="Times New Roman" w:hAnsi="Times New Roman" w:cs="Times New Roman"/>
          <w:b/>
          <w:sz w:val="26"/>
          <w:szCs w:val="26"/>
        </w:rPr>
        <w:t>3</w:t>
      </w:r>
      <w:proofErr w:type="gramStart"/>
      <w:r>
        <w:rPr>
          <w:rFonts w:ascii="Times New Roman" w:hAnsi="Times New Roman" w:cs="Times New Roman"/>
          <w:b/>
          <w:sz w:val="26"/>
          <w:szCs w:val="26"/>
        </w:rPr>
        <w:t xml:space="preserve">   </w:t>
      </w:r>
      <w:r w:rsidR="00FA461A" w:rsidRPr="00FA461A">
        <w:rPr>
          <w:rFonts w:ascii="Times New Roman" w:hAnsi="Times New Roman" w:cs="Times New Roman"/>
          <w:b/>
          <w:i/>
          <w:sz w:val="26"/>
          <w:szCs w:val="26"/>
        </w:rPr>
        <w:t>И</w:t>
      </w:r>
      <w:proofErr w:type="gramEnd"/>
      <w:r w:rsidR="00FA461A" w:rsidRPr="00FA461A">
        <w:rPr>
          <w:rFonts w:ascii="Times New Roman" w:hAnsi="Times New Roman" w:cs="Times New Roman"/>
          <w:b/>
          <w:i/>
          <w:sz w:val="26"/>
          <w:szCs w:val="26"/>
        </w:rPr>
        <w:t>ные проведенные экспертно-аналитические мероприятия</w:t>
      </w:r>
    </w:p>
    <w:p w:rsidR="00FA461A" w:rsidRPr="00FA461A" w:rsidRDefault="00FA461A" w:rsidP="00FA461A">
      <w:pPr>
        <w:spacing w:after="0"/>
        <w:jc w:val="center"/>
        <w:rPr>
          <w:rFonts w:ascii="Times New Roman" w:hAnsi="Times New Roman" w:cs="Times New Roman"/>
          <w:b/>
          <w:i/>
          <w:sz w:val="26"/>
          <w:szCs w:val="26"/>
        </w:rPr>
      </w:pPr>
    </w:p>
    <w:p w:rsidR="007F7F5A" w:rsidRPr="00DE1E73" w:rsidRDefault="00311A9F" w:rsidP="00297495">
      <w:pPr>
        <w:spacing w:after="0"/>
        <w:ind w:firstLine="709"/>
        <w:jc w:val="both"/>
        <w:rPr>
          <w:rFonts w:ascii="Times New Roman" w:hAnsi="Times New Roman" w:cs="Times New Roman"/>
          <w:sz w:val="26"/>
          <w:szCs w:val="26"/>
        </w:rPr>
      </w:pPr>
      <w:r w:rsidRPr="00DE1E73">
        <w:rPr>
          <w:rFonts w:ascii="Times New Roman" w:hAnsi="Times New Roman" w:cs="Times New Roman"/>
          <w:sz w:val="26"/>
          <w:szCs w:val="26"/>
        </w:rPr>
        <w:t>Счетной палатой проведена экспертиза проекта решения Думы города Нефтеюганска «Об утверждении Положения о бюджетном устройстве и бюджетном процессе в городе Нефтеюганске», по результатам которой подготовлено и направлено главе города Нефтеюганска</w:t>
      </w:r>
      <w:r w:rsidR="00076891" w:rsidRPr="00DE1E73">
        <w:rPr>
          <w:rFonts w:ascii="Times New Roman" w:hAnsi="Times New Roman" w:cs="Times New Roman"/>
          <w:sz w:val="26"/>
          <w:szCs w:val="26"/>
        </w:rPr>
        <w:t xml:space="preserve"> заключение</w:t>
      </w:r>
      <w:r w:rsidR="00DE1E73" w:rsidRPr="00DE1E73">
        <w:rPr>
          <w:rFonts w:ascii="Times New Roman" w:hAnsi="Times New Roman" w:cs="Times New Roman"/>
          <w:sz w:val="26"/>
          <w:szCs w:val="26"/>
        </w:rPr>
        <w:t>.</w:t>
      </w:r>
      <w:r w:rsidR="00076891" w:rsidRPr="00DE1E73">
        <w:rPr>
          <w:rFonts w:ascii="Times New Roman" w:hAnsi="Times New Roman" w:cs="Times New Roman"/>
          <w:sz w:val="26"/>
          <w:szCs w:val="26"/>
        </w:rPr>
        <w:t xml:space="preserve"> </w:t>
      </w:r>
    </w:p>
    <w:p w:rsidR="00764515" w:rsidRPr="00AD48ED" w:rsidRDefault="00764515" w:rsidP="007F7F5A">
      <w:pPr>
        <w:spacing w:after="0"/>
        <w:jc w:val="both"/>
        <w:rPr>
          <w:rFonts w:ascii="Times New Roman" w:hAnsi="Times New Roman" w:cs="Times New Roman"/>
          <w:sz w:val="26"/>
          <w:szCs w:val="26"/>
        </w:rPr>
      </w:pPr>
    </w:p>
    <w:p w:rsidR="007F7F5A" w:rsidRPr="00AD48ED" w:rsidRDefault="00AC42BA" w:rsidP="00297495">
      <w:pPr>
        <w:spacing w:after="0"/>
        <w:ind w:firstLine="709"/>
        <w:jc w:val="both"/>
        <w:rPr>
          <w:rFonts w:ascii="Times New Roman" w:hAnsi="Times New Roman" w:cs="Times New Roman"/>
          <w:sz w:val="26"/>
          <w:szCs w:val="26"/>
        </w:rPr>
      </w:pPr>
      <w:proofErr w:type="gramStart"/>
      <w:r w:rsidRPr="00AD48ED">
        <w:rPr>
          <w:rFonts w:ascii="Times New Roman" w:hAnsi="Times New Roman" w:cs="Times New Roman"/>
          <w:sz w:val="26"/>
          <w:szCs w:val="26"/>
        </w:rPr>
        <w:t>Также</w:t>
      </w:r>
      <w:r w:rsidR="009D77AB" w:rsidRPr="00AD48ED">
        <w:rPr>
          <w:rFonts w:ascii="Times New Roman" w:hAnsi="Times New Roman" w:cs="Times New Roman"/>
          <w:sz w:val="26"/>
          <w:szCs w:val="26"/>
        </w:rPr>
        <w:t xml:space="preserve"> следует отметить</w:t>
      </w:r>
      <w:r w:rsidRPr="00AD48ED">
        <w:rPr>
          <w:rFonts w:ascii="Times New Roman" w:hAnsi="Times New Roman" w:cs="Times New Roman"/>
          <w:sz w:val="26"/>
          <w:szCs w:val="26"/>
        </w:rPr>
        <w:t>,</w:t>
      </w:r>
      <w:r w:rsidR="009D77AB" w:rsidRPr="00AD48ED">
        <w:rPr>
          <w:rFonts w:ascii="Times New Roman" w:hAnsi="Times New Roman" w:cs="Times New Roman"/>
          <w:sz w:val="26"/>
          <w:szCs w:val="26"/>
        </w:rPr>
        <w:t xml:space="preserve"> что</w:t>
      </w:r>
      <w:r w:rsidRPr="00AD48ED">
        <w:rPr>
          <w:rFonts w:ascii="Times New Roman" w:hAnsi="Times New Roman" w:cs="Times New Roman"/>
          <w:sz w:val="26"/>
          <w:szCs w:val="26"/>
        </w:rPr>
        <w:t xml:space="preserve"> в рамках анализа бюджетного процесса в муниципальном образовании, проводимого в соответствии с пунктом 8 части 2 статьи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установлено наличие на официальном сайте органов местного самоуправления города Нефтеюганска муниципальных правовых актов, принятых в нарушение Бюджетного кодекса Российской</w:t>
      </w:r>
      <w:proofErr w:type="gramEnd"/>
      <w:r w:rsidRPr="00AD48ED">
        <w:rPr>
          <w:rFonts w:ascii="Times New Roman" w:hAnsi="Times New Roman" w:cs="Times New Roman"/>
          <w:sz w:val="26"/>
          <w:szCs w:val="26"/>
        </w:rPr>
        <w:t xml:space="preserve"> Федерации</w:t>
      </w:r>
      <w:r w:rsidR="00C77A38" w:rsidRPr="00AD48ED">
        <w:rPr>
          <w:rFonts w:ascii="Times New Roman" w:hAnsi="Times New Roman" w:cs="Times New Roman"/>
          <w:sz w:val="26"/>
          <w:szCs w:val="26"/>
        </w:rPr>
        <w:t xml:space="preserve">, а именно приказов </w:t>
      </w:r>
      <w:r w:rsidR="00FA2ECC" w:rsidRPr="00AD48ED">
        <w:rPr>
          <w:rFonts w:ascii="Times New Roman" w:hAnsi="Times New Roman" w:cs="Times New Roman"/>
          <w:sz w:val="26"/>
          <w:szCs w:val="26"/>
        </w:rPr>
        <w:t xml:space="preserve">департамента </w:t>
      </w:r>
      <w:r w:rsidR="00C77A38" w:rsidRPr="00AD48ED">
        <w:rPr>
          <w:rFonts w:ascii="Times New Roman" w:hAnsi="Times New Roman" w:cs="Times New Roman"/>
          <w:sz w:val="26"/>
          <w:szCs w:val="26"/>
        </w:rPr>
        <w:t>ЖКХ об утверждении порядков предостав</w:t>
      </w:r>
      <w:r w:rsidR="007F7F5A" w:rsidRPr="00AD48ED">
        <w:rPr>
          <w:rFonts w:ascii="Times New Roman" w:hAnsi="Times New Roman" w:cs="Times New Roman"/>
          <w:sz w:val="26"/>
          <w:szCs w:val="26"/>
        </w:rPr>
        <w:t>л</w:t>
      </w:r>
      <w:r w:rsidR="00C77A38" w:rsidRPr="00AD48ED">
        <w:rPr>
          <w:rFonts w:ascii="Times New Roman" w:hAnsi="Times New Roman" w:cs="Times New Roman"/>
          <w:sz w:val="26"/>
          <w:szCs w:val="26"/>
        </w:rPr>
        <w:t>ения субсидий предусмотренных ст</w:t>
      </w:r>
      <w:r w:rsidR="00DE1E73" w:rsidRPr="00AD48ED">
        <w:rPr>
          <w:rFonts w:ascii="Times New Roman" w:hAnsi="Times New Roman" w:cs="Times New Roman"/>
          <w:sz w:val="26"/>
          <w:szCs w:val="26"/>
        </w:rPr>
        <w:t>атьей</w:t>
      </w:r>
      <w:r w:rsidR="00C77A38" w:rsidRPr="00AD48ED">
        <w:rPr>
          <w:rFonts w:ascii="Times New Roman" w:hAnsi="Times New Roman" w:cs="Times New Roman"/>
          <w:sz w:val="26"/>
          <w:szCs w:val="26"/>
        </w:rPr>
        <w:t xml:space="preserve"> 78 </w:t>
      </w:r>
      <w:r w:rsidR="00FA2ECC" w:rsidRPr="00AD48ED">
        <w:rPr>
          <w:rFonts w:ascii="Times New Roman" w:hAnsi="Times New Roman" w:cs="Times New Roman"/>
          <w:sz w:val="26"/>
          <w:szCs w:val="26"/>
        </w:rPr>
        <w:t xml:space="preserve">Бюджетного кодекса </w:t>
      </w:r>
      <w:r w:rsidR="00F70AE9">
        <w:rPr>
          <w:rFonts w:ascii="Times New Roman" w:hAnsi="Times New Roman" w:cs="Times New Roman"/>
          <w:sz w:val="26"/>
          <w:szCs w:val="26"/>
        </w:rPr>
        <w:lastRenderedPageBreak/>
        <w:t>Р</w:t>
      </w:r>
      <w:r w:rsidR="00FA2ECC" w:rsidRPr="00AD48ED">
        <w:rPr>
          <w:rFonts w:ascii="Times New Roman" w:hAnsi="Times New Roman" w:cs="Times New Roman"/>
          <w:sz w:val="26"/>
          <w:szCs w:val="26"/>
        </w:rPr>
        <w:t>оссийской Федерации</w:t>
      </w:r>
      <w:r w:rsidR="00C77A38" w:rsidRPr="00AD48ED">
        <w:rPr>
          <w:rFonts w:ascii="Times New Roman" w:hAnsi="Times New Roman" w:cs="Times New Roman"/>
          <w:sz w:val="26"/>
          <w:szCs w:val="26"/>
        </w:rPr>
        <w:t>.</w:t>
      </w:r>
      <w:r w:rsidRPr="00AD48ED">
        <w:rPr>
          <w:rFonts w:ascii="Times New Roman" w:hAnsi="Times New Roman" w:cs="Times New Roman"/>
          <w:sz w:val="26"/>
          <w:szCs w:val="26"/>
        </w:rPr>
        <w:t xml:space="preserve"> Счетной палатой </w:t>
      </w:r>
      <w:r w:rsidR="001F6E8F" w:rsidRPr="00AD48ED">
        <w:rPr>
          <w:rFonts w:ascii="Times New Roman" w:hAnsi="Times New Roman" w:cs="Times New Roman"/>
          <w:sz w:val="26"/>
          <w:szCs w:val="26"/>
        </w:rPr>
        <w:t xml:space="preserve">в адрес главы администрации направлено письмо с рекомендацией </w:t>
      </w:r>
      <w:r w:rsidR="00C77A38" w:rsidRPr="00AD48ED">
        <w:rPr>
          <w:rFonts w:ascii="Times New Roman" w:hAnsi="Times New Roman" w:cs="Times New Roman"/>
          <w:sz w:val="26"/>
          <w:szCs w:val="26"/>
        </w:rPr>
        <w:t xml:space="preserve">обязать директора </w:t>
      </w:r>
      <w:r w:rsidR="00DE1E73" w:rsidRPr="00AD48ED">
        <w:rPr>
          <w:rFonts w:ascii="Times New Roman" w:hAnsi="Times New Roman" w:cs="Times New Roman"/>
          <w:sz w:val="26"/>
          <w:szCs w:val="26"/>
        </w:rPr>
        <w:t>д</w:t>
      </w:r>
      <w:r w:rsidR="007F7F5A" w:rsidRPr="00AD48ED">
        <w:rPr>
          <w:rFonts w:ascii="Times New Roman" w:hAnsi="Times New Roman" w:cs="Times New Roman"/>
          <w:sz w:val="26"/>
          <w:szCs w:val="26"/>
        </w:rPr>
        <w:t xml:space="preserve">епартамента </w:t>
      </w:r>
      <w:r w:rsidR="00C77A38" w:rsidRPr="00AD48ED">
        <w:rPr>
          <w:rFonts w:ascii="Times New Roman" w:hAnsi="Times New Roman" w:cs="Times New Roman"/>
          <w:sz w:val="26"/>
          <w:szCs w:val="26"/>
        </w:rPr>
        <w:t>ЖКХ отменить</w:t>
      </w:r>
      <w:r w:rsidR="001F6E8F" w:rsidRPr="00AD48ED">
        <w:rPr>
          <w:rFonts w:ascii="Times New Roman" w:hAnsi="Times New Roman" w:cs="Times New Roman"/>
          <w:sz w:val="26"/>
          <w:szCs w:val="26"/>
        </w:rPr>
        <w:t xml:space="preserve"> муниципальные правовые акты, противоречащие Бюджетному кодексу Российской Федерации.</w:t>
      </w:r>
      <w:r w:rsidR="00C77A38" w:rsidRPr="00AD48ED">
        <w:rPr>
          <w:rFonts w:ascii="Times New Roman" w:hAnsi="Times New Roman" w:cs="Times New Roman"/>
          <w:sz w:val="26"/>
          <w:szCs w:val="26"/>
        </w:rPr>
        <w:t xml:space="preserve"> </w:t>
      </w:r>
    </w:p>
    <w:p w:rsidR="00B62ABD" w:rsidRPr="00AD48ED" w:rsidRDefault="00B62ABD" w:rsidP="00B62ABD">
      <w:pPr>
        <w:spacing w:after="0"/>
        <w:ind w:firstLine="709"/>
        <w:jc w:val="both"/>
        <w:rPr>
          <w:rFonts w:ascii="Times New Roman" w:hAnsi="Times New Roman" w:cs="Times New Roman"/>
          <w:sz w:val="26"/>
          <w:szCs w:val="26"/>
        </w:rPr>
      </w:pPr>
      <w:r w:rsidRPr="00AD48ED">
        <w:rPr>
          <w:rFonts w:ascii="Times New Roman" w:hAnsi="Times New Roman" w:cs="Times New Roman"/>
          <w:sz w:val="26"/>
          <w:szCs w:val="26"/>
        </w:rPr>
        <w:t xml:space="preserve">Приказом </w:t>
      </w:r>
      <w:r w:rsidR="00DE1E73" w:rsidRPr="00AD48ED">
        <w:rPr>
          <w:rFonts w:ascii="Times New Roman" w:hAnsi="Times New Roman" w:cs="Times New Roman"/>
          <w:sz w:val="26"/>
          <w:szCs w:val="26"/>
        </w:rPr>
        <w:t>д</w:t>
      </w:r>
      <w:r w:rsidRPr="00AD48ED">
        <w:rPr>
          <w:rFonts w:ascii="Times New Roman" w:hAnsi="Times New Roman" w:cs="Times New Roman"/>
          <w:sz w:val="26"/>
          <w:szCs w:val="26"/>
        </w:rPr>
        <w:t xml:space="preserve">епартамента ЖКХ от 05.11.2013 </w:t>
      </w:r>
      <w:r w:rsidR="00FC08E0" w:rsidRPr="00AD48ED">
        <w:rPr>
          <w:rFonts w:ascii="Times New Roman" w:hAnsi="Times New Roman" w:cs="Times New Roman"/>
          <w:sz w:val="26"/>
          <w:szCs w:val="26"/>
        </w:rPr>
        <w:t>№ 112-нп «</w:t>
      </w:r>
      <w:r w:rsidRPr="00AD48ED">
        <w:rPr>
          <w:rFonts w:ascii="Times New Roman" w:hAnsi="Times New Roman" w:cs="Times New Roman"/>
          <w:sz w:val="26"/>
          <w:szCs w:val="26"/>
        </w:rPr>
        <w:t>Об отмене приказов департамента жилищно-коммунального хозяйства администрации города Нефтеюганска</w:t>
      </w:r>
      <w:r w:rsidR="00DE1E73" w:rsidRPr="00AD48ED">
        <w:rPr>
          <w:rFonts w:ascii="Times New Roman" w:hAnsi="Times New Roman" w:cs="Times New Roman"/>
          <w:sz w:val="26"/>
          <w:szCs w:val="26"/>
        </w:rPr>
        <w:t xml:space="preserve">» муниципальные правовые акты, противоречащие Бюджетному кодексу Российской Федерации,  </w:t>
      </w:r>
      <w:r w:rsidR="00FC08E0" w:rsidRPr="00AD48ED">
        <w:rPr>
          <w:rFonts w:ascii="Times New Roman" w:hAnsi="Times New Roman" w:cs="Times New Roman"/>
          <w:sz w:val="26"/>
          <w:szCs w:val="26"/>
        </w:rPr>
        <w:t>отменены.</w:t>
      </w:r>
    </w:p>
    <w:p w:rsidR="007F7F5A" w:rsidRPr="00AD48ED" w:rsidRDefault="007F7F5A" w:rsidP="00297495">
      <w:pPr>
        <w:spacing w:after="0"/>
        <w:ind w:firstLine="709"/>
        <w:jc w:val="both"/>
        <w:rPr>
          <w:rFonts w:ascii="Times New Roman" w:hAnsi="Times New Roman" w:cs="Times New Roman"/>
          <w:sz w:val="26"/>
          <w:szCs w:val="26"/>
        </w:rPr>
      </w:pPr>
    </w:p>
    <w:p w:rsidR="00C77A38" w:rsidRPr="00AD48ED" w:rsidRDefault="007421E2" w:rsidP="007F7F5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4    </w:t>
      </w:r>
      <w:r w:rsidR="00C77A38" w:rsidRPr="00AD48ED">
        <w:rPr>
          <w:rFonts w:ascii="Times New Roman" w:hAnsi="Times New Roman" w:cs="Times New Roman"/>
          <w:b/>
          <w:sz w:val="26"/>
          <w:szCs w:val="26"/>
        </w:rPr>
        <w:t>Метод</w:t>
      </w:r>
      <w:r w:rsidR="00764515" w:rsidRPr="00AD48ED">
        <w:rPr>
          <w:rFonts w:ascii="Times New Roman" w:hAnsi="Times New Roman" w:cs="Times New Roman"/>
          <w:b/>
          <w:sz w:val="26"/>
          <w:szCs w:val="26"/>
        </w:rPr>
        <w:t>ологи</w:t>
      </w:r>
      <w:r w:rsidR="00C77A38" w:rsidRPr="00AD48ED">
        <w:rPr>
          <w:rFonts w:ascii="Times New Roman" w:hAnsi="Times New Roman" w:cs="Times New Roman"/>
          <w:b/>
          <w:sz w:val="26"/>
          <w:szCs w:val="26"/>
        </w:rPr>
        <w:t xml:space="preserve">ческая работа </w:t>
      </w:r>
    </w:p>
    <w:p w:rsidR="00C77A38" w:rsidRPr="00AD48ED" w:rsidRDefault="00C77A38" w:rsidP="007F7F5A">
      <w:pPr>
        <w:spacing w:after="0" w:line="240" w:lineRule="auto"/>
        <w:ind w:firstLine="709"/>
        <w:jc w:val="both"/>
        <w:rPr>
          <w:rFonts w:ascii="Times New Roman" w:hAnsi="Times New Roman" w:cs="Times New Roman"/>
          <w:sz w:val="26"/>
          <w:szCs w:val="26"/>
        </w:rPr>
      </w:pPr>
    </w:p>
    <w:p w:rsidR="00F93BAD" w:rsidRPr="00AD48ED" w:rsidRDefault="009D77AB" w:rsidP="007F7F5A">
      <w:pPr>
        <w:spacing w:after="0" w:line="240" w:lineRule="auto"/>
        <w:ind w:firstLine="709"/>
        <w:jc w:val="both"/>
        <w:rPr>
          <w:rFonts w:ascii="Times New Roman" w:hAnsi="Times New Roman" w:cs="Times New Roman"/>
          <w:sz w:val="26"/>
          <w:szCs w:val="26"/>
        </w:rPr>
      </w:pPr>
      <w:proofErr w:type="gramStart"/>
      <w:r w:rsidRPr="00AD48ED">
        <w:rPr>
          <w:rFonts w:ascii="Times New Roman" w:hAnsi="Times New Roman" w:cs="Times New Roman"/>
          <w:sz w:val="26"/>
          <w:szCs w:val="26"/>
        </w:rPr>
        <w:t>В соответствии с пунктом 2.1. статьи 6 Федерального закона от 25.12.2008 № 273-ФЗ «О противодействии коррупции», пунктом 10 части 2 статьи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города Нефтеюганска, Положением о Счетной палате города Нефтеюганска, утвержденным решением Думы города от 27.09.2011 № 115-V, Счетной палатой разработан и</w:t>
      </w:r>
      <w:proofErr w:type="gramEnd"/>
      <w:r w:rsidRPr="00AD48ED">
        <w:rPr>
          <w:rFonts w:ascii="Times New Roman" w:hAnsi="Times New Roman" w:cs="Times New Roman"/>
          <w:sz w:val="26"/>
          <w:szCs w:val="26"/>
        </w:rPr>
        <w:t xml:space="preserve"> утвержден Порядок рассмотрения вопросов правоприменительной </w:t>
      </w:r>
      <w:proofErr w:type="gramStart"/>
      <w:r w:rsidRPr="00AD48ED">
        <w:rPr>
          <w:rFonts w:ascii="Times New Roman" w:hAnsi="Times New Roman" w:cs="Times New Roman"/>
          <w:sz w:val="26"/>
          <w:szCs w:val="26"/>
        </w:rPr>
        <w:t>практики</w:t>
      </w:r>
      <w:proofErr w:type="gramEnd"/>
      <w:r w:rsidRPr="00AD48ED">
        <w:rPr>
          <w:rFonts w:ascii="Times New Roman" w:hAnsi="Times New Roman" w:cs="Times New Roman"/>
          <w:sz w:val="26"/>
          <w:szCs w:val="26"/>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Счетной палаты города Нефтеюганска и ее должностных лиц. </w:t>
      </w:r>
    </w:p>
    <w:p w:rsidR="007F7F5A" w:rsidRDefault="007F7F5A" w:rsidP="00AD48ED">
      <w:pPr>
        <w:spacing w:after="0"/>
        <w:rPr>
          <w:rFonts w:ascii="Times New Roman" w:hAnsi="Times New Roman" w:cs="Times New Roman"/>
          <w:b/>
          <w:i/>
          <w:color w:val="00B0F0"/>
          <w:sz w:val="26"/>
          <w:szCs w:val="26"/>
        </w:rPr>
      </w:pPr>
    </w:p>
    <w:p w:rsidR="007F7F5A" w:rsidRPr="00AD48ED" w:rsidRDefault="007421E2" w:rsidP="007F7F5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5  </w:t>
      </w:r>
      <w:r w:rsidR="007F7F5A" w:rsidRPr="00AD48ED">
        <w:rPr>
          <w:rFonts w:ascii="Times New Roman" w:hAnsi="Times New Roman" w:cs="Times New Roman"/>
          <w:b/>
          <w:sz w:val="26"/>
          <w:szCs w:val="26"/>
        </w:rPr>
        <w:t>О в</w:t>
      </w:r>
      <w:r w:rsidR="00C77A38" w:rsidRPr="00AD48ED">
        <w:rPr>
          <w:rFonts w:ascii="Times New Roman" w:hAnsi="Times New Roman" w:cs="Times New Roman"/>
          <w:b/>
          <w:sz w:val="26"/>
          <w:szCs w:val="26"/>
        </w:rPr>
        <w:t>заимодействи</w:t>
      </w:r>
      <w:r w:rsidR="007F7F5A" w:rsidRPr="00AD48ED">
        <w:rPr>
          <w:rFonts w:ascii="Times New Roman" w:hAnsi="Times New Roman" w:cs="Times New Roman"/>
          <w:b/>
          <w:sz w:val="26"/>
          <w:szCs w:val="26"/>
        </w:rPr>
        <w:t>и</w:t>
      </w:r>
      <w:r w:rsidR="00C77A38" w:rsidRPr="00AD48ED">
        <w:rPr>
          <w:rFonts w:ascii="Times New Roman" w:hAnsi="Times New Roman" w:cs="Times New Roman"/>
          <w:b/>
          <w:sz w:val="26"/>
          <w:szCs w:val="26"/>
        </w:rPr>
        <w:t xml:space="preserve"> </w:t>
      </w:r>
    </w:p>
    <w:p w:rsidR="006D1967" w:rsidRPr="00AD48ED" w:rsidRDefault="006D1967" w:rsidP="006D1967">
      <w:pPr>
        <w:spacing w:after="0" w:line="240" w:lineRule="auto"/>
        <w:jc w:val="both"/>
        <w:rPr>
          <w:rFonts w:ascii="Times New Roman" w:hAnsi="Times New Roman" w:cs="Times New Roman"/>
          <w:sz w:val="26"/>
          <w:szCs w:val="26"/>
        </w:rPr>
      </w:pPr>
    </w:p>
    <w:p w:rsidR="00C05E11" w:rsidRPr="00AD48ED" w:rsidRDefault="004E699B" w:rsidP="005A3E29">
      <w:pPr>
        <w:spacing w:after="0"/>
        <w:ind w:firstLine="709"/>
        <w:jc w:val="both"/>
        <w:rPr>
          <w:rFonts w:ascii="Times New Roman" w:hAnsi="Times New Roman" w:cs="Times New Roman"/>
          <w:sz w:val="26"/>
          <w:szCs w:val="26"/>
        </w:rPr>
      </w:pPr>
      <w:r w:rsidRPr="00AD48ED">
        <w:rPr>
          <w:rFonts w:ascii="Times New Roman" w:hAnsi="Times New Roman" w:cs="Times New Roman"/>
          <w:sz w:val="26"/>
          <w:szCs w:val="26"/>
        </w:rPr>
        <w:t>В отчетном периоде</w:t>
      </w:r>
      <w:r w:rsidR="006D1967" w:rsidRPr="00AD48ED">
        <w:rPr>
          <w:rFonts w:ascii="Times New Roman" w:hAnsi="Times New Roman" w:cs="Times New Roman"/>
          <w:sz w:val="26"/>
          <w:szCs w:val="26"/>
        </w:rPr>
        <w:t>,</w:t>
      </w:r>
      <w:r w:rsidRPr="00AD48ED">
        <w:rPr>
          <w:rFonts w:ascii="Times New Roman" w:hAnsi="Times New Roman" w:cs="Times New Roman"/>
          <w:sz w:val="26"/>
          <w:szCs w:val="26"/>
        </w:rPr>
        <w:t xml:space="preserve"> Счетной палатой </w:t>
      </w:r>
      <w:r w:rsidR="00491000" w:rsidRPr="00AD48ED">
        <w:rPr>
          <w:rFonts w:ascii="Times New Roman" w:hAnsi="Times New Roman" w:cs="Times New Roman"/>
          <w:sz w:val="26"/>
          <w:szCs w:val="26"/>
        </w:rPr>
        <w:t xml:space="preserve">копии актов контрольных мероприятий направлялись в </w:t>
      </w:r>
      <w:r w:rsidR="006D1967" w:rsidRPr="00AD48ED">
        <w:rPr>
          <w:rFonts w:ascii="Times New Roman" w:hAnsi="Times New Roman" w:cs="Times New Roman"/>
          <w:sz w:val="26"/>
          <w:szCs w:val="26"/>
        </w:rPr>
        <w:t>Нефтеюганск</w:t>
      </w:r>
      <w:r w:rsidR="00AD48ED" w:rsidRPr="00AD48ED">
        <w:rPr>
          <w:rFonts w:ascii="Times New Roman" w:hAnsi="Times New Roman" w:cs="Times New Roman"/>
          <w:sz w:val="26"/>
          <w:szCs w:val="26"/>
        </w:rPr>
        <w:t>ую</w:t>
      </w:r>
      <w:r w:rsidR="006D1967" w:rsidRPr="00AD48ED">
        <w:rPr>
          <w:rFonts w:ascii="Times New Roman" w:hAnsi="Times New Roman" w:cs="Times New Roman"/>
          <w:sz w:val="26"/>
          <w:szCs w:val="26"/>
        </w:rPr>
        <w:t xml:space="preserve"> межрайонн</w:t>
      </w:r>
      <w:r w:rsidR="00AD48ED" w:rsidRPr="00AD48ED">
        <w:rPr>
          <w:rFonts w:ascii="Times New Roman" w:hAnsi="Times New Roman" w:cs="Times New Roman"/>
          <w:sz w:val="26"/>
          <w:szCs w:val="26"/>
        </w:rPr>
        <w:t>ую</w:t>
      </w:r>
      <w:r w:rsidR="006D1967" w:rsidRPr="00AD48ED">
        <w:rPr>
          <w:rFonts w:ascii="Times New Roman" w:hAnsi="Times New Roman" w:cs="Times New Roman"/>
          <w:sz w:val="26"/>
          <w:szCs w:val="26"/>
        </w:rPr>
        <w:t xml:space="preserve"> прокуратур</w:t>
      </w:r>
      <w:r w:rsidR="00AD48ED" w:rsidRPr="00AD48ED">
        <w:rPr>
          <w:rFonts w:ascii="Times New Roman" w:hAnsi="Times New Roman" w:cs="Times New Roman"/>
          <w:sz w:val="26"/>
          <w:szCs w:val="26"/>
        </w:rPr>
        <w:t>у</w:t>
      </w:r>
      <w:r w:rsidR="00010E37">
        <w:rPr>
          <w:rFonts w:ascii="Times New Roman" w:hAnsi="Times New Roman" w:cs="Times New Roman"/>
          <w:sz w:val="26"/>
          <w:szCs w:val="26"/>
        </w:rPr>
        <w:t xml:space="preserve"> в соответствии с Соглашением о</w:t>
      </w:r>
      <w:r w:rsidR="00491000" w:rsidRPr="00AD48ED">
        <w:rPr>
          <w:rFonts w:ascii="Times New Roman" w:hAnsi="Times New Roman" w:cs="Times New Roman"/>
          <w:sz w:val="26"/>
          <w:szCs w:val="26"/>
        </w:rPr>
        <w:t xml:space="preserve"> взаимодействии</w:t>
      </w:r>
      <w:r w:rsidR="00AD48ED" w:rsidRPr="00AD48ED">
        <w:rPr>
          <w:rFonts w:ascii="Times New Roman" w:hAnsi="Times New Roman" w:cs="Times New Roman"/>
          <w:sz w:val="26"/>
          <w:szCs w:val="26"/>
        </w:rPr>
        <w:t>.</w:t>
      </w:r>
      <w:r w:rsidR="00491000" w:rsidRPr="00AD48ED">
        <w:rPr>
          <w:rFonts w:ascii="Times New Roman" w:hAnsi="Times New Roman" w:cs="Times New Roman"/>
          <w:sz w:val="26"/>
          <w:szCs w:val="26"/>
        </w:rPr>
        <w:t xml:space="preserve"> Кроме того,</w:t>
      </w:r>
      <w:r w:rsidR="006D1967" w:rsidRPr="00AD48ED">
        <w:rPr>
          <w:rFonts w:ascii="Times New Roman" w:hAnsi="Times New Roman" w:cs="Times New Roman"/>
          <w:sz w:val="26"/>
          <w:szCs w:val="26"/>
        </w:rPr>
        <w:t xml:space="preserve"> </w:t>
      </w:r>
      <w:r w:rsidRPr="00AD48ED">
        <w:rPr>
          <w:rFonts w:ascii="Times New Roman" w:hAnsi="Times New Roman" w:cs="Times New Roman"/>
          <w:sz w:val="26"/>
          <w:szCs w:val="26"/>
        </w:rPr>
        <w:t>подготовлено и направлено для  изучения и подписания Соглашение о взаимодействии между Счетной палатой города Нефтеюганска и отделом министерства внутренних дел России по городу Нефтеюганску.</w:t>
      </w:r>
    </w:p>
    <w:p w:rsidR="006D1967" w:rsidRDefault="006D1967" w:rsidP="005A3E29">
      <w:pPr>
        <w:spacing w:after="0"/>
        <w:ind w:firstLine="709"/>
        <w:jc w:val="both"/>
        <w:rPr>
          <w:rFonts w:ascii="Times New Roman" w:hAnsi="Times New Roman" w:cs="Times New Roman"/>
          <w:i/>
          <w:color w:val="00B0F0"/>
          <w:sz w:val="26"/>
          <w:szCs w:val="26"/>
        </w:rPr>
      </w:pPr>
    </w:p>
    <w:p w:rsidR="004D56DA" w:rsidRDefault="004D56DA" w:rsidP="005A3E29">
      <w:pPr>
        <w:spacing w:after="0"/>
        <w:ind w:firstLine="709"/>
        <w:jc w:val="both"/>
        <w:rPr>
          <w:rFonts w:ascii="Times New Roman" w:hAnsi="Times New Roman" w:cs="Times New Roman"/>
          <w:i/>
          <w:color w:val="00B0F0"/>
          <w:sz w:val="26"/>
          <w:szCs w:val="26"/>
        </w:rPr>
      </w:pPr>
    </w:p>
    <w:p w:rsidR="008F305D" w:rsidRPr="00D87F41" w:rsidRDefault="008F305D" w:rsidP="00A37650">
      <w:pPr>
        <w:spacing w:after="0"/>
        <w:jc w:val="both"/>
        <w:rPr>
          <w:rFonts w:ascii="Times New Roman" w:hAnsi="Times New Roman" w:cs="Times New Roman"/>
          <w:color w:val="000000"/>
          <w:sz w:val="26"/>
          <w:szCs w:val="26"/>
        </w:rPr>
      </w:pPr>
      <w:r>
        <w:rPr>
          <w:rFonts w:ascii="Times New Roman" w:hAnsi="Times New Roman" w:cs="Times New Roman"/>
          <w:color w:val="000000"/>
          <w:sz w:val="26"/>
          <w:szCs w:val="26"/>
        </w:rPr>
        <w:t>Председатель                                                                                                 С.А. Гичкина</w:t>
      </w:r>
    </w:p>
    <w:sectPr w:rsidR="008F305D" w:rsidRPr="00D87F41" w:rsidSect="004D56DA">
      <w:headerReference w:type="default" r:id="rId11"/>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77" w:rsidRDefault="002E1F77" w:rsidP="00D60A8D">
      <w:pPr>
        <w:spacing w:after="0" w:line="240" w:lineRule="auto"/>
      </w:pPr>
      <w:r>
        <w:separator/>
      </w:r>
    </w:p>
  </w:endnote>
  <w:endnote w:type="continuationSeparator" w:id="0">
    <w:p w:rsidR="002E1F77" w:rsidRDefault="002E1F77"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77" w:rsidRDefault="002E1F77" w:rsidP="00D60A8D">
      <w:pPr>
        <w:spacing w:after="0" w:line="240" w:lineRule="auto"/>
      </w:pPr>
      <w:r>
        <w:separator/>
      </w:r>
    </w:p>
  </w:footnote>
  <w:footnote w:type="continuationSeparator" w:id="0">
    <w:p w:rsidR="002E1F77" w:rsidRDefault="002E1F77"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204"/>
      <w:docPartObj>
        <w:docPartGallery w:val="Page Numbers (Top of Page)"/>
        <w:docPartUnique/>
      </w:docPartObj>
    </w:sdtPr>
    <w:sdtEndPr>
      <w:rPr>
        <w:rFonts w:ascii="Times New Roman" w:hAnsi="Times New Roman" w:cs="Times New Roman"/>
      </w:rPr>
    </w:sdtEndPr>
    <w:sdtContent>
      <w:p w:rsidR="00D1280A" w:rsidRPr="00E6150E" w:rsidRDefault="00460498">
        <w:pPr>
          <w:pStyle w:val="ab"/>
          <w:jc w:val="center"/>
          <w:rPr>
            <w:rFonts w:ascii="Times New Roman" w:hAnsi="Times New Roman" w:cs="Times New Roman"/>
          </w:rPr>
        </w:pPr>
        <w:r w:rsidRPr="00E6150E">
          <w:rPr>
            <w:rFonts w:ascii="Times New Roman" w:hAnsi="Times New Roman" w:cs="Times New Roman"/>
          </w:rPr>
          <w:fldChar w:fldCharType="begin"/>
        </w:r>
        <w:r w:rsidR="00D1280A" w:rsidRPr="00E6150E">
          <w:rPr>
            <w:rFonts w:ascii="Times New Roman" w:hAnsi="Times New Roman" w:cs="Times New Roman"/>
          </w:rPr>
          <w:instrText xml:space="preserve"> PAGE   \* MERGEFORMAT </w:instrText>
        </w:r>
        <w:r w:rsidRPr="00E6150E">
          <w:rPr>
            <w:rFonts w:ascii="Times New Roman" w:hAnsi="Times New Roman" w:cs="Times New Roman"/>
          </w:rPr>
          <w:fldChar w:fldCharType="separate"/>
        </w:r>
        <w:r w:rsidR="00274847">
          <w:rPr>
            <w:rFonts w:ascii="Times New Roman" w:hAnsi="Times New Roman" w:cs="Times New Roman"/>
            <w:noProof/>
          </w:rPr>
          <w:t>14</w:t>
        </w:r>
        <w:r w:rsidRPr="00E6150E">
          <w:rPr>
            <w:rFonts w:ascii="Times New Roman" w:hAnsi="Times New Roman" w:cs="Times New Roman"/>
          </w:rPr>
          <w:fldChar w:fldCharType="end"/>
        </w:r>
      </w:p>
    </w:sdtContent>
  </w:sdt>
  <w:p w:rsidR="00D1280A" w:rsidRDefault="00D128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1">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3">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3A74713"/>
    <w:multiLevelType w:val="multilevel"/>
    <w:tmpl w:val="A8A8B7D6"/>
    <w:lvl w:ilvl="0">
      <w:start w:val="1"/>
      <w:numFmt w:val="decimal"/>
      <w:lvlText w:val="%1."/>
      <w:lvlJc w:val="left"/>
      <w:pPr>
        <w:ind w:left="1699" w:hanging="99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B41357"/>
    <w:multiLevelType w:val="hybridMultilevel"/>
    <w:tmpl w:val="1E9CD198"/>
    <w:lvl w:ilvl="0" w:tplc="0D4A1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9">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1"/>
  </w:num>
  <w:num w:numId="2">
    <w:abstractNumId w:val="5"/>
  </w:num>
  <w:num w:numId="3">
    <w:abstractNumId w:val="10"/>
  </w:num>
  <w:num w:numId="4">
    <w:abstractNumId w:val="12"/>
  </w:num>
  <w:num w:numId="5">
    <w:abstractNumId w:val="8"/>
  </w:num>
  <w:num w:numId="6">
    <w:abstractNumId w:val="7"/>
  </w:num>
  <w:num w:numId="7">
    <w:abstractNumId w:val="9"/>
  </w:num>
  <w:num w:numId="8">
    <w:abstractNumId w:val="2"/>
  </w:num>
  <w:num w:numId="9">
    <w:abstractNumId w:val="1"/>
  </w:num>
  <w:num w:numId="10">
    <w:abstractNumId w:val="0"/>
  </w:num>
  <w:num w:numId="11">
    <w:abstractNumId w:val="3"/>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EA"/>
    <w:rsid w:val="0000386D"/>
    <w:rsid w:val="00003D18"/>
    <w:rsid w:val="000052C4"/>
    <w:rsid w:val="00007C29"/>
    <w:rsid w:val="00010E37"/>
    <w:rsid w:val="0001351A"/>
    <w:rsid w:val="0002515D"/>
    <w:rsid w:val="00033B0A"/>
    <w:rsid w:val="0004445A"/>
    <w:rsid w:val="00045E08"/>
    <w:rsid w:val="00051AD5"/>
    <w:rsid w:val="00053F86"/>
    <w:rsid w:val="00075157"/>
    <w:rsid w:val="00076891"/>
    <w:rsid w:val="00076EEC"/>
    <w:rsid w:val="00077214"/>
    <w:rsid w:val="00077603"/>
    <w:rsid w:val="00077685"/>
    <w:rsid w:val="00090513"/>
    <w:rsid w:val="00095A99"/>
    <w:rsid w:val="000C4679"/>
    <w:rsid w:val="000C5C3C"/>
    <w:rsid w:val="000C62C6"/>
    <w:rsid w:val="000D075F"/>
    <w:rsid w:val="000D29BA"/>
    <w:rsid w:val="000D32E1"/>
    <w:rsid w:val="000D6A04"/>
    <w:rsid w:val="000E1927"/>
    <w:rsid w:val="00110E30"/>
    <w:rsid w:val="0012350A"/>
    <w:rsid w:val="0013575B"/>
    <w:rsid w:val="001379C0"/>
    <w:rsid w:val="0015095A"/>
    <w:rsid w:val="00151C7A"/>
    <w:rsid w:val="00152E09"/>
    <w:rsid w:val="00157293"/>
    <w:rsid w:val="00157B2E"/>
    <w:rsid w:val="001707BD"/>
    <w:rsid w:val="001833C8"/>
    <w:rsid w:val="00183ABC"/>
    <w:rsid w:val="00184E67"/>
    <w:rsid w:val="00187B3A"/>
    <w:rsid w:val="00190DC7"/>
    <w:rsid w:val="00193B8F"/>
    <w:rsid w:val="00197B7C"/>
    <w:rsid w:val="001A0DDF"/>
    <w:rsid w:val="001B58CA"/>
    <w:rsid w:val="001C1548"/>
    <w:rsid w:val="001C3B5D"/>
    <w:rsid w:val="001C6247"/>
    <w:rsid w:val="001C6616"/>
    <w:rsid w:val="001C681E"/>
    <w:rsid w:val="001D0432"/>
    <w:rsid w:val="001D1089"/>
    <w:rsid w:val="001E1FA2"/>
    <w:rsid w:val="001E6CF5"/>
    <w:rsid w:val="001F6E8F"/>
    <w:rsid w:val="0020124D"/>
    <w:rsid w:val="00203F4A"/>
    <w:rsid w:val="002074C3"/>
    <w:rsid w:val="00210F85"/>
    <w:rsid w:val="00211988"/>
    <w:rsid w:val="00214A6D"/>
    <w:rsid w:val="00215DD6"/>
    <w:rsid w:val="00220E3A"/>
    <w:rsid w:val="00240076"/>
    <w:rsid w:val="00243955"/>
    <w:rsid w:val="00246C59"/>
    <w:rsid w:val="00252AD8"/>
    <w:rsid w:val="0025674D"/>
    <w:rsid w:val="00261D95"/>
    <w:rsid w:val="00262ED8"/>
    <w:rsid w:val="002666EA"/>
    <w:rsid w:val="002716C1"/>
    <w:rsid w:val="00271AC9"/>
    <w:rsid w:val="002722D1"/>
    <w:rsid w:val="00274847"/>
    <w:rsid w:val="002771A8"/>
    <w:rsid w:val="00287752"/>
    <w:rsid w:val="00294F03"/>
    <w:rsid w:val="00297495"/>
    <w:rsid w:val="002D088E"/>
    <w:rsid w:val="002D3370"/>
    <w:rsid w:val="002E131E"/>
    <w:rsid w:val="002E14E3"/>
    <w:rsid w:val="002E1F77"/>
    <w:rsid w:val="002E28C3"/>
    <w:rsid w:val="002E5B2A"/>
    <w:rsid w:val="002E6400"/>
    <w:rsid w:val="002E735B"/>
    <w:rsid w:val="002E7BB7"/>
    <w:rsid w:val="002F3878"/>
    <w:rsid w:val="002F4891"/>
    <w:rsid w:val="002F4E9D"/>
    <w:rsid w:val="00302DBC"/>
    <w:rsid w:val="0030597D"/>
    <w:rsid w:val="00311A9F"/>
    <w:rsid w:val="00317A74"/>
    <w:rsid w:val="003210D4"/>
    <w:rsid w:val="00330726"/>
    <w:rsid w:val="00330F36"/>
    <w:rsid w:val="003314E2"/>
    <w:rsid w:val="00331904"/>
    <w:rsid w:val="00340181"/>
    <w:rsid w:val="003411F9"/>
    <w:rsid w:val="00341932"/>
    <w:rsid w:val="0034611D"/>
    <w:rsid w:val="003463FB"/>
    <w:rsid w:val="00352E23"/>
    <w:rsid w:val="003530E3"/>
    <w:rsid w:val="00357405"/>
    <w:rsid w:val="003719BC"/>
    <w:rsid w:val="00372339"/>
    <w:rsid w:val="003814C3"/>
    <w:rsid w:val="00384077"/>
    <w:rsid w:val="00387631"/>
    <w:rsid w:val="00394C1B"/>
    <w:rsid w:val="003958D7"/>
    <w:rsid w:val="003A10A0"/>
    <w:rsid w:val="003A1306"/>
    <w:rsid w:val="003A4966"/>
    <w:rsid w:val="003B3248"/>
    <w:rsid w:val="003B68D5"/>
    <w:rsid w:val="003E1B00"/>
    <w:rsid w:val="003F1B24"/>
    <w:rsid w:val="003F627C"/>
    <w:rsid w:val="003F72F8"/>
    <w:rsid w:val="003F733A"/>
    <w:rsid w:val="00400E93"/>
    <w:rsid w:val="00405569"/>
    <w:rsid w:val="00415286"/>
    <w:rsid w:val="00433073"/>
    <w:rsid w:val="004362CF"/>
    <w:rsid w:val="00444C18"/>
    <w:rsid w:val="004561C5"/>
    <w:rsid w:val="004576E5"/>
    <w:rsid w:val="00460498"/>
    <w:rsid w:val="00461219"/>
    <w:rsid w:val="004656D5"/>
    <w:rsid w:val="004677C3"/>
    <w:rsid w:val="00467AB6"/>
    <w:rsid w:val="004770D5"/>
    <w:rsid w:val="00481EF9"/>
    <w:rsid w:val="00491000"/>
    <w:rsid w:val="00491171"/>
    <w:rsid w:val="004A5360"/>
    <w:rsid w:val="004A5F92"/>
    <w:rsid w:val="004B2155"/>
    <w:rsid w:val="004C51ED"/>
    <w:rsid w:val="004D0ACB"/>
    <w:rsid w:val="004D1A24"/>
    <w:rsid w:val="004D3037"/>
    <w:rsid w:val="004D32CE"/>
    <w:rsid w:val="004D56DA"/>
    <w:rsid w:val="004D6CF6"/>
    <w:rsid w:val="004E699B"/>
    <w:rsid w:val="004E70F3"/>
    <w:rsid w:val="004F5EEF"/>
    <w:rsid w:val="004F7134"/>
    <w:rsid w:val="00504774"/>
    <w:rsid w:val="00505CEF"/>
    <w:rsid w:val="00507872"/>
    <w:rsid w:val="00507EDA"/>
    <w:rsid w:val="0051597E"/>
    <w:rsid w:val="00521719"/>
    <w:rsid w:val="00521A39"/>
    <w:rsid w:val="00522C04"/>
    <w:rsid w:val="00526B67"/>
    <w:rsid w:val="005357D7"/>
    <w:rsid w:val="00536007"/>
    <w:rsid w:val="005422CC"/>
    <w:rsid w:val="005501A5"/>
    <w:rsid w:val="00552B77"/>
    <w:rsid w:val="00563AA2"/>
    <w:rsid w:val="00571D76"/>
    <w:rsid w:val="005724D8"/>
    <w:rsid w:val="005929C0"/>
    <w:rsid w:val="00597ACD"/>
    <w:rsid w:val="005A3E29"/>
    <w:rsid w:val="005A7136"/>
    <w:rsid w:val="005A74A8"/>
    <w:rsid w:val="005B0579"/>
    <w:rsid w:val="005B19E4"/>
    <w:rsid w:val="005B248C"/>
    <w:rsid w:val="005B4DFD"/>
    <w:rsid w:val="005B779E"/>
    <w:rsid w:val="005C0785"/>
    <w:rsid w:val="005E2266"/>
    <w:rsid w:val="005E7B6C"/>
    <w:rsid w:val="005F1C68"/>
    <w:rsid w:val="005F29EB"/>
    <w:rsid w:val="0060026E"/>
    <w:rsid w:val="00604105"/>
    <w:rsid w:val="0061169D"/>
    <w:rsid w:val="006120F9"/>
    <w:rsid w:val="006154B6"/>
    <w:rsid w:val="006173DA"/>
    <w:rsid w:val="006174CA"/>
    <w:rsid w:val="0062029D"/>
    <w:rsid w:val="00621EDC"/>
    <w:rsid w:val="00623FB1"/>
    <w:rsid w:val="00624AE7"/>
    <w:rsid w:val="00633600"/>
    <w:rsid w:val="00653E1A"/>
    <w:rsid w:val="0065639A"/>
    <w:rsid w:val="00660685"/>
    <w:rsid w:val="00660890"/>
    <w:rsid w:val="00660F18"/>
    <w:rsid w:val="006639C3"/>
    <w:rsid w:val="00665B33"/>
    <w:rsid w:val="00672680"/>
    <w:rsid w:val="00673D7D"/>
    <w:rsid w:val="00681C5D"/>
    <w:rsid w:val="00681F6D"/>
    <w:rsid w:val="00682F93"/>
    <w:rsid w:val="00685511"/>
    <w:rsid w:val="00685F0D"/>
    <w:rsid w:val="00694E85"/>
    <w:rsid w:val="006A26A6"/>
    <w:rsid w:val="006A328E"/>
    <w:rsid w:val="006B023F"/>
    <w:rsid w:val="006B34B1"/>
    <w:rsid w:val="006C78C2"/>
    <w:rsid w:val="006D1967"/>
    <w:rsid w:val="006D5B0F"/>
    <w:rsid w:val="006D617E"/>
    <w:rsid w:val="006F0E73"/>
    <w:rsid w:val="006F1927"/>
    <w:rsid w:val="006F5725"/>
    <w:rsid w:val="007009EC"/>
    <w:rsid w:val="00710C04"/>
    <w:rsid w:val="00713AF9"/>
    <w:rsid w:val="0071477A"/>
    <w:rsid w:val="0072392E"/>
    <w:rsid w:val="00725F76"/>
    <w:rsid w:val="00731244"/>
    <w:rsid w:val="00733AF1"/>
    <w:rsid w:val="00734717"/>
    <w:rsid w:val="00740341"/>
    <w:rsid w:val="007421E2"/>
    <w:rsid w:val="007539A0"/>
    <w:rsid w:val="007559F1"/>
    <w:rsid w:val="00760C99"/>
    <w:rsid w:val="00764515"/>
    <w:rsid w:val="007737B4"/>
    <w:rsid w:val="00781F4E"/>
    <w:rsid w:val="007838BF"/>
    <w:rsid w:val="0078439A"/>
    <w:rsid w:val="00784AEA"/>
    <w:rsid w:val="007949F3"/>
    <w:rsid w:val="007A5E32"/>
    <w:rsid w:val="007B0F36"/>
    <w:rsid w:val="007B1906"/>
    <w:rsid w:val="007B2F16"/>
    <w:rsid w:val="007C49BB"/>
    <w:rsid w:val="007C725B"/>
    <w:rsid w:val="007E1774"/>
    <w:rsid w:val="007E1F81"/>
    <w:rsid w:val="007F0033"/>
    <w:rsid w:val="007F6BCA"/>
    <w:rsid w:val="007F7E69"/>
    <w:rsid w:val="007F7F5A"/>
    <w:rsid w:val="00802175"/>
    <w:rsid w:val="00807AF9"/>
    <w:rsid w:val="00811795"/>
    <w:rsid w:val="00813DC4"/>
    <w:rsid w:val="008149E3"/>
    <w:rsid w:val="00820C7A"/>
    <w:rsid w:val="00824EC5"/>
    <w:rsid w:val="008405C5"/>
    <w:rsid w:val="00841732"/>
    <w:rsid w:val="00843406"/>
    <w:rsid w:val="0084403D"/>
    <w:rsid w:val="0084465E"/>
    <w:rsid w:val="00847937"/>
    <w:rsid w:val="00847F4E"/>
    <w:rsid w:val="008504B4"/>
    <w:rsid w:val="00853992"/>
    <w:rsid w:val="00875DB7"/>
    <w:rsid w:val="008807A8"/>
    <w:rsid w:val="00882D40"/>
    <w:rsid w:val="00885EFF"/>
    <w:rsid w:val="00886E6D"/>
    <w:rsid w:val="0089416F"/>
    <w:rsid w:val="00896240"/>
    <w:rsid w:val="008A6017"/>
    <w:rsid w:val="008C2861"/>
    <w:rsid w:val="008C4944"/>
    <w:rsid w:val="008C5218"/>
    <w:rsid w:val="008D0551"/>
    <w:rsid w:val="008D5F47"/>
    <w:rsid w:val="008D655D"/>
    <w:rsid w:val="008E443D"/>
    <w:rsid w:val="008F305D"/>
    <w:rsid w:val="00901187"/>
    <w:rsid w:val="00901281"/>
    <w:rsid w:val="009018F8"/>
    <w:rsid w:val="00905384"/>
    <w:rsid w:val="00911E83"/>
    <w:rsid w:val="009327BF"/>
    <w:rsid w:val="00934AE3"/>
    <w:rsid w:val="00937A66"/>
    <w:rsid w:val="00944FD9"/>
    <w:rsid w:val="00947747"/>
    <w:rsid w:val="00947BBC"/>
    <w:rsid w:val="00970370"/>
    <w:rsid w:val="0098552C"/>
    <w:rsid w:val="009863F1"/>
    <w:rsid w:val="00987F22"/>
    <w:rsid w:val="00995906"/>
    <w:rsid w:val="00996BE6"/>
    <w:rsid w:val="009970CF"/>
    <w:rsid w:val="009A06B4"/>
    <w:rsid w:val="009A0C25"/>
    <w:rsid w:val="009A79E4"/>
    <w:rsid w:val="009B64F9"/>
    <w:rsid w:val="009B6F40"/>
    <w:rsid w:val="009B75BB"/>
    <w:rsid w:val="009B782C"/>
    <w:rsid w:val="009C5A74"/>
    <w:rsid w:val="009D2289"/>
    <w:rsid w:val="009D2A5B"/>
    <w:rsid w:val="009D77AB"/>
    <w:rsid w:val="009E3B3D"/>
    <w:rsid w:val="009E4E94"/>
    <w:rsid w:val="009E7515"/>
    <w:rsid w:val="009F1B3E"/>
    <w:rsid w:val="00A030E1"/>
    <w:rsid w:val="00A101A1"/>
    <w:rsid w:val="00A16DBF"/>
    <w:rsid w:val="00A21337"/>
    <w:rsid w:val="00A21835"/>
    <w:rsid w:val="00A26752"/>
    <w:rsid w:val="00A328D5"/>
    <w:rsid w:val="00A3664D"/>
    <w:rsid w:val="00A37650"/>
    <w:rsid w:val="00A403E6"/>
    <w:rsid w:val="00A4484F"/>
    <w:rsid w:val="00A52D8B"/>
    <w:rsid w:val="00A5475B"/>
    <w:rsid w:val="00A61B6C"/>
    <w:rsid w:val="00A64FBA"/>
    <w:rsid w:val="00A66819"/>
    <w:rsid w:val="00A674D4"/>
    <w:rsid w:val="00A6764F"/>
    <w:rsid w:val="00A741FD"/>
    <w:rsid w:val="00A74F30"/>
    <w:rsid w:val="00A84804"/>
    <w:rsid w:val="00A851BF"/>
    <w:rsid w:val="00A86DFA"/>
    <w:rsid w:val="00A906B4"/>
    <w:rsid w:val="00A9215A"/>
    <w:rsid w:val="00A93BE9"/>
    <w:rsid w:val="00AA019B"/>
    <w:rsid w:val="00AA0FA4"/>
    <w:rsid w:val="00AB25DE"/>
    <w:rsid w:val="00AB27BD"/>
    <w:rsid w:val="00AC42BA"/>
    <w:rsid w:val="00AD22AC"/>
    <w:rsid w:val="00AD48ED"/>
    <w:rsid w:val="00AE5253"/>
    <w:rsid w:val="00AE7981"/>
    <w:rsid w:val="00B00B88"/>
    <w:rsid w:val="00B279F7"/>
    <w:rsid w:val="00B329D2"/>
    <w:rsid w:val="00B34449"/>
    <w:rsid w:val="00B36D5C"/>
    <w:rsid w:val="00B40468"/>
    <w:rsid w:val="00B41E00"/>
    <w:rsid w:val="00B420DD"/>
    <w:rsid w:val="00B47BF2"/>
    <w:rsid w:val="00B51E39"/>
    <w:rsid w:val="00B520B8"/>
    <w:rsid w:val="00B54A96"/>
    <w:rsid w:val="00B56195"/>
    <w:rsid w:val="00B56874"/>
    <w:rsid w:val="00B62ABD"/>
    <w:rsid w:val="00B65593"/>
    <w:rsid w:val="00B7024D"/>
    <w:rsid w:val="00B7145D"/>
    <w:rsid w:val="00B71B3B"/>
    <w:rsid w:val="00B75702"/>
    <w:rsid w:val="00B83841"/>
    <w:rsid w:val="00B93454"/>
    <w:rsid w:val="00B94212"/>
    <w:rsid w:val="00B96432"/>
    <w:rsid w:val="00BA145B"/>
    <w:rsid w:val="00BA349D"/>
    <w:rsid w:val="00BB2751"/>
    <w:rsid w:val="00BB5AF2"/>
    <w:rsid w:val="00BC1A9A"/>
    <w:rsid w:val="00BD0C79"/>
    <w:rsid w:val="00BD4251"/>
    <w:rsid w:val="00BD4B58"/>
    <w:rsid w:val="00BD61C4"/>
    <w:rsid w:val="00BD621D"/>
    <w:rsid w:val="00BE036A"/>
    <w:rsid w:val="00BE78EB"/>
    <w:rsid w:val="00BF1896"/>
    <w:rsid w:val="00C00955"/>
    <w:rsid w:val="00C00E08"/>
    <w:rsid w:val="00C05E11"/>
    <w:rsid w:val="00C10B38"/>
    <w:rsid w:val="00C10C7B"/>
    <w:rsid w:val="00C13569"/>
    <w:rsid w:val="00C1377E"/>
    <w:rsid w:val="00C1461B"/>
    <w:rsid w:val="00C17460"/>
    <w:rsid w:val="00C22358"/>
    <w:rsid w:val="00C3624E"/>
    <w:rsid w:val="00C41297"/>
    <w:rsid w:val="00C5696D"/>
    <w:rsid w:val="00C60556"/>
    <w:rsid w:val="00C62578"/>
    <w:rsid w:val="00C644A5"/>
    <w:rsid w:val="00C70506"/>
    <w:rsid w:val="00C77A38"/>
    <w:rsid w:val="00C8724B"/>
    <w:rsid w:val="00CA2036"/>
    <w:rsid w:val="00CB6691"/>
    <w:rsid w:val="00CC02E0"/>
    <w:rsid w:val="00CC59DE"/>
    <w:rsid w:val="00CC6F5B"/>
    <w:rsid w:val="00CD3BEC"/>
    <w:rsid w:val="00CD734B"/>
    <w:rsid w:val="00CE0EDD"/>
    <w:rsid w:val="00CE49ED"/>
    <w:rsid w:val="00CF7F6A"/>
    <w:rsid w:val="00D06BA3"/>
    <w:rsid w:val="00D11E6B"/>
    <w:rsid w:val="00D1280A"/>
    <w:rsid w:val="00D20288"/>
    <w:rsid w:val="00D314E3"/>
    <w:rsid w:val="00D31910"/>
    <w:rsid w:val="00D34D79"/>
    <w:rsid w:val="00D36A5D"/>
    <w:rsid w:val="00D36F99"/>
    <w:rsid w:val="00D463C0"/>
    <w:rsid w:val="00D5141F"/>
    <w:rsid w:val="00D541F1"/>
    <w:rsid w:val="00D54B19"/>
    <w:rsid w:val="00D5788C"/>
    <w:rsid w:val="00D60A8D"/>
    <w:rsid w:val="00D61A2B"/>
    <w:rsid w:val="00D62AE7"/>
    <w:rsid w:val="00D62EEB"/>
    <w:rsid w:val="00D672F2"/>
    <w:rsid w:val="00D741A1"/>
    <w:rsid w:val="00D804D1"/>
    <w:rsid w:val="00D87F41"/>
    <w:rsid w:val="00D9312C"/>
    <w:rsid w:val="00D94C3E"/>
    <w:rsid w:val="00D97CD7"/>
    <w:rsid w:val="00DA0980"/>
    <w:rsid w:val="00DA514C"/>
    <w:rsid w:val="00DB3DA8"/>
    <w:rsid w:val="00DC45C9"/>
    <w:rsid w:val="00DD5DB6"/>
    <w:rsid w:val="00DE1E73"/>
    <w:rsid w:val="00DF0F2B"/>
    <w:rsid w:val="00DF2622"/>
    <w:rsid w:val="00DF34C1"/>
    <w:rsid w:val="00DF3E5B"/>
    <w:rsid w:val="00DF47A6"/>
    <w:rsid w:val="00E01905"/>
    <w:rsid w:val="00E1025D"/>
    <w:rsid w:val="00E1046E"/>
    <w:rsid w:val="00E133D0"/>
    <w:rsid w:val="00E147A2"/>
    <w:rsid w:val="00E1764D"/>
    <w:rsid w:val="00E17FF1"/>
    <w:rsid w:val="00E24E06"/>
    <w:rsid w:val="00E25C3B"/>
    <w:rsid w:val="00E31A4C"/>
    <w:rsid w:val="00E327EB"/>
    <w:rsid w:val="00E428FD"/>
    <w:rsid w:val="00E42B0A"/>
    <w:rsid w:val="00E47B5B"/>
    <w:rsid w:val="00E5355C"/>
    <w:rsid w:val="00E56453"/>
    <w:rsid w:val="00E6115B"/>
    <w:rsid w:val="00E6150E"/>
    <w:rsid w:val="00E73DEC"/>
    <w:rsid w:val="00E741CD"/>
    <w:rsid w:val="00E74B3A"/>
    <w:rsid w:val="00E815F5"/>
    <w:rsid w:val="00E8472E"/>
    <w:rsid w:val="00E849D3"/>
    <w:rsid w:val="00EA127D"/>
    <w:rsid w:val="00EA1AD5"/>
    <w:rsid w:val="00EB7991"/>
    <w:rsid w:val="00EC2206"/>
    <w:rsid w:val="00EC4A66"/>
    <w:rsid w:val="00EC583C"/>
    <w:rsid w:val="00EC77BD"/>
    <w:rsid w:val="00EE048A"/>
    <w:rsid w:val="00EE2F21"/>
    <w:rsid w:val="00EE4605"/>
    <w:rsid w:val="00EE4934"/>
    <w:rsid w:val="00EE76BD"/>
    <w:rsid w:val="00EF1F29"/>
    <w:rsid w:val="00EF797C"/>
    <w:rsid w:val="00F04EE6"/>
    <w:rsid w:val="00F13C69"/>
    <w:rsid w:val="00F2251B"/>
    <w:rsid w:val="00F23F0F"/>
    <w:rsid w:val="00F248CB"/>
    <w:rsid w:val="00F27752"/>
    <w:rsid w:val="00F319AD"/>
    <w:rsid w:val="00F32DF5"/>
    <w:rsid w:val="00F331DD"/>
    <w:rsid w:val="00F41AE8"/>
    <w:rsid w:val="00F45BE8"/>
    <w:rsid w:val="00F52724"/>
    <w:rsid w:val="00F66396"/>
    <w:rsid w:val="00F6763C"/>
    <w:rsid w:val="00F70AE9"/>
    <w:rsid w:val="00F74622"/>
    <w:rsid w:val="00F75678"/>
    <w:rsid w:val="00F7660A"/>
    <w:rsid w:val="00F76FF8"/>
    <w:rsid w:val="00F8336B"/>
    <w:rsid w:val="00F905BC"/>
    <w:rsid w:val="00F917A2"/>
    <w:rsid w:val="00F91B68"/>
    <w:rsid w:val="00F93BAD"/>
    <w:rsid w:val="00F94D47"/>
    <w:rsid w:val="00F94DD6"/>
    <w:rsid w:val="00F9647B"/>
    <w:rsid w:val="00F9697A"/>
    <w:rsid w:val="00F9792F"/>
    <w:rsid w:val="00FA2ECC"/>
    <w:rsid w:val="00FA461A"/>
    <w:rsid w:val="00FB1530"/>
    <w:rsid w:val="00FB2E11"/>
    <w:rsid w:val="00FB55D1"/>
    <w:rsid w:val="00FB608A"/>
    <w:rsid w:val="00FB62E9"/>
    <w:rsid w:val="00FC08E0"/>
    <w:rsid w:val="00FC1888"/>
    <w:rsid w:val="00FC3977"/>
    <w:rsid w:val="00FD0BFD"/>
    <w:rsid w:val="00FE4D14"/>
    <w:rsid w:val="00FE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633600"/>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633600"/>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1">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2">
    <w:name w:val="Body Text 2"/>
    <w:basedOn w:val="a"/>
    <w:link w:val="23"/>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CF7F6A"/>
    <w:rPr>
      <w:rFonts w:ascii="Times New Roman" w:eastAsia="Times New Roman" w:hAnsi="Times New Roman" w:cs="Times New Roman"/>
      <w:sz w:val="20"/>
      <w:szCs w:val="20"/>
    </w:rPr>
  </w:style>
  <w:style w:type="paragraph" w:styleId="24">
    <w:name w:val="Body Text Indent 2"/>
    <w:basedOn w:val="a"/>
    <w:link w:val="25"/>
    <w:uiPriority w:val="99"/>
    <w:unhideWhenUsed/>
    <w:rsid w:val="00886E6D"/>
    <w:pPr>
      <w:spacing w:after="120" w:line="480" w:lineRule="auto"/>
      <w:ind w:left="283"/>
    </w:pPr>
  </w:style>
  <w:style w:type="character" w:customStyle="1" w:styleId="25">
    <w:name w:val="Основной текст с отступом 2 Знак"/>
    <w:basedOn w:val="a0"/>
    <w:link w:val="24"/>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character" w:customStyle="1" w:styleId="20">
    <w:name w:val="Заголовок 2 Знак"/>
    <w:basedOn w:val="a0"/>
    <w:link w:val="2"/>
    <w:semiHidden/>
    <w:rsid w:val="00633600"/>
    <w:rPr>
      <w:rFonts w:ascii="Times New Roman" w:eastAsia="Times New Roman" w:hAnsi="Times New Roman" w:cs="Times New Roman"/>
      <w:b/>
      <w:caps/>
      <w:sz w:val="28"/>
      <w:szCs w:val="28"/>
    </w:rPr>
  </w:style>
  <w:style w:type="character" w:customStyle="1" w:styleId="30">
    <w:name w:val="Заголовок 3 Знак"/>
    <w:basedOn w:val="a0"/>
    <w:link w:val="3"/>
    <w:rsid w:val="00633600"/>
    <w:rPr>
      <w:rFonts w:ascii="Times New Roman" w:eastAsia="Times New Roman" w:hAnsi="Times New Roman" w:cs="Times New Roman"/>
      <w:b/>
      <w:sz w:val="28"/>
      <w:szCs w:val="28"/>
    </w:rPr>
  </w:style>
  <w:style w:type="paragraph" w:styleId="af">
    <w:name w:val="Normal (Web)"/>
    <w:basedOn w:val="a"/>
    <w:uiPriority w:val="99"/>
    <w:unhideWhenUsed/>
    <w:rsid w:val="00633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3600"/>
  </w:style>
  <w:style w:type="paragraph" w:customStyle="1" w:styleId="af0">
    <w:name w:val="адрес"/>
    <w:basedOn w:val="a"/>
    <w:rsid w:val="0063360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6B023F"/>
    <w:pPr>
      <w:autoSpaceDE w:val="0"/>
      <w:autoSpaceDN w:val="0"/>
      <w:adjustRightInd w:val="0"/>
      <w:spacing w:after="0" w:line="240" w:lineRule="auto"/>
    </w:pPr>
    <w:rPr>
      <w:rFonts w:ascii="Times New Roman" w:eastAsia="Times New Roman" w:hAnsi="Times New Roman" w:cs="Times New Roman"/>
      <w:b/>
      <w:bCs/>
      <w:sz w:val="26"/>
      <w:szCs w:val="26"/>
    </w:rPr>
  </w:style>
  <w:style w:type="table" w:styleId="af1">
    <w:name w:val="Table Grid"/>
    <w:basedOn w:val="a1"/>
    <w:uiPriority w:val="59"/>
    <w:rsid w:val="009D2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633600"/>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633600"/>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1">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2">
    <w:name w:val="Body Text 2"/>
    <w:basedOn w:val="a"/>
    <w:link w:val="23"/>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CF7F6A"/>
    <w:rPr>
      <w:rFonts w:ascii="Times New Roman" w:eastAsia="Times New Roman" w:hAnsi="Times New Roman" w:cs="Times New Roman"/>
      <w:sz w:val="20"/>
      <w:szCs w:val="20"/>
    </w:rPr>
  </w:style>
  <w:style w:type="paragraph" w:styleId="24">
    <w:name w:val="Body Text Indent 2"/>
    <w:basedOn w:val="a"/>
    <w:link w:val="25"/>
    <w:uiPriority w:val="99"/>
    <w:unhideWhenUsed/>
    <w:rsid w:val="00886E6D"/>
    <w:pPr>
      <w:spacing w:after="120" w:line="480" w:lineRule="auto"/>
      <w:ind w:left="283"/>
    </w:pPr>
  </w:style>
  <w:style w:type="character" w:customStyle="1" w:styleId="25">
    <w:name w:val="Основной текст с отступом 2 Знак"/>
    <w:basedOn w:val="a0"/>
    <w:link w:val="24"/>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character" w:customStyle="1" w:styleId="20">
    <w:name w:val="Заголовок 2 Знак"/>
    <w:basedOn w:val="a0"/>
    <w:link w:val="2"/>
    <w:semiHidden/>
    <w:rsid w:val="00633600"/>
    <w:rPr>
      <w:rFonts w:ascii="Times New Roman" w:eastAsia="Times New Roman" w:hAnsi="Times New Roman" w:cs="Times New Roman"/>
      <w:b/>
      <w:caps/>
      <w:sz w:val="28"/>
      <w:szCs w:val="28"/>
    </w:rPr>
  </w:style>
  <w:style w:type="character" w:customStyle="1" w:styleId="30">
    <w:name w:val="Заголовок 3 Знак"/>
    <w:basedOn w:val="a0"/>
    <w:link w:val="3"/>
    <w:rsid w:val="00633600"/>
    <w:rPr>
      <w:rFonts w:ascii="Times New Roman" w:eastAsia="Times New Roman" w:hAnsi="Times New Roman" w:cs="Times New Roman"/>
      <w:b/>
      <w:sz w:val="28"/>
      <w:szCs w:val="28"/>
    </w:rPr>
  </w:style>
  <w:style w:type="paragraph" w:styleId="af">
    <w:name w:val="Normal (Web)"/>
    <w:basedOn w:val="a"/>
    <w:uiPriority w:val="99"/>
    <w:unhideWhenUsed/>
    <w:rsid w:val="00633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3600"/>
  </w:style>
  <w:style w:type="paragraph" w:customStyle="1" w:styleId="af0">
    <w:name w:val="адрес"/>
    <w:basedOn w:val="a"/>
    <w:rsid w:val="0063360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6B023F"/>
    <w:pPr>
      <w:autoSpaceDE w:val="0"/>
      <w:autoSpaceDN w:val="0"/>
      <w:adjustRightInd w:val="0"/>
      <w:spacing w:after="0" w:line="240" w:lineRule="auto"/>
    </w:pPr>
    <w:rPr>
      <w:rFonts w:ascii="Times New Roman" w:eastAsia="Times New Roman" w:hAnsi="Times New Roman" w:cs="Times New Roman"/>
      <w:b/>
      <w:bCs/>
      <w:sz w:val="26"/>
      <w:szCs w:val="26"/>
    </w:rPr>
  </w:style>
  <w:style w:type="table" w:styleId="af1">
    <w:name w:val="Table Grid"/>
    <w:basedOn w:val="a1"/>
    <w:uiPriority w:val="59"/>
    <w:rsid w:val="009D2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692740A4421D85E6480FAF2D7D5ECDE63567FD034C1B476F31D678630909D28A56E574F792BFLFJF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131E-B606-4874-AD3D-9241A6273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14</Pages>
  <Words>5130</Words>
  <Characters>29241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20</cp:revision>
  <cp:lastPrinted>2013-09-18T03:21:00Z</cp:lastPrinted>
  <dcterms:created xsi:type="dcterms:W3CDTF">2013-11-19T03:21:00Z</dcterms:created>
  <dcterms:modified xsi:type="dcterms:W3CDTF">2013-11-21T05:40:00Z</dcterms:modified>
</cp:coreProperties>
</file>