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86666" w:rsidRPr="00886666" w:rsidRDefault="00614C3F" w:rsidP="0088666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666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 w:rsidRPr="00886666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Pr="00886666">
        <w:rPr>
          <w:rFonts w:ascii="Times New Roman" w:hAnsi="Times New Roman" w:cs="Times New Roman"/>
          <w:b/>
          <w:sz w:val="28"/>
          <w:szCs w:val="28"/>
        </w:rPr>
        <w:t xml:space="preserve"> силу решения Думы города Нефтеюганска</w:t>
      </w:r>
      <w:r w:rsidR="002153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666" w:rsidRPr="00886666">
        <w:rPr>
          <w:rFonts w:ascii="Times New Roman" w:hAnsi="Times New Roman" w:cs="Times New Roman"/>
          <w:b/>
          <w:sz w:val="28"/>
          <w:szCs w:val="28"/>
        </w:rPr>
        <w:t>«Об утверждении Порядка согласования и утверждения инвестиционных программ организаций коммунального комплекса»</w:t>
      </w:r>
    </w:p>
    <w:p w:rsidR="00C86905" w:rsidRDefault="00C86905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C86905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A320A4" w:rsidRPr="00D8175C" w:rsidRDefault="00A320A4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C1" w:rsidRDefault="00D8175C" w:rsidP="00731A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06.10.2013 № 131-ФЗ «Об общих принципах организации местного самоуправления в Российской Федерации», </w:t>
      </w:r>
      <w:r w:rsidR="001D0925" w:rsidRPr="001D0925">
        <w:rPr>
          <w:rFonts w:ascii="Times New Roman" w:hAnsi="Times New Roman" w:cs="Times New Roman"/>
          <w:sz w:val="28"/>
          <w:szCs w:val="28"/>
        </w:rPr>
        <w:t>в целях приведения муниципальных нормативных правовых актов в соответствие с федеральным законодательством</w:t>
      </w:r>
      <w:r w:rsidR="00614C3F" w:rsidRPr="001D0925">
        <w:rPr>
          <w:rFonts w:ascii="Times New Roman" w:hAnsi="Times New Roman" w:cs="Times New Roman"/>
          <w:sz w:val="28"/>
          <w:szCs w:val="28"/>
        </w:rPr>
        <w:t xml:space="preserve">,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города Нефтеюганска, заслушав решение комиссии по </w:t>
      </w:r>
      <w:r w:rsidR="00A320A4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731AC1" w:rsidRPr="00731AC1" w:rsidRDefault="00731AC1" w:rsidP="00731A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31AC1">
        <w:rPr>
          <w:rFonts w:ascii="Times New Roman" w:hAnsi="Times New Roman" w:cs="Times New Roman"/>
          <w:sz w:val="28"/>
          <w:szCs w:val="28"/>
        </w:rPr>
        <w:t>Признать утратившим силу решение Думы города от 22.12.2010 № 892-</w:t>
      </w:r>
      <w:r w:rsidRPr="00731AC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31AC1">
        <w:rPr>
          <w:rFonts w:ascii="Times New Roman" w:hAnsi="Times New Roman" w:cs="Times New Roman"/>
          <w:sz w:val="28"/>
          <w:szCs w:val="28"/>
        </w:rPr>
        <w:t xml:space="preserve"> «Об утверждении Порядка согласования и утверждения инвестиционных программ организаций коммунального комплекса» с 1 января 2014 года.</w:t>
      </w:r>
    </w:p>
    <w:p w:rsidR="00614C3F" w:rsidRPr="00153D82" w:rsidRDefault="00D8175C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</w:t>
      </w:r>
      <w:r w:rsidR="00614C3F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Опубликовать р</w:t>
      </w:r>
      <w:r w:rsidR="00E47069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ешение </w:t>
      </w:r>
      <w:r w:rsidR="00614C3F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газете «Здравствуйте, нефтеюганцы!» и разместить на официальном сайте органов местного самоуправления </w:t>
      </w:r>
      <w:r w:rsidR="00B113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города Нефтеюганска </w:t>
      </w:r>
      <w:r w:rsidR="00614C3F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 сети Интернет.</w:t>
      </w:r>
    </w:p>
    <w:p w:rsidR="00D8175C" w:rsidRPr="00153D82" w:rsidRDefault="00731AC1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</w:t>
      </w:r>
      <w:r w:rsidR="00B113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</w:t>
      </w:r>
      <w:r w:rsidR="00614C3F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ешение </w:t>
      </w:r>
      <w:r w:rsidR="00E47069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вступает в силу после </w:t>
      </w:r>
      <w:r w:rsidR="00881F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его </w:t>
      </w:r>
      <w:r w:rsidR="00614C3F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официального опубликования</w:t>
      </w:r>
      <w:r w:rsidR="00E47069" w:rsidRPr="00153D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C1" w:rsidRDefault="00731AC1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74" w:rsidRDefault="00B11374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B11374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905" w:rsidRPr="00B11374" w:rsidRDefault="00C86905" w:rsidP="00B113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74" w:rsidRDefault="00B11374" w:rsidP="00B113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374" w:rsidRPr="00B11374" w:rsidRDefault="00B11374" w:rsidP="00B113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F81" w:rsidRDefault="00D77F81" w:rsidP="00D77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B11374" w:rsidRDefault="00B11374" w:rsidP="00BA3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30F9" w:rsidRPr="008C3C8D" w:rsidRDefault="00D8175C" w:rsidP="00BA3F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3C8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11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723</w:t>
      </w:r>
      <w:r w:rsidRPr="008C3C8D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8C3C8D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E14ED"/>
    <w:rsid w:val="00153D82"/>
    <w:rsid w:val="001A416E"/>
    <w:rsid w:val="001D0925"/>
    <w:rsid w:val="0021538F"/>
    <w:rsid w:val="002630F9"/>
    <w:rsid w:val="002B5A6C"/>
    <w:rsid w:val="002C79B1"/>
    <w:rsid w:val="002E5A86"/>
    <w:rsid w:val="00323FF2"/>
    <w:rsid w:val="00413121"/>
    <w:rsid w:val="0042605F"/>
    <w:rsid w:val="004654C4"/>
    <w:rsid w:val="004809AD"/>
    <w:rsid w:val="004F1AD7"/>
    <w:rsid w:val="0055305E"/>
    <w:rsid w:val="005B79EF"/>
    <w:rsid w:val="00614C3F"/>
    <w:rsid w:val="00695C9C"/>
    <w:rsid w:val="006A1A9F"/>
    <w:rsid w:val="00731AC1"/>
    <w:rsid w:val="00760E32"/>
    <w:rsid w:val="00796DFA"/>
    <w:rsid w:val="00881FDC"/>
    <w:rsid w:val="00886666"/>
    <w:rsid w:val="008C3C8D"/>
    <w:rsid w:val="00922AD4"/>
    <w:rsid w:val="00A320A4"/>
    <w:rsid w:val="00B11374"/>
    <w:rsid w:val="00B530A2"/>
    <w:rsid w:val="00BA3F05"/>
    <w:rsid w:val="00BF31FD"/>
    <w:rsid w:val="00C71C41"/>
    <w:rsid w:val="00C86905"/>
    <w:rsid w:val="00D77F81"/>
    <w:rsid w:val="00D8175C"/>
    <w:rsid w:val="00E47069"/>
    <w:rsid w:val="00E739C3"/>
    <w:rsid w:val="00E8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Основной текст 21"/>
    <w:basedOn w:val="a"/>
    <w:rsid w:val="00153D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29</cp:revision>
  <cp:lastPrinted>2013-11-27T08:26:00Z</cp:lastPrinted>
  <dcterms:created xsi:type="dcterms:W3CDTF">2013-11-14T04:30:00Z</dcterms:created>
  <dcterms:modified xsi:type="dcterms:W3CDTF">2013-12-25T10:08:00Z</dcterms:modified>
</cp:coreProperties>
</file>