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56577F" w:rsidP="0056577F">
      <w:pPr>
        <w:ind w:right="-1"/>
        <w:jc w:val="center"/>
        <w:rPr>
          <w:sz w:val="28"/>
          <w:szCs w:val="28"/>
        </w:rPr>
      </w:pPr>
      <w:r>
        <w:rPr>
          <w:noProof/>
          <w:sz w:val="28"/>
          <w:szCs w:val="28"/>
        </w:rPr>
        <w:drawing>
          <wp:anchor distT="0" distB="0" distL="114300" distR="114300" simplePos="0" relativeHeight="251659264" behindDoc="1" locked="0" layoutInCell="1" allowOverlap="1" wp14:anchorId="4830F472" wp14:editId="191E8F0F">
            <wp:simplePos x="0" y="0"/>
            <wp:positionH relativeFrom="column">
              <wp:posOffset>2848610</wp:posOffset>
            </wp:positionH>
            <wp:positionV relativeFrom="paragraph">
              <wp:posOffset>-318135</wp:posOffset>
            </wp:positionV>
            <wp:extent cx="586740" cy="714375"/>
            <wp:effectExtent l="0" t="0" r="0" b="0"/>
            <wp:wrapTight wrapText="bothSides">
              <wp:wrapPolygon edited="0">
                <wp:start x="0" y="0"/>
                <wp:lineTo x="0" y="21312"/>
                <wp:lineTo x="21039" y="21312"/>
                <wp:lineTo x="21039" y="0"/>
                <wp:lineTo x="0" y="0"/>
              </wp:wrapPolygon>
            </wp:wrapTight>
            <wp:docPr id="12" name="Рисунок 12"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Герб%20Нефтеюганск%20small1"/>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6E08E3" w:rsidRPr="00877A5F" w:rsidRDefault="006E08E3" w:rsidP="002B607A">
      <w:pPr>
        <w:jc w:val="center"/>
        <w:rPr>
          <w:b/>
          <w:sz w:val="22"/>
          <w:szCs w:val="2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F44774" w:rsidP="00ED0B38">
      <w:pPr>
        <w:jc w:val="both"/>
        <w:rPr>
          <w:sz w:val="28"/>
          <w:szCs w:val="28"/>
        </w:rPr>
      </w:pPr>
      <w:r w:rsidRPr="00F44774">
        <w:rPr>
          <w:sz w:val="28"/>
          <w:szCs w:val="28"/>
        </w:rPr>
        <w:t xml:space="preserve">17.10.2016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F44774">
        <w:rPr>
          <w:sz w:val="28"/>
          <w:szCs w:val="28"/>
        </w:rPr>
        <w:t xml:space="preserve">№ </w:t>
      </w:r>
      <w:r>
        <w:rPr>
          <w:sz w:val="28"/>
          <w:szCs w:val="28"/>
        </w:rPr>
        <w:t>185</w:t>
      </w:r>
      <w:r w:rsidRPr="00F44774">
        <w:rPr>
          <w:sz w:val="28"/>
          <w:szCs w:val="28"/>
        </w:rPr>
        <w:t>-</w:t>
      </w:r>
      <w:r>
        <w:rPr>
          <w:sz w:val="28"/>
          <w:szCs w:val="28"/>
        </w:rPr>
        <w:t>н</w:t>
      </w:r>
      <w:r w:rsidRPr="00F44774">
        <w:rPr>
          <w:sz w:val="28"/>
          <w:szCs w:val="28"/>
        </w:rPr>
        <w:t>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Default="005F1D59" w:rsidP="00491664">
      <w:pPr>
        <w:jc w:val="both"/>
        <w:rPr>
          <w:sz w:val="28"/>
          <w:szCs w:val="28"/>
        </w:rPr>
      </w:pPr>
    </w:p>
    <w:p w:rsidR="002B607A" w:rsidRPr="005F1D59" w:rsidRDefault="00491664" w:rsidP="00391993">
      <w:pPr>
        <w:pStyle w:val="240"/>
        <w:jc w:val="center"/>
        <w:rPr>
          <w:b/>
          <w:szCs w:val="28"/>
        </w:rPr>
      </w:pPr>
      <w:r w:rsidRPr="005F1D59">
        <w:rPr>
          <w:b/>
          <w:szCs w:val="28"/>
        </w:rPr>
        <w:t>О</w:t>
      </w:r>
      <w:r w:rsidR="00792B51">
        <w:rPr>
          <w:b/>
          <w:szCs w:val="28"/>
        </w:rPr>
        <w:t xml:space="preserve"> порядке формирования и ведения реестра источников доходов             бюджета города Нефтеюганска</w:t>
      </w:r>
    </w:p>
    <w:p w:rsidR="00E6642C" w:rsidRPr="009B1E03" w:rsidRDefault="00E6642C" w:rsidP="002B607A">
      <w:pPr>
        <w:ind w:right="-1"/>
        <w:rPr>
          <w:sz w:val="28"/>
          <w:szCs w:val="28"/>
        </w:rPr>
      </w:pPr>
    </w:p>
    <w:p w:rsidR="00D52680" w:rsidRPr="000024E4" w:rsidRDefault="00D72068" w:rsidP="00965F82">
      <w:pPr>
        <w:ind w:firstLine="708"/>
        <w:jc w:val="both"/>
        <w:rPr>
          <w:sz w:val="28"/>
          <w:szCs w:val="28"/>
        </w:rPr>
      </w:pPr>
      <w:r w:rsidRPr="000024E4">
        <w:rPr>
          <w:sz w:val="28"/>
          <w:szCs w:val="28"/>
        </w:rPr>
        <w:t>В</w:t>
      </w:r>
      <w:r w:rsidR="00532AD4" w:rsidRPr="000024E4">
        <w:rPr>
          <w:sz w:val="28"/>
          <w:szCs w:val="28"/>
        </w:rPr>
        <w:t xml:space="preserve"> </w:t>
      </w:r>
      <w:r w:rsidR="00260BD3" w:rsidRPr="000024E4">
        <w:rPr>
          <w:sz w:val="28"/>
          <w:szCs w:val="28"/>
        </w:rPr>
        <w:t xml:space="preserve">соответствии </w:t>
      </w:r>
      <w:r w:rsidR="00847D5B" w:rsidRPr="000024E4">
        <w:rPr>
          <w:sz w:val="28"/>
          <w:szCs w:val="28"/>
        </w:rPr>
        <w:t>со статьей 47.1 Бюджетного кодекса Российской Федерации</w:t>
      </w:r>
      <w:r w:rsidR="00CB4715">
        <w:rPr>
          <w:sz w:val="28"/>
          <w:szCs w:val="28"/>
        </w:rPr>
        <w:t xml:space="preserve">, Уставом города Нефтеюганска, </w:t>
      </w:r>
      <w:r w:rsidR="008A1B0E">
        <w:rPr>
          <w:sz w:val="28"/>
          <w:szCs w:val="28"/>
        </w:rPr>
        <w:t>Положением о бюджетном устройстве и бюджетном процессе в городе Нефтеюганске, утверждённым решением Думы города Нефтеюганска от 25.09.2013 № 633-V</w:t>
      </w:r>
      <w:r w:rsidR="0034798F" w:rsidRPr="000024E4">
        <w:rPr>
          <w:sz w:val="28"/>
          <w:szCs w:val="28"/>
        </w:rPr>
        <w:t xml:space="preserve"> </w:t>
      </w:r>
      <w:r w:rsidR="00D52680" w:rsidRPr="000024E4">
        <w:rPr>
          <w:sz w:val="28"/>
          <w:szCs w:val="28"/>
        </w:rPr>
        <w:t>администрация города Нефтеюганска постановляет:</w:t>
      </w:r>
    </w:p>
    <w:p w:rsidR="00CD3456" w:rsidRDefault="00147B86" w:rsidP="007C4E56">
      <w:pPr>
        <w:pStyle w:val="240"/>
        <w:ind w:firstLine="709"/>
        <w:jc w:val="both"/>
        <w:rPr>
          <w:szCs w:val="28"/>
        </w:rPr>
      </w:pPr>
      <w:r w:rsidRPr="000024E4">
        <w:rPr>
          <w:szCs w:val="28"/>
        </w:rPr>
        <w:t>1.</w:t>
      </w:r>
      <w:r w:rsidR="007C4E56" w:rsidRPr="000024E4">
        <w:rPr>
          <w:szCs w:val="28"/>
        </w:rPr>
        <w:t xml:space="preserve">Утвердить </w:t>
      </w:r>
      <w:r w:rsidR="00B07E9F" w:rsidRPr="000024E4">
        <w:rPr>
          <w:szCs w:val="28"/>
        </w:rPr>
        <w:t xml:space="preserve">порядок </w:t>
      </w:r>
      <w:r w:rsidR="002A55EB" w:rsidRPr="000024E4">
        <w:rPr>
          <w:szCs w:val="28"/>
        </w:rPr>
        <w:t xml:space="preserve"> </w:t>
      </w:r>
      <w:r w:rsidR="000024E4" w:rsidRPr="000024E4">
        <w:rPr>
          <w:szCs w:val="28"/>
        </w:rPr>
        <w:t>формирования и ведения реестра источников доходов бюджета города Нефтеюганска</w:t>
      </w:r>
      <w:r w:rsidR="009D021B">
        <w:rPr>
          <w:szCs w:val="28"/>
        </w:rPr>
        <w:t xml:space="preserve"> согласно приложению 1</w:t>
      </w:r>
      <w:r w:rsidR="00312A06">
        <w:rPr>
          <w:szCs w:val="28"/>
        </w:rPr>
        <w:t xml:space="preserve"> к постановлению</w:t>
      </w:r>
      <w:r w:rsidR="009D021B">
        <w:rPr>
          <w:szCs w:val="28"/>
        </w:rPr>
        <w:t>.</w:t>
      </w:r>
    </w:p>
    <w:p w:rsidR="005F4A0E" w:rsidRPr="00140D48" w:rsidRDefault="00A321A8" w:rsidP="007C4E56">
      <w:pPr>
        <w:pStyle w:val="240"/>
        <w:ind w:firstLine="709"/>
        <w:jc w:val="both"/>
        <w:rPr>
          <w:szCs w:val="28"/>
        </w:rPr>
      </w:pPr>
      <w:r w:rsidRPr="00140D48">
        <w:rPr>
          <w:szCs w:val="28"/>
        </w:rPr>
        <w:t>2.</w:t>
      </w:r>
      <w:r w:rsidR="002A085B">
        <w:rPr>
          <w:szCs w:val="28"/>
        </w:rPr>
        <w:t>Установить, что в</w:t>
      </w:r>
      <w:r w:rsidR="00CC297B" w:rsidRPr="00140D48">
        <w:rPr>
          <w:szCs w:val="28"/>
        </w:rPr>
        <w:t xml:space="preserve"> 2016 году при формировании проекта бюджета города Нефтеюганска на очередной финансовый год и плановый </w:t>
      </w:r>
      <w:proofErr w:type="gramStart"/>
      <w:r w:rsidR="00CC297B" w:rsidRPr="00140D48">
        <w:rPr>
          <w:szCs w:val="28"/>
        </w:rPr>
        <w:t>период</w:t>
      </w:r>
      <w:proofErr w:type="gramEnd"/>
      <w:r w:rsidR="00CC297B" w:rsidRPr="00140D48">
        <w:rPr>
          <w:szCs w:val="28"/>
        </w:rPr>
        <w:t xml:space="preserve"> г</w:t>
      </w:r>
      <w:r w:rsidRPr="00140D48">
        <w:rPr>
          <w:szCs w:val="28"/>
        </w:rPr>
        <w:t>лавны</w:t>
      </w:r>
      <w:r w:rsidR="005E1372">
        <w:rPr>
          <w:szCs w:val="28"/>
        </w:rPr>
        <w:t>е</w:t>
      </w:r>
      <w:r w:rsidRPr="00140D48">
        <w:rPr>
          <w:szCs w:val="28"/>
        </w:rPr>
        <w:t xml:space="preserve"> администратор</w:t>
      </w:r>
      <w:r w:rsidR="005E1372">
        <w:rPr>
          <w:szCs w:val="28"/>
        </w:rPr>
        <w:t>ы</w:t>
      </w:r>
      <w:r w:rsidRPr="00140D48">
        <w:rPr>
          <w:szCs w:val="28"/>
        </w:rPr>
        <w:t xml:space="preserve"> </w:t>
      </w:r>
      <w:r w:rsidR="00F66448" w:rsidRPr="00140D48">
        <w:rPr>
          <w:szCs w:val="28"/>
        </w:rPr>
        <w:t xml:space="preserve">доходов бюджета города Нефтеюганска </w:t>
      </w:r>
      <w:r w:rsidR="0044022C" w:rsidRPr="00140D48">
        <w:rPr>
          <w:szCs w:val="28"/>
        </w:rPr>
        <w:t>предостав</w:t>
      </w:r>
      <w:r w:rsidR="005E1372">
        <w:rPr>
          <w:szCs w:val="28"/>
        </w:rPr>
        <w:t>ляют</w:t>
      </w:r>
      <w:r w:rsidR="0044022C" w:rsidRPr="00140D48">
        <w:rPr>
          <w:szCs w:val="28"/>
        </w:rPr>
        <w:t xml:space="preserve"> </w:t>
      </w:r>
      <w:r w:rsidR="00F46E26" w:rsidRPr="00140D48">
        <w:rPr>
          <w:szCs w:val="28"/>
        </w:rPr>
        <w:t>реестры источников доходов бюджета города Нефтеюганска на бумажном носителе</w:t>
      </w:r>
      <w:r w:rsidR="005E1372">
        <w:rPr>
          <w:szCs w:val="28"/>
        </w:rPr>
        <w:t xml:space="preserve"> </w:t>
      </w:r>
      <w:r w:rsidR="00CF7C0E" w:rsidRPr="00140D48">
        <w:rPr>
          <w:szCs w:val="28"/>
        </w:rPr>
        <w:t xml:space="preserve"> </w:t>
      </w:r>
      <w:r w:rsidR="005E1372" w:rsidRPr="00140D48">
        <w:rPr>
          <w:szCs w:val="28"/>
        </w:rPr>
        <w:t>в срок до 20</w:t>
      </w:r>
      <w:r w:rsidR="005E1372">
        <w:rPr>
          <w:szCs w:val="28"/>
        </w:rPr>
        <w:t>.10.</w:t>
      </w:r>
      <w:r w:rsidR="005E1372" w:rsidRPr="00140D48">
        <w:rPr>
          <w:szCs w:val="28"/>
        </w:rPr>
        <w:t>2016</w:t>
      </w:r>
      <w:r w:rsidR="005E1372">
        <w:rPr>
          <w:szCs w:val="28"/>
        </w:rPr>
        <w:t xml:space="preserve"> </w:t>
      </w:r>
      <w:r w:rsidR="00CF7C0E" w:rsidRPr="00140D48">
        <w:rPr>
          <w:szCs w:val="28"/>
        </w:rPr>
        <w:t xml:space="preserve">по форме </w:t>
      </w:r>
      <w:r w:rsidR="009D021B" w:rsidRPr="00140D48">
        <w:rPr>
          <w:szCs w:val="28"/>
        </w:rPr>
        <w:t xml:space="preserve">согласно приложению </w:t>
      </w:r>
      <w:r w:rsidR="00D87D70">
        <w:rPr>
          <w:szCs w:val="28"/>
        </w:rPr>
        <w:t xml:space="preserve">2 </w:t>
      </w:r>
      <w:r w:rsidR="009D021B" w:rsidRPr="00140D48">
        <w:rPr>
          <w:szCs w:val="28"/>
        </w:rPr>
        <w:t>к постановлению</w:t>
      </w:r>
      <w:r w:rsidR="00F46E26" w:rsidRPr="00140D48">
        <w:rPr>
          <w:szCs w:val="28"/>
        </w:rPr>
        <w:t xml:space="preserve">. </w:t>
      </w:r>
    </w:p>
    <w:p w:rsidR="00F8519D" w:rsidRDefault="00F8519D" w:rsidP="00F8519D">
      <w:pPr>
        <w:autoSpaceDE w:val="0"/>
        <w:autoSpaceDN w:val="0"/>
        <w:adjustRightInd w:val="0"/>
        <w:ind w:firstLine="709"/>
        <w:jc w:val="both"/>
        <w:rPr>
          <w:sz w:val="28"/>
          <w:szCs w:val="28"/>
        </w:rPr>
      </w:pPr>
      <w:r>
        <w:rPr>
          <w:sz w:val="28"/>
          <w:szCs w:val="28"/>
        </w:rPr>
        <w:t xml:space="preserve">3.Директору департамента по делам администрации города                  </w:t>
      </w:r>
      <w:proofErr w:type="spellStart"/>
      <w:r>
        <w:rPr>
          <w:sz w:val="28"/>
          <w:szCs w:val="28"/>
        </w:rPr>
        <w:t>С.И.Нечаевой</w:t>
      </w:r>
      <w:proofErr w:type="spellEnd"/>
      <w:r>
        <w:rPr>
          <w:sz w:val="28"/>
          <w:szCs w:val="28"/>
        </w:rPr>
        <w:t xml:space="preserve"> направить постановление председателю Думы города, исполняющему обязанности главы города </w:t>
      </w:r>
      <w:proofErr w:type="spellStart"/>
      <w:r>
        <w:rPr>
          <w:sz w:val="28"/>
          <w:szCs w:val="28"/>
        </w:rPr>
        <w:t>Н.Е.Цыбулько</w:t>
      </w:r>
      <w:proofErr w:type="spellEnd"/>
      <w:r>
        <w:rPr>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F8519D" w:rsidRDefault="00F8519D" w:rsidP="00F8519D">
      <w:pPr>
        <w:autoSpaceDE w:val="0"/>
        <w:autoSpaceDN w:val="0"/>
        <w:adjustRightInd w:val="0"/>
        <w:ind w:firstLine="709"/>
        <w:jc w:val="both"/>
        <w:rPr>
          <w:sz w:val="28"/>
          <w:szCs w:val="28"/>
        </w:rPr>
      </w:pPr>
      <w:r>
        <w:rPr>
          <w:sz w:val="28"/>
          <w:szCs w:val="28"/>
        </w:rPr>
        <w:t>4.Постановление вступает в силу после его официального опубликования.</w:t>
      </w:r>
    </w:p>
    <w:p w:rsidR="005911BE" w:rsidRDefault="005911BE" w:rsidP="002B607A">
      <w:pPr>
        <w:ind w:firstLine="804"/>
        <w:rPr>
          <w:sz w:val="28"/>
          <w:szCs w:val="28"/>
        </w:rPr>
      </w:pPr>
    </w:p>
    <w:p w:rsidR="0059389D" w:rsidRDefault="0059389D" w:rsidP="00845B61">
      <w:pPr>
        <w:jc w:val="both"/>
        <w:rPr>
          <w:sz w:val="28"/>
          <w:szCs w:val="28"/>
        </w:rPr>
      </w:pPr>
    </w:p>
    <w:p w:rsidR="007D4E40" w:rsidRDefault="007D4E40" w:rsidP="007D4E40">
      <w:pPr>
        <w:pStyle w:val="13"/>
        <w:tabs>
          <w:tab w:val="left" w:pos="993"/>
        </w:tabs>
        <w:jc w:val="both"/>
        <w:rPr>
          <w:rFonts w:ascii="Times New Roman" w:hAnsi="Times New Roman"/>
          <w:sz w:val="28"/>
          <w:szCs w:val="28"/>
        </w:rPr>
      </w:pPr>
      <w:r>
        <w:rPr>
          <w:rFonts w:ascii="Times New Roman" w:hAnsi="Times New Roman"/>
          <w:sz w:val="28"/>
          <w:szCs w:val="28"/>
        </w:rPr>
        <w:t xml:space="preserve">Первый заместитель главы </w:t>
      </w:r>
    </w:p>
    <w:p w:rsidR="007D4E40" w:rsidRDefault="007D4E40" w:rsidP="007D4E40">
      <w:pPr>
        <w:pStyle w:val="13"/>
        <w:tabs>
          <w:tab w:val="left" w:pos="993"/>
        </w:tabs>
        <w:jc w:val="both"/>
        <w:rPr>
          <w:rFonts w:ascii="Times New Roman" w:hAnsi="Times New Roman"/>
          <w:sz w:val="28"/>
          <w:szCs w:val="28"/>
        </w:rPr>
      </w:pPr>
      <w:r>
        <w:rPr>
          <w:rFonts w:ascii="Times New Roman" w:hAnsi="Times New Roman"/>
          <w:sz w:val="28"/>
          <w:szCs w:val="28"/>
        </w:rPr>
        <w:t xml:space="preserve">администрации города                                                                 </w:t>
      </w:r>
      <w:r>
        <w:rPr>
          <w:rFonts w:ascii="Times New Roman" w:hAnsi="Times New Roman"/>
          <w:sz w:val="28"/>
          <w:szCs w:val="28"/>
        </w:rPr>
        <w:tab/>
        <w:t xml:space="preserve">     </w:t>
      </w:r>
      <w:proofErr w:type="spellStart"/>
      <w:r>
        <w:rPr>
          <w:rFonts w:ascii="Times New Roman" w:hAnsi="Times New Roman"/>
          <w:sz w:val="28"/>
          <w:szCs w:val="28"/>
        </w:rPr>
        <w:t>С.П.Сивков</w:t>
      </w:r>
      <w:proofErr w:type="spellEnd"/>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D77B8A" w:rsidRDefault="00D77B8A" w:rsidP="00BF7E34">
      <w:pPr>
        <w:pStyle w:val="ConsPlusNonformat"/>
        <w:widowControl/>
        <w:jc w:val="center"/>
        <w:rPr>
          <w:rFonts w:ascii="Times New Roman" w:hAnsi="Times New Roman" w:cs="Times New Roman"/>
          <w:sz w:val="28"/>
          <w:szCs w:val="28"/>
        </w:rPr>
      </w:pPr>
    </w:p>
    <w:p w:rsidR="00103F8A" w:rsidRDefault="00103F8A" w:rsidP="00103F8A">
      <w:pPr>
        <w:pStyle w:val="ConsPlusNormal"/>
        <w:widowControl/>
        <w:ind w:left="5652"/>
        <w:rPr>
          <w:rFonts w:ascii="Times New Roman" w:hAnsi="Times New Roman" w:cs="Times New Roman"/>
          <w:sz w:val="28"/>
          <w:szCs w:val="28"/>
        </w:rPr>
      </w:pPr>
      <w:r w:rsidRPr="008B7092">
        <w:rPr>
          <w:rFonts w:ascii="Times New Roman" w:hAnsi="Times New Roman" w:cs="Times New Roman"/>
          <w:sz w:val="28"/>
          <w:szCs w:val="28"/>
        </w:rPr>
        <w:lastRenderedPageBreak/>
        <w:t>Приложение</w:t>
      </w:r>
      <w:r w:rsidR="00CF7C0E">
        <w:rPr>
          <w:rFonts w:ascii="Times New Roman" w:hAnsi="Times New Roman" w:cs="Times New Roman"/>
          <w:sz w:val="28"/>
          <w:szCs w:val="28"/>
        </w:rPr>
        <w:t xml:space="preserve"> 1</w:t>
      </w:r>
      <w:r w:rsidRPr="008B7092">
        <w:rPr>
          <w:rFonts w:ascii="Times New Roman" w:hAnsi="Times New Roman" w:cs="Times New Roman"/>
          <w:sz w:val="28"/>
          <w:szCs w:val="28"/>
        </w:rPr>
        <w:t xml:space="preserve"> </w:t>
      </w:r>
    </w:p>
    <w:p w:rsidR="00103F8A" w:rsidRDefault="00103F8A" w:rsidP="00103F8A">
      <w:pPr>
        <w:pStyle w:val="ConsPlusNormal"/>
        <w:widowControl/>
        <w:ind w:left="5652"/>
        <w:rPr>
          <w:rFonts w:ascii="Times New Roman" w:hAnsi="Times New Roman" w:cs="Times New Roman"/>
          <w:sz w:val="28"/>
          <w:szCs w:val="28"/>
        </w:rPr>
      </w:pPr>
      <w:r w:rsidRPr="008B7092">
        <w:rPr>
          <w:rFonts w:ascii="Times New Roman" w:hAnsi="Times New Roman" w:cs="Times New Roman"/>
          <w:sz w:val="28"/>
          <w:szCs w:val="28"/>
        </w:rPr>
        <w:t>к постановлению</w:t>
      </w:r>
    </w:p>
    <w:p w:rsidR="00103F8A" w:rsidRPr="008B7092" w:rsidRDefault="00103F8A" w:rsidP="00103F8A">
      <w:pPr>
        <w:pStyle w:val="ConsPlusNormal"/>
        <w:widowControl/>
        <w:ind w:left="5652"/>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103F8A" w:rsidRPr="00DD3A97" w:rsidRDefault="00103F8A" w:rsidP="00103F8A">
      <w:pPr>
        <w:ind w:left="4224" w:firstLine="708"/>
        <w:rPr>
          <w:sz w:val="28"/>
          <w:szCs w:val="28"/>
        </w:rPr>
      </w:pPr>
      <w:r>
        <w:rPr>
          <w:b/>
          <w:sz w:val="28"/>
          <w:szCs w:val="28"/>
        </w:rPr>
        <w:t xml:space="preserve">          </w:t>
      </w:r>
      <w:r w:rsidRPr="00DD3A97">
        <w:rPr>
          <w:sz w:val="28"/>
          <w:szCs w:val="28"/>
        </w:rPr>
        <w:t>от</w:t>
      </w:r>
      <w:r>
        <w:rPr>
          <w:sz w:val="28"/>
          <w:szCs w:val="28"/>
        </w:rPr>
        <w:t xml:space="preserve"> </w:t>
      </w:r>
      <w:r w:rsidR="00F44774" w:rsidRPr="00F44774">
        <w:rPr>
          <w:sz w:val="28"/>
          <w:szCs w:val="28"/>
        </w:rPr>
        <w:t>17.10.2016 № 185-нп</w:t>
      </w:r>
    </w:p>
    <w:p w:rsidR="00103F8A" w:rsidRDefault="00103F8A" w:rsidP="00103F8A">
      <w:pPr>
        <w:pStyle w:val="ConsPlusTitle"/>
        <w:widowControl/>
        <w:jc w:val="center"/>
        <w:rPr>
          <w:rFonts w:ascii="Times New Roman" w:hAnsi="Times New Roman" w:cs="Times New Roman"/>
          <w:b w:val="0"/>
          <w:sz w:val="28"/>
          <w:szCs w:val="28"/>
        </w:rPr>
      </w:pPr>
    </w:p>
    <w:p w:rsidR="00103F8A" w:rsidRPr="007C1186" w:rsidRDefault="00103F8A" w:rsidP="00103F8A">
      <w:pPr>
        <w:pStyle w:val="ConsPlusTitle"/>
        <w:widowControl/>
        <w:jc w:val="center"/>
        <w:rPr>
          <w:rFonts w:ascii="Times New Roman" w:hAnsi="Times New Roman" w:cs="Times New Roman"/>
          <w:b w:val="0"/>
          <w:sz w:val="28"/>
          <w:szCs w:val="28"/>
        </w:rPr>
      </w:pPr>
      <w:r w:rsidRPr="007C1186">
        <w:rPr>
          <w:rFonts w:ascii="Times New Roman" w:hAnsi="Times New Roman" w:cs="Times New Roman"/>
          <w:b w:val="0"/>
          <w:sz w:val="28"/>
          <w:szCs w:val="28"/>
        </w:rPr>
        <w:t>Порядок</w:t>
      </w:r>
    </w:p>
    <w:p w:rsidR="00103F8A" w:rsidRPr="007C1186" w:rsidRDefault="007C1186" w:rsidP="00BF7E34">
      <w:pPr>
        <w:pStyle w:val="ConsPlusNonformat"/>
        <w:widowControl/>
        <w:jc w:val="center"/>
        <w:rPr>
          <w:rFonts w:ascii="Times New Roman" w:hAnsi="Times New Roman" w:cs="Times New Roman"/>
          <w:sz w:val="28"/>
          <w:szCs w:val="28"/>
        </w:rPr>
      </w:pPr>
      <w:r w:rsidRPr="007C1186">
        <w:rPr>
          <w:rFonts w:ascii="Times New Roman" w:hAnsi="Times New Roman" w:cs="Times New Roman"/>
          <w:sz w:val="28"/>
          <w:szCs w:val="28"/>
        </w:rPr>
        <w:t xml:space="preserve">формирования и ведения реестра источников доходов бюджета </w:t>
      </w:r>
      <w:r w:rsidR="00A21374">
        <w:rPr>
          <w:rFonts w:ascii="Times New Roman" w:hAnsi="Times New Roman" w:cs="Times New Roman"/>
          <w:sz w:val="28"/>
          <w:szCs w:val="28"/>
        </w:rPr>
        <w:t xml:space="preserve">                           </w:t>
      </w:r>
      <w:r w:rsidRPr="007C1186">
        <w:rPr>
          <w:rFonts w:ascii="Times New Roman" w:hAnsi="Times New Roman" w:cs="Times New Roman"/>
          <w:sz w:val="28"/>
          <w:szCs w:val="28"/>
        </w:rPr>
        <w:t>города Нефтеюганска</w:t>
      </w:r>
    </w:p>
    <w:p w:rsidR="003576ED" w:rsidRPr="007C1186" w:rsidRDefault="003576ED" w:rsidP="00264CDC">
      <w:pPr>
        <w:pStyle w:val="ConsPlusNonformat"/>
        <w:widowControl/>
        <w:jc w:val="both"/>
        <w:rPr>
          <w:rFonts w:ascii="Times New Roman" w:hAnsi="Times New Roman" w:cs="Times New Roman"/>
          <w:sz w:val="28"/>
          <w:szCs w:val="28"/>
        </w:rPr>
      </w:pPr>
    </w:p>
    <w:p w:rsidR="00A04B2E" w:rsidRPr="00A321A8" w:rsidRDefault="00A04B2E" w:rsidP="00643285">
      <w:pPr>
        <w:ind w:firstLine="709"/>
        <w:jc w:val="both"/>
        <w:rPr>
          <w:sz w:val="28"/>
          <w:szCs w:val="28"/>
        </w:rPr>
      </w:pPr>
      <w:r w:rsidRPr="00A321A8">
        <w:rPr>
          <w:color w:val="000000"/>
          <w:sz w:val="28"/>
          <w:szCs w:val="28"/>
        </w:rPr>
        <w:t>1.</w:t>
      </w:r>
      <w:r w:rsidR="00643285">
        <w:rPr>
          <w:color w:val="000000"/>
          <w:sz w:val="28"/>
          <w:szCs w:val="28"/>
        </w:rPr>
        <w:t>П</w:t>
      </w:r>
      <w:r w:rsidRPr="00A321A8">
        <w:rPr>
          <w:color w:val="000000"/>
          <w:sz w:val="28"/>
          <w:szCs w:val="28"/>
        </w:rPr>
        <w:t xml:space="preserve">орядок </w:t>
      </w:r>
      <w:r w:rsidRPr="00A321A8">
        <w:rPr>
          <w:kern w:val="2"/>
          <w:sz w:val="28"/>
          <w:szCs w:val="28"/>
        </w:rPr>
        <w:t xml:space="preserve">формирования и ведения реестра источников доходов бюджета </w:t>
      </w:r>
      <w:r w:rsidR="00643285">
        <w:rPr>
          <w:kern w:val="2"/>
          <w:sz w:val="28"/>
          <w:szCs w:val="28"/>
        </w:rPr>
        <w:t>города Нефтеюганска</w:t>
      </w:r>
      <w:r w:rsidRPr="00A321A8">
        <w:rPr>
          <w:sz w:val="28"/>
          <w:szCs w:val="28"/>
        </w:rPr>
        <w:t xml:space="preserve"> </w:t>
      </w:r>
      <w:r w:rsidRPr="00A321A8">
        <w:rPr>
          <w:color w:val="000000"/>
          <w:sz w:val="28"/>
          <w:szCs w:val="28"/>
        </w:rPr>
        <w:t>(далее – Порядок)</w:t>
      </w:r>
      <w:r w:rsidR="00BB6BCE">
        <w:rPr>
          <w:color w:val="000000"/>
          <w:sz w:val="28"/>
          <w:szCs w:val="28"/>
        </w:rPr>
        <w:t xml:space="preserve"> </w:t>
      </w:r>
      <w:r w:rsidRPr="00A321A8">
        <w:rPr>
          <w:color w:val="000000"/>
          <w:sz w:val="28"/>
          <w:szCs w:val="28"/>
        </w:rPr>
        <w:t>устанавливает пр</w:t>
      </w:r>
      <w:r w:rsidR="00021185">
        <w:rPr>
          <w:color w:val="000000"/>
          <w:sz w:val="28"/>
          <w:szCs w:val="28"/>
        </w:rPr>
        <w:t>авила</w:t>
      </w:r>
      <w:r w:rsidRPr="00A321A8">
        <w:rPr>
          <w:color w:val="000000"/>
          <w:sz w:val="28"/>
          <w:szCs w:val="28"/>
        </w:rPr>
        <w:t xml:space="preserve"> </w:t>
      </w:r>
      <w:r w:rsidRPr="00A321A8">
        <w:rPr>
          <w:kern w:val="2"/>
          <w:sz w:val="28"/>
          <w:szCs w:val="28"/>
        </w:rPr>
        <w:t xml:space="preserve">формирования и ведения реестра источников доходов бюджета </w:t>
      </w:r>
      <w:r w:rsidR="00021185">
        <w:rPr>
          <w:kern w:val="2"/>
          <w:sz w:val="28"/>
          <w:szCs w:val="28"/>
        </w:rPr>
        <w:t>города Нефтеюганска</w:t>
      </w:r>
      <w:r w:rsidR="00053C84">
        <w:rPr>
          <w:kern w:val="2"/>
          <w:sz w:val="28"/>
          <w:szCs w:val="28"/>
        </w:rPr>
        <w:t xml:space="preserve"> (далее – Реестр)</w:t>
      </w:r>
      <w:r w:rsidRPr="00A321A8">
        <w:rPr>
          <w:color w:val="000000"/>
          <w:sz w:val="28"/>
          <w:szCs w:val="28"/>
        </w:rPr>
        <w:t>.</w:t>
      </w:r>
    </w:p>
    <w:p w:rsidR="00692563" w:rsidRDefault="00692563" w:rsidP="0077542D">
      <w:pPr>
        <w:ind w:firstLine="709"/>
        <w:jc w:val="both"/>
        <w:rPr>
          <w:sz w:val="28"/>
          <w:szCs w:val="28"/>
        </w:rPr>
      </w:pPr>
      <w:r>
        <w:rPr>
          <w:sz w:val="28"/>
          <w:szCs w:val="28"/>
        </w:rPr>
        <w:t xml:space="preserve">2.Формирование, проверка </w:t>
      </w:r>
      <w:r w:rsidRPr="0004052E">
        <w:rPr>
          <w:sz w:val="28"/>
          <w:szCs w:val="28"/>
        </w:rPr>
        <w:t>и направление</w:t>
      </w:r>
      <w:r w:rsidR="000D2000">
        <w:rPr>
          <w:sz w:val="28"/>
          <w:szCs w:val="28"/>
        </w:rPr>
        <w:t xml:space="preserve"> информации для включения в Р</w:t>
      </w:r>
      <w:r>
        <w:rPr>
          <w:sz w:val="28"/>
          <w:szCs w:val="28"/>
        </w:rPr>
        <w:t>еестр осуществляются в электронной форме – в</w:t>
      </w:r>
      <w:r w:rsidR="000D2000">
        <w:rPr>
          <w:sz w:val="28"/>
          <w:szCs w:val="28"/>
        </w:rPr>
        <w:t xml:space="preserve"> муниципальной информационной системе управления муниципальными финансами</w:t>
      </w:r>
      <w:r>
        <w:rPr>
          <w:sz w:val="28"/>
          <w:szCs w:val="28"/>
        </w:rPr>
        <w:t xml:space="preserve"> (далее – информационная система).</w:t>
      </w:r>
    </w:p>
    <w:p w:rsidR="003F2FF6" w:rsidRDefault="00B643FD" w:rsidP="00B643FD">
      <w:pPr>
        <w:ind w:firstLine="709"/>
        <w:jc w:val="both"/>
        <w:rPr>
          <w:sz w:val="28"/>
          <w:szCs w:val="28"/>
        </w:rPr>
      </w:pPr>
      <w:r>
        <w:rPr>
          <w:sz w:val="28"/>
          <w:szCs w:val="28"/>
        </w:rPr>
        <w:t>3.</w:t>
      </w:r>
      <w:proofErr w:type="gramStart"/>
      <w:r w:rsidR="00C24A97">
        <w:rPr>
          <w:sz w:val="28"/>
          <w:szCs w:val="28"/>
        </w:rPr>
        <w:t>Информация, включаемая в Р</w:t>
      </w:r>
      <w:r>
        <w:rPr>
          <w:sz w:val="28"/>
          <w:szCs w:val="28"/>
        </w:rPr>
        <w:t>еестр формируется</w:t>
      </w:r>
      <w:proofErr w:type="gramEnd"/>
      <w:r>
        <w:rPr>
          <w:sz w:val="28"/>
          <w:szCs w:val="28"/>
        </w:rPr>
        <w:t xml:space="preserve"> в структурированном виде путем заполнения экранных форм веб-интерфейса информационной системы</w:t>
      </w:r>
      <w:r w:rsidR="00C24A97">
        <w:rPr>
          <w:sz w:val="28"/>
          <w:szCs w:val="28"/>
        </w:rPr>
        <w:t xml:space="preserve"> </w:t>
      </w:r>
      <w:r>
        <w:rPr>
          <w:sz w:val="28"/>
          <w:szCs w:val="28"/>
        </w:rPr>
        <w:t xml:space="preserve">главными администраторами доходов бюджета </w:t>
      </w:r>
      <w:r w:rsidR="00C24A97">
        <w:rPr>
          <w:sz w:val="28"/>
          <w:szCs w:val="28"/>
        </w:rPr>
        <w:t>города Нефтеюганска</w:t>
      </w:r>
      <w:r w:rsidR="003F2FF6">
        <w:rPr>
          <w:sz w:val="28"/>
          <w:szCs w:val="28"/>
        </w:rPr>
        <w:t xml:space="preserve"> (далее – участники</w:t>
      </w:r>
      <w:r w:rsidR="00731F04">
        <w:rPr>
          <w:sz w:val="28"/>
          <w:szCs w:val="28"/>
        </w:rPr>
        <w:t xml:space="preserve"> процесса</w:t>
      </w:r>
      <w:r w:rsidR="003F2FF6">
        <w:rPr>
          <w:sz w:val="28"/>
          <w:szCs w:val="28"/>
        </w:rPr>
        <w:t xml:space="preserve"> ведения Реестра).</w:t>
      </w:r>
    </w:p>
    <w:p w:rsidR="00741E02" w:rsidRDefault="003F2FF6" w:rsidP="003A0CD3">
      <w:pPr>
        <w:ind w:firstLine="709"/>
        <w:jc w:val="both"/>
        <w:rPr>
          <w:color w:val="000000"/>
          <w:sz w:val="28"/>
          <w:szCs w:val="28"/>
        </w:rPr>
      </w:pPr>
      <w:proofErr w:type="gramStart"/>
      <w:r w:rsidRPr="00E477EC">
        <w:rPr>
          <w:sz w:val="28"/>
          <w:szCs w:val="28"/>
        </w:rPr>
        <w:t>4.В Р</w:t>
      </w:r>
      <w:r w:rsidR="00B643FD" w:rsidRPr="00E477EC">
        <w:rPr>
          <w:sz w:val="28"/>
          <w:szCs w:val="28"/>
        </w:rPr>
        <w:t>еестре в отношении каждого источника дохода бюдже</w:t>
      </w:r>
      <w:r w:rsidR="00731F04" w:rsidRPr="00E477EC">
        <w:rPr>
          <w:sz w:val="28"/>
          <w:szCs w:val="28"/>
        </w:rPr>
        <w:t>та участники процесса ведения Р</w:t>
      </w:r>
      <w:r w:rsidR="00B643FD" w:rsidRPr="00E477EC">
        <w:rPr>
          <w:sz w:val="28"/>
          <w:szCs w:val="28"/>
        </w:rPr>
        <w:t xml:space="preserve">еестра обеспечивают формирование </w:t>
      </w:r>
      <w:r w:rsidR="001E178C" w:rsidRPr="00E477EC">
        <w:rPr>
          <w:sz w:val="28"/>
          <w:szCs w:val="28"/>
        </w:rPr>
        <w:t>информации, предусмотренной пунктами 11 и 12</w:t>
      </w:r>
      <w:r w:rsidR="00E477EC" w:rsidRPr="00E477EC">
        <w:rPr>
          <w:sz w:val="28"/>
          <w:szCs w:val="28"/>
        </w:rPr>
        <w:t xml:space="preserve"> </w:t>
      </w:r>
      <w:r w:rsidR="00E477EC" w:rsidRPr="00E477EC">
        <w:rPr>
          <w:color w:val="000000"/>
          <w:sz w:val="28"/>
          <w:szCs w:val="28"/>
        </w:rPr>
        <w:t>Общи</w:t>
      </w:r>
      <w:r w:rsidR="00C843A2">
        <w:rPr>
          <w:color w:val="000000"/>
          <w:sz w:val="28"/>
          <w:szCs w:val="28"/>
        </w:rPr>
        <w:t>х</w:t>
      </w:r>
      <w:r w:rsidR="00E477EC" w:rsidRPr="00E477EC">
        <w:rPr>
          <w:color w:val="000000"/>
          <w:sz w:val="28"/>
          <w:szCs w:val="28"/>
        </w:rPr>
        <w:t xml:space="preserve"> требовани</w:t>
      </w:r>
      <w:r w:rsidR="00C843A2">
        <w:rPr>
          <w:color w:val="000000"/>
          <w:sz w:val="28"/>
          <w:szCs w:val="28"/>
        </w:rPr>
        <w:t xml:space="preserve">й </w:t>
      </w:r>
      <w:r w:rsidR="00E477EC" w:rsidRPr="00E477EC">
        <w:rPr>
          <w:color w:val="000000"/>
          <w:sz w:val="28"/>
          <w:szCs w:val="28"/>
        </w:rPr>
        <w:t>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roofErr w:type="gramEnd"/>
      <w:r w:rsidR="00C843A2">
        <w:rPr>
          <w:color w:val="000000"/>
          <w:sz w:val="28"/>
          <w:szCs w:val="28"/>
        </w:rPr>
        <w:t xml:space="preserve">, утвержденных </w:t>
      </w:r>
      <w:r w:rsidR="00E477EC" w:rsidRPr="00E477EC">
        <w:rPr>
          <w:color w:val="000000"/>
          <w:sz w:val="28"/>
          <w:szCs w:val="28"/>
        </w:rPr>
        <w:br/>
      </w:r>
      <w:r w:rsidR="00C843A2">
        <w:rPr>
          <w:sz w:val="28"/>
          <w:szCs w:val="28"/>
        </w:rPr>
        <w:t>П</w:t>
      </w:r>
      <w:r w:rsidR="001E178C" w:rsidRPr="00E477EC">
        <w:rPr>
          <w:sz w:val="28"/>
          <w:szCs w:val="28"/>
        </w:rPr>
        <w:t>остановлени</w:t>
      </w:r>
      <w:r w:rsidR="00C843A2">
        <w:rPr>
          <w:sz w:val="28"/>
          <w:szCs w:val="28"/>
        </w:rPr>
        <w:t>ем</w:t>
      </w:r>
      <w:r w:rsidR="001E178C" w:rsidRPr="00E477EC">
        <w:rPr>
          <w:sz w:val="28"/>
          <w:szCs w:val="28"/>
        </w:rPr>
        <w:t xml:space="preserve"> Правительства </w:t>
      </w:r>
      <w:proofErr w:type="gramStart"/>
      <w:r w:rsidR="001E178C" w:rsidRPr="00E477EC">
        <w:rPr>
          <w:sz w:val="28"/>
          <w:szCs w:val="28"/>
        </w:rPr>
        <w:t>Российский</w:t>
      </w:r>
      <w:proofErr w:type="gramEnd"/>
      <w:r w:rsidR="001E178C" w:rsidRPr="00E477EC">
        <w:rPr>
          <w:sz w:val="28"/>
          <w:szCs w:val="28"/>
        </w:rPr>
        <w:t xml:space="preserve"> Федерации от 31.08.2016 №</w:t>
      </w:r>
      <w:r w:rsidR="00C843A2">
        <w:rPr>
          <w:sz w:val="28"/>
          <w:szCs w:val="28"/>
        </w:rPr>
        <w:t xml:space="preserve"> 868 </w:t>
      </w:r>
      <w:r w:rsidR="00C261A0">
        <w:rPr>
          <w:sz w:val="28"/>
          <w:szCs w:val="28"/>
        </w:rPr>
        <w:t xml:space="preserve">             </w:t>
      </w:r>
      <w:r w:rsidR="00C843A2" w:rsidRPr="00C843A2">
        <w:rPr>
          <w:sz w:val="28"/>
          <w:szCs w:val="28"/>
        </w:rPr>
        <w:t>«</w:t>
      </w:r>
      <w:r w:rsidR="00741E02">
        <w:rPr>
          <w:color w:val="000000"/>
          <w:sz w:val="28"/>
          <w:szCs w:val="28"/>
        </w:rPr>
        <w:t>О порядке</w:t>
      </w:r>
      <w:r w:rsidR="00C843A2" w:rsidRPr="00C843A2">
        <w:rPr>
          <w:color w:val="000000"/>
          <w:sz w:val="28"/>
          <w:szCs w:val="28"/>
        </w:rPr>
        <w:t xml:space="preserve"> формирования и ведения перечня источник</w:t>
      </w:r>
      <w:r w:rsidR="00741E02">
        <w:rPr>
          <w:color w:val="000000"/>
          <w:sz w:val="28"/>
          <w:szCs w:val="28"/>
        </w:rPr>
        <w:t>ов доходов Российской Федерации»</w:t>
      </w:r>
      <w:r w:rsidR="00B26C15">
        <w:rPr>
          <w:color w:val="000000"/>
          <w:sz w:val="28"/>
          <w:szCs w:val="28"/>
        </w:rPr>
        <w:t xml:space="preserve"> (далее – Общие требования)</w:t>
      </w:r>
      <w:r w:rsidR="00C261A0">
        <w:rPr>
          <w:color w:val="000000"/>
          <w:sz w:val="28"/>
          <w:szCs w:val="28"/>
        </w:rPr>
        <w:t>.</w:t>
      </w:r>
    </w:p>
    <w:p w:rsidR="00692563" w:rsidRDefault="00C261A0" w:rsidP="007F1C4B">
      <w:pPr>
        <w:ind w:firstLine="709"/>
        <w:jc w:val="both"/>
        <w:rPr>
          <w:sz w:val="28"/>
          <w:szCs w:val="28"/>
        </w:rPr>
      </w:pPr>
      <w:r>
        <w:rPr>
          <w:color w:val="000000"/>
          <w:sz w:val="28"/>
          <w:szCs w:val="28"/>
        </w:rPr>
        <w:t>5.</w:t>
      </w:r>
      <w:r w:rsidR="00692563">
        <w:rPr>
          <w:sz w:val="28"/>
          <w:szCs w:val="28"/>
        </w:rPr>
        <w:t xml:space="preserve">При формировании и ведении </w:t>
      </w:r>
      <w:r w:rsidR="007F1C4B">
        <w:rPr>
          <w:sz w:val="28"/>
          <w:szCs w:val="28"/>
        </w:rPr>
        <w:t>Р</w:t>
      </w:r>
      <w:r w:rsidR="00692563">
        <w:rPr>
          <w:sz w:val="28"/>
          <w:szCs w:val="28"/>
        </w:rPr>
        <w:t xml:space="preserve">еестра в информационной системе используются усиленные квалифицированные электронные подписи лиц, уполномоченных действовать от имени участников процесса ведения </w:t>
      </w:r>
      <w:r w:rsidR="007F1C4B">
        <w:rPr>
          <w:sz w:val="28"/>
          <w:szCs w:val="28"/>
        </w:rPr>
        <w:t>Реестра.</w:t>
      </w:r>
    </w:p>
    <w:p w:rsidR="00522B6F" w:rsidRPr="00522B6F" w:rsidRDefault="00A17C77" w:rsidP="00EB0C05">
      <w:pPr>
        <w:ind w:firstLine="709"/>
        <w:jc w:val="both"/>
        <w:rPr>
          <w:sz w:val="28"/>
          <w:szCs w:val="28"/>
        </w:rPr>
      </w:pPr>
      <w:r>
        <w:rPr>
          <w:sz w:val="28"/>
          <w:szCs w:val="28"/>
        </w:rPr>
        <w:t>6</w:t>
      </w:r>
      <w:r w:rsidR="0059196C">
        <w:rPr>
          <w:sz w:val="28"/>
          <w:szCs w:val="28"/>
        </w:rPr>
        <w:t>.</w:t>
      </w:r>
      <w:r w:rsidR="00692563">
        <w:rPr>
          <w:sz w:val="28"/>
          <w:szCs w:val="28"/>
        </w:rPr>
        <w:t xml:space="preserve">В рамках составления </w:t>
      </w:r>
      <w:r>
        <w:rPr>
          <w:sz w:val="28"/>
          <w:szCs w:val="28"/>
        </w:rPr>
        <w:t>решения</w:t>
      </w:r>
      <w:r w:rsidR="00692563">
        <w:rPr>
          <w:sz w:val="28"/>
          <w:szCs w:val="28"/>
        </w:rPr>
        <w:t xml:space="preserve"> о бюджете</w:t>
      </w:r>
      <w:r>
        <w:rPr>
          <w:sz w:val="28"/>
          <w:szCs w:val="28"/>
        </w:rPr>
        <w:t xml:space="preserve"> города Нефтеюганска </w:t>
      </w:r>
      <w:proofErr w:type="gramStart"/>
      <w:r>
        <w:rPr>
          <w:sz w:val="28"/>
          <w:szCs w:val="28"/>
        </w:rPr>
        <w:t>информация, включаемая в Р</w:t>
      </w:r>
      <w:r w:rsidR="00692563">
        <w:rPr>
          <w:sz w:val="28"/>
          <w:szCs w:val="28"/>
        </w:rPr>
        <w:t>еестр формируется</w:t>
      </w:r>
      <w:proofErr w:type="gramEnd"/>
      <w:r w:rsidR="00692563">
        <w:rPr>
          <w:sz w:val="28"/>
          <w:szCs w:val="28"/>
        </w:rPr>
        <w:t xml:space="preserve"> на основе предварительной информации, подготовленной в </w:t>
      </w:r>
      <w:r w:rsidR="00692563" w:rsidRPr="00522B6F">
        <w:rPr>
          <w:sz w:val="28"/>
          <w:szCs w:val="28"/>
        </w:rPr>
        <w:t xml:space="preserve">информационной системе </w:t>
      </w:r>
      <w:r w:rsidRPr="00522B6F">
        <w:rPr>
          <w:sz w:val="28"/>
          <w:szCs w:val="28"/>
        </w:rPr>
        <w:t>участниками ведения Реестра</w:t>
      </w:r>
      <w:r w:rsidR="00692563" w:rsidRPr="00522B6F">
        <w:rPr>
          <w:sz w:val="28"/>
          <w:szCs w:val="28"/>
        </w:rPr>
        <w:t xml:space="preserve"> в сроки, установленные </w:t>
      </w:r>
      <w:r w:rsidR="00522B6F" w:rsidRPr="00522B6F">
        <w:rPr>
          <w:sz w:val="28"/>
          <w:szCs w:val="28"/>
        </w:rPr>
        <w:t>порядком составления проекта бюджета города Нефтеюганск на очередной финансовый год и плановый период</w:t>
      </w:r>
      <w:r w:rsidR="00522B6F">
        <w:rPr>
          <w:sz w:val="28"/>
          <w:szCs w:val="28"/>
        </w:rPr>
        <w:t>.</w:t>
      </w:r>
      <w:r w:rsidR="00522B6F" w:rsidRPr="00522B6F">
        <w:rPr>
          <w:sz w:val="28"/>
          <w:szCs w:val="28"/>
        </w:rPr>
        <w:t xml:space="preserve"> </w:t>
      </w:r>
    </w:p>
    <w:p w:rsidR="00EB0C05" w:rsidRDefault="003817C8" w:rsidP="00EB0C05">
      <w:pPr>
        <w:ind w:firstLine="709"/>
        <w:jc w:val="both"/>
        <w:rPr>
          <w:color w:val="000000"/>
          <w:sz w:val="28"/>
          <w:szCs w:val="28"/>
        </w:rPr>
      </w:pPr>
      <w:r>
        <w:rPr>
          <w:sz w:val="28"/>
          <w:szCs w:val="28"/>
        </w:rPr>
        <w:t>7</w:t>
      </w:r>
      <w:r w:rsidR="00692563">
        <w:rPr>
          <w:sz w:val="28"/>
          <w:szCs w:val="28"/>
        </w:rPr>
        <w:t xml:space="preserve">.Департамент финансов </w:t>
      </w:r>
      <w:r w:rsidR="001E287A">
        <w:rPr>
          <w:sz w:val="28"/>
          <w:szCs w:val="28"/>
        </w:rPr>
        <w:t xml:space="preserve">администрации города Нефтеюганска </w:t>
      </w:r>
      <w:r w:rsidR="00692563">
        <w:rPr>
          <w:sz w:val="28"/>
          <w:szCs w:val="28"/>
        </w:rPr>
        <w:t xml:space="preserve">обеспечивает проверку информации, сформированной участниками процесса ведения </w:t>
      </w:r>
      <w:r w:rsidR="00DC4656">
        <w:rPr>
          <w:sz w:val="28"/>
          <w:szCs w:val="28"/>
        </w:rPr>
        <w:t>Р</w:t>
      </w:r>
      <w:r w:rsidR="00692563">
        <w:rPr>
          <w:sz w:val="28"/>
          <w:szCs w:val="28"/>
        </w:rPr>
        <w:t xml:space="preserve">еестра в порядке, установленные </w:t>
      </w:r>
      <w:r w:rsidR="00EB0C05" w:rsidRPr="00E477EC">
        <w:rPr>
          <w:color w:val="000000"/>
          <w:sz w:val="28"/>
          <w:szCs w:val="28"/>
        </w:rPr>
        <w:t>Общи</w:t>
      </w:r>
      <w:r>
        <w:rPr>
          <w:color w:val="000000"/>
          <w:sz w:val="28"/>
          <w:szCs w:val="28"/>
        </w:rPr>
        <w:t>ми</w:t>
      </w:r>
      <w:r w:rsidR="00EB0C05" w:rsidRPr="00E477EC">
        <w:rPr>
          <w:color w:val="000000"/>
          <w:sz w:val="28"/>
          <w:szCs w:val="28"/>
        </w:rPr>
        <w:t xml:space="preserve"> требовани</w:t>
      </w:r>
      <w:r>
        <w:rPr>
          <w:color w:val="000000"/>
          <w:sz w:val="28"/>
          <w:szCs w:val="28"/>
        </w:rPr>
        <w:t>ями</w:t>
      </w:r>
      <w:r w:rsidR="0084673E">
        <w:rPr>
          <w:color w:val="000000"/>
          <w:sz w:val="28"/>
          <w:szCs w:val="28"/>
        </w:rPr>
        <w:t>.</w:t>
      </w:r>
      <w:r w:rsidR="00EB0C05">
        <w:rPr>
          <w:color w:val="000000"/>
          <w:sz w:val="28"/>
          <w:szCs w:val="28"/>
        </w:rPr>
        <w:t xml:space="preserve"> </w:t>
      </w:r>
    </w:p>
    <w:p w:rsidR="00692563" w:rsidRDefault="003817C8" w:rsidP="003D3A19">
      <w:pPr>
        <w:ind w:firstLine="709"/>
        <w:jc w:val="both"/>
        <w:rPr>
          <w:sz w:val="28"/>
          <w:szCs w:val="28"/>
        </w:rPr>
      </w:pPr>
      <w:proofErr w:type="gramStart"/>
      <w:r>
        <w:rPr>
          <w:color w:val="000000"/>
          <w:sz w:val="28"/>
          <w:szCs w:val="28"/>
        </w:rPr>
        <w:lastRenderedPageBreak/>
        <w:t>8</w:t>
      </w:r>
      <w:r w:rsidR="003D3A19">
        <w:rPr>
          <w:color w:val="000000"/>
          <w:sz w:val="28"/>
          <w:szCs w:val="28"/>
        </w:rPr>
        <w:t>.</w:t>
      </w:r>
      <w:r w:rsidR="0084673E">
        <w:rPr>
          <w:color w:val="000000"/>
          <w:sz w:val="28"/>
          <w:szCs w:val="28"/>
        </w:rPr>
        <w:t>У</w:t>
      </w:r>
      <w:r w:rsidR="003D3A19">
        <w:rPr>
          <w:sz w:val="28"/>
          <w:szCs w:val="28"/>
        </w:rPr>
        <w:t>частник</w:t>
      </w:r>
      <w:r w:rsidR="0084673E">
        <w:rPr>
          <w:sz w:val="28"/>
          <w:szCs w:val="28"/>
        </w:rPr>
        <w:t>и</w:t>
      </w:r>
      <w:r w:rsidR="003D3A19">
        <w:rPr>
          <w:sz w:val="28"/>
          <w:szCs w:val="28"/>
        </w:rPr>
        <w:t xml:space="preserve"> процесса ведения Р</w:t>
      </w:r>
      <w:r w:rsidR="00692563">
        <w:rPr>
          <w:sz w:val="28"/>
          <w:szCs w:val="28"/>
        </w:rPr>
        <w:t>еестра</w:t>
      </w:r>
      <w:r w:rsidR="0084673E">
        <w:rPr>
          <w:sz w:val="28"/>
          <w:szCs w:val="28"/>
        </w:rPr>
        <w:t xml:space="preserve"> и </w:t>
      </w:r>
      <w:r w:rsidR="00847C39">
        <w:rPr>
          <w:sz w:val="28"/>
          <w:szCs w:val="28"/>
        </w:rPr>
        <w:t>д</w:t>
      </w:r>
      <w:r w:rsidR="0084673E">
        <w:rPr>
          <w:sz w:val="28"/>
          <w:szCs w:val="28"/>
        </w:rPr>
        <w:t xml:space="preserve">епартамент финансов администрации города Нефтеюганска обязаны руководствоваться сроками, </w:t>
      </w:r>
      <w:r w:rsidR="002D1FF6">
        <w:rPr>
          <w:sz w:val="28"/>
          <w:szCs w:val="28"/>
        </w:rPr>
        <w:t>установленный Общими требованиями</w:t>
      </w:r>
      <w:r w:rsidR="00692563">
        <w:rPr>
          <w:sz w:val="28"/>
          <w:szCs w:val="28"/>
        </w:rPr>
        <w:t xml:space="preserve">.  </w:t>
      </w:r>
      <w:proofErr w:type="gramEnd"/>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B66D60" w:rsidRDefault="00B66D60" w:rsidP="00BF7E34">
      <w:pPr>
        <w:pStyle w:val="ConsPlusNonformat"/>
        <w:widowControl/>
        <w:jc w:val="center"/>
        <w:rPr>
          <w:rFonts w:ascii="Times New Roman" w:hAnsi="Times New Roman" w:cs="Times New Roman"/>
          <w:sz w:val="28"/>
          <w:szCs w:val="28"/>
        </w:rPr>
      </w:pPr>
    </w:p>
    <w:p w:rsidR="008575D7" w:rsidRDefault="008575D7" w:rsidP="00BF7E34">
      <w:pPr>
        <w:pStyle w:val="ConsPlusNonformat"/>
        <w:widowControl/>
        <w:jc w:val="center"/>
        <w:rPr>
          <w:rFonts w:ascii="Times New Roman" w:hAnsi="Times New Roman" w:cs="Times New Roman"/>
          <w:sz w:val="28"/>
          <w:szCs w:val="28"/>
        </w:rPr>
      </w:pPr>
    </w:p>
    <w:p w:rsidR="00737204" w:rsidRDefault="00737204" w:rsidP="00F91E44">
      <w:pPr>
        <w:ind w:left="-111" w:right="-105"/>
        <w:jc w:val="center"/>
        <w:rPr>
          <w:color w:val="000000"/>
        </w:rPr>
        <w:sectPr w:rsidR="00737204" w:rsidSect="00847C39">
          <w:headerReference w:type="default" r:id="rId10"/>
          <w:footerReference w:type="default" r:id="rId11"/>
          <w:headerReference w:type="first" r:id="rId12"/>
          <w:pgSz w:w="11906" w:h="16838"/>
          <w:pgMar w:top="1134" w:right="567" w:bottom="1134" w:left="1701" w:header="709" w:footer="709" w:gutter="0"/>
          <w:cols w:space="708"/>
          <w:titlePg/>
          <w:docGrid w:linePitch="360"/>
        </w:sectPr>
      </w:pPr>
    </w:p>
    <w:p w:rsidR="00C81DBC" w:rsidRDefault="00C81DBC" w:rsidP="005106E2">
      <w:pPr>
        <w:pStyle w:val="ConsPlusNormal"/>
        <w:widowControl/>
        <w:ind w:left="10773"/>
        <w:rPr>
          <w:rFonts w:ascii="Times New Roman" w:hAnsi="Times New Roman" w:cs="Times New Roman"/>
          <w:sz w:val="28"/>
          <w:szCs w:val="28"/>
        </w:rPr>
      </w:pPr>
      <w:r w:rsidRPr="008B7092">
        <w:rPr>
          <w:rFonts w:ascii="Times New Roman" w:hAnsi="Times New Roman" w:cs="Times New Roman"/>
          <w:sz w:val="28"/>
          <w:szCs w:val="28"/>
        </w:rPr>
        <w:lastRenderedPageBreak/>
        <w:t>Приложение</w:t>
      </w:r>
      <w:r>
        <w:rPr>
          <w:rFonts w:ascii="Times New Roman" w:hAnsi="Times New Roman" w:cs="Times New Roman"/>
          <w:sz w:val="28"/>
          <w:szCs w:val="28"/>
        </w:rPr>
        <w:t xml:space="preserve"> </w:t>
      </w:r>
      <w:r w:rsidR="00140D48">
        <w:rPr>
          <w:rFonts w:ascii="Times New Roman" w:hAnsi="Times New Roman" w:cs="Times New Roman"/>
          <w:sz w:val="28"/>
          <w:szCs w:val="28"/>
        </w:rPr>
        <w:t>2</w:t>
      </w:r>
      <w:r w:rsidRPr="008B7092">
        <w:rPr>
          <w:rFonts w:ascii="Times New Roman" w:hAnsi="Times New Roman" w:cs="Times New Roman"/>
          <w:sz w:val="28"/>
          <w:szCs w:val="28"/>
        </w:rPr>
        <w:t xml:space="preserve"> </w:t>
      </w:r>
    </w:p>
    <w:p w:rsidR="00C81DBC" w:rsidRDefault="00C81DBC" w:rsidP="005106E2">
      <w:pPr>
        <w:pStyle w:val="ConsPlusNormal"/>
        <w:widowControl/>
        <w:ind w:left="10773"/>
        <w:rPr>
          <w:rFonts w:ascii="Times New Roman" w:hAnsi="Times New Roman" w:cs="Times New Roman"/>
          <w:sz w:val="28"/>
          <w:szCs w:val="28"/>
        </w:rPr>
      </w:pPr>
      <w:r w:rsidRPr="008B7092">
        <w:rPr>
          <w:rFonts w:ascii="Times New Roman" w:hAnsi="Times New Roman" w:cs="Times New Roman"/>
          <w:sz w:val="28"/>
          <w:szCs w:val="28"/>
        </w:rPr>
        <w:t>к постановлению</w:t>
      </w:r>
    </w:p>
    <w:p w:rsidR="00C81DBC" w:rsidRPr="008B7092" w:rsidRDefault="00C81DBC" w:rsidP="005106E2">
      <w:pPr>
        <w:pStyle w:val="ConsPlusNormal"/>
        <w:widowControl/>
        <w:ind w:left="10773"/>
        <w:rPr>
          <w:rFonts w:ascii="Times New Roman" w:hAnsi="Times New Roman" w:cs="Times New Roman"/>
          <w:sz w:val="28"/>
          <w:szCs w:val="28"/>
        </w:rPr>
      </w:pPr>
      <w:r>
        <w:rPr>
          <w:rFonts w:ascii="Times New Roman" w:hAnsi="Times New Roman" w:cs="Times New Roman"/>
          <w:sz w:val="28"/>
          <w:szCs w:val="28"/>
        </w:rPr>
        <w:t>администрации города</w:t>
      </w:r>
    </w:p>
    <w:p w:rsidR="00C81DBC" w:rsidRPr="00DD3A97" w:rsidRDefault="00C81DBC" w:rsidP="005106E2">
      <w:pPr>
        <w:ind w:left="10773"/>
        <w:rPr>
          <w:sz w:val="28"/>
          <w:szCs w:val="28"/>
        </w:rPr>
      </w:pPr>
      <w:r w:rsidRPr="00DD3A97">
        <w:rPr>
          <w:sz w:val="28"/>
          <w:szCs w:val="28"/>
        </w:rPr>
        <w:t>от</w:t>
      </w:r>
      <w:r>
        <w:rPr>
          <w:sz w:val="28"/>
          <w:szCs w:val="28"/>
        </w:rPr>
        <w:t xml:space="preserve"> </w:t>
      </w:r>
      <w:r w:rsidR="00F44774" w:rsidRPr="00F44774">
        <w:rPr>
          <w:sz w:val="28"/>
          <w:szCs w:val="28"/>
        </w:rPr>
        <w:t>17.10.2016 № 185-нп</w:t>
      </w:r>
    </w:p>
    <w:p w:rsidR="00737204" w:rsidRDefault="00737204" w:rsidP="00C81DBC">
      <w:pPr>
        <w:jc w:val="right"/>
        <w:rPr>
          <w:color w:val="000000"/>
        </w:rPr>
      </w:pPr>
    </w:p>
    <w:p w:rsidR="001402EF" w:rsidRDefault="001402EF" w:rsidP="001402EF">
      <w:pPr>
        <w:jc w:val="center"/>
        <w:rPr>
          <w:sz w:val="28"/>
          <w:szCs w:val="28"/>
        </w:rPr>
      </w:pPr>
      <w:r w:rsidRPr="00D87D70">
        <w:rPr>
          <w:sz w:val="28"/>
          <w:szCs w:val="28"/>
        </w:rPr>
        <w:t>Реестр источников доходов бюджета города Нефтеюганска</w:t>
      </w:r>
    </w:p>
    <w:p w:rsidR="008F79A1" w:rsidRDefault="008F79A1" w:rsidP="001402EF">
      <w:pPr>
        <w:jc w:val="center"/>
        <w:rPr>
          <w:sz w:val="28"/>
          <w:szCs w:val="28"/>
        </w:rPr>
      </w:pPr>
    </w:p>
    <w:tbl>
      <w:tblPr>
        <w:tblW w:w="15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1855"/>
        <w:gridCol w:w="3402"/>
        <w:gridCol w:w="2126"/>
        <w:gridCol w:w="1340"/>
        <w:gridCol w:w="2487"/>
        <w:gridCol w:w="3544"/>
      </w:tblGrid>
      <w:tr w:rsidR="008F79A1" w:rsidRPr="0077472D" w:rsidTr="00D31D92">
        <w:tc>
          <w:tcPr>
            <w:tcW w:w="521" w:type="dxa"/>
          </w:tcPr>
          <w:p w:rsidR="008F79A1" w:rsidRPr="00C27AE4" w:rsidRDefault="008F79A1" w:rsidP="00D31D92">
            <w:pPr>
              <w:pStyle w:val="ConsPlusNonformat"/>
              <w:widowControl/>
              <w:jc w:val="both"/>
              <w:rPr>
                <w:rFonts w:ascii="Times New Roman" w:hAnsi="Times New Roman" w:cs="Times New Roman"/>
                <w:sz w:val="24"/>
                <w:szCs w:val="24"/>
              </w:rPr>
            </w:pPr>
            <w:r w:rsidRPr="00C27AE4">
              <w:rPr>
                <w:rFonts w:ascii="Times New Roman" w:hAnsi="Times New Roman" w:cs="Times New Roman"/>
                <w:color w:val="000000"/>
                <w:sz w:val="24"/>
                <w:szCs w:val="24"/>
              </w:rPr>
              <w:t xml:space="preserve">№ </w:t>
            </w:r>
            <w:proofErr w:type="gramStart"/>
            <w:r w:rsidRPr="00C27AE4">
              <w:rPr>
                <w:rFonts w:ascii="Times New Roman" w:hAnsi="Times New Roman" w:cs="Times New Roman"/>
                <w:color w:val="000000"/>
                <w:sz w:val="24"/>
                <w:szCs w:val="24"/>
              </w:rPr>
              <w:t>п</w:t>
            </w:r>
            <w:proofErr w:type="gramEnd"/>
            <w:r w:rsidRPr="00C27AE4">
              <w:rPr>
                <w:rFonts w:ascii="Times New Roman" w:hAnsi="Times New Roman" w:cs="Times New Roman"/>
                <w:color w:val="000000"/>
                <w:sz w:val="24"/>
                <w:szCs w:val="24"/>
              </w:rPr>
              <w:t>/п</w:t>
            </w:r>
          </w:p>
        </w:tc>
        <w:tc>
          <w:tcPr>
            <w:tcW w:w="1855" w:type="dxa"/>
          </w:tcPr>
          <w:p w:rsidR="008F79A1" w:rsidRPr="00C27AE4" w:rsidRDefault="001004CD" w:rsidP="00D31D92">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8F79A1" w:rsidRPr="00C27AE4">
              <w:rPr>
                <w:rFonts w:ascii="Times New Roman" w:hAnsi="Times New Roman" w:cs="Times New Roman"/>
                <w:color w:val="000000"/>
                <w:sz w:val="24"/>
                <w:szCs w:val="24"/>
              </w:rPr>
              <w:t>аименование источника дохода бюджета</w:t>
            </w:r>
          </w:p>
        </w:tc>
        <w:tc>
          <w:tcPr>
            <w:tcW w:w="3402" w:type="dxa"/>
          </w:tcPr>
          <w:p w:rsidR="003222DC" w:rsidRDefault="001004CD" w:rsidP="00D31D92">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8F79A1" w:rsidRPr="00C27AE4">
              <w:rPr>
                <w:rFonts w:ascii="Times New Roman" w:hAnsi="Times New Roman" w:cs="Times New Roman"/>
                <w:color w:val="000000"/>
                <w:sz w:val="24"/>
                <w:szCs w:val="24"/>
              </w:rPr>
              <w:t>од (коды) классификации доходов бюджета,</w:t>
            </w:r>
          </w:p>
          <w:p w:rsidR="003222DC" w:rsidRDefault="008F79A1" w:rsidP="00D31D92">
            <w:pPr>
              <w:pStyle w:val="ConsPlusNonformat"/>
              <w:widowControl/>
              <w:jc w:val="both"/>
              <w:rPr>
                <w:rFonts w:ascii="Times New Roman" w:hAnsi="Times New Roman" w:cs="Times New Roman"/>
                <w:color w:val="000000"/>
                <w:sz w:val="24"/>
                <w:szCs w:val="24"/>
              </w:rPr>
            </w:pPr>
            <w:proofErr w:type="gramStart"/>
            <w:r w:rsidRPr="00C27AE4">
              <w:rPr>
                <w:rFonts w:ascii="Times New Roman" w:hAnsi="Times New Roman" w:cs="Times New Roman"/>
                <w:color w:val="000000"/>
                <w:sz w:val="24"/>
                <w:szCs w:val="24"/>
              </w:rPr>
              <w:t>соответствующий</w:t>
            </w:r>
            <w:proofErr w:type="gramEnd"/>
            <w:r w:rsidRPr="00C27AE4">
              <w:rPr>
                <w:rFonts w:ascii="Times New Roman" w:hAnsi="Times New Roman" w:cs="Times New Roman"/>
                <w:color w:val="000000"/>
                <w:sz w:val="24"/>
                <w:szCs w:val="24"/>
              </w:rPr>
              <w:t xml:space="preserve"> источнику дохода бюджета, и</w:t>
            </w:r>
          </w:p>
          <w:p w:rsidR="008F79A1" w:rsidRPr="00C27AE4" w:rsidRDefault="008F79A1" w:rsidP="00D31D92">
            <w:pPr>
              <w:pStyle w:val="ConsPlusNonformat"/>
              <w:widowControl/>
              <w:jc w:val="both"/>
              <w:rPr>
                <w:rFonts w:ascii="Times New Roman" w:hAnsi="Times New Roman" w:cs="Times New Roman"/>
                <w:color w:val="000000"/>
                <w:sz w:val="24"/>
                <w:szCs w:val="24"/>
              </w:rPr>
            </w:pPr>
            <w:r w:rsidRPr="00C27AE4">
              <w:rPr>
                <w:rFonts w:ascii="Times New Roman" w:hAnsi="Times New Roman" w:cs="Times New Roman"/>
                <w:color w:val="000000"/>
                <w:sz w:val="24"/>
                <w:szCs w:val="24"/>
              </w:rPr>
              <w:t xml:space="preserve"> идентификационный код источника дохода бюджета по перечню источников доходов Российской Федерации</w:t>
            </w:r>
          </w:p>
        </w:tc>
        <w:tc>
          <w:tcPr>
            <w:tcW w:w="2126" w:type="dxa"/>
          </w:tcPr>
          <w:p w:rsidR="00767711" w:rsidRDefault="001004CD" w:rsidP="00D31D92">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8F79A1" w:rsidRPr="00C27AE4">
              <w:rPr>
                <w:rFonts w:ascii="Times New Roman" w:hAnsi="Times New Roman" w:cs="Times New Roman"/>
                <w:color w:val="000000"/>
                <w:sz w:val="24"/>
                <w:szCs w:val="24"/>
              </w:rPr>
              <w:t xml:space="preserve">аименование группы источников доходов бюджетов, </w:t>
            </w:r>
            <w:proofErr w:type="gramStart"/>
            <w:r w:rsidR="008F79A1" w:rsidRPr="00C27AE4">
              <w:rPr>
                <w:rFonts w:ascii="Times New Roman" w:hAnsi="Times New Roman" w:cs="Times New Roman"/>
                <w:color w:val="000000"/>
                <w:sz w:val="24"/>
                <w:szCs w:val="24"/>
              </w:rPr>
              <w:t>в</w:t>
            </w:r>
            <w:proofErr w:type="gramEnd"/>
          </w:p>
          <w:p w:rsidR="00767711" w:rsidRDefault="008F79A1" w:rsidP="00D31D92">
            <w:pPr>
              <w:pStyle w:val="ConsPlusNonformat"/>
              <w:widowControl/>
              <w:jc w:val="both"/>
              <w:rPr>
                <w:rFonts w:ascii="Times New Roman" w:hAnsi="Times New Roman" w:cs="Times New Roman"/>
                <w:color w:val="000000"/>
                <w:sz w:val="24"/>
                <w:szCs w:val="24"/>
              </w:rPr>
            </w:pPr>
            <w:r w:rsidRPr="00C27AE4">
              <w:rPr>
                <w:rFonts w:ascii="Times New Roman" w:hAnsi="Times New Roman" w:cs="Times New Roman"/>
                <w:color w:val="000000"/>
                <w:sz w:val="24"/>
                <w:szCs w:val="24"/>
              </w:rPr>
              <w:t xml:space="preserve"> которую входит источник дохода бюджета, и ее идентификационный код </w:t>
            </w:r>
            <w:proofErr w:type="gramStart"/>
            <w:r w:rsidRPr="00C27AE4">
              <w:rPr>
                <w:rFonts w:ascii="Times New Roman" w:hAnsi="Times New Roman" w:cs="Times New Roman"/>
                <w:color w:val="000000"/>
                <w:sz w:val="24"/>
                <w:szCs w:val="24"/>
              </w:rPr>
              <w:t>по</w:t>
            </w:r>
            <w:proofErr w:type="gramEnd"/>
          </w:p>
          <w:p w:rsidR="008F79A1" w:rsidRPr="00C27AE4" w:rsidRDefault="008F79A1" w:rsidP="00D31D92">
            <w:pPr>
              <w:pStyle w:val="ConsPlusNonformat"/>
              <w:widowControl/>
              <w:jc w:val="both"/>
              <w:rPr>
                <w:rFonts w:ascii="Times New Roman" w:hAnsi="Times New Roman" w:cs="Times New Roman"/>
                <w:color w:val="000000"/>
                <w:sz w:val="24"/>
                <w:szCs w:val="24"/>
              </w:rPr>
            </w:pPr>
            <w:r w:rsidRPr="00C27AE4">
              <w:rPr>
                <w:rFonts w:ascii="Times New Roman" w:hAnsi="Times New Roman" w:cs="Times New Roman"/>
                <w:color w:val="000000"/>
                <w:sz w:val="24"/>
                <w:szCs w:val="24"/>
              </w:rPr>
              <w:t>перечню источников доходов Российской Федерации</w:t>
            </w:r>
          </w:p>
        </w:tc>
        <w:tc>
          <w:tcPr>
            <w:tcW w:w="1340" w:type="dxa"/>
          </w:tcPr>
          <w:p w:rsidR="00767711" w:rsidRDefault="001004CD" w:rsidP="00D31D92">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8F79A1" w:rsidRPr="00C27AE4">
              <w:rPr>
                <w:rFonts w:ascii="Times New Roman" w:hAnsi="Times New Roman" w:cs="Times New Roman"/>
                <w:color w:val="000000"/>
                <w:sz w:val="24"/>
                <w:szCs w:val="24"/>
              </w:rPr>
              <w:t>нформация о</w:t>
            </w:r>
          </w:p>
          <w:p w:rsidR="00767711" w:rsidRDefault="008F79A1" w:rsidP="00D31D92">
            <w:pPr>
              <w:pStyle w:val="ConsPlusNonformat"/>
              <w:widowControl/>
              <w:jc w:val="both"/>
              <w:rPr>
                <w:rFonts w:ascii="Times New Roman" w:hAnsi="Times New Roman" w:cs="Times New Roman"/>
                <w:color w:val="000000"/>
                <w:sz w:val="24"/>
                <w:szCs w:val="24"/>
              </w:rPr>
            </w:pPr>
            <w:r w:rsidRPr="00C27AE4">
              <w:rPr>
                <w:rFonts w:ascii="Times New Roman" w:hAnsi="Times New Roman" w:cs="Times New Roman"/>
                <w:color w:val="000000"/>
                <w:sz w:val="24"/>
                <w:szCs w:val="24"/>
              </w:rPr>
              <w:t xml:space="preserve">публично-правовом образовании, </w:t>
            </w:r>
            <w:proofErr w:type="gramStart"/>
            <w:r w:rsidRPr="00C27AE4">
              <w:rPr>
                <w:rFonts w:ascii="Times New Roman" w:hAnsi="Times New Roman" w:cs="Times New Roman"/>
                <w:color w:val="000000"/>
                <w:sz w:val="24"/>
                <w:szCs w:val="24"/>
              </w:rPr>
              <w:t>в</w:t>
            </w:r>
            <w:proofErr w:type="gramEnd"/>
          </w:p>
          <w:p w:rsidR="008F79A1" w:rsidRPr="00C27AE4" w:rsidRDefault="008F79A1" w:rsidP="00D31D92">
            <w:pPr>
              <w:pStyle w:val="ConsPlusNonformat"/>
              <w:widowControl/>
              <w:jc w:val="both"/>
              <w:rPr>
                <w:rFonts w:ascii="Times New Roman" w:hAnsi="Times New Roman" w:cs="Times New Roman"/>
                <w:color w:val="000000"/>
                <w:sz w:val="24"/>
                <w:szCs w:val="24"/>
              </w:rPr>
            </w:pPr>
            <w:r w:rsidRPr="00C27AE4">
              <w:rPr>
                <w:rFonts w:ascii="Times New Roman" w:hAnsi="Times New Roman" w:cs="Times New Roman"/>
                <w:color w:val="000000"/>
                <w:sz w:val="24"/>
                <w:szCs w:val="24"/>
              </w:rPr>
              <w:t xml:space="preserve">доход </w:t>
            </w:r>
            <w:proofErr w:type="gramStart"/>
            <w:r w:rsidRPr="00C27AE4">
              <w:rPr>
                <w:rFonts w:ascii="Times New Roman" w:hAnsi="Times New Roman" w:cs="Times New Roman"/>
                <w:color w:val="000000"/>
                <w:sz w:val="24"/>
                <w:szCs w:val="24"/>
              </w:rPr>
              <w:t>бюджета</w:t>
            </w:r>
            <w:proofErr w:type="gramEnd"/>
            <w:r w:rsidRPr="00C27AE4">
              <w:rPr>
                <w:rFonts w:ascii="Times New Roman" w:hAnsi="Times New Roman" w:cs="Times New Roman"/>
                <w:color w:val="000000"/>
                <w:sz w:val="24"/>
                <w:szCs w:val="24"/>
              </w:rPr>
              <w:t xml:space="preserve"> которого зачисляются платежи, являющиеся источником дохода бюджета</w:t>
            </w:r>
          </w:p>
        </w:tc>
        <w:tc>
          <w:tcPr>
            <w:tcW w:w="2487" w:type="dxa"/>
          </w:tcPr>
          <w:p w:rsidR="003E7E61" w:rsidRDefault="001004CD" w:rsidP="008B45A2">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008F79A1" w:rsidRPr="00C27AE4">
              <w:rPr>
                <w:rFonts w:ascii="Times New Roman" w:hAnsi="Times New Roman" w:cs="Times New Roman"/>
                <w:color w:val="000000"/>
                <w:sz w:val="24"/>
                <w:szCs w:val="24"/>
              </w:rPr>
              <w:t>нформация о</w:t>
            </w:r>
          </w:p>
          <w:p w:rsidR="008F79A1" w:rsidRPr="00C27AE4" w:rsidRDefault="008F79A1" w:rsidP="008B45A2">
            <w:pPr>
              <w:pStyle w:val="ConsPlusNonformat"/>
              <w:widowControl/>
              <w:jc w:val="both"/>
              <w:rPr>
                <w:rFonts w:ascii="Times New Roman" w:hAnsi="Times New Roman" w:cs="Times New Roman"/>
                <w:color w:val="000000"/>
                <w:sz w:val="24"/>
                <w:szCs w:val="24"/>
              </w:rPr>
            </w:pPr>
            <w:r w:rsidRPr="00C27AE4">
              <w:rPr>
                <w:rFonts w:ascii="Times New Roman" w:hAnsi="Times New Roman" w:cs="Times New Roman"/>
                <w:color w:val="000000"/>
                <w:sz w:val="24"/>
                <w:szCs w:val="24"/>
              </w:rPr>
              <w:t xml:space="preserve">главных </w:t>
            </w:r>
            <w:proofErr w:type="gramStart"/>
            <w:r w:rsidRPr="00C27AE4">
              <w:rPr>
                <w:rFonts w:ascii="Times New Roman" w:hAnsi="Times New Roman" w:cs="Times New Roman"/>
                <w:color w:val="000000"/>
                <w:sz w:val="24"/>
                <w:szCs w:val="24"/>
              </w:rPr>
              <w:t>администратор</w:t>
            </w:r>
            <w:r w:rsidR="008B45A2">
              <w:rPr>
                <w:rFonts w:ascii="Times New Roman" w:hAnsi="Times New Roman" w:cs="Times New Roman"/>
                <w:color w:val="000000"/>
                <w:sz w:val="24"/>
                <w:szCs w:val="24"/>
              </w:rPr>
              <w:t>ах</w:t>
            </w:r>
            <w:proofErr w:type="gramEnd"/>
            <w:r w:rsidRPr="00C27AE4">
              <w:rPr>
                <w:rFonts w:ascii="Times New Roman" w:hAnsi="Times New Roman" w:cs="Times New Roman"/>
                <w:color w:val="000000"/>
                <w:sz w:val="24"/>
                <w:szCs w:val="24"/>
              </w:rPr>
              <w:t xml:space="preserve"> доходов бюджета</w:t>
            </w:r>
          </w:p>
        </w:tc>
        <w:tc>
          <w:tcPr>
            <w:tcW w:w="3544" w:type="dxa"/>
          </w:tcPr>
          <w:p w:rsidR="008F79A1" w:rsidRPr="00C27AE4" w:rsidRDefault="001004CD" w:rsidP="001C64DB">
            <w:pPr>
              <w:pStyle w:val="ConsPlu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8F79A1" w:rsidRPr="00C27AE4">
              <w:rPr>
                <w:rFonts w:ascii="Times New Roman" w:hAnsi="Times New Roman" w:cs="Times New Roman"/>
                <w:color w:val="000000"/>
                <w:sz w:val="24"/>
                <w:szCs w:val="24"/>
              </w:rPr>
              <w:t xml:space="preserve">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w:t>
            </w:r>
            <w:r w:rsidR="001C64DB">
              <w:rPr>
                <w:rFonts w:ascii="Times New Roman" w:hAnsi="Times New Roman" w:cs="Times New Roman"/>
                <w:color w:val="000000"/>
                <w:sz w:val="24"/>
                <w:szCs w:val="24"/>
              </w:rPr>
              <w:t>решения о бюджете</w:t>
            </w:r>
          </w:p>
        </w:tc>
      </w:tr>
      <w:tr w:rsidR="008F79A1" w:rsidRPr="0077472D" w:rsidTr="00D31D92">
        <w:tc>
          <w:tcPr>
            <w:tcW w:w="521" w:type="dxa"/>
          </w:tcPr>
          <w:p w:rsidR="008F79A1" w:rsidRPr="0077472D" w:rsidRDefault="008F79A1" w:rsidP="00D31D92">
            <w:pPr>
              <w:pStyle w:val="ConsPlusNonformat"/>
              <w:widowControl/>
              <w:jc w:val="both"/>
              <w:rPr>
                <w:rFonts w:ascii="Times New Roman" w:hAnsi="Times New Roman" w:cs="Times New Roman"/>
                <w:sz w:val="28"/>
                <w:szCs w:val="28"/>
              </w:rPr>
            </w:pPr>
          </w:p>
        </w:tc>
        <w:tc>
          <w:tcPr>
            <w:tcW w:w="1855" w:type="dxa"/>
          </w:tcPr>
          <w:p w:rsidR="008F79A1" w:rsidRPr="0077472D" w:rsidRDefault="008F79A1" w:rsidP="00D31D92">
            <w:pPr>
              <w:pStyle w:val="ConsPlusNonformat"/>
              <w:widowControl/>
              <w:jc w:val="both"/>
              <w:rPr>
                <w:rFonts w:ascii="Times New Roman" w:hAnsi="Times New Roman" w:cs="Times New Roman"/>
                <w:sz w:val="28"/>
                <w:szCs w:val="28"/>
              </w:rPr>
            </w:pPr>
          </w:p>
        </w:tc>
        <w:tc>
          <w:tcPr>
            <w:tcW w:w="3402" w:type="dxa"/>
          </w:tcPr>
          <w:p w:rsidR="008F79A1" w:rsidRPr="0077472D" w:rsidRDefault="008F79A1" w:rsidP="00D31D92">
            <w:pPr>
              <w:pStyle w:val="ConsPlusNonformat"/>
              <w:widowControl/>
              <w:jc w:val="both"/>
              <w:rPr>
                <w:rFonts w:ascii="Times New Roman" w:hAnsi="Times New Roman" w:cs="Times New Roman"/>
                <w:sz w:val="28"/>
                <w:szCs w:val="28"/>
              </w:rPr>
            </w:pPr>
          </w:p>
        </w:tc>
        <w:tc>
          <w:tcPr>
            <w:tcW w:w="2126" w:type="dxa"/>
          </w:tcPr>
          <w:p w:rsidR="008F79A1" w:rsidRPr="0077472D" w:rsidRDefault="008F79A1" w:rsidP="00D31D92">
            <w:pPr>
              <w:pStyle w:val="ConsPlusNonformat"/>
              <w:widowControl/>
              <w:jc w:val="both"/>
              <w:rPr>
                <w:rFonts w:ascii="Times New Roman" w:hAnsi="Times New Roman" w:cs="Times New Roman"/>
                <w:sz w:val="28"/>
                <w:szCs w:val="28"/>
              </w:rPr>
            </w:pPr>
          </w:p>
        </w:tc>
        <w:tc>
          <w:tcPr>
            <w:tcW w:w="1340" w:type="dxa"/>
          </w:tcPr>
          <w:p w:rsidR="008F79A1" w:rsidRPr="0077472D" w:rsidRDefault="008F79A1" w:rsidP="00D31D92">
            <w:pPr>
              <w:pStyle w:val="ConsPlusNonformat"/>
              <w:widowControl/>
              <w:jc w:val="both"/>
              <w:rPr>
                <w:rFonts w:ascii="Times New Roman" w:hAnsi="Times New Roman" w:cs="Times New Roman"/>
                <w:sz w:val="28"/>
                <w:szCs w:val="28"/>
              </w:rPr>
            </w:pPr>
          </w:p>
        </w:tc>
        <w:tc>
          <w:tcPr>
            <w:tcW w:w="2487" w:type="dxa"/>
          </w:tcPr>
          <w:p w:rsidR="008F79A1" w:rsidRPr="0077472D" w:rsidRDefault="008F79A1" w:rsidP="00D31D92">
            <w:pPr>
              <w:pStyle w:val="ConsPlusNonformat"/>
              <w:widowControl/>
              <w:jc w:val="both"/>
              <w:rPr>
                <w:rFonts w:ascii="Times New Roman" w:hAnsi="Times New Roman" w:cs="Times New Roman"/>
                <w:sz w:val="28"/>
                <w:szCs w:val="28"/>
              </w:rPr>
            </w:pPr>
          </w:p>
        </w:tc>
        <w:tc>
          <w:tcPr>
            <w:tcW w:w="3544" w:type="dxa"/>
          </w:tcPr>
          <w:p w:rsidR="008F79A1" w:rsidRPr="0077472D" w:rsidRDefault="008F79A1" w:rsidP="00D31D92">
            <w:pPr>
              <w:pStyle w:val="ConsPlusNonformat"/>
              <w:widowControl/>
              <w:jc w:val="both"/>
              <w:rPr>
                <w:rFonts w:ascii="Times New Roman" w:hAnsi="Times New Roman" w:cs="Times New Roman"/>
                <w:sz w:val="28"/>
                <w:szCs w:val="28"/>
              </w:rPr>
            </w:pPr>
          </w:p>
        </w:tc>
      </w:tr>
    </w:tbl>
    <w:p w:rsidR="008F79A1" w:rsidRPr="00D87D70" w:rsidRDefault="008F79A1" w:rsidP="001402EF">
      <w:pPr>
        <w:jc w:val="center"/>
        <w:rPr>
          <w:color w:val="000000"/>
          <w:sz w:val="28"/>
          <w:szCs w:val="28"/>
        </w:rPr>
      </w:pPr>
    </w:p>
    <w:p w:rsidR="001402EF" w:rsidRDefault="001402EF" w:rsidP="00C81DBC">
      <w:pPr>
        <w:jc w:val="right"/>
        <w:rPr>
          <w:color w:val="000000"/>
        </w:rPr>
      </w:pPr>
    </w:p>
    <w:p w:rsidR="00C81DBC" w:rsidRPr="000943E2" w:rsidRDefault="00C81DBC" w:rsidP="00C81DBC">
      <w:pPr>
        <w:rPr>
          <w:rFonts w:ascii="Courier New" w:hAnsi="Courier New" w:cs="Courier New"/>
          <w:sz w:val="18"/>
          <w:szCs w:val="18"/>
        </w:rPr>
      </w:pPr>
    </w:p>
    <w:p w:rsidR="00C81DBC" w:rsidRDefault="00C81DBC" w:rsidP="00C81DBC">
      <w:pPr>
        <w:jc w:val="right"/>
        <w:rPr>
          <w:color w:val="000000"/>
        </w:rPr>
      </w:pPr>
    </w:p>
    <w:p w:rsidR="00C81DBC" w:rsidRDefault="00C81DBC" w:rsidP="00C81DBC">
      <w:pPr>
        <w:jc w:val="right"/>
        <w:rPr>
          <w:color w:val="000000"/>
        </w:rPr>
        <w:sectPr w:rsidR="00C81DBC" w:rsidSect="00D87D70">
          <w:pgSz w:w="16838" w:h="11906" w:orient="landscape"/>
          <w:pgMar w:top="1273" w:right="992" w:bottom="709" w:left="1276" w:header="709" w:footer="709" w:gutter="0"/>
          <w:cols w:space="708"/>
          <w:titlePg/>
          <w:docGrid w:linePitch="360"/>
        </w:sectPr>
      </w:pPr>
    </w:p>
    <w:p w:rsidR="00FD6CE9" w:rsidRPr="00722F59" w:rsidRDefault="00FD6CE9" w:rsidP="009B0CEB">
      <w:pPr>
        <w:pStyle w:val="ConsPlusNonformat"/>
        <w:widowControl/>
        <w:jc w:val="center"/>
        <w:rPr>
          <w:b/>
          <w:sz w:val="28"/>
          <w:szCs w:val="28"/>
        </w:rPr>
      </w:pPr>
      <w:bookmarkStart w:id="0" w:name="_GoBack"/>
      <w:bookmarkEnd w:id="0"/>
    </w:p>
    <w:sectPr w:rsidR="00FD6CE9" w:rsidRPr="00722F59" w:rsidSect="00E6642C">
      <w:pgSz w:w="11906" w:h="16838"/>
      <w:pgMar w:top="993" w:right="709" w:bottom="1276"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C13" w:rsidRDefault="00664C13" w:rsidP="00C16039">
      <w:r>
        <w:separator/>
      </w:r>
    </w:p>
  </w:endnote>
  <w:endnote w:type="continuationSeparator" w:id="0">
    <w:p w:rsidR="00664C13" w:rsidRDefault="00664C13"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8B2" w:rsidRDefault="00DE48B2">
    <w:pPr>
      <w:pStyle w:val="ae"/>
      <w:jc w:val="center"/>
    </w:pPr>
  </w:p>
  <w:p w:rsidR="00DE48B2" w:rsidRDefault="00DE48B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C13" w:rsidRDefault="00664C13" w:rsidP="00C16039">
      <w:r>
        <w:separator/>
      </w:r>
    </w:p>
  </w:footnote>
  <w:footnote w:type="continuationSeparator" w:id="0">
    <w:p w:rsidR="00664C13" w:rsidRDefault="00664C13"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40768"/>
      <w:docPartObj>
        <w:docPartGallery w:val="Page Numbers (Top of Page)"/>
        <w:docPartUnique/>
      </w:docPartObj>
    </w:sdtPr>
    <w:sdtEndPr/>
    <w:sdtContent>
      <w:p w:rsidR="00D87D70" w:rsidRDefault="00D87D70">
        <w:pPr>
          <w:pStyle w:val="ac"/>
          <w:jc w:val="center"/>
        </w:pPr>
        <w:r>
          <w:fldChar w:fldCharType="begin"/>
        </w:r>
        <w:r>
          <w:instrText>PAGE   \* MERGEFORMAT</w:instrText>
        </w:r>
        <w:r>
          <w:fldChar w:fldCharType="separate"/>
        </w:r>
        <w:r w:rsidR="009B0CEB">
          <w:rPr>
            <w:noProof/>
          </w:rPr>
          <w:t>2</w:t>
        </w:r>
        <w:r>
          <w:fldChar w:fldCharType="end"/>
        </w:r>
      </w:p>
    </w:sdtContent>
  </w:sdt>
  <w:p w:rsidR="00DE48B2" w:rsidRDefault="00DE48B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354381"/>
      <w:docPartObj>
        <w:docPartGallery w:val="Page Numbers (Top of Page)"/>
        <w:docPartUnique/>
      </w:docPartObj>
    </w:sdtPr>
    <w:sdtEndPr/>
    <w:sdtContent>
      <w:p w:rsidR="00146B20" w:rsidRDefault="00146B20">
        <w:pPr>
          <w:pStyle w:val="ac"/>
          <w:jc w:val="center"/>
        </w:pPr>
        <w:r>
          <w:fldChar w:fldCharType="begin"/>
        </w:r>
        <w:r>
          <w:instrText>PAGE   \* MERGEFORMAT</w:instrText>
        </w:r>
        <w:r>
          <w:fldChar w:fldCharType="separate"/>
        </w:r>
        <w:r w:rsidR="009B0CEB">
          <w:rPr>
            <w:noProof/>
          </w:rPr>
          <w:t>1</w:t>
        </w:r>
        <w:r>
          <w:fldChar w:fldCharType="end"/>
        </w:r>
      </w:p>
    </w:sdtContent>
  </w:sdt>
  <w:p w:rsidR="00D87D70" w:rsidRDefault="00D87D7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B8A5778"/>
    <w:multiLevelType w:val="hybridMultilevel"/>
    <w:tmpl w:val="0E2E6EFA"/>
    <w:lvl w:ilvl="0" w:tplc="2216F2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10"/>
  </w:num>
  <w:num w:numId="10">
    <w:abstractNumId w:val="15"/>
  </w:num>
  <w:num w:numId="11">
    <w:abstractNumId w:val="7"/>
  </w:num>
  <w:num w:numId="12">
    <w:abstractNumId w:val="11"/>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4E4"/>
    <w:rsid w:val="00002BC6"/>
    <w:rsid w:val="00004372"/>
    <w:rsid w:val="000060E5"/>
    <w:rsid w:val="00007360"/>
    <w:rsid w:val="00011CC7"/>
    <w:rsid w:val="00011CCD"/>
    <w:rsid w:val="000144B7"/>
    <w:rsid w:val="00015131"/>
    <w:rsid w:val="000163A5"/>
    <w:rsid w:val="00017350"/>
    <w:rsid w:val="000176DB"/>
    <w:rsid w:val="00017DCF"/>
    <w:rsid w:val="00021185"/>
    <w:rsid w:val="000211A0"/>
    <w:rsid w:val="0002258D"/>
    <w:rsid w:val="0002384F"/>
    <w:rsid w:val="00023980"/>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AC0"/>
    <w:rsid w:val="00050F39"/>
    <w:rsid w:val="00050F7F"/>
    <w:rsid w:val="000510A4"/>
    <w:rsid w:val="00051CA8"/>
    <w:rsid w:val="00053C84"/>
    <w:rsid w:val="00053E49"/>
    <w:rsid w:val="0006360B"/>
    <w:rsid w:val="00065299"/>
    <w:rsid w:val="00065369"/>
    <w:rsid w:val="0006635B"/>
    <w:rsid w:val="000675A2"/>
    <w:rsid w:val="00071DA7"/>
    <w:rsid w:val="00072120"/>
    <w:rsid w:val="00072939"/>
    <w:rsid w:val="0007337A"/>
    <w:rsid w:val="0007357F"/>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3742"/>
    <w:rsid w:val="000A438C"/>
    <w:rsid w:val="000A4B2E"/>
    <w:rsid w:val="000A4B72"/>
    <w:rsid w:val="000A4FEC"/>
    <w:rsid w:val="000A61A3"/>
    <w:rsid w:val="000A6AB4"/>
    <w:rsid w:val="000A7192"/>
    <w:rsid w:val="000B0769"/>
    <w:rsid w:val="000B14F4"/>
    <w:rsid w:val="000B1F7A"/>
    <w:rsid w:val="000B2238"/>
    <w:rsid w:val="000B2DEB"/>
    <w:rsid w:val="000B4473"/>
    <w:rsid w:val="000B52C9"/>
    <w:rsid w:val="000B57B6"/>
    <w:rsid w:val="000B644F"/>
    <w:rsid w:val="000C009D"/>
    <w:rsid w:val="000C0AEB"/>
    <w:rsid w:val="000C24AF"/>
    <w:rsid w:val="000C274E"/>
    <w:rsid w:val="000C2F1C"/>
    <w:rsid w:val="000C3995"/>
    <w:rsid w:val="000C4DA7"/>
    <w:rsid w:val="000C5165"/>
    <w:rsid w:val="000C763C"/>
    <w:rsid w:val="000D00C2"/>
    <w:rsid w:val="000D1005"/>
    <w:rsid w:val="000D2000"/>
    <w:rsid w:val="000D26E7"/>
    <w:rsid w:val="000D628C"/>
    <w:rsid w:val="000D7DFA"/>
    <w:rsid w:val="000E0AD6"/>
    <w:rsid w:val="000E125D"/>
    <w:rsid w:val="000E1A1C"/>
    <w:rsid w:val="000E4971"/>
    <w:rsid w:val="000E4C33"/>
    <w:rsid w:val="000F080D"/>
    <w:rsid w:val="000F3148"/>
    <w:rsid w:val="000F3A81"/>
    <w:rsid w:val="000F3B8C"/>
    <w:rsid w:val="000F3BE9"/>
    <w:rsid w:val="000F5901"/>
    <w:rsid w:val="000F61FC"/>
    <w:rsid w:val="000F645D"/>
    <w:rsid w:val="001004CD"/>
    <w:rsid w:val="00100858"/>
    <w:rsid w:val="00100BEA"/>
    <w:rsid w:val="00103F8A"/>
    <w:rsid w:val="00105514"/>
    <w:rsid w:val="00106888"/>
    <w:rsid w:val="00106D94"/>
    <w:rsid w:val="00110FA5"/>
    <w:rsid w:val="00111F42"/>
    <w:rsid w:val="00112117"/>
    <w:rsid w:val="00115061"/>
    <w:rsid w:val="001156AD"/>
    <w:rsid w:val="00115ED6"/>
    <w:rsid w:val="00117707"/>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2EF"/>
    <w:rsid w:val="0014048C"/>
    <w:rsid w:val="00140D48"/>
    <w:rsid w:val="00141294"/>
    <w:rsid w:val="00141C38"/>
    <w:rsid w:val="00142896"/>
    <w:rsid w:val="00142A10"/>
    <w:rsid w:val="00144662"/>
    <w:rsid w:val="00145AAF"/>
    <w:rsid w:val="00146B20"/>
    <w:rsid w:val="0014739F"/>
    <w:rsid w:val="00147B86"/>
    <w:rsid w:val="00147E50"/>
    <w:rsid w:val="00147FC0"/>
    <w:rsid w:val="001510C7"/>
    <w:rsid w:val="00152112"/>
    <w:rsid w:val="00152711"/>
    <w:rsid w:val="001531BD"/>
    <w:rsid w:val="001535CF"/>
    <w:rsid w:val="00153AB2"/>
    <w:rsid w:val="001563FB"/>
    <w:rsid w:val="001569F0"/>
    <w:rsid w:val="00156B02"/>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397"/>
    <w:rsid w:val="001A02FB"/>
    <w:rsid w:val="001A1460"/>
    <w:rsid w:val="001A154E"/>
    <w:rsid w:val="001A1C93"/>
    <w:rsid w:val="001A6DBC"/>
    <w:rsid w:val="001A7D43"/>
    <w:rsid w:val="001B09FD"/>
    <w:rsid w:val="001B1BFC"/>
    <w:rsid w:val="001B57C2"/>
    <w:rsid w:val="001B5DB2"/>
    <w:rsid w:val="001B67C9"/>
    <w:rsid w:val="001B7283"/>
    <w:rsid w:val="001B734C"/>
    <w:rsid w:val="001B7E5F"/>
    <w:rsid w:val="001C09C1"/>
    <w:rsid w:val="001C1373"/>
    <w:rsid w:val="001C2CDD"/>
    <w:rsid w:val="001C2D47"/>
    <w:rsid w:val="001C30B0"/>
    <w:rsid w:val="001C31C0"/>
    <w:rsid w:val="001C35EA"/>
    <w:rsid w:val="001C5220"/>
    <w:rsid w:val="001C64DB"/>
    <w:rsid w:val="001C7803"/>
    <w:rsid w:val="001D069F"/>
    <w:rsid w:val="001D0932"/>
    <w:rsid w:val="001D2B72"/>
    <w:rsid w:val="001D30CD"/>
    <w:rsid w:val="001D3C95"/>
    <w:rsid w:val="001D5D39"/>
    <w:rsid w:val="001D62FB"/>
    <w:rsid w:val="001D7D78"/>
    <w:rsid w:val="001E067E"/>
    <w:rsid w:val="001E083E"/>
    <w:rsid w:val="001E178C"/>
    <w:rsid w:val="001E287A"/>
    <w:rsid w:val="001E4CAB"/>
    <w:rsid w:val="001E5563"/>
    <w:rsid w:val="001E58EA"/>
    <w:rsid w:val="001E62A7"/>
    <w:rsid w:val="001E62DA"/>
    <w:rsid w:val="001E6913"/>
    <w:rsid w:val="001E6D03"/>
    <w:rsid w:val="001F04CC"/>
    <w:rsid w:val="001F0C6A"/>
    <w:rsid w:val="001F4B50"/>
    <w:rsid w:val="001F52B1"/>
    <w:rsid w:val="001F6363"/>
    <w:rsid w:val="001F717D"/>
    <w:rsid w:val="00200857"/>
    <w:rsid w:val="00200EB1"/>
    <w:rsid w:val="00201842"/>
    <w:rsid w:val="00202ECF"/>
    <w:rsid w:val="00207183"/>
    <w:rsid w:val="00211247"/>
    <w:rsid w:val="002117BE"/>
    <w:rsid w:val="00212D74"/>
    <w:rsid w:val="00213681"/>
    <w:rsid w:val="00213C20"/>
    <w:rsid w:val="00215402"/>
    <w:rsid w:val="00215DD2"/>
    <w:rsid w:val="00217F78"/>
    <w:rsid w:val="00223ADE"/>
    <w:rsid w:val="00227C1F"/>
    <w:rsid w:val="002315BA"/>
    <w:rsid w:val="0023204F"/>
    <w:rsid w:val="00233F31"/>
    <w:rsid w:val="00234E1E"/>
    <w:rsid w:val="00236A7C"/>
    <w:rsid w:val="0023718A"/>
    <w:rsid w:val="002375DE"/>
    <w:rsid w:val="002416BB"/>
    <w:rsid w:val="00242B30"/>
    <w:rsid w:val="0024325C"/>
    <w:rsid w:val="00244DA5"/>
    <w:rsid w:val="0024500F"/>
    <w:rsid w:val="00245374"/>
    <w:rsid w:val="00245488"/>
    <w:rsid w:val="00245549"/>
    <w:rsid w:val="00247A42"/>
    <w:rsid w:val="002510FB"/>
    <w:rsid w:val="0025144A"/>
    <w:rsid w:val="002529E1"/>
    <w:rsid w:val="00252C2C"/>
    <w:rsid w:val="002541B7"/>
    <w:rsid w:val="00254332"/>
    <w:rsid w:val="00254A60"/>
    <w:rsid w:val="002550EC"/>
    <w:rsid w:val="00257C3D"/>
    <w:rsid w:val="00257C73"/>
    <w:rsid w:val="0026018E"/>
    <w:rsid w:val="0026098C"/>
    <w:rsid w:val="00260BD3"/>
    <w:rsid w:val="0026290B"/>
    <w:rsid w:val="0026426E"/>
    <w:rsid w:val="002647D5"/>
    <w:rsid w:val="00264CDC"/>
    <w:rsid w:val="002655A4"/>
    <w:rsid w:val="00267232"/>
    <w:rsid w:val="00267450"/>
    <w:rsid w:val="00267AFF"/>
    <w:rsid w:val="00267D8C"/>
    <w:rsid w:val="00270694"/>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6E2C"/>
    <w:rsid w:val="002970B1"/>
    <w:rsid w:val="002A085B"/>
    <w:rsid w:val="002A1951"/>
    <w:rsid w:val="002A1B3D"/>
    <w:rsid w:val="002A1BB0"/>
    <w:rsid w:val="002A33B0"/>
    <w:rsid w:val="002A3622"/>
    <w:rsid w:val="002A39B8"/>
    <w:rsid w:val="002A55EB"/>
    <w:rsid w:val="002A5693"/>
    <w:rsid w:val="002A6F19"/>
    <w:rsid w:val="002B1EB2"/>
    <w:rsid w:val="002B2A55"/>
    <w:rsid w:val="002B359E"/>
    <w:rsid w:val="002B4D22"/>
    <w:rsid w:val="002B607A"/>
    <w:rsid w:val="002B6485"/>
    <w:rsid w:val="002B77A8"/>
    <w:rsid w:val="002B7EF8"/>
    <w:rsid w:val="002C0A4C"/>
    <w:rsid w:val="002C0EC1"/>
    <w:rsid w:val="002C2E09"/>
    <w:rsid w:val="002C49D5"/>
    <w:rsid w:val="002C4F1F"/>
    <w:rsid w:val="002C54CD"/>
    <w:rsid w:val="002C5C1F"/>
    <w:rsid w:val="002C61F0"/>
    <w:rsid w:val="002C78EE"/>
    <w:rsid w:val="002D0FB5"/>
    <w:rsid w:val="002D1FF6"/>
    <w:rsid w:val="002D256E"/>
    <w:rsid w:val="002D33FA"/>
    <w:rsid w:val="002D3AA9"/>
    <w:rsid w:val="002D421B"/>
    <w:rsid w:val="002D445D"/>
    <w:rsid w:val="002D6785"/>
    <w:rsid w:val="002D6EC9"/>
    <w:rsid w:val="002D7644"/>
    <w:rsid w:val="002D7BE3"/>
    <w:rsid w:val="002E001B"/>
    <w:rsid w:val="002E166B"/>
    <w:rsid w:val="002E18AF"/>
    <w:rsid w:val="002E2229"/>
    <w:rsid w:val="002E3B45"/>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6EEE"/>
    <w:rsid w:val="002F7F0C"/>
    <w:rsid w:val="0030125F"/>
    <w:rsid w:val="003024BE"/>
    <w:rsid w:val="003027BC"/>
    <w:rsid w:val="00303BFD"/>
    <w:rsid w:val="0030459F"/>
    <w:rsid w:val="0030682D"/>
    <w:rsid w:val="00306D0E"/>
    <w:rsid w:val="00307772"/>
    <w:rsid w:val="003104EB"/>
    <w:rsid w:val="003107A8"/>
    <w:rsid w:val="00310C23"/>
    <w:rsid w:val="00310EE1"/>
    <w:rsid w:val="00311957"/>
    <w:rsid w:val="00312A06"/>
    <w:rsid w:val="00314B7F"/>
    <w:rsid w:val="00317279"/>
    <w:rsid w:val="0031763C"/>
    <w:rsid w:val="0032029B"/>
    <w:rsid w:val="003222DC"/>
    <w:rsid w:val="00322334"/>
    <w:rsid w:val="003223F0"/>
    <w:rsid w:val="00322F7D"/>
    <w:rsid w:val="00323095"/>
    <w:rsid w:val="0032438D"/>
    <w:rsid w:val="003243BE"/>
    <w:rsid w:val="00326561"/>
    <w:rsid w:val="00326FCD"/>
    <w:rsid w:val="00327B45"/>
    <w:rsid w:val="00332168"/>
    <w:rsid w:val="00332F58"/>
    <w:rsid w:val="00335897"/>
    <w:rsid w:val="00335A31"/>
    <w:rsid w:val="003366D3"/>
    <w:rsid w:val="00337E85"/>
    <w:rsid w:val="00340623"/>
    <w:rsid w:val="00341BD0"/>
    <w:rsid w:val="00342E1F"/>
    <w:rsid w:val="00346292"/>
    <w:rsid w:val="003476A2"/>
    <w:rsid w:val="0034798F"/>
    <w:rsid w:val="00351C56"/>
    <w:rsid w:val="003543F1"/>
    <w:rsid w:val="00355279"/>
    <w:rsid w:val="00355998"/>
    <w:rsid w:val="003559FB"/>
    <w:rsid w:val="00355DA7"/>
    <w:rsid w:val="003561A1"/>
    <w:rsid w:val="003576ED"/>
    <w:rsid w:val="003624D7"/>
    <w:rsid w:val="00365129"/>
    <w:rsid w:val="0036594F"/>
    <w:rsid w:val="00367DFF"/>
    <w:rsid w:val="003700CC"/>
    <w:rsid w:val="00370207"/>
    <w:rsid w:val="00371A2A"/>
    <w:rsid w:val="00371F68"/>
    <w:rsid w:val="00375502"/>
    <w:rsid w:val="00376000"/>
    <w:rsid w:val="003817C8"/>
    <w:rsid w:val="00383055"/>
    <w:rsid w:val="00383B17"/>
    <w:rsid w:val="00383E4F"/>
    <w:rsid w:val="00385878"/>
    <w:rsid w:val="00385B0F"/>
    <w:rsid w:val="00386AA4"/>
    <w:rsid w:val="00387098"/>
    <w:rsid w:val="0039159F"/>
    <w:rsid w:val="00391993"/>
    <w:rsid w:val="003929C2"/>
    <w:rsid w:val="00393DC0"/>
    <w:rsid w:val="00395145"/>
    <w:rsid w:val="003A0CD3"/>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63F"/>
    <w:rsid w:val="003C498D"/>
    <w:rsid w:val="003C5D9C"/>
    <w:rsid w:val="003C681C"/>
    <w:rsid w:val="003C7B37"/>
    <w:rsid w:val="003C7E54"/>
    <w:rsid w:val="003D012F"/>
    <w:rsid w:val="003D1234"/>
    <w:rsid w:val="003D18AE"/>
    <w:rsid w:val="003D1F7F"/>
    <w:rsid w:val="003D2552"/>
    <w:rsid w:val="003D3944"/>
    <w:rsid w:val="003D3A19"/>
    <w:rsid w:val="003D504F"/>
    <w:rsid w:val="003D50FA"/>
    <w:rsid w:val="003D7DC0"/>
    <w:rsid w:val="003E0523"/>
    <w:rsid w:val="003E0F84"/>
    <w:rsid w:val="003E1823"/>
    <w:rsid w:val="003E498A"/>
    <w:rsid w:val="003E6814"/>
    <w:rsid w:val="003E6969"/>
    <w:rsid w:val="003E7E61"/>
    <w:rsid w:val="003F042F"/>
    <w:rsid w:val="003F2FF6"/>
    <w:rsid w:val="003F3B84"/>
    <w:rsid w:val="003F5333"/>
    <w:rsid w:val="003F654E"/>
    <w:rsid w:val="003F6C29"/>
    <w:rsid w:val="003F7E27"/>
    <w:rsid w:val="00400247"/>
    <w:rsid w:val="0040038D"/>
    <w:rsid w:val="004023A1"/>
    <w:rsid w:val="00402FF5"/>
    <w:rsid w:val="0040376B"/>
    <w:rsid w:val="0040421E"/>
    <w:rsid w:val="00404C06"/>
    <w:rsid w:val="004053DB"/>
    <w:rsid w:val="004056C9"/>
    <w:rsid w:val="00406532"/>
    <w:rsid w:val="004072A4"/>
    <w:rsid w:val="00410C5C"/>
    <w:rsid w:val="004124BA"/>
    <w:rsid w:val="00414CC6"/>
    <w:rsid w:val="0041568F"/>
    <w:rsid w:val="0041661F"/>
    <w:rsid w:val="00420749"/>
    <w:rsid w:val="00424AF1"/>
    <w:rsid w:val="004336B1"/>
    <w:rsid w:val="00434202"/>
    <w:rsid w:val="0043619F"/>
    <w:rsid w:val="004370AD"/>
    <w:rsid w:val="0044022C"/>
    <w:rsid w:val="00440309"/>
    <w:rsid w:val="00440538"/>
    <w:rsid w:val="0044281F"/>
    <w:rsid w:val="004436FB"/>
    <w:rsid w:val="00445E7A"/>
    <w:rsid w:val="004524C8"/>
    <w:rsid w:val="00452CB7"/>
    <w:rsid w:val="0045438F"/>
    <w:rsid w:val="00457A8E"/>
    <w:rsid w:val="00457CE9"/>
    <w:rsid w:val="00457F88"/>
    <w:rsid w:val="00461545"/>
    <w:rsid w:val="00462A95"/>
    <w:rsid w:val="00463CC0"/>
    <w:rsid w:val="004643EA"/>
    <w:rsid w:val="00464CD4"/>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31D"/>
    <w:rsid w:val="00482B0B"/>
    <w:rsid w:val="00482BD2"/>
    <w:rsid w:val="00483A84"/>
    <w:rsid w:val="00484890"/>
    <w:rsid w:val="00484A2C"/>
    <w:rsid w:val="00485487"/>
    <w:rsid w:val="0048690B"/>
    <w:rsid w:val="00486CC2"/>
    <w:rsid w:val="004879A3"/>
    <w:rsid w:val="004904B1"/>
    <w:rsid w:val="00491664"/>
    <w:rsid w:val="0049211B"/>
    <w:rsid w:val="00493D03"/>
    <w:rsid w:val="00493D3D"/>
    <w:rsid w:val="00494FAD"/>
    <w:rsid w:val="00495022"/>
    <w:rsid w:val="004959A0"/>
    <w:rsid w:val="004A16E8"/>
    <w:rsid w:val="004A1C5B"/>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ECA"/>
    <w:rsid w:val="004D0F27"/>
    <w:rsid w:val="004D2A0F"/>
    <w:rsid w:val="004D2A1B"/>
    <w:rsid w:val="004D718C"/>
    <w:rsid w:val="004E0C4E"/>
    <w:rsid w:val="004E1133"/>
    <w:rsid w:val="004E1905"/>
    <w:rsid w:val="004E2D1B"/>
    <w:rsid w:val="004E3F71"/>
    <w:rsid w:val="004E5BF1"/>
    <w:rsid w:val="004F1236"/>
    <w:rsid w:val="004F1A4F"/>
    <w:rsid w:val="004F25FB"/>
    <w:rsid w:val="004F308D"/>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6E2"/>
    <w:rsid w:val="00510F09"/>
    <w:rsid w:val="00511615"/>
    <w:rsid w:val="00511CD0"/>
    <w:rsid w:val="00511F0F"/>
    <w:rsid w:val="00512480"/>
    <w:rsid w:val="005135C0"/>
    <w:rsid w:val="005150EC"/>
    <w:rsid w:val="00516CCB"/>
    <w:rsid w:val="00517126"/>
    <w:rsid w:val="00517B7A"/>
    <w:rsid w:val="00517FF0"/>
    <w:rsid w:val="0052152A"/>
    <w:rsid w:val="00521EF9"/>
    <w:rsid w:val="00522B6F"/>
    <w:rsid w:val="00523910"/>
    <w:rsid w:val="00523E2D"/>
    <w:rsid w:val="005246CB"/>
    <w:rsid w:val="005257DE"/>
    <w:rsid w:val="005276BD"/>
    <w:rsid w:val="00527D4D"/>
    <w:rsid w:val="005324D7"/>
    <w:rsid w:val="005327D1"/>
    <w:rsid w:val="00532AD4"/>
    <w:rsid w:val="005349BD"/>
    <w:rsid w:val="0053786A"/>
    <w:rsid w:val="005378F4"/>
    <w:rsid w:val="005407A6"/>
    <w:rsid w:val="00540A26"/>
    <w:rsid w:val="00540D00"/>
    <w:rsid w:val="00540EEE"/>
    <w:rsid w:val="0054375E"/>
    <w:rsid w:val="00543EEA"/>
    <w:rsid w:val="00544FCB"/>
    <w:rsid w:val="0054739A"/>
    <w:rsid w:val="005515E7"/>
    <w:rsid w:val="00551DC4"/>
    <w:rsid w:val="0055365A"/>
    <w:rsid w:val="005559E3"/>
    <w:rsid w:val="00557C71"/>
    <w:rsid w:val="00561587"/>
    <w:rsid w:val="005640FF"/>
    <w:rsid w:val="0056577F"/>
    <w:rsid w:val="00565CF1"/>
    <w:rsid w:val="00567B9C"/>
    <w:rsid w:val="00574131"/>
    <w:rsid w:val="005772A6"/>
    <w:rsid w:val="00577B51"/>
    <w:rsid w:val="0058322E"/>
    <w:rsid w:val="00584CB2"/>
    <w:rsid w:val="00585C78"/>
    <w:rsid w:val="00590285"/>
    <w:rsid w:val="005911BE"/>
    <w:rsid w:val="0059196C"/>
    <w:rsid w:val="00593324"/>
    <w:rsid w:val="0059389D"/>
    <w:rsid w:val="0059439B"/>
    <w:rsid w:val="005952C4"/>
    <w:rsid w:val="00596869"/>
    <w:rsid w:val="00597D65"/>
    <w:rsid w:val="00597FE4"/>
    <w:rsid w:val="005A1493"/>
    <w:rsid w:val="005A14DD"/>
    <w:rsid w:val="005A2575"/>
    <w:rsid w:val="005A4DC0"/>
    <w:rsid w:val="005B153B"/>
    <w:rsid w:val="005B1FC2"/>
    <w:rsid w:val="005B2426"/>
    <w:rsid w:val="005B4AAB"/>
    <w:rsid w:val="005B7569"/>
    <w:rsid w:val="005C207D"/>
    <w:rsid w:val="005C218F"/>
    <w:rsid w:val="005C315E"/>
    <w:rsid w:val="005C3646"/>
    <w:rsid w:val="005C653D"/>
    <w:rsid w:val="005C7B5B"/>
    <w:rsid w:val="005C7FFC"/>
    <w:rsid w:val="005D053E"/>
    <w:rsid w:val="005D121B"/>
    <w:rsid w:val="005D18C7"/>
    <w:rsid w:val="005D1B53"/>
    <w:rsid w:val="005D3C64"/>
    <w:rsid w:val="005D5E3A"/>
    <w:rsid w:val="005E007E"/>
    <w:rsid w:val="005E0643"/>
    <w:rsid w:val="005E1372"/>
    <w:rsid w:val="005E3BFA"/>
    <w:rsid w:val="005E4EF9"/>
    <w:rsid w:val="005E534F"/>
    <w:rsid w:val="005E5418"/>
    <w:rsid w:val="005E636E"/>
    <w:rsid w:val="005E769B"/>
    <w:rsid w:val="005F0826"/>
    <w:rsid w:val="005F0CD7"/>
    <w:rsid w:val="005F14AE"/>
    <w:rsid w:val="005F1D59"/>
    <w:rsid w:val="005F2795"/>
    <w:rsid w:val="005F2983"/>
    <w:rsid w:val="005F4A0E"/>
    <w:rsid w:val="005F6CDF"/>
    <w:rsid w:val="00600996"/>
    <w:rsid w:val="00602879"/>
    <w:rsid w:val="006036EB"/>
    <w:rsid w:val="00605F99"/>
    <w:rsid w:val="00606353"/>
    <w:rsid w:val="00606FC4"/>
    <w:rsid w:val="0061129E"/>
    <w:rsid w:val="00611FEB"/>
    <w:rsid w:val="006122C6"/>
    <w:rsid w:val="006130B5"/>
    <w:rsid w:val="00613848"/>
    <w:rsid w:val="00613874"/>
    <w:rsid w:val="006206ED"/>
    <w:rsid w:val="00620DEA"/>
    <w:rsid w:val="00625AD9"/>
    <w:rsid w:val="00625CEA"/>
    <w:rsid w:val="00627AC0"/>
    <w:rsid w:val="00631774"/>
    <w:rsid w:val="00634302"/>
    <w:rsid w:val="00635654"/>
    <w:rsid w:val="006407AB"/>
    <w:rsid w:val="00640816"/>
    <w:rsid w:val="0064121F"/>
    <w:rsid w:val="00641343"/>
    <w:rsid w:val="00641FB2"/>
    <w:rsid w:val="00642050"/>
    <w:rsid w:val="00643285"/>
    <w:rsid w:val="00643847"/>
    <w:rsid w:val="00645BE1"/>
    <w:rsid w:val="00650A83"/>
    <w:rsid w:val="00651C18"/>
    <w:rsid w:val="00653048"/>
    <w:rsid w:val="006540BF"/>
    <w:rsid w:val="00655B45"/>
    <w:rsid w:val="006574B8"/>
    <w:rsid w:val="00662D51"/>
    <w:rsid w:val="0066395C"/>
    <w:rsid w:val="0066443A"/>
    <w:rsid w:val="00664C13"/>
    <w:rsid w:val="0066566B"/>
    <w:rsid w:val="006663AF"/>
    <w:rsid w:val="00666D1C"/>
    <w:rsid w:val="00671188"/>
    <w:rsid w:val="00671AAC"/>
    <w:rsid w:val="00672468"/>
    <w:rsid w:val="00674349"/>
    <w:rsid w:val="006743F2"/>
    <w:rsid w:val="00675980"/>
    <w:rsid w:val="0067656B"/>
    <w:rsid w:val="006773BB"/>
    <w:rsid w:val="0067777E"/>
    <w:rsid w:val="00680463"/>
    <w:rsid w:val="00681095"/>
    <w:rsid w:val="00681AC9"/>
    <w:rsid w:val="00681DAA"/>
    <w:rsid w:val="00681E9C"/>
    <w:rsid w:val="00682F18"/>
    <w:rsid w:val="006833C3"/>
    <w:rsid w:val="00683F33"/>
    <w:rsid w:val="00684F27"/>
    <w:rsid w:val="00685EC5"/>
    <w:rsid w:val="00686FAB"/>
    <w:rsid w:val="0069226C"/>
    <w:rsid w:val="00692563"/>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4FE4"/>
    <w:rsid w:val="006C534C"/>
    <w:rsid w:val="006D2C51"/>
    <w:rsid w:val="006D3475"/>
    <w:rsid w:val="006D3CB0"/>
    <w:rsid w:val="006D67EA"/>
    <w:rsid w:val="006D7ACE"/>
    <w:rsid w:val="006E08E3"/>
    <w:rsid w:val="006E0AA0"/>
    <w:rsid w:val="006E0DB4"/>
    <w:rsid w:val="006E0E51"/>
    <w:rsid w:val="006E2171"/>
    <w:rsid w:val="006E4521"/>
    <w:rsid w:val="006E4B03"/>
    <w:rsid w:val="006E4C81"/>
    <w:rsid w:val="006E5ED9"/>
    <w:rsid w:val="006E6985"/>
    <w:rsid w:val="006E7D15"/>
    <w:rsid w:val="006F0E64"/>
    <w:rsid w:val="006F1B1A"/>
    <w:rsid w:val="006F3E08"/>
    <w:rsid w:val="00702853"/>
    <w:rsid w:val="00702B88"/>
    <w:rsid w:val="00703BD0"/>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F58"/>
    <w:rsid w:val="007263AF"/>
    <w:rsid w:val="00727B3E"/>
    <w:rsid w:val="00731F04"/>
    <w:rsid w:val="00732EE4"/>
    <w:rsid w:val="0073550B"/>
    <w:rsid w:val="0073640E"/>
    <w:rsid w:val="00737204"/>
    <w:rsid w:val="00740BEB"/>
    <w:rsid w:val="00741E02"/>
    <w:rsid w:val="00741FC5"/>
    <w:rsid w:val="0074201A"/>
    <w:rsid w:val="007422F4"/>
    <w:rsid w:val="00742F99"/>
    <w:rsid w:val="00743673"/>
    <w:rsid w:val="007438DE"/>
    <w:rsid w:val="0074595B"/>
    <w:rsid w:val="00745E10"/>
    <w:rsid w:val="007471B0"/>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4470"/>
    <w:rsid w:val="007659E6"/>
    <w:rsid w:val="00765C81"/>
    <w:rsid w:val="00766120"/>
    <w:rsid w:val="00767681"/>
    <w:rsid w:val="00767711"/>
    <w:rsid w:val="00770302"/>
    <w:rsid w:val="007719F3"/>
    <w:rsid w:val="007725FE"/>
    <w:rsid w:val="007731EC"/>
    <w:rsid w:val="007752AD"/>
    <w:rsid w:val="0077542D"/>
    <w:rsid w:val="00777B7F"/>
    <w:rsid w:val="00780A92"/>
    <w:rsid w:val="00780F50"/>
    <w:rsid w:val="0078257F"/>
    <w:rsid w:val="0078504D"/>
    <w:rsid w:val="007858F2"/>
    <w:rsid w:val="00787B8A"/>
    <w:rsid w:val="0079255C"/>
    <w:rsid w:val="00792B51"/>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769"/>
    <w:rsid w:val="007B5BFE"/>
    <w:rsid w:val="007B79C0"/>
    <w:rsid w:val="007C0589"/>
    <w:rsid w:val="007C1186"/>
    <w:rsid w:val="007C376E"/>
    <w:rsid w:val="007C4797"/>
    <w:rsid w:val="007C4E56"/>
    <w:rsid w:val="007D0F4A"/>
    <w:rsid w:val="007D1C40"/>
    <w:rsid w:val="007D253A"/>
    <w:rsid w:val="007D2554"/>
    <w:rsid w:val="007D37D5"/>
    <w:rsid w:val="007D412C"/>
    <w:rsid w:val="007D4835"/>
    <w:rsid w:val="007D483E"/>
    <w:rsid w:val="007D4E40"/>
    <w:rsid w:val="007D4F43"/>
    <w:rsid w:val="007D5B8C"/>
    <w:rsid w:val="007D6E5E"/>
    <w:rsid w:val="007D7DE1"/>
    <w:rsid w:val="007E01BC"/>
    <w:rsid w:val="007E0D22"/>
    <w:rsid w:val="007E4C76"/>
    <w:rsid w:val="007E6CD4"/>
    <w:rsid w:val="007E79D1"/>
    <w:rsid w:val="007E7DBC"/>
    <w:rsid w:val="007F0151"/>
    <w:rsid w:val="007F1C4B"/>
    <w:rsid w:val="007F4ACE"/>
    <w:rsid w:val="007F4D43"/>
    <w:rsid w:val="007F56CF"/>
    <w:rsid w:val="007F5C24"/>
    <w:rsid w:val="007F6154"/>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669A"/>
    <w:rsid w:val="0084673E"/>
    <w:rsid w:val="00846BFB"/>
    <w:rsid w:val="00847708"/>
    <w:rsid w:val="00847C39"/>
    <w:rsid w:val="00847D5B"/>
    <w:rsid w:val="00850264"/>
    <w:rsid w:val="00850458"/>
    <w:rsid w:val="008521E1"/>
    <w:rsid w:val="00855023"/>
    <w:rsid w:val="00855624"/>
    <w:rsid w:val="00855BBE"/>
    <w:rsid w:val="0085754A"/>
    <w:rsid w:val="008575D7"/>
    <w:rsid w:val="0086067D"/>
    <w:rsid w:val="0086133D"/>
    <w:rsid w:val="00865D52"/>
    <w:rsid w:val="00870E94"/>
    <w:rsid w:val="0087236D"/>
    <w:rsid w:val="00872983"/>
    <w:rsid w:val="00874EC5"/>
    <w:rsid w:val="00875B03"/>
    <w:rsid w:val="00876CBF"/>
    <w:rsid w:val="008776A5"/>
    <w:rsid w:val="008777FD"/>
    <w:rsid w:val="00877A5F"/>
    <w:rsid w:val="00877FF3"/>
    <w:rsid w:val="008863AD"/>
    <w:rsid w:val="008872FF"/>
    <w:rsid w:val="008876E7"/>
    <w:rsid w:val="0088795F"/>
    <w:rsid w:val="008943F9"/>
    <w:rsid w:val="0089488E"/>
    <w:rsid w:val="00894B32"/>
    <w:rsid w:val="008954E0"/>
    <w:rsid w:val="00896047"/>
    <w:rsid w:val="0089618E"/>
    <w:rsid w:val="0089658C"/>
    <w:rsid w:val="00897AF7"/>
    <w:rsid w:val="00897C38"/>
    <w:rsid w:val="008A0432"/>
    <w:rsid w:val="008A1B0E"/>
    <w:rsid w:val="008A2E43"/>
    <w:rsid w:val="008A495A"/>
    <w:rsid w:val="008A5427"/>
    <w:rsid w:val="008B0590"/>
    <w:rsid w:val="008B0DDE"/>
    <w:rsid w:val="008B1690"/>
    <w:rsid w:val="008B1A52"/>
    <w:rsid w:val="008B271F"/>
    <w:rsid w:val="008B29B0"/>
    <w:rsid w:val="008B3287"/>
    <w:rsid w:val="008B3B68"/>
    <w:rsid w:val="008B4336"/>
    <w:rsid w:val="008B45A2"/>
    <w:rsid w:val="008B6181"/>
    <w:rsid w:val="008C079E"/>
    <w:rsid w:val="008C2102"/>
    <w:rsid w:val="008C218C"/>
    <w:rsid w:val="008C4750"/>
    <w:rsid w:val="008D18FF"/>
    <w:rsid w:val="008D2B9E"/>
    <w:rsid w:val="008D2C51"/>
    <w:rsid w:val="008D38E6"/>
    <w:rsid w:val="008D432F"/>
    <w:rsid w:val="008D4502"/>
    <w:rsid w:val="008D7AEF"/>
    <w:rsid w:val="008E0034"/>
    <w:rsid w:val="008E1463"/>
    <w:rsid w:val="008E3AB7"/>
    <w:rsid w:val="008E7320"/>
    <w:rsid w:val="008E75A6"/>
    <w:rsid w:val="008F036E"/>
    <w:rsid w:val="008F3027"/>
    <w:rsid w:val="008F57F1"/>
    <w:rsid w:val="008F5CA9"/>
    <w:rsid w:val="008F7323"/>
    <w:rsid w:val="008F79A1"/>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4930"/>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55F3E"/>
    <w:rsid w:val="00960036"/>
    <w:rsid w:val="009626C9"/>
    <w:rsid w:val="00965F10"/>
    <w:rsid w:val="00965F82"/>
    <w:rsid w:val="00966430"/>
    <w:rsid w:val="0096707B"/>
    <w:rsid w:val="009673EF"/>
    <w:rsid w:val="00967D3E"/>
    <w:rsid w:val="00971EAE"/>
    <w:rsid w:val="00972572"/>
    <w:rsid w:val="00972D2D"/>
    <w:rsid w:val="00973277"/>
    <w:rsid w:val="00973DC7"/>
    <w:rsid w:val="0097488E"/>
    <w:rsid w:val="0097587A"/>
    <w:rsid w:val="009801C6"/>
    <w:rsid w:val="00980CE2"/>
    <w:rsid w:val="00980E5B"/>
    <w:rsid w:val="0098172A"/>
    <w:rsid w:val="00982124"/>
    <w:rsid w:val="00982AD0"/>
    <w:rsid w:val="009849EE"/>
    <w:rsid w:val="00984BA0"/>
    <w:rsid w:val="009866B4"/>
    <w:rsid w:val="00986B07"/>
    <w:rsid w:val="009878F7"/>
    <w:rsid w:val="00990135"/>
    <w:rsid w:val="0099026D"/>
    <w:rsid w:val="00991B25"/>
    <w:rsid w:val="00992950"/>
    <w:rsid w:val="00993F9B"/>
    <w:rsid w:val="009941BE"/>
    <w:rsid w:val="0099483E"/>
    <w:rsid w:val="00995233"/>
    <w:rsid w:val="009959FB"/>
    <w:rsid w:val="00995C45"/>
    <w:rsid w:val="009976CB"/>
    <w:rsid w:val="009976D6"/>
    <w:rsid w:val="009A0430"/>
    <w:rsid w:val="009A0560"/>
    <w:rsid w:val="009A28B9"/>
    <w:rsid w:val="009A59CC"/>
    <w:rsid w:val="009A66E4"/>
    <w:rsid w:val="009A7587"/>
    <w:rsid w:val="009B0CEB"/>
    <w:rsid w:val="009B14C6"/>
    <w:rsid w:val="009B1E03"/>
    <w:rsid w:val="009B2639"/>
    <w:rsid w:val="009B3229"/>
    <w:rsid w:val="009B3FF4"/>
    <w:rsid w:val="009C1122"/>
    <w:rsid w:val="009C11A9"/>
    <w:rsid w:val="009C2362"/>
    <w:rsid w:val="009D021B"/>
    <w:rsid w:val="009D2777"/>
    <w:rsid w:val="009D4942"/>
    <w:rsid w:val="009D4A3F"/>
    <w:rsid w:val="009D5ECC"/>
    <w:rsid w:val="009D69B2"/>
    <w:rsid w:val="009E2408"/>
    <w:rsid w:val="009E2DEE"/>
    <w:rsid w:val="009E3161"/>
    <w:rsid w:val="009E4A38"/>
    <w:rsid w:val="009E642D"/>
    <w:rsid w:val="009E6EC4"/>
    <w:rsid w:val="009E716E"/>
    <w:rsid w:val="009F070A"/>
    <w:rsid w:val="009F0CDA"/>
    <w:rsid w:val="009F20F9"/>
    <w:rsid w:val="009F33BA"/>
    <w:rsid w:val="009F3502"/>
    <w:rsid w:val="009F5988"/>
    <w:rsid w:val="009F644F"/>
    <w:rsid w:val="00A003F8"/>
    <w:rsid w:val="00A0073A"/>
    <w:rsid w:val="00A03288"/>
    <w:rsid w:val="00A0366A"/>
    <w:rsid w:val="00A03E97"/>
    <w:rsid w:val="00A046AB"/>
    <w:rsid w:val="00A0495D"/>
    <w:rsid w:val="00A04B2E"/>
    <w:rsid w:val="00A04BB0"/>
    <w:rsid w:val="00A067F3"/>
    <w:rsid w:val="00A06CB7"/>
    <w:rsid w:val="00A07619"/>
    <w:rsid w:val="00A11E9F"/>
    <w:rsid w:val="00A14747"/>
    <w:rsid w:val="00A14D48"/>
    <w:rsid w:val="00A15DD6"/>
    <w:rsid w:val="00A176D5"/>
    <w:rsid w:val="00A17C77"/>
    <w:rsid w:val="00A17E08"/>
    <w:rsid w:val="00A20833"/>
    <w:rsid w:val="00A21374"/>
    <w:rsid w:val="00A2258F"/>
    <w:rsid w:val="00A24552"/>
    <w:rsid w:val="00A24E08"/>
    <w:rsid w:val="00A26237"/>
    <w:rsid w:val="00A27B08"/>
    <w:rsid w:val="00A31006"/>
    <w:rsid w:val="00A315CE"/>
    <w:rsid w:val="00A317CF"/>
    <w:rsid w:val="00A321A8"/>
    <w:rsid w:val="00A32A3C"/>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2198"/>
    <w:rsid w:val="00A56074"/>
    <w:rsid w:val="00A562D2"/>
    <w:rsid w:val="00A56DE2"/>
    <w:rsid w:val="00A578D6"/>
    <w:rsid w:val="00A609CC"/>
    <w:rsid w:val="00A6230D"/>
    <w:rsid w:val="00A66D05"/>
    <w:rsid w:val="00A67624"/>
    <w:rsid w:val="00A67CC6"/>
    <w:rsid w:val="00A708CC"/>
    <w:rsid w:val="00A712D6"/>
    <w:rsid w:val="00A713D0"/>
    <w:rsid w:val="00A7210B"/>
    <w:rsid w:val="00A7478C"/>
    <w:rsid w:val="00A74CEB"/>
    <w:rsid w:val="00A77CA6"/>
    <w:rsid w:val="00A8036A"/>
    <w:rsid w:val="00A815CB"/>
    <w:rsid w:val="00A81C91"/>
    <w:rsid w:val="00A833BE"/>
    <w:rsid w:val="00A843B9"/>
    <w:rsid w:val="00A84EDF"/>
    <w:rsid w:val="00A85E8E"/>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7DE"/>
    <w:rsid w:val="00AA5A7F"/>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34A1"/>
    <w:rsid w:val="00AE06FA"/>
    <w:rsid w:val="00AE0E7D"/>
    <w:rsid w:val="00AE691F"/>
    <w:rsid w:val="00AE6CC9"/>
    <w:rsid w:val="00AE6E0A"/>
    <w:rsid w:val="00AE6F3E"/>
    <w:rsid w:val="00AE7D14"/>
    <w:rsid w:val="00AE7E37"/>
    <w:rsid w:val="00AF1430"/>
    <w:rsid w:val="00AF2A08"/>
    <w:rsid w:val="00AF3936"/>
    <w:rsid w:val="00AF3F4F"/>
    <w:rsid w:val="00AF5C56"/>
    <w:rsid w:val="00AF5FD3"/>
    <w:rsid w:val="00AF62A5"/>
    <w:rsid w:val="00AF6D1A"/>
    <w:rsid w:val="00AF7536"/>
    <w:rsid w:val="00B01245"/>
    <w:rsid w:val="00B01652"/>
    <w:rsid w:val="00B022D3"/>
    <w:rsid w:val="00B04668"/>
    <w:rsid w:val="00B05B58"/>
    <w:rsid w:val="00B060B7"/>
    <w:rsid w:val="00B067E0"/>
    <w:rsid w:val="00B07E9F"/>
    <w:rsid w:val="00B1083B"/>
    <w:rsid w:val="00B12382"/>
    <w:rsid w:val="00B13F8B"/>
    <w:rsid w:val="00B15409"/>
    <w:rsid w:val="00B16C86"/>
    <w:rsid w:val="00B16D53"/>
    <w:rsid w:val="00B1725B"/>
    <w:rsid w:val="00B22941"/>
    <w:rsid w:val="00B234C2"/>
    <w:rsid w:val="00B23E24"/>
    <w:rsid w:val="00B24552"/>
    <w:rsid w:val="00B25CD0"/>
    <w:rsid w:val="00B26375"/>
    <w:rsid w:val="00B265D2"/>
    <w:rsid w:val="00B26C15"/>
    <w:rsid w:val="00B26F26"/>
    <w:rsid w:val="00B26F2F"/>
    <w:rsid w:val="00B270A3"/>
    <w:rsid w:val="00B31909"/>
    <w:rsid w:val="00B33A95"/>
    <w:rsid w:val="00B344AE"/>
    <w:rsid w:val="00B34D83"/>
    <w:rsid w:val="00B36B15"/>
    <w:rsid w:val="00B40B43"/>
    <w:rsid w:val="00B417DE"/>
    <w:rsid w:val="00B431C9"/>
    <w:rsid w:val="00B45A7F"/>
    <w:rsid w:val="00B46584"/>
    <w:rsid w:val="00B46640"/>
    <w:rsid w:val="00B4670A"/>
    <w:rsid w:val="00B475FE"/>
    <w:rsid w:val="00B5004B"/>
    <w:rsid w:val="00B50CB8"/>
    <w:rsid w:val="00B54296"/>
    <w:rsid w:val="00B557D6"/>
    <w:rsid w:val="00B56709"/>
    <w:rsid w:val="00B56CBC"/>
    <w:rsid w:val="00B56DDE"/>
    <w:rsid w:val="00B6075F"/>
    <w:rsid w:val="00B60E9D"/>
    <w:rsid w:val="00B61857"/>
    <w:rsid w:val="00B6224D"/>
    <w:rsid w:val="00B63C22"/>
    <w:rsid w:val="00B643FD"/>
    <w:rsid w:val="00B654A0"/>
    <w:rsid w:val="00B65738"/>
    <w:rsid w:val="00B65D47"/>
    <w:rsid w:val="00B66D60"/>
    <w:rsid w:val="00B66D61"/>
    <w:rsid w:val="00B675FC"/>
    <w:rsid w:val="00B67BF0"/>
    <w:rsid w:val="00B71B13"/>
    <w:rsid w:val="00B72F4B"/>
    <w:rsid w:val="00B72F4D"/>
    <w:rsid w:val="00B76E96"/>
    <w:rsid w:val="00B80101"/>
    <w:rsid w:val="00B82EA1"/>
    <w:rsid w:val="00B83286"/>
    <w:rsid w:val="00B836D8"/>
    <w:rsid w:val="00B83CD5"/>
    <w:rsid w:val="00B84360"/>
    <w:rsid w:val="00B8557A"/>
    <w:rsid w:val="00B90E72"/>
    <w:rsid w:val="00B90FC2"/>
    <w:rsid w:val="00B92C35"/>
    <w:rsid w:val="00B93668"/>
    <w:rsid w:val="00B94C21"/>
    <w:rsid w:val="00B95C2D"/>
    <w:rsid w:val="00B968AB"/>
    <w:rsid w:val="00B97B90"/>
    <w:rsid w:val="00BA1A77"/>
    <w:rsid w:val="00BA2014"/>
    <w:rsid w:val="00BA2B45"/>
    <w:rsid w:val="00BA3281"/>
    <w:rsid w:val="00BA375E"/>
    <w:rsid w:val="00BA42F2"/>
    <w:rsid w:val="00BA51A5"/>
    <w:rsid w:val="00BA5E47"/>
    <w:rsid w:val="00BA6A6F"/>
    <w:rsid w:val="00BB3ADB"/>
    <w:rsid w:val="00BB3FAB"/>
    <w:rsid w:val="00BB51BB"/>
    <w:rsid w:val="00BB6B47"/>
    <w:rsid w:val="00BB6BCE"/>
    <w:rsid w:val="00BB7835"/>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521D"/>
    <w:rsid w:val="00BF6DCA"/>
    <w:rsid w:val="00BF7E34"/>
    <w:rsid w:val="00BF7E9F"/>
    <w:rsid w:val="00BF7F94"/>
    <w:rsid w:val="00C0025D"/>
    <w:rsid w:val="00C012C6"/>
    <w:rsid w:val="00C017E6"/>
    <w:rsid w:val="00C028A6"/>
    <w:rsid w:val="00C043F6"/>
    <w:rsid w:val="00C06AC2"/>
    <w:rsid w:val="00C06AEE"/>
    <w:rsid w:val="00C06D96"/>
    <w:rsid w:val="00C079A9"/>
    <w:rsid w:val="00C11FB0"/>
    <w:rsid w:val="00C13B05"/>
    <w:rsid w:val="00C1498C"/>
    <w:rsid w:val="00C1515C"/>
    <w:rsid w:val="00C156A1"/>
    <w:rsid w:val="00C15F3A"/>
    <w:rsid w:val="00C16039"/>
    <w:rsid w:val="00C16280"/>
    <w:rsid w:val="00C169A3"/>
    <w:rsid w:val="00C21A2C"/>
    <w:rsid w:val="00C22436"/>
    <w:rsid w:val="00C227D5"/>
    <w:rsid w:val="00C24A97"/>
    <w:rsid w:val="00C24E45"/>
    <w:rsid w:val="00C261A0"/>
    <w:rsid w:val="00C27919"/>
    <w:rsid w:val="00C27AE4"/>
    <w:rsid w:val="00C317B1"/>
    <w:rsid w:val="00C349E9"/>
    <w:rsid w:val="00C42859"/>
    <w:rsid w:val="00C42E2E"/>
    <w:rsid w:val="00C451F9"/>
    <w:rsid w:val="00C455D9"/>
    <w:rsid w:val="00C500E5"/>
    <w:rsid w:val="00C5014E"/>
    <w:rsid w:val="00C515B5"/>
    <w:rsid w:val="00C53BC1"/>
    <w:rsid w:val="00C55193"/>
    <w:rsid w:val="00C557A3"/>
    <w:rsid w:val="00C56078"/>
    <w:rsid w:val="00C60E85"/>
    <w:rsid w:val="00C62145"/>
    <w:rsid w:val="00C63C98"/>
    <w:rsid w:val="00C64F5E"/>
    <w:rsid w:val="00C653AF"/>
    <w:rsid w:val="00C6612F"/>
    <w:rsid w:val="00C76382"/>
    <w:rsid w:val="00C81DBC"/>
    <w:rsid w:val="00C81EBE"/>
    <w:rsid w:val="00C827E6"/>
    <w:rsid w:val="00C83515"/>
    <w:rsid w:val="00C836ED"/>
    <w:rsid w:val="00C83B1C"/>
    <w:rsid w:val="00C843A2"/>
    <w:rsid w:val="00C85BE1"/>
    <w:rsid w:val="00C874F1"/>
    <w:rsid w:val="00C87984"/>
    <w:rsid w:val="00C87D6E"/>
    <w:rsid w:val="00C90D89"/>
    <w:rsid w:val="00C921C8"/>
    <w:rsid w:val="00C94C48"/>
    <w:rsid w:val="00C9699F"/>
    <w:rsid w:val="00C97DAB"/>
    <w:rsid w:val="00CA1F02"/>
    <w:rsid w:val="00CA200C"/>
    <w:rsid w:val="00CA224C"/>
    <w:rsid w:val="00CA451F"/>
    <w:rsid w:val="00CA506E"/>
    <w:rsid w:val="00CA6406"/>
    <w:rsid w:val="00CA70CC"/>
    <w:rsid w:val="00CA7C16"/>
    <w:rsid w:val="00CB1AB7"/>
    <w:rsid w:val="00CB2298"/>
    <w:rsid w:val="00CB24AE"/>
    <w:rsid w:val="00CB35ED"/>
    <w:rsid w:val="00CB400D"/>
    <w:rsid w:val="00CB4715"/>
    <w:rsid w:val="00CB490D"/>
    <w:rsid w:val="00CB627C"/>
    <w:rsid w:val="00CB6E75"/>
    <w:rsid w:val="00CB77B2"/>
    <w:rsid w:val="00CC0966"/>
    <w:rsid w:val="00CC1E66"/>
    <w:rsid w:val="00CC27A5"/>
    <w:rsid w:val="00CC297B"/>
    <w:rsid w:val="00CC4EF7"/>
    <w:rsid w:val="00CC53E5"/>
    <w:rsid w:val="00CC5A53"/>
    <w:rsid w:val="00CC5B18"/>
    <w:rsid w:val="00CD0B0B"/>
    <w:rsid w:val="00CD2486"/>
    <w:rsid w:val="00CD3456"/>
    <w:rsid w:val="00CE157B"/>
    <w:rsid w:val="00CE240F"/>
    <w:rsid w:val="00CE3A85"/>
    <w:rsid w:val="00CE446D"/>
    <w:rsid w:val="00CE53C6"/>
    <w:rsid w:val="00CE6445"/>
    <w:rsid w:val="00CE7ECC"/>
    <w:rsid w:val="00CF096C"/>
    <w:rsid w:val="00CF1D4D"/>
    <w:rsid w:val="00CF252D"/>
    <w:rsid w:val="00CF7C0E"/>
    <w:rsid w:val="00D01427"/>
    <w:rsid w:val="00D052A7"/>
    <w:rsid w:val="00D069B3"/>
    <w:rsid w:val="00D11213"/>
    <w:rsid w:val="00D11ACC"/>
    <w:rsid w:val="00D12441"/>
    <w:rsid w:val="00D1401D"/>
    <w:rsid w:val="00D16155"/>
    <w:rsid w:val="00D161D5"/>
    <w:rsid w:val="00D16289"/>
    <w:rsid w:val="00D16DCD"/>
    <w:rsid w:val="00D175CE"/>
    <w:rsid w:val="00D209AF"/>
    <w:rsid w:val="00D21B75"/>
    <w:rsid w:val="00D22FBB"/>
    <w:rsid w:val="00D2416E"/>
    <w:rsid w:val="00D24CF5"/>
    <w:rsid w:val="00D255FA"/>
    <w:rsid w:val="00D2655A"/>
    <w:rsid w:val="00D27052"/>
    <w:rsid w:val="00D2719C"/>
    <w:rsid w:val="00D272A5"/>
    <w:rsid w:val="00D3183C"/>
    <w:rsid w:val="00D327A6"/>
    <w:rsid w:val="00D3320C"/>
    <w:rsid w:val="00D34E33"/>
    <w:rsid w:val="00D4206B"/>
    <w:rsid w:val="00D43A5C"/>
    <w:rsid w:val="00D45731"/>
    <w:rsid w:val="00D47C42"/>
    <w:rsid w:val="00D52680"/>
    <w:rsid w:val="00D53F37"/>
    <w:rsid w:val="00D5560C"/>
    <w:rsid w:val="00D55B9A"/>
    <w:rsid w:val="00D55FE3"/>
    <w:rsid w:val="00D56815"/>
    <w:rsid w:val="00D56F67"/>
    <w:rsid w:val="00D57284"/>
    <w:rsid w:val="00D57BAE"/>
    <w:rsid w:val="00D63BAD"/>
    <w:rsid w:val="00D64326"/>
    <w:rsid w:val="00D663EC"/>
    <w:rsid w:val="00D676D3"/>
    <w:rsid w:val="00D70B91"/>
    <w:rsid w:val="00D70BBA"/>
    <w:rsid w:val="00D71B28"/>
    <w:rsid w:val="00D72068"/>
    <w:rsid w:val="00D73164"/>
    <w:rsid w:val="00D76FD4"/>
    <w:rsid w:val="00D77B8A"/>
    <w:rsid w:val="00D80062"/>
    <w:rsid w:val="00D80999"/>
    <w:rsid w:val="00D8213F"/>
    <w:rsid w:val="00D82A53"/>
    <w:rsid w:val="00D832BB"/>
    <w:rsid w:val="00D837EC"/>
    <w:rsid w:val="00D83BE9"/>
    <w:rsid w:val="00D84821"/>
    <w:rsid w:val="00D84BD0"/>
    <w:rsid w:val="00D87D70"/>
    <w:rsid w:val="00D90F68"/>
    <w:rsid w:val="00D912D4"/>
    <w:rsid w:val="00D927AD"/>
    <w:rsid w:val="00D9351D"/>
    <w:rsid w:val="00D93914"/>
    <w:rsid w:val="00D93C99"/>
    <w:rsid w:val="00D9408E"/>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5B5F"/>
    <w:rsid w:val="00DB5BED"/>
    <w:rsid w:val="00DC21A3"/>
    <w:rsid w:val="00DC4656"/>
    <w:rsid w:val="00DC4AED"/>
    <w:rsid w:val="00DC5EF4"/>
    <w:rsid w:val="00DC77AC"/>
    <w:rsid w:val="00DD07CF"/>
    <w:rsid w:val="00DD1BFB"/>
    <w:rsid w:val="00DD30EC"/>
    <w:rsid w:val="00DD5B17"/>
    <w:rsid w:val="00DD6405"/>
    <w:rsid w:val="00DD6812"/>
    <w:rsid w:val="00DD70EF"/>
    <w:rsid w:val="00DD7485"/>
    <w:rsid w:val="00DE05BF"/>
    <w:rsid w:val="00DE0E28"/>
    <w:rsid w:val="00DE1030"/>
    <w:rsid w:val="00DE21BF"/>
    <w:rsid w:val="00DE2C8D"/>
    <w:rsid w:val="00DE2F81"/>
    <w:rsid w:val="00DE48B2"/>
    <w:rsid w:val="00DE4C75"/>
    <w:rsid w:val="00DE7915"/>
    <w:rsid w:val="00DF20E9"/>
    <w:rsid w:val="00DF2555"/>
    <w:rsid w:val="00DF43AC"/>
    <w:rsid w:val="00DF5C5F"/>
    <w:rsid w:val="00DF5F34"/>
    <w:rsid w:val="00DF69E3"/>
    <w:rsid w:val="00E0030B"/>
    <w:rsid w:val="00E0362A"/>
    <w:rsid w:val="00E04661"/>
    <w:rsid w:val="00E05F4F"/>
    <w:rsid w:val="00E063D8"/>
    <w:rsid w:val="00E07072"/>
    <w:rsid w:val="00E10031"/>
    <w:rsid w:val="00E10960"/>
    <w:rsid w:val="00E10DFC"/>
    <w:rsid w:val="00E11419"/>
    <w:rsid w:val="00E11D3E"/>
    <w:rsid w:val="00E143B1"/>
    <w:rsid w:val="00E165FE"/>
    <w:rsid w:val="00E16EF8"/>
    <w:rsid w:val="00E2176E"/>
    <w:rsid w:val="00E219D1"/>
    <w:rsid w:val="00E220F7"/>
    <w:rsid w:val="00E22B62"/>
    <w:rsid w:val="00E2311D"/>
    <w:rsid w:val="00E267EC"/>
    <w:rsid w:val="00E26C29"/>
    <w:rsid w:val="00E3166E"/>
    <w:rsid w:val="00E31D6A"/>
    <w:rsid w:val="00E31EAD"/>
    <w:rsid w:val="00E32057"/>
    <w:rsid w:val="00E32584"/>
    <w:rsid w:val="00E35245"/>
    <w:rsid w:val="00E44336"/>
    <w:rsid w:val="00E477EC"/>
    <w:rsid w:val="00E50D3F"/>
    <w:rsid w:val="00E54999"/>
    <w:rsid w:val="00E55DDC"/>
    <w:rsid w:val="00E6116D"/>
    <w:rsid w:val="00E6127C"/>
    <w:rsid w:val="00E61826"/>
    <w:rsid w:val="00E6642C"/>
    <w:rsid w:val="00E71D52"/>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08C"/>
    <w:rsid w:val="00EA7F03"/>
    <w:rsid w:val="00EB0C05"/>
    <w:rsid w:val="00EB3FAF"/>
    <w:rsid w:val="00EB4E3C"/>
    <w:rsid w:val="00EB4E7B"/>
    <w:rsid w:val="00EC167A"/>
    <w:rsid w:val="00EC1772"/>
    <w:rsid w:val="00EC1D30"/>
    <w:rsid w:val="00EC2E62"/>
    <w:rsid w:val="00EC3754"/>
    <w:rsid w:val="00EC410A"/>
    <w:rsid w:val="00EC4611"/>
    <w:rsid w:val="00EC6ED8"/>
    <w:rsid w:val="00ED09D4"/>
    <w:rsid w:val="00ED0B38"/>
    <w:rsid w:val="00ED21E5"/>
    <w:rsid w:val="00ED2AF9"/>
    <w:rsid w:val="00ED3997"/>
    <w:rsid w:val="00ED52A1"/>
    <w:rsid w:val="00ED63DE"/>
    <w:rsid w:val="00ED71F5"/>
    <w:rsid w:val="00EE0503"/>
    <w:rsid w:val="00EE1956"/>
    <w:rsid w:val="00EE1B9F"/>
    <w:rsid w:val="00EE455E"/>
    <w:rsid w:val="00EE4980"/>
    <w:rsid w:val="00EE507E"/>
    <w:rsid w:val="00EE6B31"/>
    <w:rsid w:val="00EF0F07"/>
    <w:rsid w:val="00EF1226"/>
    <w:rsid w:val="00EF1BA5"/>
    <w:rsid w:val="00EF2A9F"/>
    <w:rsid w:val="00EF4B87"/>
    <w:rsid w:val="00EF69B7"/>
    <w:rsid w:val="00EF718F"/>
    <w:rsid w:val="00F00085"/>
    <w:rsid w:val="00F00E7A"/>
    <w:rsid w:val="00F0196B"/>
    <w:rsid w:val="00F03005"/>
    <w:rsid w:val="00F03852"/>
    <w:rsid w:val="00F038B0"/>
    <w:rsid w:val="00F042A2"/>
    <w:rsid w:val="00F0579A"/>
    <w:rsid w:val="00F05B9F"/>
    <w:rsid w:val="00F05E4C"/>
    <w:rsid w:val="00F064C0"/>
    <w:rsid w:val="00F065E6"/>
    <w:rsid w:val="00F1304F"/>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45E9"/>
    <w:rsid w:val="00F352FF"/>
    <w:rsid w:val="00F36D7B"/>
    <w:rsid w:val="00F41062"/>
    <w:rsid w:val="00F4346C"/>
    <w:rsid w:val="00F434E0"/>
    <w:rsid w:val="00F44774"/>
    <w:rsid w:val="00F462E7"/>
    <w:rsid w:val="00F464C4"/>
    <w:rsid w:val="00F46E26"/>
    <w:rsid w:val="00F523C1"/>
    <w:rsid w:val="00F53CE1"/>
    <w:rsid w:val="00F53FC6"/>
    <w:rsid w:val="00F56C2A"/>
    <w:rsid w:val="00F577FC"/>
    <w:rsid w:val="00F6175E"/>
    <w:rsid w:val="00F6189D"/>
    <w:rsid w:val="00F62242"/>
    <w:rsid w:val="00F62A52"/>
    <w:rsid w:val="00F654D7"/>
    <w:rsid w:val="00F65E95"/>
    <w:rsid w:val="00F66448"/>
    <w:rsid w:val="00F665CD"/>
    <w:rsid w:val="00F66A70"/>
    <w:rsid w:val="00F678D0"/>
    <w:rsid w:val="00F67B9A"/>
    <w:rsid w:val="00F67FEB"/>
    <w:rsid w:val="00F7046B"/>
    <w:rsid w:val="00F708B2"/>
    <w:rsid w:val="00F7116C"/>
    <w:rsid w:val="00F717B1"/>
    <w:rsid w:val="00F71F7B"/>
    <w:rsid w:val="00F72667"/>
    <w:rsid w:val="00F75B8F"/>
    <w:rsid w:val="00F76EEF"/>
    <w:rsid w:val="00F83E2C"/>
    <w:rsid w:val="00F8519D"/>
    <w:rsid w:val="00F856B3"/>
    <w:rsid w:val="00F86672"/>
    <w:rsid w:val="00F876CF"/>
    <w:rsid w:val="00F87CBD"/>
    <w:rsid w:val="00F906FD"/>
    <w:rsid w:val="00F90C4B"/>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103"/>
    <w:rsid w:val="00FC00D0"/>
    <w:rsid w:val="00FC0855"/>
    <w:rsid w:val="00FC1BF7"/>
    <w:rsid w:val="00FC2073"/>
    <w:rsid w:val="00FC2101"/>
    <w:rsid w:val="00FC4A50"/>
    <w:rsid w:val="00FC580C"/>
    <w:rsid w:val="00FC65B8"/>
    <w:rsid w:val="00FC6CF8"/>
    <w:rsid w:val="00FC6EC9"/>
    <w:rsid w:val="00FD0457"/>
    <w:rsid w:val="00FD1892"/>
    <w:rsid w:val="00FD2B73"/>
    <w:rsid w:val="00FD2E26"/>
    <w:rsid w:val="00FD36B5"/>
    <w:rsid w:val="00FD6CE9"/>
    <w:rsid w:val="00FE08D2"/>
    <w:rsid w:val="00FE0D21"/>
    <w:rsid w:val="00FE1878"/>
    <w:rsid w:val="00FE1B7C"/>
    <w:rsid w:val="00FE2E93"/>
    <w:rsid w:val="00FE418D"/>
    <w:rsid w:val="00FF052E"/>
    <w:rsid w:val="00FF105D"/>
    <w:rsid w:val="00FF1A62"/>
    <w:rsid w:val="00FF2305"/>
    <w:rsid w:val="00FF2A20"/>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paragraph" w:customStyle="1" w:styleId="240">
    <w:name w:val="Основной текст 24"/>
    <w:basedOn w:val="a"/>
    <w:rsid w:val="00391993"/>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9379">
      <w:bodyDiv w:val="1"/>
      <w:marLeft w:val="0"/>
      <w:marRight w:val="0"/>
      <w:marTop w:val="0"/>
      <w:marBottom w:val="0"/>
      <w:divBdr>
        <w:top w:val="none" w:sz="0" w:space="0" w:color="auto"/>
        <w:left w:val="none" w:sz="0" w:space="0" w:color="auto"/>
        <w:bottom w:val="none" w:sz="0" w:space="0" w:color="auto"/>
        <w:right w:val="none" w:sz="0" w:space="0" w:color="auto"/>
      </w:divBdr>
    </w:div>
    <w:div w:id="76293485">
      <w:bodyDiv w:val="1"/>
      <w:marLeft w:val="0"/>
      <w:marRight w:val="0"/>
      <w:marTop w:val="0"/>
      <w:marBottom w:val="0"/>
      <w:divBdr>
        <w:top w:val="none" w:sz="0" w:space="0" w:color="auto"/>
        <w:left w:val="none" w:sz="0" w:space="0" w:color="auto"/>
        <w:bottom w:val="none" w:sz="0" w:space="0" w:color="auto"/>
        <w:right w:val="none" w:sz="0" w:space="0" w:color="auto"/>
      </w:divBdr>
    </w:div>
    <w:div w:id="173691665">
      <w:bodyDiv w:val="1"/>
      <w:marLeft w:val="0"/>
      <w:marRight w:val="0"/>
      <w:marTop w:val="0"/>
      <w:marBottom w:val="0"/>
      <w:divBdr>
        <w:top w:val="none" w:sz="0" w:space="0" w:color="auto"/>
        <w:left w:val="none" w:sz="0" w:space="0" w:color="auto"/>
        <w:bottom w:val="none" w:sz="0" w:space="0" w:color="auto"/>
        <w:right w:val="none" w:sz="0" w:space="0" w:color="auto"/>
      </w:divBdr>
    </w:div>
    <w:div w:id="471599636">
      <w:bodyDiv w:val="1"/>
      <w:marLeft w:val="0"/>
      <w:marRight w:val="0"/>
      <w:marTop w:val="0"/>
      <w:marBottom w:val="0"/>
      <w:divBdr>
        <w:top w:val="none" w:sz="0" w:space="0" w:color="auto"/>
        <w:left w:val="none" w:sz="0" w:space="0" w:color="auto"/>
        <w:bottom w:val="none" w:sz="0" w:space="0" w:color="auto"/>
        <w:right w:val="none" w:sz="0" w:space="0" w:color="auto"/>
      </w:divBdr>
    </w:div>
    <w:div w:id="516188573">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810293609">
      <w:bodyDiv w:val="1"/>
      <w:marLeft w:val="0"/>
      <w:marRight w:val="0"/>
      <w:marTop w:val="0"/>
      <w:marBottom w:val="0"/>
      <w:divBdr>
        <w:top w:val="none" w:sz="0" w:space="0" w:color="auto"/>
        <w:left w:val="none" w:sz="0" w:space="0" w:color="auto"/>
        <w:bottom w:val="none" w:sz="0" w:space="0" w:color="auto"/>
        <w:right w:val="none" w:sz="0" w:space="0" w:color="auto"/>
      </w:divBdr>
    </w:div>
    <w:div w:id="876352606">
      <w:bodyDiv w:val="1"/>
      <w:marLeft w:val="0"/>
      <w:marRight w:val="0"/>
      <w:marTop w:val="0"/>
      <w:marBottom w:val="0"/>
      <w:divBdr>
        <w:top w:val="none" w:sz="0" w:space="0" w:color="auto"/>
        <w:left w:val="none" w:sz="0" w:space="0" w:color="auto"/>
        <w:bottom w:val="none" w:sz="0" w:space="0" w:color="auto"/>
        <w:right w:val="none" w:sz="0" w:space="0" w:color="auto"/>
      </w:divBdr>
    </w:div>
    <w:div w:id="992488037">
      <w:bodyDiv w:val="1"/>
      <w:marLeft w:val="0"/>
      <w:marRight w:val="0"/>
      <w:marTop w:val="0"/>
      <w:marBottom w:val="0"/>
      <w:divBdr>
        <w:top w:val="none" w:sz="0" w:space="0" w:color="auto"/>
        <w:left w:val="none" w:sz="0" w:space="0" w:color="auto"/>
        <w:bottom w:val="none" w:sz="0" w:space="0" w:color="auto"/>
        <w:right w:val="none" w:sz="0" w:space="0" w:color="auto"/>
      </w:divBdr>
    </w:div>
    <w:div w:id="1019625138">
      <w:bodyDiv w:val="1"/>
      <w:marLeft w:val="0"/>
      <w:marRight w:val="0"/>
      <w:marTop w:val="0"/>
      <w:marBottom w:val="0"/>
      <w:divBdr>
        <w:top w:val="none" w:sz="0" w:space="0" w:color="auto"/>
        <w:left w:val="none" w:sz="0" w:space="0" w:color="auto"/>
        <w:bottom w:val="none" w:sz="0" w:space="0" w:color="auto"/>
        <w:right w:val="none" w:sz="0" w:space="0" w:color="auto"/>
      </w:divBdr>
    </w:div>
    <w:div w:id="1099570378">
      <w:bodyDiv w:val="1"/>
      <w:marLeft w:val="0"/>
      <w:marRight w:val="0"/>
      <w:marTop w:val="0"/>
      <w:marBottom w:val="0"/>
      <w:divBdr>
        <w:top w:val="none" w:sz="0" w:space="0" w:color="auto"/>
        <w:left w:val="none" w:sz="0" w:space="0" w:color="auto"/>
        <w:bottom w:val="none" w:sz="0" w:space="0" w:color="auto"/>
        <w:right w:val="none" w:sz="0" w:space="0" w:color="auto"/>
      </w:divBdr>
    </w:div>
    <w:div w:id="1398934582">
      <w:bodyDiv w:val="1"/>
      <w:marLeft w:val="0"/>
      <w:marRight w:val="0"/>
      <w:marTop w:val="0"/>
      <w:marBottom w:val="0"/>
      <w:divBdr>
        <w:top w:val="none" w:sz="0" w:space="0" w:color="auto"/>
        <w:left w:val="none" w:sz="0" w:space="0" w:color="auto"/>
        <w:bottom w:val="none" w:sz="0" w:space="0" w:color="auto"/>
        <w:right w:val="none" w:sz="0" w:space="0" w:color="auto"/>
      </w:divBdr>
    </w:div>
    <w:div w:id="1441149525">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063556777">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17407-7993-4A2C-86C4-820A87CFC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771</TotalTime>
  <Pages>5</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224</cp:revision>
  <cp:lastPrinted>2016-10-04T11:23:00Z</cp:lastPrinted>
  <dcterms:created xsi:type="dcterms:W3CDTF">2015-03-19T08:24:00Z</dcterms:created>
  <dcterms:modified xsi:type="dcterms:W3CDTF">2016-10-18T04:46:00Z</dcterms:modified>
</cp:coreProperties>
</file>