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50B" w:rsidRDefault="002A69F7" w:rsidP="00E8550B">
      <w:pPr>
        <w:pStyle w:val="ConsPlusTitle"/>
        <w:widowControl/>
        <w:jc w:val="center"/>
        <w:outlineLvl w:val="0"/>
        <w:rPr>
          <w:rFonts w:ascii="Times New Roman" w:hAnsi="Times New Roman" w:cs="Times New Roman"/>
          <w:sz w:val="28"/>
          <w:szCs w:val="28"/>
        </w:rPr>
      </w:pPr>
      <w:bookmarkStart w:id="0" w:name="sub_1082"/>
      <w:r>
        <w:rPr>
          <w:rFonts w:ascii="Times New Roman" w:hAnsi="Times New Roman" w:cs="Times New Roman"/>
          <w:noProof/>
          <w:sz w:val="28"/>
          <w:szCs w:val="28"/>
        </w:rPr>
        <w:drawing>
          <wp:anchor distT="0" distB="0" distL="114300" distR="114300" simplePos="0" relativeHeight="251663360" behindDoc="1" locked="0" layoutInCell="1" allowOverlap="1" wp14:anchorId="66A36F98" wp14:editId="26FD0957">
            <wp:simplePos x="0" y="0"/>
            <wp:positionH relativeFrom="column">
              <wp:posOffset>2809875</wp:posOffset>
            </wp:positionH>
            <wp:positionV relativeFrom="paragraph">
              <wp:posOffset>4445</wp:posOffset>
            </wp:positionV>
            <wp:extent cx="586740" cy="714375"/>
            <wp:effectExtent l="0" t="0" r="3810" b="9525"/>
            <wp:wrapTight wrapText="bothSides">
              <wp:wrapPolygon edited="0">
                <wp:start x="0" y="0"/>
                <wp:lineTo x="0" y="21312"/>
                <wp:lineTo x="21039" y="21312"/>
                <wp:lineTo x="21039" y="0"/>
                <wp:lineTo x="0" y="0"/>
              </wp:wrapPolygon>
            </wp:wrapTight>
            <wp:docPr id="5"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r w:rsidR="00F901D2">
        <w:rPr>
          <w:rFonts w:ascii="Times New Roman" w:hAnsi="Times New Roman" w:cs="Times New Roman"/>
          <w:sz w:val="28"/>
          <w:szCs w:val="28"/>
        </w:rPr>
        <w:t xml:space="preserve"> </w:t>
      </w:r>
    </w:p>
    <w:p w:rsidR="002A69F7" w:rsidRDefault="002A69F7" w:rsidP="002A69F7">
      <w:pPr>
        <w:pStyle w:val="14"/>
        <w:tabs>
          <w:tab w:val="left" w:pos="993"/>
        </w:tabs>
        <w:ind w:firstLine="709"/>
        <w:jc w:val="both"/>
        <w:rPr>
          <w:rFonts w:ascii="Times New Roman" w:hAnsi="Times New Roman"/>
          <w:sz w:val="28"/>
          <w:szCs w:val="28"/>
        </w:rPr>
      </w:pPr>
    </w:p>
    <w:p w:rsidR="002A69F7" w:rsidRPr="009509F8" w:rsidRDefault="002A69F7" w:rsidP="002A69F7">
      <w:pPr>
        <w:pStyle w:val="14"/>
        <w:tabs>
          <w:tab w:val="left" w:pos="993"/>
        </w:tabs>
        <w:ind w:firstLine="709"/>
        <w:jc w:val="both"/>
        <w:rPr>
          <w:rFonts w:ascii="Times New Roman" w:hAnsi="Times New Roman"/>
          <w:sz w:val="40"/>
          <w:szCs w:val="40"/>
        </w:rPr>
      </w:pPr>
    </w:p>
    <w:p w:rsidR="00CA3556" w:rsidRPr="00CA3556" w:rsidRDefault="00CA3556" w:rsidP="002A69F7">
      <w:pPr>
        <w:pStyle w:val="14"/>
        <w:jc w:val="center"/>
        <w:rPr>
          <w:rFonts w:ascii="Times New Roman" w:hAnsi="Times New Roman"/>
          <w:b/>
          <w:sz w:val="28"/>
          <w:szCs w:val="28"/>
        </w:rPr>
      </w:pPr>
    </w:p>
    <w:p w:rsidR="002A69F7" w:rsidRPr="00693972" w:rsidRDefault="002A69F7" w:rsidP="002A69F7">
      <w:pPr>
        <w:pStyle w:val="14"/>
        <w:jc w:val="center"/>
        <w:rPr>
          <w:rFonts w:ascii="Times New Roman" w:hAnsi="Times New Roman"/>
          <w:b/>
          <w:sz w:val="32"/>
          <w:szCs w:val="32"/>
        </w:rPr>
      </w:pPr>
      <w:r w:rsidRPr="00693972">
        <w:rPr>
          <w:rFonts w:ascii="Times New Roman" w:hAnsi="Times New Roman"/>
          <w:b/>
          <w:sz w:val="32"/>
          <w:szCs w:val="32"/>
        </w:rPr>
        <w:t>АДМИНИСТРАЦИЯ ГОРОДА НЕФТЕЮГАНСКА</w:t>
      </w:r>
    </w:p>
    <w:p w:rsidR="002A69F7" w:rsidRPr="00693972" w:rsidRDefault="002A69F7" w:rsidP="002A69F7">
      <w:pPr>
        <w:pStyle w:val="14"/>
        <w:jc w:val="center"/>
        <w:rPr>
          <w:rFonts w:ascii="Times New Roman" w:hAnsi="Times New Roman"/>
          <w:b/>
          <w:sz w:val="10"/>
          <w:szCs w:val="10"/>
        </w:rPr>
      </w:pPr>
    </w:p>
    <w:p w:rsidR="002A69F7" w:rsidRPr="00693972" w:rsidRDefault="002A69F7" w:rsidP="002A69F7">
      <w:pPr>
        <w:pStyle w:val="14"/>
        <w:jc w:val="center"/>
        <w:rPr>
          <w:rFonts w:ascii="Times New Roman" w:hAnsi="Times New Roman"/>
          <w:b/>
          <w:caps/>
          <w:sz w:val="40"/>
          <w:szCs w:val="40"/>
        </w:rPr>
      </w:pPr>
      <w:r w:rsidRPr="00693972">
        <w:rPr>
          <w:rFonts w:ascii="Times New Roman" w:hAnsi="Times New Roman"/>
          <w:b/>
          <w:caps/>
          <w:sz w:val="40"/>
          <w:szCs w:val="40"/>
        </w:rPr>
        <w:t>постановление</w:t>
      </w:r>
    </w:p>
    <w:p w:rsidR="0053519F" w:rsidRDefault="0053519F" w:rsidP="00EE0AF7">
      <w:pPr>
        <w:pStyle w:val="14"/>
        <w:ind w:right="-2"/>
        <w:jc w:val="both"/>
        <w:rPr>
          <w:rFonts w:ascii="Times New Roman" w:hAnsi="Times New Roman"/>
          <w:sz w:val="28"/>
          <w:szCs w:val="28"/>
        </w:rPr>
      </w:pPr>
    </w:p>
    <w:p w:rsidR="00F92E75" w:rsidRPr="00FA3FFD" w:rsidRDefault="00F92E75" w:rsidP="00F92E75">
      <w:pPr>
        <w:pStyle w:val="23"/>
        <w:rPr>
          <w:sz w:val="24"/>
        </w:rPr>
      </w:pPr>
      <w:r>
        <w:rPr>
          <w:szCs w:val="28"/>
          <w:lang w:eastAsia="en-US"/>
        </w:rPr>
        <w:t>21.02.2018</w:t>
      </w:r>
      <w:r>
        <w:rPr>
          <w:szCs w:val="28"/>
        </w:rPr>
        <w:t xml:space="preserve"> </w:t>
      </w:r>
      <w:r>
        <w:rPr>
          <w:szCs w:val="28"/>
        </w:rPr>
        <w:tab/>
      </w:r>
      <w:r>
        <w:rPr>
          <w:szCs w:val="28"/>
        </w:rPr>
        <w:tab/>
      </w:r>
      <w:r>
        <w:rPr>
          <w:szCs w:val="28"/>
        </w:rPr>
        <w:tab/>
      </w:r>
      <w:r>
        <w:rPr>
          <w:szCs w:val="28"/>
        </w:rPr>
        <w:tab/>
        <w:t xml:space="preserve">  </w:t>
      </w:r>
      <w:r w:rsidRPr="00F67EEB">
        <w:rPr>
          <w:szCs w:val="28"/>
        </w:rPr>
        <w:tab/>
      </w:r>
      <w:r w:rsidRPr="00F67EEB">
        <w:rPr>
          <w:szCs w:val="28"/>
        </w:rPr>
        <w:tab/>
      </w:r>
      <w:r w:rsidRPr="00F67EEB">
        <w:rPr>
          <w:szCs w:val="28"/>
        </w:rPr>
        <w:tab/>
      </w:r>
      <w:r w:rsidRPr="00F67EEB">
        <w:rPr>
          <w:szCs w:val="28"/>
        </w:rPr>
        <w:tab/>
        <w:t xml:space="preserve"> </w:t>
      </w:r>
      <w:r>
        <w:rPr>
          <w:szCs w:val="28"/>
        </w:rPr>
        <w:t xml:space="preserve">       </w:t>
      </w:r>
      <w:r w:rsidRPr="00F67EEB">
        <w:rPr>
          <w:szCs w:val="28"/>
        </w:rPr>
        <w:t xml:space="preserve">   </w:t>
      </w:r>
      <w:r>
        <w:rPr>
          <w:szCs w:val="28"/>
        </w:rPr>
        <w:t xml:space="preserve">                    </w:t>
      </w:r>
      <w:r w:rsidRPr="00F67EEB">
        <w:rPr>
          <w:rFonts w:hint="eastAsia"/>
          <w:szCs w:val="28"/>
        </w:rPr>
        <w:t>№</w:t>
      </w:r>
      <w:r>
        <w:rPr>
          <w:szCs w:val="28"/>
        </w:rPr>
        <w:t xml:space="preserve"> </w:t>
      </w:r>
      <w:r>
        <w:rPr>
          <w:szCs w:val="28"/>
        </w:rPr>
        <w:t>72</w:t>
      </w:r>
      <w:r>
        <w:rPr>
          <w:szCs w:val="28"/>
        </w:rPr>
        <w:t>-п</w:t>
      </w:r>
    </w:p>
    <w:p w:rsidR="002A69F7" w:rsidRDefault="002A69F7" w:rsidP="002A69F7">
      <w:pPr>
        <w:pStyle w:val="14"/>
        <w:jc w:val="center"/>
        <w:rPr>
          <w:rFonts w:ascii="Times New Roman" w:hAnsi="Times New Roman"/>
          <w:sz w:val="28"/>
          <w:szCs w:val="28"/>
        </w:rPr>
      </w:pPr>
      <w:r w:rsidRPr="00693972">
        <w:rPr>
          <w:rFonts w:ascii="Times New Roman" w:hAnsi="Times New Roman"/>
          <w:sz w:val="24"/>
          <w:szCs w:val="24"/>
        </w:rPr>
        <w:t>г.Нефтеюганск</w:t>
      </w:r>
    </w:p>
    <w:p w:rsidR="002A69F7" w:rsidRPr="009509F8" w:rsidRDefault="002A69F7" w:rsidP="002A69F7">
      <w:pPr>
        <w:pStyle w:val="14"/>
        <w:jc w:val="both"/>
        <w:rPr>
          <w:rFonts w:ascii="Times New Roman" w:hAnsi="Times New Roman"/>
          <w:sz w:val="28"/>
          <w:szCs w:val="28"/>
        </w:rPr>
      </w:pPr>
    </w:p>
    <w:p w:rsidR="002A69F7" w:rsidRPr="002A69F7" w:rsidRDefault="00872740" w:rsidP="00872740">
      <w:pPr>
        <w:autoSpaceDE w:val="0"/>
        <w:autoSpaceDN w:val="0"/>
        <w:adjustRightInd w:val="0"/>
        <w:jc w:val="center"/>
        <w:rPr>
          <w:b/>
          <w:sz w:val="28"/>
          <w:szCs w:val="28"/>
        </w:rPr>
      </w:pPr>
      <w:r>
        <w:rPr>
          <w:b/>
          <w:sz w:val="28"/>
          <w:szCs w:val="28"/>
        </w:rPr>
        <w:t>О внесении изменени</w:t>
      </w:r>
      <w:r w:rsidR="00466A35">
        <w:rPr>
          <w:b/>
          <w:sz w:val="28"/>
          <w:szCs w:val="28"/>
        </w:rPr>
        <w:t>й</w:t>
      </w:r>
      <w:r>
        <w:rPr>
          <w:b/>
          <w:sz w:val="28"/>
          <w:szCs w:val="28"/>
        </w:rPr>
        <w:t xml:space="preserve"> в постановление администрации города Нефтеюганска от 29.10.2013 № 121</w:t>
      </w:r>
      <w:r w:rsidR="007F3D84">
        <w:rPr>
          <w:b/>
          <w:sz w:val="28"/>
          <w:szCs w:val="28"/>
        </w:rPr>
        <w:t>4</w:t>
      </w:r>
      <w:r>
        <w:rPr>
          <w:b/>
          <w:sz w:val="28"/>
          <w:szCs w:val="28"/>
        </w:rPr>
        <w:t>-п «</w:t>
      </w:r>
      <w:r w:rsidR="002A69F7" w:rsidRPr="002A69F7">
        <w:rPr>
          <w:b/>
          <w:sz w:val="28"/>
          <w:szCs w:val="28"/>
        </w:rPr>
        <w:t>О</w:t>
      </w:r>
      <w:r w:rsidR="004032D4">
        <w:rPr>
          <w:b/>
          <w:sz w:val="28"/>
          <w:szCs w:val="28"/>
        </w:rPr>
        <w:t xml:space="preserve">б утверждении </w:t>
      </w:r>
      <w:r w:rsidR="002A69F7" w:rsidRPr="002A69F7">
        <w:rPr>
          <w:b/>
          <w:sz w:val="28"/>
          <w:szCs w:val="28"/>
        </w:rPr>
        <w:t xml:space="preserve"> муниципальной</w:t>
      </w:r>
      <w:r w:rsidR="00D3504B">
        <w:rPr>
          <w:b/>
          <w:sz w:val="28"/>
          <w:szCs w:val="28"/>
        </w:rPr>
        <w:t xml:space="preserve"> </w:t>
      </w:r>
      <w:r w:rsidR="004032D4">
        <w:rPr>
          <w:b/>
          <w:sz w:val="28"/>
          <w:szCs w:val="28"/>
        </w:rPr>
        <w:t xml:space="preserve">программы </w:t>
      </w:r>
      <w:r w:rsidR="002A69F7" w:rsidRPr="002A69F7">
        <w:rPr>
          <w:b/>
          <w:sz w:val="28"/>
          <w:szCs w:val="28"/>
        </w:rPr>
        <w:t xml:space="preserve">города Нефтеюганска «Развитие </w:t>
      </w:r>
      <w:r w:rsidR="007F3D84">
        <w:rPr>
          <w:b/>
          <w:sz w:val="28"/>
          <w:szCs w:val="28"/>
        </w:rPr>
        <w:t>транспортной системы в</w:t>
      </w:r>
      <w:r w:rsidR="002A69F7" w:rsidRPr="002A69F7">
        <w:rPr>
          <w:b/>
          <w:sz w:val="28"/>
          <w:szCs w:val="28"/>
        </w:rPr>
        <w:t xml:space="preserve"> городе Нефтеюганске </w:t>
      </w:r>
      <w:r w:rsidR="007F3D84">
        <w:rPr>
          <w:b/>
          <w:sz w:val="28"/>
          <w:szCs w:val="28"/>
        </w:rPr>
        <w:t>на</w:t>
      </w:r>
      <w:r w:rsidR="002A69F7" w:rsidRPr="002A69F7">
        <w:rPr>
          <w:b/>
          <w:sz w:val="28"/>
          <w:szCs w:val="28"/>
        </w:rPr>
        <w:t xml:space="preserve"> 2014</w:t>
      </w:r>
      <w:r w:rsidR="00950BA1">
        <w:rPr>
          <w:b/>
          <w:sz w:val="28"/>
          <w:szCs w:val="28"/>
        </w:rPr>
        <w:t>-</w:t>
      </w:r>
      <w:r w:rsidR="007F3D84">
        <w:rPr>
          <w:b/>
          <w:sz w:val="28"/>
          <w:szCs w:val="28"/>
        </w:rPr>
        <w:t>2020 годы</w:t>
      </w:r>
      <w:r w:rsidR="002A69F7" w:rsidRPr="002A69F7">
        <w:rPr>
          <w:b/>
          <w:sz w:val="28"/>
          <w:szCs w:val="28"/>
        </w:rPr>
        <w:t>»</w:t>
      </w:r>
    </w:p>
    <w:p w:rsidR="002A69F7" w:rsidRPr="009509F8" w:rsidRDefault="002A69F7" w:rsidP="002A69F7">
      <w:pPr>
        <w:autoSpaceDE w:val="0"/>
        <w:autoSpaceDN w:val="0"/>
        <w:adjustRightInd w:val="0"/>
        <w:rPr>
          <w:sz w:val="28"/>
          <w:szCs w:val="28"/>
        </w:rPr>
      </w:pPr>
    </w:p>
    <w:p w:rsidR="005C2D9F" w:rsidRPr="00E631E7" w:rsidRDefault="005C2D9F" w:rsidP="005C2D9F">
      <w:pPr>
        <w:numPr>
          <w:ilvl w:val="0"/>
          <w:numId w:val="2"/>
        </w:numPr>
        <w:suppressAutoHyphens/>
        <w:autoSpaceDE w:val="0"/>
        <w:autoSpaceDN w:val="0"/>
        <w:adjustRightInd w:val="0"/>
        <w:ind w:left="0" w:firstLine="709"/>
        <w:jc w:val="both"/>
        <w:rPr>
          <w:color w:val="FF6600"/>
          <w:sz w:val="28"/>
          <w:szCs w:val="28"/>
        </w:rPr>
      </w:pPr>
      <w:r w:rsidRPr="003354A2">
        <w:rPr>
          <w:sz w:val="28"/>
          <w:szCs w:val="28"/>
        </w:rPr>
        <w:t xml:space="preserve">В связи </w:t>
      </w:r>
      <w:r w:rsidR="00CD5080" w:rsidRPr="003354A2">
        <w:rPr>
          <w:sz w:val="28"/>
          <w:szCs w:val="28"/>
        </w:rPr>
        <w:t xml:space="preserve">с </w:t>
      </w:r>
      <w:r w:rsidR="00CD5080">
        <w:rPr>
          <w:sz w:val="28"/>
          <w:szCs w:val="28"/>
        </w:rPr>
        <w:t xml:space="preserve">изменением объёма финансирования по </w:t>
      </w:r>
      <w:r w:rsidR="00CD5080" w:rsidRPr="003354A2">
        <w:rPr>
          <w:sz w:val="28"/>
          <w:szCs w:val="28"/>
        </w:rPr>
        <w:t>мероприяти</w:t>
      </w:r>
      <w:r w:rsidR="00107F51">
        <w:rPr>
          <w:sz w:val="28"/>
          <w:szCs w:val="28"/>
        </w:rPr>
        <w:t>ям подпрограммы</w:t>
      </w:r>
      <w:r w:rsidR="00CD5080">
        <w:rPr>
          <w:sz w:val="28"/>
          <w:szCs w:val="28"/>
        </w:rPr>
        <w:t xml:space="preserve"> </w:t>
      </w:r>
      <w:r w:rsidR="00CD5080">
        <w:rPr>
          <w:sz w:val="28"/>
          <w:szCs w:val="28"/>
          <w:lang w:val="en-US"/>
        </w:rPr>
        <w:t>II</w:t>
      </w:r>
      <w:r w:rsidR="00CD5080">
        <w:rPr>
          <w:sz w:val="28"/>
          <w:szCs w:val="28"/>
        </w:rPr>
        <w:t xml:space="preserve"> «Автомобильные дороги» </w:t>
      </w:r>
      <w:r w:rsidR="00CD5080" w:rsidRPr="003354A2">
        <w:rPr>
          <w:sz w:val="28"/>
          <w:szCs w:val="28"/>
        </w:rPr>
        <w:t>муниципальной программы города Нефтеюганска «Развитие транспортной системы в городе Нефтеюганске на 2014-2020 годы»,</w:t>
      </w:r>
      <w:r w:rsidR="00CD5080">
        <w:rPr>
          <w:sz w:val="28"/>
          <w:szCs w:val="28"/>
        </w:rPr>
        <w:t xml:space="preserve"> </w:t>
      </w:r>
      <w:r>
        <w:rPr>
          <w:sz w:val="28"/>
          <w:szCs w:val="28"/>
        </w:rPr>
        <w:t>в</w:t>
      </w:r>
      <w:r w:rsidRPr="00C06706">
        <w:rPr>
          <w:sz w:val="28"/>
          <w:szCs w:val="28"/>
        </w:rPr>
        <w:t xml:space="preserve"> соответс</w:t>
      </w:r>
      <w:r>
        <w:rPr>
          <w:sz w:val="28"/>
          <w:szCs w:val="28"/>
        </w:rPr>
        <w:t>т</w:t>
      </w:r>
      <w:r w:rsidRPr="00C06706">
        <w:rPr>
          <w:sz w:val="28"/>
          <w:szCs w:val="28"/>
        </w:rPr>
        <w:t xml:space="preserve">вии с </w:t>
      </w:r>
      <w:r w:rsidR="00CD5080">
        <w:rPr>
          <w:sz w:val="28"/>
          <w:szCs w:val="28"/>
        </w:rPr>
        <w:t xml:space="preserve">Порядком принятия решений </w:t>
      </w:r>
      <w:r>
        <w:rPr>
          <w:sz w:val="28"/>
          <w:szCs w:val="28"/>
        </w:rPr>
        <w:t>о разработке муниципальных программ города Нефтеюганска, их формирования и реализации, утверждённым постановлением</w:t>
      </w:r>
      <w:r w:rsidRPr="00C06706">
        <w:rPr>
          <w:sz w:val="28"/>
          <w:szCs w:val="28"/>
        </w:rPr>
        <w:t xml:space="preserve"> администрации города </w:t>
      </w:r>
      <w:r w:rsidRPr="0083522D">
        <w:rPr>
          <w:sz w:val="28"/>
          <w:szCs w:val="28"/>
        </w:rPr>
        <w:t xml:space="preserve">Нефтеюганска </w:t>
      </w:r>
      <w:r w:rsidRPr="00C06706">
        <w:rPr>
          <w:sz w:val="28"/>
          <w:szCs w:val="28"/>
        </w:rPr>
        <w:t xml:space="preserve">от </w:t>
      </w:r>
      <w:r>
        <w:rPr>
          <w:sz w:val="28"/>
          <w:szCs w:val="28"/>
        </w:rPr>
        <w:t>22.08.2013 № 80-нп,</w:t>
      </w:r>
      <w:r w:rsidRPr="00C06706">
        <w:rPr>
          <w:sz w:val="28"/>
          <w:szCs w:val="28"/>
        </w:rPr>
        <w:t xml:space="preserve"> администрация города Нефтеюганска постановляет:</w:t>
      </w:r>
    </w:p>
    <w:p w:rsidR="00C34620" w:rsidRDefault="00FA0D17" w:rsidP="005F6227">
      <w:pPr>
        <w:autoSpaceDE w:val="0"/>
        <w:autoSpaceDN w:val="0"/>
        <w:adjustRightInd w:val="0"/>
        <w:ind w:firstLine="709"/>
        <w:jc w:val="both"/>
        <w:rPr>
          <w:sz w:val="28"/>
          <w:szCs w:val="28"/>
        </w:rPr>
      </w:pPr>
      <w:r>
        <w:rPr>
          <w:sz w:val="28"/>
          <w:szCs w:val="28"/>
        </w:rPr>
        <w:t>1.</w:t>
      </w:r>
      <w:r w:rsidR="00E00D66">
        <w:rPr>
          <w:sz w:val="28"/>
          <w:szCs w:val="28"/>
        </w:rPr>
        <w:t xml:space="preserve">Внести в постановление </w:t>
      </w:r>
      <w:r w:rsidR="00E00D66" w:rsidRPr="00872740">
        <w:rPr>
          <w:sz w:val="28"/>
          <w:szCs w:val="28"/>
        </w:rPr>
        <w:t>администрации города Нефтеюганска от 29.10.2013 № 121</w:t>
      </w:r>
      <w:r w:rsidR="00E00D66">
        <w:rPr>
          <w:sz w:val="28"/>
          <w:szCs w:val="28"/>
        </w:rPr>
        <w:t>4</w:t>
      </w:r>
      <w:r w:rsidR="00E00D66" w:rsidRPr="00872740">
        <w:rPr>
          <w:sz w:val="28"/>
          <w:szCs w:val="28"/>
        </w:rPr>
        <w:t xml:space="preserve">-п «Об утверждении муниципальной программы города Нефтеюганска «Развитие </w:t>
      </w:r>
      <w:r w:rsidR="00E00D66">
        <w:rPr>
          <w:sz w:val="28"/>
          <w:szCs w:val="28"/>
        </w:rPr>
        <w:t>транспортной системы в городе Нефтеюганске на</w:t>
      </w:r>
      <w:r w:rsidR="00E00D66" w:rsidRPr="00872740">
        <w:rPr>
          <w:sz w:val="28"/>
          <w:szCs w:val="28"/>
        </w:rPr>
        <w:t xml:space="preserve"> 2014-2020 год</w:t>
      </w:r>
      <w:r w:rsidR="00E00D66">
        <w:rPr>
          <w:sz w:val="28"/>
          <w:szCs w:val="28"/>
        </w:rPr>
        <w:t>ы</w:t>
      </w:r>
      <w:r w:rsidR="00E00D66" w:rsidRPr="00872740">
        <w:rPr>
          <w:sz w:val="28"/>
          <w:szCs w:val="28"/>
        </w:rPr>
        <w:t>»</w:t>
      </w:r>
      <w:r w:rsidR="00E00D66">
        <w:rPr>
          <w:sz w:val="28"/>
          <w:szCs w:val="28"/>
        </w:rPr>
        <w:t xml:space="preserve"> (с изменениями, внесенными постановлениями администрации города Нефтеюганска от 23.05.2014 № 589-п, </w:t>
      </w:r>
      <w:r w:rsidR="00E00D66" w:rsidRPr="007F22AA">
        <w:rPr>
          <w:sz w:val="28"/>
          <w:szCs w:val="28"/>
        </w:rPr>
        <w:t xml:space="preserve">от 24.06.2014 </w:t>
      </w:r>
      <w:r w:rsidR="00E77E11" w:rsidRPr="007F22AA">
        <w:rPr>
          <w:sz w:val="28"/>
          <w:szCs w:val="28"/>
        </w:rPr>
        <w:t xml:space="preserve">       </w:t>
      </w:r>
      <w:r w:rsidR="00A43A1C" w:rsidRPr="007F22AA">
        <w:rPr>
          <w:sz w:val="28"/>
          <w:szCs w:val="28"/>
        </w:rPr>
        <w:t xml:space="preserve">№ </w:t>
      </w:r>
      <w:r w:rsidR="00E00D66" w:rsidRPr="007F22AA">
        <w:rPr>
          <w:sz w:val="28"/>
          <w:szCs w:val="28"/>
        </w:rPr>
        <w:t xml:space="preserve">713-п, от 26.06.2014 № 731-п, от 14.10.2014 </w:t>
      </w:r>
      <w:r w:rsidR="00E00D66">
        <w:rPr>
          <w:sz w:val="28"/>
          <w:szCs w:val="28"/>
        </w:rPr>
        <w:t xml:space="preserve">№ 1137-п, от 16.10.2014 </w:t>
      </w:r>
      <w:r w:rsidR="00E77E11">
        <w:rPr>
          <w:sz w:val="28"/>
          <w:szCs w:val="28"/>
        </w:rPr>
        <w:t xml:space="preserve">             </w:t>
      </w:r>
      <w:r w:rsidR="00E00D66">
        <w:rPr>
          <w:sz w:val="28"/>
          <w:szCs w:val="28"/>
        </w:rPr>
        <w:t>№ 1164-п</w:t>
      </w:r>
      <w:r w:rsidR="008F08BA">
        <w:rPr>
          <w:sz w:val="28"/>
          <w:szCs w:val="28"/>
        </w:rPr>
        <w:t xml:space="preserve">, от </w:t>
      </w:r>
      <w:r w:rsidR="00E3141E">
        <w:rPr>
          <w:sz w:val="28"/>
          <w:szCs w:val="28"/>
        </w:rPr>
        <w:t>12.11.2014</w:t>
      </w:r>
      <w:r w:rsidR="008F08BA">
        <w:rPr>
          <w:sz w:val="28"/>
          <w:szCs w:val="28"/>
        </w:rPr>
        <w:t xml:space="preserve"> №</w:t>
      </w:r>
      <w:r w:rsidR="00E3141E">
        <w:rPr>
          <w:sz w:val="28"/>
          <w:szCs w:val="28"/>
        </w:rPr>
        <w:t xml:space="preserve"> 1239-п</w:t>
      </w:r>
      <w:r w:rsidR="00C34620">
        <w:rPr>
          <w:sz w:val="28"/>
          <w:szCs w:val="28"/>
        </w:rPr>
        <w:t>, от 18.11.2014 № 1272-п</w:t>
      </w:r>
      <w:r w:rsidR="00F241FB">
        <w:rPr>
          <w:sz w:val="28"/>
          <w:szCs w:val="28"/>
        </w:rPr>
        <w:t>, от 08.12.</w:t>
      </w:r>
      <w:r w:rsidR="00440952">
        <w:rPr>
          <w:sz w:val="28"/>
          <w:szCs w:val="28"/>
        </w:rPr>
        <w:t xml:space="preserve">2014 </w:t>
      </w:r>
      <w:r w:rsidR="00E77E11">
        <w:rPr>
          <w:sz w:val="28"/>
          <w:szCs w:val="28"/>
        </w:rPr>
        <w:t xml:space="preserve">                  </w:t>
      </w:r>
      <w:r w:rsidR="00440952">
        <w:rPr>
          <w:sz w:val="28"/>
          <w:szCs w:val="28"/>
        </w:rPr>
        <w:t>№ 1367-п</w:t>
      </w:r>
      <w:r w:rsidR="00CC14C2">
        <w:rPr>
          <w:sz w:val="28"/>
          <w:szCs w:val="28"/>
        </w:rPr>
        <w:t>, от 27.03.2015 № 249-п</w:t>
      </w:r>
      <w:r w:rsidR="00610D49">
        <w:rPr>
          <w:sz w:val="28"/>
          <w:szCs w:val="28"/>
        </w:rPr>
        <w:t>,</w:t>
      </w:r>
      <w:r w:rsidR="00B92229">
        <w:rPr>
          <w:sz w:val="28"/>
          <w:szCs w:val="28"/>
        </w:rPr>
        <w:t xml:space="preserve"> от 17.06.2015 № 550-п, </w:t>
      </w:r>
      <w:r w:rsidR="00610D49">
        <w:rPr>
          <w:sz w:val="28"/>
          <w:szCs w:val="28"/>
        </w:rPr>
        <w:t xml:space="preserve"> от</w:t>
      </w:r>
      <w:r w:rsidR="00EF5B80">
        <w:rPr>
          <w:sz w:val="28"/>
          <w:szCs w:val="28"/>
        </w:rPr>
        <w:t xml:space="preserve"> </w:t>
      </w:r>
      <w:r w:rsidR="00610D49">
        <w:rPr>
          <w:sz w:val="28"/>
          <w:szCs w:val="28"/>
        </w:rPr>
        <w:t>16.09.2015 № 879-п</w:t>
      </w:r>
      <w:r w:rsidR="000D4AE8">
        <w:rPr>
          <w:sz w:val="28"/>
          <w:szCs w:val="28"/>
        </w:rPr>
        <w:t>, от 15.10.2015</w:t>
      </w:r>
      <w:r w:rsidR="00B92229">
        <w:rPr>
          <w:sz w:val="28"/>
          <w:szCs w:val="28"/>
        </w:rPr>
        <w:t xml:space="preserve"> </w:t>
      </w:r>
      <w:r w:rsidR="000D4AE8">
        <w:rPr>
          <w:sz w:val="28"/>
          <w:szCs w:val="28"/>
        </w:rPr>
        <w:t>№ 1007-п, от 18.11.2015 № 1156-п, от 15.12.2015 № 1260-п</w:t>
      </w:r>
      <w:r w:rsidR="00FA2795">
        <w:rPr>
          <w:sz w:val="28"/>
          <w:szCs w:val="28"/>
        </w:rPr>
        <w:t>, от 12.04.2016</w:t>
      </w:r>
      <w:r w:rsidR="00B92229">
        <w:rPr>
          <w:sz w:val="28"/>
          <w:szCs w:val="28"/>
        </w:rPr>
        <w:t xml:space="preserve"> </w:t>
      </w:r>
      <w:r w:rsidR="00FA2795">
        <w:rPr>
          <w:sz w:val="28"/>
          <w:szCs w:val="28"/>
        </w:rPr>
        <w:t>№</w:t>
      </w:r>
      <w:r w:rsidR="005F6227">
        <w:rPr>
          <w:sz w:val="28"/>
          <w:szCs w:val="28"/>
        </w:rPr>
        <w:t xml:space="preserve"> </w:t>
      </w:r>
      <w:r w:rsidR="00FA2795">
        <w:rPr>
          <w:sz w:val="28"/>
          <w:szCs w:val="28"/>
        </w:rPr>
        <w:t>336-п</w:t>
      </w:r>
      <w:r w:rsidR="00F06953">
        <w:rPr>
          <w:sz w:val="28"/>
          <w:szCs w:val="28"/>
        </w:rPr>
        <w:t>, от 08.06.2016 № 582-п</w:t>
      </w:r>
      <w:r w:rsidR="001E3509">
        <w:rPr>
          <w:sz w:val="28"/>
          <w:szCs w:val="28"/>
        </w:rPr>
        <w:t>, от 29.07.2016 № 764-п</w:t>
      </w:r>
      <w:r w:rsidR="00C901F3">
        <w:rPr>
          <w:sz w:val="28"/>
          <w:szCs w:val="28"/>
        </w:rPr>
        <w:t>, от 14.09.2016 № 865-п</w:t>
      </w:r>
      <w:r w:rsidR="0057009A">
        <w:rPr>
          <w:sz w:val="28"/>
          <w:szCs w:val="28"/>
        </w:rPr>
        <w:t>, от 24.10.2016 №</w:t>
      </w:r>
      <w:r w:rsidR="000308B9">
        <w:rPr>
          <w:sz w:val="28"/>
          <w:szCs w:val="28"/>
        </w:rPr>
        <w:t xml:space="preserve"> </w:t>
      </w:r>
      <w:r w:rsidR="0057009A">
        <w:rPr>
          <w:sz w:val="28"/>
          <w:szCs w:val="28"/>
        </w:rPr>
        <w:t>976-п</w:t>
      </w:r>
      <w:r w:rsidR="00A21452">
        <w:rPr>
          <w:sz w:val="28"/>
          <w:szCs w:val="28"/>
        </w:rPr>
        <w:t>, от 02.11.2016 № 1021-п</w:t>
      </w:r>
      <w:r w:rsidR="00212E48">
        <w:rPr>
          <w:sz w:val="28"/>
          <w:szCs w:val="28"/>
        </w:rPr>
        <w:t xml:space="preserve">, от </w:t>
      </w:r>
      <w:r w:rsidR="00212E48" w:rsidRPr="00212E48">
        <w:rPr>
          <w:sz w:val="28"/>
          <w:szCs w:val="28"/>
        </w:rPr>
        <w:t xml:space="preserve">26.12.2016 </w:t>
      </w:r>
      <w:r w:rsidR="00212E48">
        <w:rPr>
          <w:sz w:val="28"/>
          <w:szCs w:val="28"/>
        </w:rPr>
        <w:t>№ 1142-п</w:t>
      </w:r>
      <w:r w:rsidR="00047050">
        <w:rPr>
          <w:sz w:val="28"/>
          <w:szCs w:val="28"/>
        </w:rPr>
        <w:t>,</w:t>
      </w:r>
      <w:r w:rsidR="00B92229">
        <w:rPr>
          <w:sz w:val="28"/>
          <w:szCs w:val="28"/>
        </w:rPr>
        <w:t xml:space="preserve"> </w:t>
      </w:r>
      <w:r w:rsidR="00832077">
        <w:rPr>
          <w:sz w:val="28"/>
          <w:szCs w:val="28"/>
        </w:rPr>
        <w:t xml:space="preserve">от 29.03.2017 № </w:t>
      </w:r>
      <w:r w:rsidR="00047050">
        <w:rPr>
          <w:sz w:val="28"/>
          <w:szCs w:val="28"/>
        </w:rPr>
        <w:t>186-п</w:t>
      </w:r>
      <w:r w:rsidR="004D6777">
        <w:rPr>
          <w:sz w:val="28"/>
          <w:szCs w:val="28"/>
        </w:rPr>
        <w:t>, от 05.06.2017 № 357-п</w:t>
      </w:r>
      <w:r w:rsidR="00D46063">
        <w:rPr>
          <w:sz w:val="28"/>
          <w:szCs w:val="28"/>
        </w:rPr>
        <w:t>, от 19.07.2017 № 458-п</w:t>
      </w:r>
      <w:r w:rsidR="00832077">
        <w:rPr>
          <w:sz w:val="28"/>
          <w:szCs w:val="28"/>
        </w:rPr>
        <w:t>, от 31.08.2017 № 545-п</w:t>
      </w:r>
      <w:r w:rsidR="00107F51">
        <w:rPr>
          <w:sz w:val="28"/>
          <w:szCs w:val="28"/>
        </w:rPr>
        <w:t>, от 20.11.2017 № 700-п</w:t>
      </w:r>
      <w:r w:rsidR="00E00D66">
        <w:rPr>
          <w:sz w:val="28"/>
          <w:szCs w:val="28"/>
        </w:rPr>
        <w:t xml:space="preserve">) следующие изменения: </w:t>
      </w:r>
      <w:r w:rsidR="007B01DD">
        <w:rPr>
          <w:sz w:val="28"/>
          <w:szCs w:val="28"/>
        </w:rPr>
        <w:t>в приложении к постановлению:</w:t>
      </w:r>
    </w:p>
    <w:p w:rsidR="007A5C28" w:rsidRPr="00C04895" w:rsidRDefault="007A5C28" w:rsidP="007A5C28">
      <w:pPr>
        <w:autoSpaceDE w:val="0"/>
        <w:autoSpaceDN w:val="0"/>
        <w:adjustRightInd w:val="0"/>
        <w:ind w:firstLine="709"/>
        <w:jc w:val="both"/>
        <w:rPr>
          <w:sz w:val="28"/>
          <w:szCs w:val="28"/>
        </w:rPr>
      </w:pPr>
      <w:r>
        <w:rPr>
          <w:sz w:val="28"/>
          <w:szCs w:val="28"/>
        </w:rPr>
        <w:t>1.1.В</w:t>
      </w:r>
      <w:r w:rsidRPr="00C04895">
        <w:rPr>
          <w:sz w:val="28"/>
          <w:szCs w:val="28"/>
        </w:rPr>
        <w:t xml:space="preserve"> паспорте муниципальной программы города Нефтеюганска  «Развитие транспортной системы  в городе Нефтеюганске на 2014-2020 годы»</w:t>
      </w:r>
      <w:r>
        <w:rPr>
          <w:sz w:val="28"/>
          <w:szCs w:val="28"/>
        </w:rPr>
        <w:t xml:space="preserve"> (далее – муниципальная программа</w:t>
      </w:r>
      <w:r w:rsidR="004D6777">
        <w:rPr>
          <w:sz w:val="28"/>
          <w:szCs w:val="28"/>
        </w:rPr>
        <w:t>) с</w:t>
      </w:r>
      <w:r w:rsidRPr="00C04895">
        <w:rPr>
          <w:sz w:val="28"/>
          <w:szCs w:val="28"/>
        </w:rPr>
        <w:t>троку «Финансовое обеспечение муниципальной программы» изложить в следующей редакции:</w:t>
      </w:r>
    </w:p>
    <w:p w:rsidR="00B67F21" w:rsidRPr="00C04895" w:rsidRDefault="001B64F9" w:rsidP="007A5C28">
      <w:pPr>
        <w:autoSpaceDE w:val="0"/>
        <w:autoSpaceDN w:val="0"/>
        <w:adjustRightInd w:val="0"/>
        <w:jc w:val="both"/>
        <w:rPr>
          <w:sz w:val="28"/>
          <w:szCs w:val="28"/>
        </w:rPr>
      </w:pPr>
      <w:r>
        <w:rPr>
          <w:sz w:val="28"/>
          <w:szCs w:val="28"/>
        </w:rPr>
        <w:t>«</w:t>
      </w:r>
    </w:p>
    <w:tbl>
      <w:tblPr>
        <w:tblStyle w:val="ad"/>
        <w:tblW w:w="0" w:type="auto"/>
        <w:tblInd w:w="108" w:type="dxa"/>
        <w:tblLook w:val="04A0" w:firstRow="1" w:lastRow="0" w:firstColumn="1" w:lastColumn="0" w:noHBand="0" w:noVBand="1"/>
      </w:tblPr>
      <w:tblGrid>
        <w:gridCol w:w="3686"/>
        <w:gridCol w:w="5953"/>
      </w:tblGrid>
      <w:tr w:rsidR="00B67F21" w:rsidTr="00B67F21">
        <w:tc>
          <w:tcPr>
            <w:tcW w:w="3686" w:type="dxa"/>
          </w:tcPr>
          <w:p w:rsidR="00B67F21" w:rsidRDefault="00B67F21" w:rsidP="007A5C28">
            <w:pPr>
              <w:autoSpaceDE w:val="0"/>
              <w:autoSpaceDN w:val="0"/>
              <w:adjustRightInd w:val="0"/>
              <w:jc w:val="both"/>
              <w:rPr>
                <w:sz w:val="28"/>
                <w:szCs w:val="28"/>
              </w:rPr>
            </w:pPr>
            <w:r w:rsidRPr="00C04895">
              <w:rPr>
                <w:rFonts w:eastAsia="Batang"/>
                <w:sz w:val="28"/>
                <w:szCs w:val="28"/>
              </w:rPr>
              <w:t>Финансовое обеспечение</w:t>
            </w:r>
          </w:p>
        </w:tc>
        <w:tc>
          <w:tcPr>
            <w:tcW w:w="5953" w:type="dxa"/>
          </w:tcPr>
          <w:p w:rsidR="00B67F21" w:rsidRDefault="00B67F21" w:rsidP="007A5C28">
            <w:pPr>
              <w:autoSpaceDE w:val="0"/>
              <w:autoSpaceDN w:val="0"/>
              <w:adjustRightInd w:val="0"/>
              <w:jc w:val="both"/>
              <w:rPr>
                <w:sz w:val="28"/>
                <w:szCs w:val="28"/>
              </w:rPr>
            </w:pPr>
            <w:r w:rsidRPr="00C04895">
              <w:rPr>
                <w:rFonts w:eastAsia="Batang"/>
                <w:sz w:val="28"/>
                <w:szCs w:val="28"/>
              </w:rPr>
              <w:t>Общий объем финансирования Программы</w:t>
            </w:r>
          </w:p>
        </w:tc>
      </w:tr>
    </w:tbl>
    <w:p w:rsidR="00B67F21" w:rsidRPr="00C04895" w:rsidRDefault="00B67F21" w:rsidP="007A5C28">
      <w:pPr>
        <w:autoSpaceDE w:val="0"/>
        <w:autoSpaceDN w:val="0"/>
        <w:adjustRightInd w:val="0"/>
        <w:jc w:val="both"/>
        <w:rPr>
          <w:sz w:val="28"/>
          <w:szCs w:val="28"/>
        </w:rPr>
      </w:pPr>
    </w:p>
    <w:tbl>
      <w:tblPr>
        <w:tblStyle w:val="ad"/>
        <w:tblW w:w="0" w:type="auto"/>
        <w:tblInd w:w="108" w:type="dxa"/>
        <w:tblLook w:val="04A0" w:firstRow="1" w:lastRow="0" w:firstColumn="1" w:lastColumn="0" w:noHBand="0" w:noVBand="1"/>
      </w:tblPr>
      <w:tblGrid>
        <w:gridCol w:w="3686"/>
        <w:gridCol w:w="5953"/>
      </w:tblGrid>
      <w:tr w:rsidR="00B67F21" w:rsidTr="00D94D19">
        <w:trPr>
          <w:trHeight w:val="3552"/>
        </w:trPr>
        <w:tc>
          <w:tcPr>
            <w:tcW w:w="3686" w:type="dxa"/>
          </w:tcPr>
          <w:p w:rsidR="00B67F21" w:rsidRDefault="00B67F21" w:rsidP="007A5C28">
            <w:pPr>
              <w:autoSpaceDE w:val="0"/>
              <w:autoSpaceDN w:val="0"/>
              <w:adjustRightInd w:val="0"/>
              <w:jc w:val="both"/>
              <w:rPr>
                <w:sz w:val="28"/>
                <w:szCs w:val="28"/>
              </w:rPr>
            </w:pPr>
            <w:r w:rsidRPr="00C04895">
              <w:rPr>
                <w:rFonts w:eastAsia="Batang"/>
                <w:sz w:val="28"/>
                <w:szCs w:val="28"/>
              </w:rPr>
              <w:t>муниципальной программы</w:t>
            </w:r>
          </w:p>
        </w:tc>
        <w:tc>
          <w:tcPr>
            <w:tcW w:w="5953" w:type="dxa"/>
          </w:tcPr>
          <w:p w:rsidR="00B67F21" w:rsidRDefault="00B67F21" w:rsidP="00B67F21">
            <w:pPr>
              <w:autoSpaceDE w:val="0"/>
              <w:autoSpaceDN w:val="0"/>
              <w:adjustRightInd w:val="0"/>
              <w:jc w:val="both"/>
              <w:rPr>
                <w:sz w:val="28"/>
                <w:szCs w:val="28"/>
              </w:rPr>
            </w:pPr>
            <w:r w:rsidRPr="00C04895">
              <w:rPr>
                <w:rFonts w:eastAsia="Batang"/>
                <w:sz w:val="28"/>
                <w:szCs w:val="28"/>
              </w:rPr>
              <w:t>составляет</w:t>
            </w:r>
            <w:r w:rsidRPr="00B13176">
              <w:rPr>
                <w:rFonts w:eastAsia="Batang"/>
                <w:sz w:val="28"/>
                <w:szCs w:val="28"/>
              </w:rPr>
              <w:t>:</w:t>
            </w:r>
            <w:r w:rsidRPr="003345A6">
              <w:rPr>
                <w:rFonts w:eastAsia="Batang"/>
                <w:color w:val="FF0000"/>
                <w:sz w:val="28"/>
                <w:szCs w:val="28"/>
              </w:rPr>
              <w:t xml:space="preserve"> </w:t>
            </w:r>
            <w:r w:rsidR="00C90DD6" w:rsidRPr="00C90DD6">
              <w:rPr>
                <w:rFonts w:eastAsia="Batang"/>
                <w:sz w:val="28"/>
                <w:szCs w:val="28"/>
              </w:rPr>
              <w:t>3 632 573,681</w:t>
            </w:r>
            <w:r w:rsidRPr="006666F6">
              <w:rPr>
                <w:rFonts w:eastAsia="Batang"/>
                <w:sz w:val="28"/>
                <w:szCs w:val="28"/>
              </w:rPr>
              <w:t>тыс</w:t>
            </w:r>
            <w:r w:rsidRPr="00CA3D16">
              <w:rPr>
                <w:rFonts w:eastAsia="Batang"/>
                <w:sz w:val="28"/>
                <w:szCs w:val="28"/>
              </w:rPr>
              <w:t>. рублей,</w:t>
            </w:r>
          </w:p>
          <w:p w:rsidR="00B67F21" w:rsidRPr="00CA3D16" w:rsidRDefault="00B67F21" w:rsidP="0061141A">
            <w:pPr>
              <w:autoSpaceDE w:val="0"/>
              <w:autoSpaceDN w:val="0"/>
              <w:adjustRightInd w:val="0"/>
              <w:jc w:val="both"/>
              <w:rPr>
                <w:rFonts w:eastAsia="Batang"/>
                <w:sz w:val="28"/>
                <w:szCs w:val="28"/>
              </w:rPr>
            </w:pPr>
            <w:r w:rsidRPr="00CA3D16">
              <w:rPr>
                <w:rFonts w:eastAsia="Batang"/>
                <w:sz w:val="28"/>
                <w:szCs w:val="28"/>
              </w:rPr>
              <w:t>в том числе:</w:t>
            </w:r>
          </w:p>
          <w:p w:rsidR="00B67F21" w:rsidRPr="00974C6A" w:rsidRDefault="00B67F21" w:rsidP="0061141A">
            <w:pPr>
              <w:autoSpaceDE w:val="0"/>
              <w:autoSpaceDN w:val="0"/>
              <w:adjustRightInd w:val="0"/>
              <w:jc w:val="both"/>
              <w:rPr>
                <w:rFonts w:eastAsia="Batang"/>
                <w:sz w:val="28"/>
                <w:szCs w:val="28"/>
              </w:rPr>
            </w:pPr>
            <w:r w:rsidRPr="00974C6A">
              <w:rPr>
                <w:rFonts w:eastAsia="Batang"/>
                <w:sz w:val="28"/>
                <w:szCs w:val="28"/>
              </w:rPr>
              <w:t>в 2014 году – 519 490,323 тыс. рублей;</w:t>
            </w:r>
          </w:p>
          <w:p w:rsidR="00B67F21" w:rsidRPr="00974C6A" w:rsidRDefault="00B67F21" w:rsidP="0061141A">
            <w:pPr>
              <w:autoSpaceDE w:val="0"/>
              <w:autoSpaceDN w:val="0"/>
              <w:adjustRightInd w:val="0"/>
              <w:jc w:val="both"/>
              <w:rPr>
                <w:rFonts w:eastAsia="Batang"/>
                <w:sz w:val="28"/>
                <w:szCs w:val="28"/>
              </w:rPr>
            </w:pPr>
            <w:r w:rsidRPr="00974C6A">
              <w:rPr>
                <w:rFonts w:eastAsia="Batang"/>
                <w:sz w:val="28"/>
                <w:szCs w:val="28"/>
              </w:rPr>
              <w:t xml:space="preserve">в 2015 году – </w:t>
            </w:r>
            <w:r>
              <w:rPr>
                <w:rFonts w:eastAsia="Batang"/>
                <w:sz w:val="28"/>
                <w:szCs w:val="28"/>
              </w:rPr>
              <w:t>489 697,805</w:t>
            </w:r>
            <w:r w:rsidRPr="00974C6A">
              <w:rPr>
                <w:rFonts w:eastAsia="Batang"/>
                <w:sz w:val="28"/>
                <w:szCs w:val="28"/>
              </w:rPr>
              <w:t xml:space="preserve"> тыс. рублей;</w:t>
            </w:r>
          </w:p>
          <w:p w:rsidR="00B67F21" w:rsidRPr="00E626C8" w:rsidRDefault="00B67F21" w:rsidP="0061141A">
            <w:pPr>
              <w:autoSpaceDE w:val="0"/>
              <w:autoSpaceDN w:val="0"/>
              <w:adjustRightInd w:val="0"/>
              <w:jc w:val="both"/>
              <w:rPr>
                <w:rFonts w:eastAsia="Batang"/>
                <w:sz w:val="28"/>
                <w:szCs w:val="28"/>
              </w:rPr>
            </w:pPr>
            <w:r w:rsidRPr="00E626C8">
              <w:rPr>
                <w:rFonts w:eastAsia="Batang"/>
                <w:sz w:val="28"/>
                <w:szCs w:val="28"/>
              </w:rPr>
              <w:t xml:space="preserve">в 2016 году – </w:t>
            </w:r>
            <w:r w:rsidRPr="0067152A">
              <w:rPr>
                <w:rFonts w:eastAsia="Batang"/>
                <w:sz w:val="28"/>
                <w:szCs w:val="28"/>
              </w:rPr>
              <w:t xml:space="preserve">568 140,721 </w:t>
            </w:r>
            <w:r w:rsidRPr="00E626C8">
              <w:rPr>
                <w:rFonts w:eastAsia="Batang"/>
                <w:sz w:val="28"/>
                <w:szCs w:val="28"/>
              </w:rPr>
              <w:t>тыс. рублей;</w:t>
            </w:r>
          </w:p>
          <w:p w:rsidR="00B67F21" w:rsidRPr="00E04A54" w:rsidRDefault="00B67F21" w:rsidP="0061141A">
            <w:pPr>
              <w:autoSpaceDE w:val="0"/>
              <w:autoSpaceDN w:val="0"/>
              <w:adjustRightInd w:val="0"/>
              <w:jc w:val="both"/>
              <w:rPr>
                <w:rFonts w:eastAsia="Batang"/>
                <w:color w:val="FF0000"/>
                <w:sz w:val="28"/>
                <w:szCs w:val="28"/>
              </w:rPr>
            </w:pPr>
            <w:r w:rsidRPr="00974C6A">
              <w:rPr>
                <w:rFonts w:eastAsia="Batang"/>
                <w:sz w:val="28"/>
                <w:szCs w:val="28"/>
              </w:rPr>
              <w:t xml:space="preserve">в 2017 году </w:t>
            </w:r>
            <w:r w:rsidRPr="006666F6">
              <w:rPr>
                <w:rFonts w:eastAsia="Batang"/>
                <w:sz w:val="28"/>
                <w:szCs w:val="28"/>
              </w:rPr>
              <w:t xml:space="preserve">– </w:t>
            </w:r>
            <w:r>
              <w:rPr>
                <w:rFonts w:eastAsia="Batang"/>
                <w:sz w:val="28"/>
                <w:szCs w:val="28"/>
              </w:rPr>
              <w:t>495 020,584</w:t>
            </w:r>
            <w:r w:rsidRPr="007B39EF">
              <w:rPr>
                <w:rFonts w:eastAsia="Batang"/>
                <w:sz w:val="28"/>
                <w:szCs w:val="28"/>
              </w:rPr>
              <w:t xml:space="preserve"> </w:t>
            </w:r>
            <w:r w:rsidRPr="00C12990">
              <w:rPr>
                <w:rFonts w:eastAsia="Batang"/>
                <w:color w:val="000000" w:themeColor="text1"/>
                <w:sz w:val="28"/>
                <w:szCs w:val="28"/>
              </w:rPr>
              <w:t>тыс. рублей;</w:t>
            </w:r>
          </w:p>
          <w:p w:rsidR="00B67F21" w:rsidRPr="00352F68" w:rsidRDefault="00B67F21" w:rsidP="0061141A">
            <w:pPr>
              <w:autoSpaceDE w:val="0"/>
              <w:autoSpaceDN w:val="0"/>
              <w:adjustRightInd w:val="0"/>
              <w:jc w:val="both"/>
              <w:rPr>
                <w:rFonts w:eastAsia="Batang"/>
                <w:color w:val="000000" w:themeColor="text1"/>
                <w:sz w:val="28"/>
                <w:szCs w:val="28"/>
              </w:rPr>
            </w:pPr>
            <w:r w:rsidRPr="00352F68">
              <w:rPr>
                <w:rFonts w:eastAsia="Batang"/>
                <w:color w:val="000000" w:themeColor="text1"/>
                <w:sz w:val="28"/>
                <w:szCs w:val="28"/>
              </w:rPr>
              <w:t xml:space="preserve">в 2018 году – </w:t>
            </w:r>
            <w:r w:rsidR="00C90DD6" w:rsidRPr="00C90DD6">
              <w:rPr>
                <w:rFonts w:eastAsia="Batang"/>
                <w:color w:val="000000" w:themeColor="text1"/>
                <w:sz w:val="28"/>
                <w:szCs w:val="28"/>
              </w:rPr>
              <w:t>549 009,808</w:t>
            </w:r>
            <w:r w:rsidRPr="00352F68">
              <w:rPr>
                <w:rFonts w:eastAsia="Batang"/>
                <w:color w:val="000000" w:themeColor="text1"/>
                <w:sz w:val="28"/>
                <w:szCs w:val="28"/>
              </w:rPr>
              <w:t>тыс. рублей;</w:t>
            </w:r>
          </w:p>
          <w:p w:rsidR="00B67F21" w:rsidRPr="00352F68" w:rsidRDefault="00B67F21" w:rsidP="0061141A">
            <w:pPr>
              <w:autoSpaceDE w:val="0"/>
              <w:autoSpaceDN w:val="0"/>
              <w:adjustRightInd w:val="0"/>
              <w:jc w:val="both"/>
              <w:rPr>
                <w:rFonts w:eastAsia="Batang"/>
                <w:sz w:val="28"/>
                <w:szCs w:val="28"/>
              </w:rPr>
            </w:pPr>
            <w:r w:rsidRPr="00352F68">
              <w:rPr>
                <w:rFonts w:eastAsia="Batang"/>
                <w:sz w:val="28"/>
                <w:szCs w:val="28"/>
              </w:rPr>
              <w:t>в 2019 году – 505 607,220 тыс. рублей;</w:t>
            </w:r>
          </w:p>
          <w:p w:rsidR="00B67F21" w:rsidRDefault="00B67F21" w:rsidP="00352F68">
            <w:pPr>
              <w:autoSpaceDE w:val="0"/>
              <w:autoSpaceDN w:val="0"/>
              <w:adjustRightInd w:val="0"/>
              <w:jc w:val="both"/>
              <w:rPr>
                <w:sz w:val="28"/>
                <w:szCs w:val="28"/>
              </w:rPr>
            </w:pPr>
            <w:r w:rsidRPr="00352F68">
              <w:rPr>
                <w:rFonts w:eastAsia="Batang"/>
                <w:sz w:val="28"/>
                <w:szCs w:val="28"/>
              </w:rPr>
              <w:t>в 2020 году – 505 607,220 тыс. рублей</w:t>
            </w:r>
          </w:p>
        </w:tc>
      </w:tr>
    </w:tbl>
    <w:p w:rsidR="00FA0D17" w:rsidRDefault="005C36FB" w:rsidP="00034788">
      <w:pPr>
        <w:autoSpaceDE w:val="0"/>
        <w:autoSpaceDN w:val="0"/>
        <w:adjustRightInd w:val="0"/>
        <w:ind w:firstLine="9044"/>
        <w:jc w:val="both"/>
        <w:rPr>
          <w:sz w:val="28"/>
          <w:szCs w:val="28"/>
        </w:rPr>
      </w:pPr>
      <w:r>
        <w:rPr>
          <w:sz w:val="28"/>
          <w:szCs w:val="28"/>
        </w:rPr>
        <w:t xml:space="preserve">      </w:t>
      </w:r>
      <w:r w:rsidR="00FA0D17" w:rsidRPr="00C04895">
        <w:rPr>
          <w:sz w:val="28"/>
          <w:szCs w:val="28"/>
        </w:rPr>
        <w:t>».</w:t>
      </w:r>
    </w:p>
    <w:p w:rsidR="00753EE1" w:rsidRDefault="003A1F87" w:rsidP="001B64F9">
      <w:pPr>
        <w:ind w:firstLine="708"/>
        <w:jc w:val="both"/>
        <w:rPr>
          <w:rFonts w:eastAsia="Calibri"/>
          <w:bCs/>
          <w:color w:val="000000"/>
          <w:sz w:val="28"/>
          <w:szCs w:val="28"/>
          <w:lang w:eastAsia="en-US"/>
        </w:rPr>
      </w:pPr>
      <w:r w:rsidRPr="003A1F87">
        <w:rPr>
          <w:rFonts w:eastAsia="Calibri"/>
          <w:bCs/>
          <w:color w:val="000000"/>
          <w:sz w:val="28"/>
          <w:szCs w:val="28"/>
          <w:lang w:eastAsia="en-US"/>
        </w:rPr>
        <w:t>1.2.</w:t>
      </w:r>
      <w:r w:rsidR="00275790" w:rsidRPr="00275790">
        <w:rPr>
          <w:rFonts w:eastAsia="Calibri"/>
          <w:bCs/>
          <w:color w:val="000000"/>
          <w:sz w:val="28"/>
          <w:szCs w:val="28"/>
          <w:lang w:eastAsia="en-US"/>
        </w:rPr>
        <w:t>В паспорте муниципальной программы города Нефтеюганска  строку «</w:t>
      </w:r>
      <w:r w:rsidR="00275790">
        <w:rPr>
          <w:rFonts w:eastAsia="Calibri"/>
          <w:bCs/>
          <w:color w:val="000000"/>
          <w:sz w:val="28"/>
          <w:szCs w:val="28"/>
          <w:lang w:eastAsia="en-US"/>
        </w:rPr>
        <w:t>Целевые показатели муниципальной программы</w:t>
      </w:r>
      <w:r w:rsidR="00275790" w:rsidRPr="00275790">
        <w:rPr>
          <w:rFonts w:eastAsia="Calibri"/>
          <w:bCs/>
          <w:color w:val="000000"/>
          <w:sz w:val="28"/>
          <w:szCs w:val="28"/>
          <w:lang w:eastAsia="en-US"/>
        </w:rPr>
        <w:t>» изложить в следующей редакции</w:t>
      </w:r>
      <w:r w:rsidR="00753EE1">
        <w:rPr>
          <w:rFonts w:eastAsia="Calibri"/>
          <w:bCs/>
          <w:color w:val="000000"/>
          <w:sz w:val="28"/>
          <w:szCs w:val="28"/>
          <w:lang w:eastAsia="en-US"/>
        </w:rPr>
        <w:t>:</w:t>
      </w:r>
    </w:p>
    <w:p w:rsidR="001B64F9" w:rsidRDefault="001B64F9" w:rsidP="001B64F9">
      <w:pPr>
        <w:jc w:val="both"/>
        <w:rPr>
          <w:rFonts w:eastAsia="Calibri"/>
          <w:bCs/>
          <w:color w:val="000000"/>
          <w:sz w:val="28"/>
          <w:szCs w:val="28"/>
          <w:lang w:eastAsia="en-US"/>
        </w:rPr>
      </w:pPr>
      <w:r>
        <w:rPr>
          <w:rFonts w:eastAsia="Calibri"/>
          <w:bCs/>
          <w:color w:val="000000"/>
          <w:sz w:val="28"/>
          <w:szCs w:val="28"/>
          <w:lang w:eastAsia="en-US"/>
        </w:rPr>
        <w:t>«</w:t>
      </w:r>
    </w:p>
    <w:tbl>
      <w:tblPr>
        <w:tblW w:w="9639"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19"/>
        <w:gridCol w:w="6520"/>
      </w:tblGrid>
      <w:tr w:rsidR="00275790" w:rsidRPr="00275790" w:rsidTr="00B30710">
        <w:tc>
          <w:tcPr>
            <w:tcW w:w="3119" w:type="dxa"/>
            <w:tcBorders>
              <w:top w:val="single" w:sz="4" w:space="0" w:color="auto"/>
              <w:bottom w:val="single" w:sz="4" w:space="0" w:color="auto"/>
              <w:right w:val="single" w:sz="4" w:space="0" w:color="auto"/>
            </w:tcBorders>
          </w:tcPr>
          <w:p w:rsidR="00275790" w:rsidRPr="00275790" w:rsidRDefault="00275790" w:rsidP="00275790">
            <w:pPr>
              <w:widowControl w:val="0"/>
              <w:autoSpaceDE w:val="0"/>
              <w:autoSpaceDN w:val="0"/>
              <w:adjustRightInd w:val="0"/>
              <w:rPr>
                <w:rFonts w:eastAsia="Calibri"/>
                <w:sz w:val="28"/>
                <w:szCs w:val="28"/>
                <w:lang w:eastAsia="en-US"/>
              </w:rPr>
            </w:pPr>
            <w:r w:rsidRPr="00275790">
              <w:rPr>
                <w:rFonts w:eastAsia="Calibri"/>
                <w:sz w:val="28"/>
                <w:szCs w:val="28"/>
                <w:lang w:eastAsia="en-US"/>
              </w:rPr>
              <w:t xml:space="preserve">Целевые показатели муниципальной  программы </w:t>
            </w:r>
          </w:p>
        </w:tc>
        <w:tc>
          <w:tcPr>
            <w:tcW w:w="6520" w:type="dxa"/>
            <w:tcBorders>
              <w:top w:val="single" w:sz="4" w:space="0" w:color="auto"/>
              <w:left w:val="single" w:sz="4" w:space="0" w:color="auto"/>
              <w:bottom w:val="single" w:sz="4" w:space="0" w:color="auto"/>
            </w:tcBorders>
          </w:tcPr>
          <w:p w:rsidR="00275790" w:rsidRPr="00275790" w:rsidRDefault="00275790" w:rsidP="00050FA5">
            <w:pPr>
              <w:widowControl w:val="0"/>
              <w:autoSpaceDE w:val="0"/>
              <w:autoSpaceDN w:val="0"/>
              <w:adjustRightInd w:val="0"/>
              <w:ind w:firstLine="317"/>
              <w:jc w:val="both"/>
              <w:rPr>
                <w:rFonts w:eastAsia="Calibri"/>
                <w:sz w:val="10"/>
                <w:szCs w:val="28"/>
                <w:lang w:eastAsia="en-US"/>
              </w:rPr>
            </w:pPr>
            <w:r w:rsidRPr="00275790">
              <w:rPr>
                <w:rFonts w:eastAsia="Calibri"/>
                <w:sz w:val="28"/>
                <w:szCs w:val="28"/>
                <w:lang w:eastAsia="en-US"/>
              </w:rPr>
              <w:t xml:space="preserve">1.Увеличение объема пассажирских перевозок автомобильным транспортом в границах города с </w:t>
            </w:r>
            <w:r w:rsidRPr="00275790">
              <w:rPr>
                <w:rFonts w:eastAsia="Times New Roman"/>
                <w:sz w:val="28"/>
                <w:szCs w:val="28"/>
                <w:lang w:eastAsia="ru-RU"/>
              </w:rPr>
              <w:t xml:space="preserve">5 696, 1 тысяч человек </w:t>
            </w:r>
            <w:r w:rsidRPr="00275790">
              <w:rPr>
                <w:rFonts w:eastAsia="Times New Roman"/>
                <w:sz w:val="22"/>
                <w:szCs w:val="22"/>
                <w:lang w:eastAsia="ru-RU"/>
              </w:rPr>
              <w:t xml:space="preserve"> </w:t>
            </w:r>
            <w:r w:rsidRPr="00275790">
              <w:rPr>
                <w:rFonts w:eastAsia="Calibri"/>
                <w:sz w:val="28"/>
                <w:szCs w:val="28"/>
                <w:lang w:eastAsia="en-US"/>
              </w:rPr>
              <w:t>до 5 893,73 тысячи человек.</w:t>
            </w:r>
          </w:p>
          <w:p w:rsidR="00275790" w:rsidRPr="00275790" w:rsidRDefault="00275790" w:rsidP="00050FA5">
            <w:pPr>
              <w:widowControl w:val="0"/>
              <w:autoSpaceDE w:val="0"/>
              <w:autoSpaceDN w:val="0"/>
              <w:adjustRightInd w:val="0"/>
              <w:ind w:firstLine="317"/>
              <w:jc w:val="both"/>
              <w:rPr>
                <w:rFonts w:eastAsia="Times New Roman" w:cs="Calibri"/>
                <w:sz w:val="10"/>
                <w:szCs w:val="22"/>
                <w:lang w:eastAsia="ru-RU"/>
              </w:rPr>
            </w:pPr>
            <w:r w:rsidRPr="00275790">
              <w:rPr>
                <w:rFonts w:eastAsia="Calibri"/>
                <w:sz w:val="28"/>
                <w:szCs w:val="28"/>
                <w:lang w:eastAsia="en-US"/>
              </w:rPr>
              <w:t xml:space="preserve">2.Увеличение протяженности сети автомобильных дорог общего пользования местного значения на </w:t>
            </w:r>
            <w:r>
              <w:rPr>
                <w:rFonts w:eastAsia="Calibri"/>
                <w:sz w:val="28"/>
                <w:szCs w:val="28"/>
                <w:lang w:eastAsia="en-US"/>
              </w:rPr>
              <w:t>2,80</w:t>
            </w:r>
            <w:r w:rsidR="00945286">
              <w:rPr>
                <w:rFonts w:eastAsia="Calibri"/>
                <w:sz w:val="28"/>
                <w:szCs w:val="28"/>
                <w:lang w:eastAsia="en-US"/>
              </w:rPr>
              <w:t xml:space="preserve"> км</w:t>
            </w:r>
            <w:r w:rsidRPr="00275790">
              <w:rPr>
                <w:rFonts w:eastAsia="Calibri"/>
                <w:sz w:val="28"/>
                <w:szCs w:val="28"/>
                <w:lang w:eastAsia="en-US"/>
              </w:rPr>
              <w:t xml:space="preserve"> (с</w:t>
            </w:r>
            <w:r w:rsidR="00B30710">
              <w:rPr>
                <w:rFonts w:eastAsia="Calibri"/>
                <w:sz w:val="28"/>
                <w:szCs w:val="28"/>
                <w:lang w:eastAsia="en-US"/>
              </w:rPr>
              <w:t xml:space="preserve"> 52.00 км</w:t>
            </w:r>
            <w:r w:rsidRPr="00275790">
              <w:rPr>
                <w:rFonts w:eastAsia="Calibri"/>
                <w:sz w:val="28"/>
                <w:szCs w:val="28"/>
                <w:lang w:eastAsia="en-US"/>
              </w:rPr>
              <w:t xml:space="preserve"> до </w:t>
            </w:r>
            <w:r>
              <w:rPr>
                <w:rFonts w:eastAsia="Calibri"/>
                <w:sz w:val="28"/>
                <w:szCs w:val="28"/>
                <w:lang w:eastAsia="en-US"/>
              </w:rPr>
              <w:t>54,8</w:t>
            </w:r>
            <w:r w:rsidR="00B30710">
              <w:rPr>
                <w:rFonts w:eastAsia="Calibri"/>
                <w:sz w:val="28"/>
                <w:szCs w:val="28"/>
                <w:lang w:eastAsia="en-US"/>
              </w:rPr>
              <w:t xml:space="preserve"> км</w:t>
            </w:r>
            <w:r w:rsidRPr="00275790">
              <w:rPr>
                <w:rFonts w:eastAsia="Calibri"/>
                <w:sz w:val="28"/>
                <w:szCs w:val="28"/>
                <w:lang w:eastAsia="en-US"/>
              </w:rPr>
              <w:t>)</w:t>
            </w:r>
          </w:p>
          <w:p w:rsidR="00275790" w:rsidRPr="00275790" w:rsidRDefault="00275790" w:rsidP="00050FA5">
            <w:pPr>
              <w:widowControl w:val="0"/>
              <w:autoSpaceDE w:val="0"/>
              <w:autoSpaceDN w:val="0"/>
              <w:adjustRightInd w:val="0"/>
              <w:ind w:firstLine="317"/>
              <w:jc w:val="both"/>
              <w:rPr>
                <w:rFonts w:eastAsia="Calibri"/>
                <w:sz w:val="10"/>
                <w:szCs w:val="28"/>
                <w:lang w:eastAsia="en-US"/>
              </w:rPr>
            </w:pPr>
            <w:r w:rsidRPr="00275790">
              <w:rPr>
                <w:rFonts w:eastAsia="Calibri"/>
                <w:sz w:val="28"/>
                <w:szCs w:val="28"/>
                <w:lang w:eastAsia="en-US"/>
              </w:rPr>
              <w:t>3.У</w:t>
            </w:r>
            <w:r w:rsidR="00B30710">
              <w:rPr>
                <w:rFonts w:eastAsia="Calibri"/>
                <w:sz w:val="28"/>
                <w:szCs w:val="28"/>
                <w:lang w:eastAsia="en-US"/>
              </w:rPr>
              <w:t xml:space="preserve">меньшение </w:t>
            </w:r>
            <w:r w:rsidRPr="00275790">
              <w:rPr>
                <w:rFonts w:eastAsia="Calibri"/>
                <w:sz w:val="28"/>
                <w:szCs w:val="28"/>
                <w:lang w:eastAsia="en-US"/>
              </w:rPr>
              <w:t>протяженности сети автомобильных дорог общего пользования местного значения, приходящаяся на 1000 человек населения,                    с 0,44 км/1000 чел. до 0,4</w:t>
            </w:r>
            <w:r w:rsidR="00D60F02">
              <w:rPr>
                <w:rFonts w:eastAsia="Calibri"/>
                <w:sz w:val="28"/>
                <w:szCs w:val="28"/>
                <w:lang w:eastAsia="en-US"/>
              </w:rPr>
              <w:t>3</w:t>
            </w:r>
            <w:r w:rsidRPr="00275790">
              <w:rPr>
                <w:rFonts w:eastAsia="Calibri"/>
                <w:sz w:val="28"/>
                <w:szCs w:val="28"/>
                <w:lang w:eastAsia="en-US"/>
              </w:rPr>
              <w:t xml:space="preserve"> км/1000 чел.</w:t>
            </w:r>
          </w:p>
          <w:p w:rsidR="00275790" w:rsidRPr="00275790" w:rsidRDefault="00275790" w:rsidP="00050FA5">
            <w:pPr>
              <w:widowControl w:val="0"/>
              <w:autoSpaceDE w:val="0"/>
              <w:autoSpaceDN w:val="0"/>
              <w:adjustRightInd w:val="0"/>
              <w:ind w:firstLine="317"/>
              <w:jc w:val="both"/>
              <w:rPr>
                <w:rFonts w:eastAsia="Times New Roman" w:cs="Calibri"/>
                <w:sz w:val="6"/>
                <w:szCs w:val="28"/>
                <w:lang w:eastAsia="ru-RU"/>
              </w:rPr>
            </w:pPr>
            <w:r w:rsidRPr="00275790">
              <w:rPr>
                <w:rFonts w:eastAsia="Times New Roman" w:cs="Calibri"/>
                <w:sz w:val="28"/>
                <w:szCs w:val="28"/>
                <w:lang w:eastAsia="ru-RU"/>
              </w:rPr>
              <w:t xml:space="preserve">4.Реконструкция автомобильных дорог общего пользования местного значения протяженностью </w:t>
            </w:r>
            <w:r>
              <w:rPr>
                <w:rFonts w:eastAsia="Times New Roman" w:cs="Calibri"/>
                <w:sz w:val="28"/>
                <w:szCs w:val="28"/>
                <w:lang w:eastAsia="ru-RU"/>
              </w:rPr>
              <w:t>1,081</w:t>
            </w:r>
            <w:r w:rsidRPr="00275790">
              <w:rPr>
                <w:rFonts w:eastAsia="Times New Roman" w:cs="Calibri"/>
                <w:sz w:val="28"/>
                <w:szCs w:val="28"/>
                <w:lang w:eastAsia="ru-RU"/>
              </w:rPr>
              <w:t xml:space="preserve"> км.</w:t>
            </w:r>
          </w:p>
          <w:p w:rsidR="00275790" w:rsidRPr="00275790" w:rsidRDefault="00275790" w:rsidP="00050FA5">
            <w:pPr>
              <w:widowControl w:val="0"/>
              <w:autoSpaceDE w:val="0"/>
              <w:autoSpaceDN w:val="0"/>
              <w:adjustRightInd w:val="0"/>
              <w:ind w:firstLine="317"/>
              <w:jc w:val="both"/>
              <w:rPr>
                <w:rFonts w:eastAsia="Times New Roman" w:cs="Calibri"/>
                <w:sz w:val="28"/>
                <w:szCs w:val="28"/>
                <w:lang w:eastAsia="ru-RU"/>
              </w:rPr>
            </w:pPr>
            <w:r w:rsidRPr="00275790">
              <w:rPr>
                <w:rFonts w:eastAsia="Times New Roman" w:cs="Calibri"/>
                <w:sz w:val="28"/>
                <w:szCs w:val="28"/>
                <w:lang w:eastAsia="ru-RU"/>
              </w:rPr>
              <w:t>5.Ремонт автомобильных дорог общего пользования местного значения протяженностью – 12,611км.</w:t>
            </w:r>
          </w:p>
          <w:p w:rsidR="00275790" w:rsidRPr="00275790" w:rsidRDefault="00275790" w:rsidP="00050FA5">
            <w:pPr>
              <w:widowControl w:val="0"/>
              <w:autoSpaceDE w:val="0"/>
              <w:autoSpaceDN w:val="0"/>
              <w:adjustRightInd w:val="0"/>
              <w:ind w:firstLine="317"/>
              <w:jc w:val="both"/>
              <w:rPr>
                <w:rFonts w:eastAsia="Times New Roman" w:cs="Calibri"/>
                <w:sz w:val="28"/>
                <w:szCs w:val="28"/>
                <w:lang w:eastAsia="ru-RU"/>
              </w:rPr>
            </w:pPr>
            <w:r w:rsidRPr="00275790">
              <w:rPr>
                <w:rFonts w:eastAsia="Times New Roman" w:cs="Calibri"/>
                <w:sz w:val="28"/>
                <w:szCs w:val="28"/>
                <w:lang w:eastAsia="ru-RU"/>
              </w:rPr>
              <w:t xml:space="preserve">6.Увеличение плотности сети автомобильных дорог общего пользования местного значения  </w:t>
            </w:r>
            <w:r w:rsidR="00B30710">
              <w:rPr>
                <w:rFonts w:eastAsia="Times New Roman" w:cs="Calibri"/>
                <w:sz w:val="28"/>
                <w:szCs w:val="28"/>
                <w:lang w:eastAsia="ru-RU"/>
              </w:rPr>
              <w:t xml:space="preserve">                   </w:t>
            </w:r>
            <w:r w:rsidRPr="00275790">
              <w:rPr>
                <w:rFonts w:eastAsia="Times New Roman" w:cs="Calibri"/>
                <w:sz w:val="28"/>
                <w:szCs w:val="28"/>
                <w:lang w:eastAsia="ru-RU"/>
              </w:rPr>
              <w:t>с 0,338 км/1000 км² до 0,3</w:t>
            </w:r>
            <w:r>
              <w:rPr>
                <w:rFonts w:eastAsia="Times New Roman" w:cs="Calibri"/>
                <w:sz w:val="28"/>
                <w:szCs w:val="28"/>
                <w:lang w:eastAsia="ru-RU"/>
              </w:rPr>
              <w:t>53</w:t>
            </w:r>
            <w:r w:rsidRPr="00275790">
              <w:rPr>
                <w:rFonts w:eastAsia="Times New Roman" w:cs="Calibri"/>
                <w:sz w:val="28"/>
                <w:szCs w:val="28"/>
                <w:lang w:eastAsia="ru-RU"/>
              </w:rPr>
              <w:t xml:space="preserve"> км/1000 км² территории. </w:t>
            </w:r>
          </w:p>
          <w:p w:rsidR="00275790" w:rsidRPr="00275790" w:rsidRDefault="00275790" w:rsidP="00050FA5">
            <w:pPr>
              <w:widowControl w:val="0"/>
              <w:autoSpaceDE w:val="0"/>
              <w:autoSpaceDN w:val="0"/>
              <w:adjustRightInd w:val="0"/>
              <w:ind w:firstLine="317"/>
              <w:jc w:val="both"/>
              <w:rPr>
                <w:rFonts w:eastAsia="Calibri"/>
                <w:sz w:val="28"/>
                <w:szCs w:val="28"/>
                <w:lang w:eastAsia="en-US"/>
              </w:rPr>
            </w:pPr>
            <w:r w:rsidRPr="00275790">
              <w:rPr>
                <w:rFonts w:eastAsia="Times New Roman" w:cs="Calibri"/>
                <w:sz w:val="28"/>
                <w:szCs w:val="28"/>
                <w:lang w:eastAsia="ru-RU"/>
              </w:rPr>
              <w:t xml:space="preserve">7.Снижение доли протяженности автомобильных дорог общего пользования местного значения, не отвечающих нормативным требованиям и работающим в режиме перегрузки, в общей протяженности автомобильных дорог общего пользования местного значения с 36% до </w:t>
            </w:r>
            <w:r>
              <w:rPr>
                <w:rFonts w:eastAsia="Times New Roman" w:cs="Calibri"/>
                <w:sz w:val="28"/>
                <w:szCs w:val="28"/>
                <w:lang w:eastAsia="ru-RU"/>
              </w:rPr>
              <w:t>25,74</w:t>
            </w:r>
            <w:r w:rsidRPr="00275790">
              <w:rPr>
                <w:rFonts w:eastAsia="Times New Roman" w:cs="Calibri"/>
                <w:sz w:val="28"/>
                <w:szCs w:val="28"/>
                <w:lang w:eastAsia="ru-RU"/>
              </w:rPr>
              <w:t>%.</w:t>
            </w:r>
          </w:p>
          <w:p w:rsidR="008E6F9F" w:rsidRDefault="008E6F9F" w:rsidP="008E6F9F">
            <w:pPr>
              <w:widowControl w:val="0"/>
              <w:autoSpaceDE w:val="0"/>
              <w:autoSpaceDN w:val="0"/>
              <w:adjustRightInd w:val="0"/>
              <w:jc w:val="both"/>
              <w:rPr>
                <w:rFonts w:eastAsia="Times New Roman"/>
                <w:sz w:val="28"/>
                <w:szCs w:val="28"/>
                <w:lang w:eastAsia="ru-RU"/>
              </w:rPr>
            </w:pPr>
            <w:r>
              <w:rPr>
                <w:rFonts w:eastAsia="Times New Roman"/>
                <w:sz w:val="28"/>
                <w:szCs w:val="28"/>
                <w:lang w:eastAsia="ru-RU"/>
              </w:rPr>
              <w:t xml:space="preserve">    </w:t>
            </w:r>
            <w:r w:rsidR="00275790" w:rsidRPr="00275790">
              <w:rPr>
                <w:rFonts w:eastAsia="Times New Roman"/>
                <w:sz w:val="28"/>
                <w:szCs w:val="28"/>
                <w:lang w:eastAsia="ru-RU"/>
              </w:rPr>
              <w:t xml:space="preserve">8.Увеличение протяженности автомобильных дорог общего пользования местного значения, </w:t>
            </w:r>
            <w:r w:rsidR="00275790" w:rsidRPr="00275790">
              <w:rPr>
                <w:rFonts w:eastAsia="Times New Roman"/>
                <w:sz w:val="28"/>
                <w:szCs w:val="28"/>
                <w:lang w:eastAsia="ru-RU"/>
              </w:rPr>
              <w:lastRenderedPageBreak/>
              <w:t xml:space="preserve">соответствующих нормативным требованиям к транспортно-эксплуатационным показателям                     с 33,1 км до </w:t>
            </w:r>
            <w:r w:rsidR="00275790">
              <w:rPr>
                <w:rFonts w:eastAsia="Times New Roman"/>
                <w:sz w:val="28"/>
                <w:szCs w:val="28"/>
                <w:lang w:eastAsia="ru-RU"/>
              </w:rPr>
              <w:t>40,38</w:t>
            </w:r>
            <w:r w:rsidR="00275790" w:rsidRPr="00275790">
              <w:rPr>
                <w:rFonts w:eastAsia="Times New Roman"/>
                <w:sz w:val="28"/>
                <w:szCs w:val="28"/>
                <w:lang w:eastAsia="ru-RU"/>
              </w:rPr>
              <w:t xml:space="preserve"> км.</w:t>
            </w:r>
          </w:p>
          <w:p w:rsidR="00050FA5" w:rsidRDefault="008E6F9F" w:rsidP="008E6F9F">
            <w:pPr>
              <w:widowControl w:val="0"/>
              <w:autoSpaceDE w:val="0"/>
              <w:autoSpaceDN w:val="0"/>
              <w:adjustRightInd w:val="0"/>
              <w:jc w:val="both"/>
              <w:rPr>
                <w:rFonts w:eastAsia="Times New Roman"/>
                <w:sz w:val="28"/>
                <w:szCs w:val="28"/>
                <w:lang w:eastAsia="ru-RU"/>
              </w:rPr>
            </w:pPr>
            <w:r>
              <w:rPr>
                <w:rFonts w:eastAsia="Times New Roman"/>
                <w:sz w:val="28"/>
                <w:szCs w:val="28"/>
                <w:lang w:eastAsia="ru-RU"/>
              </w:rPr>
              <w:t xml:space="preserve">    </w:t>
            </w:r>
            <w:r w:rsidR="00275790">
              <w:rPr>
                <w:rFonts w:eastAsia="Times New Roman"/>
                <w:sz w:val="28"/>
                <w:szCs w:val="28"/>
                <w:lang w:eastAsia="ru-RU"/>
              </w:rPr>
              <w:t>9.</w:t>
            </w:r>
            <w:r w:rsidR="00050FA5" w:rsidRPr="00050FA5">
              <w:rPr>
                <w:rFonts w:eastAsia="Times New Roman"/>
                <w:sz w:val="28"/>
                <w:szCs w:val="28"/>
                <w:lang w:eastAsia="ru-RU"/>
              </w:rPr>
              <w:t>Объемы ввода в эксплуатацию после строительства и реконструкции автомобильных дорог общег</w:t>
            </w:r>
            <w:r w:rsidR="00050FA5">
              <w:rPr>
                <w:rFonts w:eastAsia="Times New Roman"/>
                <w:sz w:val="28"/>
                <w:szCs w:val="28"/>
                <w:lang w:eastAsia="ru-RU"/>
              </w:rPr>
              <w:t>о пользования местного значения –  1,440</w:t>
            </w:r>
            <w:r w:rsidR="00050FA5" w:rsidRPr="00050FA5">
              <w:rPr>
                <w:rFonts w:eastAsia="Times New Roman"/>
                <w:sz w:val="28"/>
                <w:szCs w:val="28"/>
                <w:lang w:eastAsia="ru-RU"/>
              </w:rPr>
              <w:t xml:space="preserve"> км.</w:t>
            </w:r>
          </w:p>
          <w:p w:rsidR="00050FA5" w:rsidRDefault="008E6F9F" w:rsidP="00050FA5">
            <w:pPr>
              <w:jc w:val="both"/>
              <w:rPr>
                <w:rFonts w:eastAsia="Times New Roman"/>
                <w:sz w:val="28"/>
                <w:szCs w:val="28"/>
                <w:lang w:eastAsia="ru-RU"/>
              </w:rPr>
            </w:pPr>
            <w:r>
              <w:rPr>
                <w:rFonts w:eastAsia="Times New Roman"/>
                <w:sz w:val="28"/>
                <w:szCs w:val="28"/>
                <w:lang w:eastAsia="ru-RU"/>
              </w:rPr>
              <w:t xml:space="preserve">    </w:t>
            </w:r>
            <w:r w:rsidR="00050FA5">
              <w:rPr>
                <w:rFonts w:eastAsia="Times New Roman"/>
                <w:sz w:val="28"/>
                <w:szCs w:val="28"/>
                <w:lang w:eastAsia="ru-RU"/>
              </w:rPr>
              <w:t>10.</w:t>
            </w:r>
            <w:r w:rsidR="00050FA5" w:rsidRPr="00050FA5">
              <w:rPr>
                <w:rFonts w:eastAsia="Times New Roman"/>
                <w:sz w:val="28"/>
                <w:szCs w:val="28"/>
                <w:lang w:eastAsia="ru-RU"/>
              </w:rPr>
              <w:t>Объемы ввода в эксплуатацию после строительства и реконструкции автомобильных дорог общего пользования местного значения, исходя из расчетной протяженности введенных искусственных сооружений (мостов, мостовых переходов, путе</w:t>
            </w:r>
            <w:r w:rsidR="00050FA5">
              <w:rPr>
                <w:rFonts w:eastAsia="Times New Roman"/>
                <w:sz w:val="28"/>
                <w:szCs w:val="28"/>
                <w:lang w:eastAsia="ru-RU"/>
              </w:rPr>
              <w:t xml:space="preserve">проводов, транспортных развязок – 0 </w:t>
            </w:r>
            <w:r w:rsidR="00050FA5" w:rsidRPr="00050FA5">
              <w:rPr>
                <w:rFonts w:eastAsia="Times New Roman"/>
                <w:sz w:val="28"/>
                <w:szCs w:val="28"/>
                <w:lang w:eastAsia="ru-RU"/>
              </w:rPr>
              <w:t>км.</w:t>
            </w:r>
          </w:p>
          <w:p w:rsidR="00050FA5" w:rsidRDefault="008E6F9F" w:rsidP="00050FA5">
            <w:pPr>
              <w:jc w:val="both"/>
              <w:rPr>
                <w:rFonts w:eastAsia="Times New Roman"/>
                <w:sz w:val="28"/>
                <w:szCs w:val="28"/>
                <w:lang w:eastAsia="ru-RU"/>
              </w:rPr>
            </w:pPr>
            <w:r>
              <w:rPr>
                <w:rFonts w:eastAsia="Times New Roman"/>
                <w:sz w:val="28"/>
                <w:szCs w:val="28"/>
                <w:lang w:eastAsia="ru-RU"/>
              </w:rPr>
              <w:t xml:space="preserve">    </w:t>
            </w:r>
            <w:r w:rsidR="00050FA5">
              <w:rPr>
                <w:rFonts w:eastAsia="Times New Roman"/>
                <w:sz w:val="28"/>
                <w:szCs w:val="28"/>
                <w:lang w:eastAsia="ru-RU"/>
              </w:rPr>
              <w:t>11.</w:t>
            </w:r>
            <w:r w:rsidR="00050FA5" w:rsidRPr="00050FA5">
              <w:rPr>
                <w:rFonts w:eastAsia="Times New Roman"/>
                <w:sz w:val="28"/>
                <w:szCs w:val="28"/>
                <w:lang w:eastAsia="ru-RU"/>
              </w:rPr>
              <w:t>Прирост протяженности сети автомобильных дорог общего пользования местного значения в результате строитель</w:t>
            </w:r>
            <w:r w:rsidR="00050FA5">
              <w:rPr>
                <w:rFonts w:eastAsia="Times New Roman"/>
                <w:sz w:val="28"/>
                <w:szCs w:val="28"/>
                <w:lang w:eastAsia="ru-RU"/>
              </w:rPr>
              <w:t xml:space="preserve">ства новых автомобильных дорог – 0,420 </w:t>
            </w:r>
            <w:r w:rsidR="00050FA5" w:rsidRPr="00050FA5">
              <w:rPr>
                <w:rFonts w:eastAsia="Times New Roman"/>
                <w:sz w:val="28"/>
                <w:szCs w:val="28"/>
                <w:lang w:eastAsia="ru-RU"/>
              </w:rPr>
              <w:t>км.</w:t>
            </w:r>
          </w:p>
          <w:p w:rsidR="00050FA5" w:rsidRDefault="008E6F9F" w:rsidP="00050FA5">
            <w:pPr>
              <w:jc w:val="both"/>
              <w:rPr>
                <w:rFonts w:eastAsia="Times New Roman"/>
                <w:sz w:val="28"/>
                <w:szCs w:val="28"/>
                <w:lang w:eastAsia="ru-RU"/>
              </w:rPr>
            </w:pPr>
            <w:r>
              <w:rPr>
                <w:rFonts w:eastAsia="Times New Roman"/>
                <w:sz w:val="28"/>
                <w:szCs w:val="28"/>
                <w:lang w:eastAsia="ru-RU"/>
              </w:rPr>
              <w:t xml:space="preserve">    </w:t>
            </w:r>
            <w:r w:rsidR="00050FA5">
              <w:rPr>
                <w:rFonts w:eastAsia="Times New Roman"/>
                <w:sz w:val="28"/>
                <w:szCs w:val="28"/>
                <w:lang w:eastAsia="ru-RU"/>
              </w:rPr>
              <w:t>12.</w:t>
            </w:r>
            <w:r w:rsidR="00050FA5" w:rsidRPr="00050FA5">
              <w:rPr>
                <w:rFonts w:eastAsia="Times New Roman"/>
                <w:sz w:val="28"/>
                <w:szCs w:val="28"/>
                <w:lang w:eastAsia="ru-RU"/>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w:t>
            </w:r>
            <w:r w:rsidR="00050FA5">
              <w:rPr>
                <w:rFonts w:eastAsia="Times New Roman"/>
                <w:sz w:val="28"/>
                <w:szCs w:val="28"/>
                <w:lang w:eastAsia="ru-RU"/>
              </w:rPr>
              <w:t>трукции автомобильных дорог – 1,020 км.</w:t>
            </w:r>
          </w:p>
          <w:p w:rsidR="00050FA5" w:rsidRDefault="008E6F9F" w:rsidP="00050FA5">
            <w:pPr>
              <w:jc w:val="both"/>
              <w:rPr>
                <w:rFonts w:eastAsia="Times New Roman"/>
                <w:sz w:val="28"/>
                <w:szCs w:val="28"/>
                <w:lang w:eastAsia="ru-RU"/>
              </w:rPr>
            </w:pPr>
            <w:r>
              <w:rPr>
                <w:rFonts w:eastAsia="Times New Roman"/>
                <w:sz w:val="28"/>
                <w:szCs w:val="28"/>
                <w:lang w:eastAsia="ru-RU"/>
              </w:rPr>
              <w:t xml:space="preserve">    </w:t>
            </w:r>
            <w:r w:rsidR="00050FA5">
              <w:rPr>
                <w:rFonts w:eastAsia="Times New Roman"/>
                <w:sz w:val="28"/>
                <w:szCs w:val="28"/>
                <w:lang w:eastAsia="ru-RU"/>
              </w:rPr>
              <w:t>13.</w:t>
            </w:r>
            <w:r w:rsidR="00050FA5" w:rsidRPr="00050FA5">
              <w:rPr>
                <w:rFonts w:eastAsia="Times New Roman"/>
                <w:sz w:val="28"/>
                <w:szCs w:val="28"/>
                <w:lang w:eastAsia="ru-RU"/>
              </w:rPr>
              <w:t xml:space="preserve">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w:t>
            </w:r>
            <w:r w:rsidR="00050FA5">
              <w:rPr>
                <w:rFonts w:eastAsia="Times New Roman"/>
                <w:sz w:val="28"/>
                <w:szCs w:val="28"/>
                <w:lang w:eastAsia="ru-RU"/>
              </w:rPr>
              <w:t>ремонта автомобильных дорог – 2,531 км.</w:t>
            </w:r>
          </w:p>
          <w:p w:rsidR="00050FA5" w:rsidRDefault="008E6F9F" w:rsidP="00050FA5">
            <w:pPr>
              <w:jc w:val="both"/>
              <w:rPr>
                <w:rFonts w:eastAsia="Times New Roman"/>
                <w:sz w:val="28"/>
                <w:szCs w:val="28"/>
                <w:lang w:eastAsia="ru-RU"/>
              </w:rPr>
            </w:pPr>
            <w:r>
              <w:rPr>
                <w:rFonts w:eastAsia="Times New Roman"/>
                <w:sz w:val="28"/>
                <w:szCs w:val="28"/>
                <w:lang w:eastAsia="ru-RU"/>
              </w:rPr>
              <w:t xml:space="preserve">    </w:t>
            </w:r>
            <w:r w:rsidR="00050FA5">
              <w:rPr>
                <w:rFonts w:eastAsia="Times New Roman"/>
                <w:sz w:val="28"/>
                <w:szCs w:val="28"/>
                <w:lang w:eastAsia="ru-RU"/>
              </w:rPr>
              <w:t>14.</w:t>
            </w:r>
            <w:r w:rsidR="00050FA5" w:rsidRPr="00050FA5">
              <w:rPr>
                <w:rFonts w:eastAsia="Times New Roman"/>
                <w:sz w:val="28"/>
                <w:szCs w:val="28"/>
                <w:lang w:eastAsia="ru-RU"/>
              </w:rPr>
              <w:t>Общая протяженность автомобильных дорог общего пользования местного значения, не соответствующих нормативным требованиям к транспортно-эксплуатационным показателям на 31 декабря отчетного года</w:t>
            </w:r>
            <w:r w:rsidR="00050FA5">
              <w:rPr>
                <w:rFonts w:eastAsia="Times New Roman"/>
                <w:sz w:val="28"/>
                <w:szCs w:val="28"/>
                <w:lang w:eastAsia="ru-RU"/>
              </w:rPr>
              <w:t xml:space="preserve"> – 10,449</w:t>
            </w:r>
            <w:r w:rsidR="00050FA5" w:rsidRPr="00050FA5">
              <w:rPr>
                <w:rFonts w:eastAsia="Times New Roman"/>
                <w:sz w:val="28"/>
                <w:szCs w:val="28"/>
                <w:lang w:eastAsia="ru-RU"/>
              </w:rPr>
              <w:t xml:space="preserve"> км.</w:t>
            </w:r>
          </w:p>
          <w:p w:rsidR="00275790" w:rsidRPr="00275790" w:rsidRDefault="008E6F9F" w:rsidP="00050FA5">
            <w:pPr>
              <w:jc w:val="both"/>
              <w:rPr>
                <w:rFonts w:eastAsia="Times New Roman"/>
                <w:sz w:val="28"/>
                <w:szCs w:val="28"/>
                <w:lang w:eastAsia="ru-RU"/>
              </w:rPr>
            </w:pPr>
            <w:r>
              <w:rPr>
                <w:rFonts w:eastAsia="Times New Roman"/>
                <w:sz w:val="28"/>
                <w:szCs w:val="28"/>
                <w:lang w:eastAsia="ru-RU"/>
              </w:rPr>
              <w:t xml:space="preserve">    </w:t>
            </w:r>
            <w:r w:rsidR="00050FA5">
              <w:rPr>
                <w:rFonts w:eastAsia="Times New Roman"/>
                <w:sz w:val="28"/>
                <w:szCs w:val="28"/>
                <w:lang w:eastAsia="ru-RU"/>
              </w:rPr>
              <w:t>15.</w:t>
            </w:r>
            <w:r w:rsidR="00050FA5" w:rsidRPr="00050FA5">
              <w:rPr>
                <w:rFonts w:eastAsia="Times New Roman"/>
                <w:sz w:val="28"/>
                <w:szCs w:val="28"/>
                <w:lang w:eastAsia="ru-RU"/>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автомобильных дорог общег</w:t>
            </w:r>
            <w:r w:rsidR="00050FA5">
              <w:rPr>
                <w:rFonts w:eastAsia="Times New Roman"/>
                <w:sz w:val="28"/>
                <w:szCs w:val="28"/>
                <w:lang w:eastAsia="ru-RU"/>
              </w:rPr>
              <w:t>о пользования местного значения – 80,93</w:t>
            </w:r>
            <w:r w:rsidR="00050FA5" w:rsidRPr="00050FA5">
              <w:rPr>
                <w:rFonts w:eastAsia="Times New Roman"/>
                <w:sz w:val="28"/>
                <w:szCs w:val="28"/>
                <w:lang w:eastAsia="ru-RU"/>
              </w:rPr>
              <w:t xml:space="preserve"> %</w:t>
            </w:r>
            <w:r w:rsidR="00050FA5">
              <w:rPr>
                <w:rFonts w:eastAsia="Times New Roman"/>
                <w:sz w:val="28"/>
                <w:szCs w:val="28"/>
                <w:lang w:eastAsia="ru-RU"/>
              </w:rPr>
              <w:t>.</w:t>
            </w:r>
          </w:p>
        </w:tc>
      </w:tr>
    </w:tbl>
    <w:p w:rsidR="00753EE1" w:rsidRDefault="00B67F45" w:rsidP="003A1F87">
      <w:pPr>
        <w:ind w:firstLine="708"/>
        <w:jc w:val="both"/>
        <w:rPr>
          <w:rFonts w:eastAsia="Calibri"/>
          <w:bCs/>
          <w:color w:val="000000"/>
          <w:sz w:val="28"/>
          <w:szCs w:val="28"/>
          <w:lang w:eastAsia="en-US"/>
        </w:rPr>
      </w:pPr>
      <w:r>
        <w:rPr>
          <w:rFonts w:eastAsia="Calibri"/>
          <w:bCs/>
          <w:color w:val="000000"/>
          <w:sz w:val="28"/>
          <w:szCs w:val="28"/>
          <w:lang w:eastAsia="en-US"/>
        </w:rPr>
        <w:lastRenderedPageBreak/>
        <w:tab/>
      </w:r>
      <w:r>
        <w:rPr>
          <w:rFonts w:eastAsia="Calibri"/>
          <w:bCs/>
          <w:color w:val="000000"/>
          <w:sz w:val="28"/>
          <w:szCs w:val="28"/>
          <w:lang w:eastAsia="en-US"/>
        </w:rPr>
        <w:tab/>
      </w:r>
      <w:r>
        <w:rPr>
          <w:rFonts w:eastAsia="Calibri"/>
          <w:bCs/>
          <w:color w:val="000000"/>
          <w:sz w:val="28"/>
          <w:szCs w:val="28"/>
          <w:lang w:eastAsia="en-US"/>
        </w:rPr>
        <w:tab/>
      </w:r>
      <w:r>
        <w:rPr>
          <w:rFonts w:eastAsia="Calibri"/>
          <w:bCs/>
          <w:color w:val="000000"/>
          <w:sz w:val="28"/>
          <w:szCs w:val="28"/>
          <w:lang w:eastAsia="en-US"/>
        </w:rPr>
        <w:tab/>
      </w:r>
      <w:r>
        <w:rPr>
          <w:rFonts w:eastAsia="Calibri"/>
          <w:bCs/>
          <w:color w:val="000000"/>
          <w:sz w:val="28"/>
          <w:szCs w:val="28"/>
          <w:lang w:eastAsia="en-US"/>
        </w:rPr>
        <w:tab/>
      </w:r>
      <w:r>
        <w:rPr>
          <w:rFonts w:eastAsia="Calibri"/>
          <w:bCs/>
          <w:color w:val="000000"/>
          <w:sz w:val="28"/>
          <w:szCs w:val="28"/>
          <w:lang w:eastAsia="en-US"/>
        </w:rPr>
        <w:tab/>
      </w:r>
      <w:r>
        <w:rPr>
          <w:rFonts w:eastAsia="Calibri"/>
          <w:bCs/>
          <w:color w:val="000000"/>
          <w:sz w:val="28"/>
          <w:szCs w:val="28"/>
          <w:lang w:eastAsia="en-US"/>
        </w:rPr>
        <w:tab/>
      </w:r>
      <w:r>
        <w:rPr>
          <w:rFonts w:eastAsia="Calibri"/>
          <w:bCs/>
          <w:color w:val="000000"/>
          <w:sz w:val="28"/>
          <w:szCs w:val="28"/>
          <w:lang w:eastAsia="en-US"/>
        </w:rPr>
        <w:tab/>
      </w:r>
      <w:r>
        <w:rPr>
          <w:rFonts w:eastAsia="Calibri"/>
          <w:bCs/>
          <w:color w:val="000000"/>
          <w:sz w:val="28"/>
          <w:szCs w:val="28"/>
          <w:lang w:eastAsia="en-US"/>
        </w:rPr>
        <w:tab/>
      </w:r>
      <w:r>
        <w:rPr>
          <w:rFonts w:eastAsia="Calibri"/>
          <w:bCs/>
          <w:color w:val="000000"/>
          <w:sz w:val="28"/>
          <w:szCs w:val="28"/>
          <w:lang w:eastAsia="en-US"/>
        </w:rPr>
        <w:tab/>
      </w:r>
      <w:r>
        <w:rPr>
          <w:rFonts w:eastAsia="Calibri"/>
          <w:bCs/>
          <w:color w:val="000000"/>
          <w:sz w:val="28"/>
          <w:szCs w:val="28"/>
          <w:lang w:eastAsia="en-US"/>
        </w:rPr>
        <w:tab/>
      </w:r>
      <w:r>
        <w:rPr>
          <w:rFonts w:eastAsia="Calibri"/>
          <w:bCs/>
          <w:color w:val="000000"/>
          <w:sz w:val="28"/>
          <w:szCs w:val="28"/>
          <w:lang w:eastAsia="en-US"/>
        </w:rPr>
        <w:tab/>
        <w:t xml:space="preserve">  </w:t>
      </w:r>
      <w:r w:rsidR="00D60F02">
        <w:rPr>
          <w:rFonts w:eastAsia="Calibri"/>
          <w:bCs/>
          <w:color w:val="000000"/>
          <w:sz w:val="28"/>
          <w:szCs w:val="28"/>
          <w:lang w:eastAsia="en-US"/>
        </w:rPr>
        <w:tab/>
      </w:r>
      <w:r>
        <w:rPr>
          <w:rFonts w:eastAsia="Calibri"/>
          <w:bCs/>
          <w:color w:val="000000"/>
          <w:sz w:val="28"/>
          <w:szCs w:val="28"/>
          <w:lang w:eastAsia="en-US"/>
        </w:rPr>
        <w:t xml:space="preserve"> ».</w:t>
      </w:r>
    </w:p>
    <w:p w:rsidR="00D60F02" w:rsidRDefault="00D60F02" w:rsidP="00D60F02">
      <w:pPr>
        <w:ind w:firstLine="708"/>
        <w:jc w:val="both"/>
        <w:rPr>
          <w:rFonts w:eastAsia="Calibri"/>
          <w:bCs/>
          <w:color w:val="000000"/>
          <w:sz w:val="28"/>
          <w:szCs w:val="28"/>
          <w:lang w:eastAsia="en-US"/>
        </w:rPr>
      </w:pPr>
      <w:r>
        <w:rPr>
          <w:rFonts w:eastAsia="Calibri"/>
          <w:bCs/>
          <w:color w:val="000000"/>
          <w:sz w:val="28"/>
          <w:szCs w:val="28"/>
          <w:lang w:eastAsia="en-US"/>
        </w:rPr>
        <w:t>1.3.</w:t>
      </w:r>
      <w:r w:rsidRPr="00D60F02">
        <w:rPr>
          <w:rFonts w:eastAsia="Calibri"/>
          <w:bCs/>
          <w:color w:val="000000"/>
          <w:sz w:val="28"/>
          <w:szCs w:val="28"/>
          <w:lang w:eastAsia="en-US"/>
        </w:rPr>
        <w:t>В паспорте муниципальной программы города Нефтеюганска  Таблиц</w:t>
      </w:r>
      <w:r w:rsidR="008E6F9F">
        <w:rPr>
          <w:rFonts w:eastAsia="Calibri"/>
          <w:bCs/>
          <w:color w:val="000000"/>
          <w:sz w:val="28"/>
          <w:szCs w:val="28"/>
          <w:lang w:eastAsia="en-US"/>
        </w:rPr>
        <w:t>у</w:t>
      </w:r>
      <w:r w:rsidRPr="00D60F02">
        <w:rPr>
          <w:rFonts w:eastAsia="Calibri"/>
          <w:bCs/>
          <w:color w:val="000000"/>
          <w:sz w:val="28"/>
          <w:szCs w:val="28"/>
          <w:lang w:eastAsia="en-US"/>
        </w:rPr>
        <w:t xml:space="preserve"> 2</w:t>
      </w:r>
      <w:r>
        <w:rPr>
          <w:rFonts w:eastAsia="Calibri"/>
          <w:bCs/>
          <w:color w:val="000000"/>
          <w:sz w:val="28"/>
          <w:szCs w:val="28"/>
          <w:lang w:eastAsia="en-US"/>
        </w:rPr>
        <w:t xml:space="preserve"> «</w:t>
      </w:r>
      <w:r w:rsidRPr="00D60F02">
        <w:rPr>
          <w:rFonts w:eastAsia="Calibri"/>
          <w:bCs/>
          <w:color w:val="000000"/>
          <w:sz w:val="28"/>
          <w:szCs w:val="28"/>
          <w:lang w:eastAsia="en-US"/>
        </w:rPr>
        <w:t xml:space="preserve">Необходимость в строительстве, реконструкции и ремонте </w:t>
      </w:r>
      <w:r w:rsidRPr="00D60F02">
        <w:rPr>
          <w:rFonts w:eastAsia="Calibri"/>
          <w:bCs/>
          <w:color w:val="000000"/>
          <w:sz w:val="28"/>
          <w:szCs w:val="28"/>
          <w:lang w:eastAsia="en-US"/>
        </w:rPr>
        <w:lastRenderedPageBreak/>
        <w:t>автомобильных дорог муниципального образования города Нефтеюганска</w:t>
      </w:r>
      <w:r>
        <w:rPr>
          <w:rFonts w:eastAsia="Calibri"/>
          <w:bCs/>
          <w:color w:val="000000"/>
          <w:sz w:val="28"/>
          <w:szCs w:val="28"/>
          <w:lang w:eastAsia="en-US"/>
        </w:rPr>
        <w:t>»</w:t>
      </w:r>
      <w:r w:rsidRPr="00D60F02">
        <w:rPr>
          <w:rFonts w:eastAsia="Calibri"/>
          <w:bCs/>
          <w:color w:val="000000"/>
          <w:sz w:val="28"/>
          <w:szCs w:val="28"/>
          <w:lang w:eastAsia="en-US"/>
        </w:rPr>
        <w:t xml:space="preserve"> изложить в следующей редакции:</w:t>
      </w:r>
    </w:p>
    <w:p w:rsidR="00D60F02" w:rsidRDefault="00D60F02" w:rsidP="00D60F02">
      <w:pPr>
        <w:jc w:val="both"/>
        <w:rPr>
          <w:rFonts w:eastAsia="Calibri"/>
          <w:bCs/>
          <w:color w:val="000000"/>
          <w:sz w:val="28"/>
          <w:szCs w:val="28"/>
          <w:lang w:eastAsia="en-US"/>
        </w:rPr>
      </w:pPr>
      <w:r>
        <w:rPr>
          <w:rFonts w:eastAsia="Calibri"/>
          <w:bCs/>
          <w:color w:val="000000"/>
          <w:sz w:val="28"/>
          <w:szCs w:val="28"/>
          <w:lang w:eastAsia="en-US"/>
        </w:rPr>
        <w:t>«</w:t>
      </w:r>
    </w:p>
    <w:tbl>
      <w:tblPr>
        <w:tblW w:w="96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033"/>
        <w:gridCol w:w="2700"/>
        <w:gridCol w:w="1596"/>
        <w:gridCol w:w="1720"/>
      </w:tblGrid>
      <w:tr w:rsidR="00D60F02" w:rsidRPr="00D60F02" w:rsidTr="00B30710">
        <w:trPr>
          <w:trHeight w:val="416"/>
        </w:trPr>
        <w:tc>
          <w:tcPr>
            <w:tcW w:w="567" w:type="dxa"/>
            <w:vAlign w:val="center"/>
          </w:tcPr>
          <w:p w:rsidR="00D60F02" w:rsidRPr="00D60F02" w:rsidRDefault="00D60F02" w:rsidP="00D60F02">
            <w:pPr>
              <w:widowControl w:val="0"/>
              <w:autoSpaceDE w:val="0"/>
              <w:autoSpaceDN w:val="0"/>
              <w:adjustRightInd w:val="0"/>
              <w:ind w:firstLine="72"/>
              <w:jc w:val="center"/>
              <w:rPr>
                <w:rFonts w:eastAsia="Calibri"/>
                <w:sz w:val="20"/>
                <w:szCs w:val="20"/>
                <w:lang w:eastAsia="en-US"/>
              </w:rPr>
            </w:pPr>
            <w:r w:rsidRPr="00D60F02">
              <w:rPr>
                <w:rFonts w:eastAsia="Calibri"/>
                <w:sz w:val="20"/>
                <w:szCs w:val="20"/>
                <w:lang w:eastAsia="en-US"/>
              </w:rPr>
              <w:t>№п/п</w:t>
            </w:r>
          </w:p>
        </w:tc>
        <w:tc>
          <w:tcPr>
            <w:tcW w:w="3033" w:type="dxa"/>
            <w:vAlign w:val="center"/>
          </w:tcPr>
          <w:p w:rsidR="00D60F02" w:rsidRPr="00D60F02" w:rsidRDefault="00D60F02" w:rsidP="00D60F02">
            <w:pPr>
              <w:widowControl w:val="0"/>
              <w:autoSpaceDE w:val="0"/>
              <w:autoSpaceDN w:val="0"/>
              <w:adjustRightInd w:val="0"/>
              <w:jc w:val="center"/>
              <w:rPr>
                <w:rFonts w:eastAsia="Calibri"/>
                <w:sz w:val="20"/>
                <w:szCs w:val="20"/>
                <w:lang w:eastAsia="en-US"/>
              </w:rPr>
            </w:pPr>
            <w:r w:rsidRPr="00D60F02">
              <w:rPr>
                <w:rFonts w:eastAsia="Calibri"/>
                <w:sz w:val="20"/>
                <w:szCs w:val="20"/>
                <w:lang w:eastAsia="en-US"/>
              </w:rPr>
              <w:t>Наименование</w:t>
            </w:r>
          </w:p>
          <w:p w:rsidR="00D60F02" w:rsidRPr="00D60F02" w:rsidRDefault="00D60F02" w:rsidP="00D60F02">
            <w:pPr>
              <w:widowControl w:val="0"/>
              <w:autoSpaceDE w:val="0"/>
              <w:autoSpaceDN w:val="0"/>
              <w:adjustRightInd w:val="0"/>
              <w:jc w:val="center"/>
              <w:rPr>
                <w:rFonts w:eastAsia="Calibri"/>
                <w:sz w:val="20"/>
                <w:szCs w:val="20"/>
                <w:lang w:eastAsia="en-US"/>
              </w:rPr>
            </w:pPr>
            <w:r w:rsidRPr="00D60F02">
              <w:rPr>
                <w:rFonts w:eastAsia="Calibri"/>
                <w:sz w:val="20"/>
                <w:szCs w:val="20"/>
                <w:lang w:eastAsia="en-US"/>
              </w:rPr>
              <w:t>автодороги</w:t>
            </w:r>
          </w:p>
        </w:tc>
        <w:tc>
          <w:tcPr>
            <w:tcW w:w="2700" w:type="dxa"/>
          </w:tcPr>
          <w:p w:rsidR="00D60F02" w:rsidRPr="00D60F02" w:rsidRDefault="00D60F02" w:rsidP="00D60F02">
            <w:pPr>
              <w:jc w:val="center"/>
              <w:rPr>
                <w:rFonts w:eastAsia="Calibri"/>
                <w:sz w:val="20"/>
                <w:szCs w:val="20"/>
                <w:lang w:eastAsia="en-US"/>
              </w:rPr>
            </w:pPr>
            <w:r w:rsidRPr="00D60F02">
              <w:rPr>
                <w:rFonts w:eastAsia="Calibri"/>
                <w:sz w:val="20"/>
                <w:szCs w:val="20"/>
                <w:lang w:eastAsia="en-US"/>
              </w:rPr>
              <w:t xml:space="preserve">Категория дорог </w:t>
            </w:r>
          </w:p>
          <w:p w:rsidR="00D60F02" w:rsidRPr="00D60F02" w:rsidRDefault="00D60F02" w:rsidP="00D60F02">
            <w:pPr>
              <w:jc w:val="center"/>
              <w:rPr>
                <w:rFonts w:eastAsia="Calibri"/>
                <w:sz w:val="20"/>
                <w:szCs w:val="20"/>
                <w:lang w:eastAsia="en-US"/>
              </w:rPr>
            </w:pPr>
            <w:r w:rsidRPr="00D60F02">
              <w:rPr>
                <w:rFonts w:eastAsia="Calibri"/>
                <w:sz w:val="20"/>
                <w:szCs w:val="20"/>
                <w:lang w:eastAsia="en-US"/>
              </w:rPr>
              <w:t>и улиц</w:t>
            </w:r>
          </w:p>
          <w:p w:rsidR="00D60F02" w:rsidRPr="00D60F02" w:rsidRDefault="00D60F02" w:rsidP="00D60F02">
            <w:pPr>
              <w:widowControl w:val="0"/>
              <w:autoSpaceDE w:val="0"/>
              <w:autoSpaceDN w:val="0"/>
              <w:adjustRightInd w:val="0"/>
              <w:jc w:val="center"/>
              <w:rPr>
                <w:rFonts w:eastAsia="Calibri"/>
                <w:sz w:val="20"/>
                <w:szCs w:val="20"/>
                <w:lang w:eastAsia="en-US"/>
              </w:rPr>
            </w:pPr>
            <w:r w:rsidRPr="00D60F02">
              <w:rPr>
                <w:rFonts w:eastAsia="Calibri"/>
                <w:sz w:val="20"/>
                <w:szCs w:val="20"/>
                <w:lang w:eastAsia="en-US"/>
              </w:rPr>
              <w:t>по СНиП 2.07.01- 89</w:t>
            </w:r>
          </w:p>
        </w:tc>
        <w:tc>
          <w:tcPr>
            <w:tcW w:w="1596" w:type="dxa"/>
            <w:vAlign w:val="center"/>
          </w:tcPr>
          <w:p w:rsidR="00D60F02" w:rsidRPr="00D60F02" w:rsidRDefault="00D60F02" w:rsidP="00D60F02">
            <w:pPr>
              <w:widowControl w:val="0"/>
              <w:autoSpaceDE w:val="0"/>
              <w:autoSpaceDN w:val="0"/>
              <w:adjustRightInd w:val="0"/>
              <w:jc w:val="center"/>
              <w:rPr>
                <w:rFonts w:eastAsia="Calibri"/>
                <w:sz w:val="20"/>
                <w:szCs w:val="20"/>
                <w:lang w:eastAsia="en-US"/>
              </w:rPr>
            </w:pPr>
          </w:p>
          <w:p w:rsidR="00D60F02" w:rsidRPr="00D60F02" w:rsidRDefault="00D60F02" w:rsidP="00D60F02">
            <w:pPr>
              <w:widowControl w:val="0"/>
              <w:autoSpaceDE w:val="0"/>
              <w:autoSpaceDN w:val="0"/>
              <w:adjustRightInd w:val="0"/>
              <w:jc w:val="center"/>
              <w:rPr>
                <w:rFonts w:eastAsia="Calibri"/>
                <w:sz w:val="20"/>
                <w:szCs w:val="20"/>
                <w:lang w:eastAsia="en-US"/>
              </w:rPr>
            </w:pPr>
            <w:r w:rsidRPr="00D60F02">
              <w:rPr>
                <w:rFonts w:eastAsia="Calibri"/>
                <w:sz w:val="20"/>
                <w:szCs w:val="20"/>
                <w:lang w:eastAsia="en-US"/>
              </w:rPr>
              <w:t>Протяженность (км.)</w:t>
            </w:r>
          </w:p>
        </w:tc>
        <w:tc>
          <w:tcPr>
            <w:tcW w:w="1720" w:type="dxa"/>
            <w:vAlign w:val="center"/>
          </w:tcPr>
          <w:p w:rsidR="00D60F02" w:rsidRPr="00D60F02" w:rsidRDefault="00D60F02" w:rsidP="00D60F02">
            <w:pPr>
              <w:widowControl w:val="0"/>
              <w:autoSpaceDE w:val="0"/>
              <w:autoSpaceDN w:val="0"/>
              <w:adjustRightInd w:val="0"/>
              <w:jc w:val="center"/>
              <w:rPr>
                <w:rFonts w:eastAsia="Calibri"/>
                <w:sz w:val="20"/>
                <w:szCs w:val="20"/>
                <w:lang w:eastAsia="en-US"/>
              </w:rPr>
            </w:pPr>
            <w:r w:rsidRPr="00D60F02">
              <w:rPr>
                <w:rFonts w:eastAsia="Calibri"/>
                <w:sz w:val="20"/>
                <w:szCs w:val="20"/>
                <w:lang w:eastAsia="en-US"/>
              </w:rPr>
              <w:t>Вид работ</w:t>
            </w:r>
          </w:p>
        </w:tc>
      </w:tr>
      <w:tr w:rsidR="00D60F02" w:rsidRPr="00D60F02" w:rsidTr="00B30710">
        <w:trPr>
          <w:trHeight w:val="438"/>
        </w:trPr>
        <w:tc>
          <w:tcPr>
            <w:tcW w:w="567" w:type="dxa"/>
            <w:vAlign w:val="center"/>
          </w:tcPr>
          <w:p w:rsidR="00D60F02" w:rsidRPr="00D60F02" w:rsidRDefault="00D60F02" w:rsidP="00D60F02">
            <w:pPr>
              <w:widowControl w:val="0"/>
              <w:autoSpaceDE w:val="0"/>
              <w:autoSpaceDN w:val="0"/>
              <w:adjustRightInd w:val="0"/>
              <w:ind w:hanging="108"/>
              <w:jc w:val="center"/>
              <w:rPr>
                <w:rFonts w:eastAsia="Calibri"/>
                <w:sz w:val="22"/>
                <w:szCs w:val="22"/>
                <w:lang w:eastAsia="en-US"/>
              </w:rPr>
            </w:pPr>
            <w:r w:rsidRPr="00D60F02">
              <w:rPr>
                <w:rFonts w:eastAsia="Calibri"/>
                <w:sz w:val="22"/>
                <w:szCs w:val="22"/>
                <w:lang w:eastAsia="en-US"/>
              </w:rPr>
              <w:t xml:space="preserve">  1.</w:t>
            </w:r>
          </w:p>
        </w:tc>
        <w:tc>
          <w:tcPr>
            <w:tcW w:w="3033" w:type="dxa"/>
            <w:vAlign w:val="center"/>
          </w:tcPr>
          <w:p w:rsidR="00D60F02" w:rsidRPr="00D60F02" w:rsidRDefault="00D60F02" w:rsidP="00D60F02">
            <w:pPr>
              <w:widowControl w:val="0"/>
              <w:autoSpaceDE w:val="0"/>
              <w:autoSpaceDN w:val="0"/>
              <w:adjustRightInd w:val="0"/>
              <w:rPr>
                <w:rFonts w:eastAsia="Calibri"/>
                <w:sz w:val="22"/>
                <w:szCs w:val="22"/>
                <w:lang w:eastAsia="en-US"/>
              </w:rPr>
            </w:pPr>
            <w:r w:rsidRPr="00D60F02">
              <w:rPr>
                <w:rFonts w:eastAsia="Calibri"/>
                <w:sz w:val="22"/>
                <w:szCs w:val="22"/>
                <w:lang w:eastAsia="en-US"/>
              </w:rPr>
              <w:t>ул. Коммунальная</w:t>
            </w:r>
          </w:p>
        </w:tc>
        <w:tc>
          <w:tcPr>
            <w:tcW w:w="2700" w:type="dxa"/>
            <w:vAlign w:val="center"/>
          </w:tcPr>
          <w:p w:rsidR="00D60F02" w:rsidRPr="00D60F02" w:rsidRDefault="00D60F02" w:rsidP="00D60F02">
            <w:pPr>
              <w:widowControl w:val="0"/>
              <w:autoSpaceDE w:val="0"/>
              <w:autoSpaceDN w:val="0"/>
              <w:adjustRightInd w:val="0"/>
              <w:rPr>
                <w:rFonts w:eastAsia="Calibri"/>
                <w:sz w:val="28"/>
                <w:szCs w:val="28"/>
                <w:lang w:eastAsia="en-US"/>
              </w:rPr>
            </w:pPr>
            <w:r w:rsidRPr="00D60F02">
              <w:rPr>
                <w:rFonts w:eastAsia="Times New Roman"/>
                <w:color w:val="000000"/>
                <w:sz w:val="22"/>
                <w:szCs w:val="22"/>
                <w:lang w:eastAsia="ru-RU"/>
              </w:rPr>
              <w:t>Магистральные улицы район-ного значения</w:t>
            </w:r>
          </w:p>
        </w:tc>
        <w:tc>
          <w:tcPr>
            <w:tcW w:w="1596" w:type="dxa"/>
            <w:vAlign w:val="center"/>
          </w:tcPr>
          <w:p w:rsidR="00D60F02" w:rsidRPr="00D60F02" w:rsidRDefault="00D60F02" w:rsidP="00D60F02">
            <w:pPr>
              <w:widowControl w:val="0"/>
              <w:autoSpaceDE w:val="0"/>
              <w:autoSpaceDN w:val="0"/>
              <w:adjustRightInd w:val="0"/>
              <w:jc w:val="center"/>
              <w:rPr>
                <w:rFonts w:eastAsia="Calibri"/>
                <w:sz w:val="22"/>
                <w:szCs w:val="22"/>
                <w:lang w:eastAsia="en-US"/>
              </w:rPr>
            </w:pPr>
            <w:r w:rsidRPr="00D60F02">
              <w:rPr>
                <w:rFonts w:eastAsia="Calibri"/>
                <w:sz w:val="22"/>
                <w:szCs w:val="22"/>
                <w:lang w:eastAsia="en-US"/>
              </w:rPr>
              <w:t>1,300</w:t>
            </w:r>
          </w:p>
        </w:tc>
        <w:tc>
          <w:tcPr>
            <w:tcW w:w="1720" w:type="dxa"/>
            <w:vAlign w:val="center"/>
          </w:tcPr>
          <w:p w:rsidR="00D60F02" w:rsidRPr="00D60F02" w:rsidRDefault="00D60F02" w:rsidP="00D60F02">
            <w:pPr>
              <w:widowControl w:val="0"/>
              <w:autoSpaceDE w:val="0"/>
              <w:autoSpaceDN w:val="0"/>
              <w:adjustRightInd w:val="0"/>
              <w:jc w:val="right"/>
              <w:rPr>
                <w:rFonts w:eastAsia="Calibri"/>
                <w:sz w:val="22"/>
                <w:szCs w:val="22"/>
                <w:lang w:eastAsia="en-US"/>
              </w:rPr>
            </w:pPr>
            <w:r w:rsidRPr="00D60F02">
              <w:rPr>
                <w:rFonts w:eastAsia="Calibri"/>
                <w:sz w:val="22"/>
                <w:szCs w:val="22"/>
                <w:lang w:eastAsia="en-US"/>
              </w:rPr>
              <w:t>Строительство</w:t>
            </w:r>
          </w:p>
        </w:tc>
      </w:tr>
      <w:tr w:rsidR="00D60F02" w:rsidRPr="00D60F02" w:rsidTr="00B30710">
        <w:trPr>
          <w:trHeight w:val="438"/>
        </w:trPr>
        <w:tc>
          <w:tcPr>
            <w:tcW w:w="567" w:type="dxa"/>
            <w:vAlign w:val="center"/>
          </w:tcPr>
          <w:p w:rsidR="00D60F02" w:rsidRPr="00D60F02" w:rsidRDefault="00D60F02" w:rsidP="00D60F02">
            <w:pPr>
              <w:widowControl w:val="0"/>
              <w:autoSpaceDE w:val="0"/>
              <w:autoSpaceDN w:val="0"/>
              <w:adjustRightInd w:val="0"/>
              <w:ind w:hanging="108"/>
              <w:jc w:val="center"/>
              <w:rPr>
                <w:rFonts w:eastAsia="Calibri"/>
                <w:sz w:val="22"/>
                <w:szCs w:val="22"/>
                <w:lang w:eastAsia="en-US"/>
              </w:rPr>
            </w:pPr>
            <w:r w:rsidRPr="00D60F02">
              <w:rPr>
                <w:rFonts w:eastAsia="Calibri"/>
                <w:sz w:val="22"/>
                <w:szCs w:val="22"/>
                <w:lang w:eastAsia="en-US"/>
              </w:rPr>
              <w:t xml:space="preserve">  2.</w:t>
            </w:r>
          </w:p>
        </w:tc>
        <w:tc>
          <w:tcPr>
            <w:tcW w:w="3033" w:type="dxa"/>
            <w:vAlign w:val="center"/>
          </w:tcPr>
          <w:p w:rsidR="00D60F02" w:rsidRPr="00D60F02" w:rsidRDefault="00D60F02" w:rsidP="00D60F02">
            <w:pPr>
              <w:widowControl w:val="0"/>
              <w:autoSpaceDE w:val="0"/>
              <w:autoSpaceDN w:val="0"/>
              <w:adjustRightInd w:val="0"/>
              <w:rPr>
                <w:rFonts w:eastAsia="Calibri"/>
                <w:sz w:val="22"/>
                <w:szCs w:val="22"/>
                <w:lang w:eastAsia="en-US"/>
              </w:rPr>
            </w:pPr>
            <w:r w:rsidRPr="00D60F02">
              <w:rPr>
                <w:rFonts w:eastAsia="Calibri"/>
                <w:sz w:val="22"/>
                <w:szCs w:val="22"/>
                <w:lang w:eastAsia="en-US"/>
              </w:rPr>
              <w:t>ул.Центральная</w:t>
            </w:r>
            <w:r w:rsidRPr="00D60F02">
              <w:rPr>
                <w:rFonts w:ascii="Calibri" w:eastAsia="Calibri" w:hAnsi="Calibri"/>
                <w:sz w:val="22"/>
                <w:szCs w:val="22"/>
                <w:lang w:eastAsia="en-US"/>
              </w:rPr>
              <w:t xml:space="preserve"> </w:t>
            </w:r>
            <w:r w:rsidRPr="00D60F02">
              <w:rPr>
                <w:rFonts w:eastAsia="Calibri"/>
                <w:sz w:val="22"/>
                <w:szCs w:val="22"/>
                <w:lang w:eastAsia="en-US"/>
              </w:rPr>
              <w:t xml:space="preserve">в 11 и 11Б микрорайонах </w:t>
            </w:r>
          </w:p>
        </w:tc>
        <w:tc>
          <w:tcPr>
            <w:tcW w:w="2700" w:type="dxa"/>
            <w:vAlign w:val="center"/>
          </w:tcPr>
          <w:p w:rsidR="00D60F02" w:rsidRPr="00D60F02" w:rsidRDefault="00D60F02" w:rsidP="00D60F02">
            <w:pPr>
              <w:widowControl w:val="0"/>
              <w:autoSpaceDE w:val="0"/>
              <w:autoSpaceDN w:val="0"/>
              <w:adjustRightInd w:val="0"/>
              <w:rPr>
                <w:rFonts w:eastAsia="Calibri"/>
                <w:sz w:val="28"/>
                <w:szCs w:val="28"/>
                <w:lang w:eastAsia="en-US"/>
              </w:rPr>
            </w:pPr>
            <w:r w:rsidRPr="00D60F02">
              <w:rPr>
                <w:rFonts w:eastAsia="Times New Roman"/>
                <w:color w:val="000000"/>
                <w:sz w:val="22"/>
                <w:szCs w:val="22"/>
                <w:lang w:eastAsia="ru-RU"/>
              </w:rPr>
              <w:t>Магистральные улицы районного значения</w:t>
            </w:r>
          </w:p>
        </w:tc>
        <w:tc>
          <w:tcPr>
            <w:tcW w:w="1596" w:type="dxa"/>
            <w:vAlign w:val="center"/>
          </w:tcPr>
          <w:p w:rsidR="00D60F02" w:rsidRPr="00D60F02" w:rsidRDefault="00D60F02" w:rsidP="00D60F02">
            <w:pPr>
              <w:widowControl w:val="0"/>
              <w:autoSpaceDE w:val="0"/>
              <w:autoSpaceDN w:val="0"/>
              <w:adjustRightInd w:val="0"/>
              <w:jc w:val="center"/>
              <w:rPr>
                <w:rFonts w:eastAsia="Calibri"/>
                <w:sz w:val="22"/>
                <w:szCs w:val="22"/>
                <w:lang w:eastAsia="en-US"/>
              </w:rPr>
            </w:pPr>
            <w:r w:rsidRPr="00D60F02">
              <w:rPr>
                <w:rFonts w:eastAsia="Calibri"/>
                <w:sz w:val="22"/>
                <w:szCs w:val="22"/>
                <w:lang w:eastAsia="en-US"/>
              </w:rPr>
              <w:t>1,200</w:t>
            </w:r>
          </w:p>
        </w:tc>
        <w:tc>
          <w:tcPr>
            <w:tcW w:w="1720" w:type="dxa"/>
            <w:vAlign w:val="center"/>
          </w:tcPr>
          <w:p w:rsidR="00D60F02" w:rsidRPr="00D60F02" w:rsidRDefault="00D60F02" w:rsidP="00D60F02">
            <w:pPr>
              <w:widowControl w:val="0"/>
              <w:autoSpaceDE w:val="0"/>
              <w:autoSpaceDN w:val="0"/>
              <w:adjustRightInd w:val="0"/>
              <w:jc w:val="right"/>
              <w:rPr>
                <w:rFonts w:eastAsia="Calibri"/>
                <w:sz w:val="22"/>
                <w:szCs w:val="22"/>
                <w:lang w:eastAsia="en-US"/>
              </w:rPr>
            </w:pPr>
            <w:r w:rsidRPr="00D60F02">
              <w:rPr>
                <w:rFonts w:eastAsia="Calibri"/>
                <w:sz w:val="22"/>
                <w:szCs w:val="22"/>
                <w:lang w:eastAsia="en-US"/>
              </w:rPr>
              <w:t>Строительство</w:t>
            </w:r>
          </w:p>
        </w:tc>
      </w:tr>
      <w:tr w:rsidR="00D60F02" w:rsidRPr="00D60F02" w:rsidTr="00B30710">
        <w:trPr>
          <w:trHeight w:val="482"/>
        </w:trPr>
        <w:tc>
          <w:tcPr>
            <w:tcW w:w="567" w:type="dxa"/>
          </w:tcPr>
          <w:p w:rsidR="00D60F02" w:rsidRPr="00D60F02" w:rsidRDefault="00D60F02" w:rsidP="00D60F02">
            <w:pPr>
              <w:widowControl w:val="0"/>
              <w:autoSpaceDE w:val="0"/>
              <w:autoSpaceDN w:val="0"/>
              <w:adjustRightInd w:val="0"/>
              <w:ind w:firstLine="540"/>
              <w:jc w:val="center"/>
              <w:rPr>
                <w:rFonts w:eastAsia="Calibri"/>
                <w:sz w:val="22"/>
                <w:szCs w:val="22"/>
                <w:lang w:eastAsia="en-US"/>
              </w:rPr>
            </w:pPr>
            <w:r w:rsidRPr="00D60F02">
              <w:rPr>
                <w:rFonts w:eastAsia="Calibri"/>
                <w:sz w:val="22"/>
                <w:szCs w:val="22"/>
                <w:lang w:eastAsia="en-US"/>
              </w:rPr>
              <w:t>23.</w:t>
            </w:r>
          </w:p>
        </w:tc>
        <w:tc>
          <w:tcPr>
            <w:tcW w:w="3033" w:type="dxa"/>
          </w:tcPr>
          <w:p w:rsidR="00D60F02" w:rsidRPr="00D60F02" w:rsidRDefault="00D60F02" w:rsidP="00D60F02">
            <w:pPr>
              <w:rPr>
                <w:rFonts w:eastAsia="Calibri"/>
                <w:sz w:val="22"/>
                <w:szCs w:val="22"/>
                <w:lang w:eastAsia="en-US"/>
              </w:rPr>
            </w:pPr>
            <w:r w:rsidRPr="00D60F02">
              <w:rPr>
                <w:rFonts w:eastAsia="Calibri"/>
                <w:sz w:val="22"/>
                <w:szCs w:val="22"/>
                <w:lang w:eastAsia="en-US"/>
              </w:rPr>
              <w:t>Участок авт</w:t>
            </w:r>
            <w:r w:rsidR="00B30710">
              <w:rPr>
                <w:rFonts w:eastAsia="Calibri"/>
                <w:sz w:val="22"/>
                <w:szCs w:val="22"/>
                <w:lang w:eastAsia="en-US"/>
              </w:rPr>
              <w:t>одороги по              ул.Киевская (от ул.</w:t>
            </w:r>
            <w:r w:rsidRPr="00D60F02">
              <w:rPr>
                <w:rFonts w:eastAsia="Calibri"/>
                <w:sz w:val="22"/>
                <w:szCs w:val="22"/>
                <w:lang w:eastAsia="en-US"/>
              </w:rPr>
              <w:t xml:space="preserve">Парковая </w:t>
            </w:r>
          </w:p>
          <w:p w:rsidR="00D60F02" w:rsidRPr="00D60F02" w:rsidRDefault="00B30710" w:rsidP="00D60F02">
            <w:pPr>
              <w:rPr>
                <w:rFonts w:eastAsia="Calibri"/>
                <w:sz w:val="22"/>
                <w:szCs w:val="22"/>
                <w:lang w:eastAsia="en-US"/>
              </w:rPr>
            </w:pPr>
            <w:r>
              <w:rPr>
                <w:rFonts w:eastAsia="Calibri"/>
                <w:sz w:val="22"/>
                <w:szCs w:val="22"/>
                <w:lang w:eastAsia="en-US"/>
              </w:rPr>
              <w:t>до ул.</w:t>
            </w:r>
            <w:r w:rsidR="00D60F02" w:rsidRPr="00D60F02">
              <w:rPr>
                <w:rFonts w:eastAsia="Calibri"/>
                <w:sz w:val="22"/>
                <w:szCs w:val="22"/>
                <w:lang w:eastAsia="en-US"/>
              </w:rPr>
              <w:t>Жилая)</w:t>
            </w:r>
          </w:p>
        </w:tc>
        <w:tc>
          <w:tcPr>
            <w:tcW w:w="2700" w:type="dxa"/>
          </w:tcPr>
          <w:p w:rsidR="00D60F02" w:rsidRPr="00D60F02" w:rsidRDefault="00D60F02" w:rsidP="00D60F02">
            <w:pPr>
              <w:widowControl w:val="0"/>
              <w:autoSpaceDE w:val="0"/>
              <w:autoSpaceDN w:val="0"/>
              <w:adjustRightInd w:val="0"/>
              <w:rPr>
                <w:rFonts w:eastAsia="Calibri"/>
                <w:sz w:val="28"/>
                <w:szCs w:val="28"/>
                <w:lang w:eastAsia="en-US"/>
              </w:rPr>
            </w:pPr>
            <w:r w:rsidRPr="00D60F02">
              <w:rPr>
                <w:rFonts w:eastAsia="Times New Roman"/>
                <w:color w:val="000000"/>
                <w:sz w:val="22"/>
                <w:szCs w:val="22"/>
                <w:lang w:eastAsia="ru-RU"/>
              </w:rPr>
              <w:t>Магистральные улицы районного значения</w:t>
            </w:r>
          </w:p>
        </w:tc>
        <w:tc>
          <w:tcPr>
            <w:tcW w:w="1596" w:type="dxa"/>
            <w:vAlign w:val="center"/>
          </w:tcPr>
          <w:p w:rsidR="00D60F02" w:rsidRPr="00D60F02" w:rsidRDefault="00D60F02" w:rsidP="00D60F02">
            <w:pPr>
              <w:widowControl w:val="0"/>
              <w:autoSpaceDE w:val="0"/>
              <w:autoSpaceDN w:val="0"/>
              <w:adjustRightInd w:val="0"/>
              <w:jc w:val="center"/>
              <w:rPr>
                <w:rFonts w:eastAsia="Calibri"/>
                <w:sz w:val="22"/>
                <w:szCs w:val="22"/>
                <w:lang w:eastAsia="en-US"/>
              </w:rPr>
            </w:pPr>
            <w:r w:rsidRPr="00D60F02">
              <w:rPr>
                <w:rFonts w:eastAsia="Calibri"/>
                <w:sz w:val="22"/>
                <w:szCs w:val="22"/>
                <w:lang w:eastAsia="en-US"/>
              </w:rPr>
              <w:t>0,450</w:t>
            </w:r>
          </w:p>
        </w:tc>
        <w:tc>
          <w:tcPr>
            <w:tcW w:w="1720" w:type="dxa"/>
            <w:vAlign w:val="center"/>
          </w:tcPr>
          <w:p w:rsidR="00D60F02" w:rsidRPr="00D60F02" w:rsidRDefault="00D60F02" w:rsidP="00D60F02">
            <w:pPr>
              <w:widowControl w:val="0"/>
              <w:autoSpaceDE w:val="0"/>
              <w:autoSpaceDN w:val="0"/>
              <w:adjustRightInd w:val="0"/>
              <w:jc w:val="right"/>
              <w:rPr>
                <w:rFonts w:eastAsia="Calibri"/>
                <w:sz w:val="22"/>
                <w:szCs w:val="22"/>
                <w:lang w:eastAsia="en-US"/>
              </w:rPr>
            </w:pPr>
            <w:r w:rsidRPr="00D60F02">
              <w:rPr>
                <w:rFonts w:eastAsia="Calibri"/>
                <w:sz w:val="22"/>
                <w:szCs w:val="22"/>
                <w:lang w:eastAsia="en-US"/>
              </w:rPr>
              <w:t>Строительство</w:t>
            </w:r>
          </w:p>
        </w:tc>
      </w:tr>
      <w:tr w:rsidR="00D60F02" w:rsidRPr="00D60F02" w:rsidTr="00B30710">
        <w:trPr>
          <w:trHeight w:val="423"/>
        </w:trPr>
        <w:tc>
          <w:tcPr>
            <w:tcW w:w="567" w:type="dxa"/>
            <w:vAlign w:val="center"/>
          </w:tcPr>
          <w:p w:rsidR="00D60F02" w:rsidRPr="00D60F02" w:rsidRDefault="00D60F02" w:rsidP="00D60F02">
            <w:pPr>
              <w:spacing w:after="200" w:line="276" w:lineRule="auto"/>
              <w:jc w:val="center"/>
              <w:rPr>
                <w:rFonts w:eastAsia="Calibri"/>
                <w:sz w:val="22"/>
                <w:szCs w:val="22"/>
                <w:lang w:eastAsia="en-US"/>
              </w:rPr>
            </w:pPr>
            <w:r w:rsidRPr="00D60F02">
              <w:rPr>
                <w:rFonts w:eastAsia="Calibri"/>
                <w:sz w:val="22"/>
                <w:szCs w:val="22"/>
                <w:lang w:eastAsia="en-US"/>
              </w:rPr>
              <w:t>4.</w:t>
            </w:r>
          </w:p>
        </w:tc>
        <w:tc>
          <w:tcPr>
            <w:tcW w:w="3033" w:type="dxa"/>
          </w:tcPr>
          <w:p w:rsidR="00D60F02" w:rsidRPr="00D60F02" w:rsidRDefault="00D60F02" w:rsidP="00D60F02">
            <w:pPr>
              <w:widowControl w:val="0"/>
              <w:autoSpaceDE w:val="0"/>
              <w:autoSpaceDN w:val="0"/>
              <w:adjustRightInd w:val="0"/>
              <w:jc w:val="both"/>
              <w:rPr>
                <w:rFonts w:eastAsia="Calibri"/>
                <w:sz w:val="22"/>
                <w:szCs w:val="22"/>
                <w:lang w:eastAsia="en-US"/>
              </w:rPr>
            </w:pPr>
            <w:r w:rsidRPr="00D60F02">
              <w:rPr>
                <w:rFonts w:eastAsia="Calibri"/>
                <w:sz w:val="22"/>
                <w:szCs w:val="22"/>
                <w:lang w:eastAsia="en-US"/>
              </w:rPr>
              <w:t xml:space="preserve">Участок автодороги по </w:t>
            </w:r>
          </w:p>
          <w:p w:rsidR="00D60F02" w:rsidRPr="00D60F02" w:rsidRDefault="00D60F02" w:rsidP="00D60F02">
            <w:pPr>
              <w:widowControl w:val="0"/>
              <w:autoSpaceDE w:val="0"/>
              <w:autoSpaceDN w:val="0"/>
              <w:adjustRightInd w:val="0"/>
              <w:rPr>
                <w:rFonts w:eastAsia="Calibri"/>
                <w:sz w:val="22"/>
                <w:szCs w:val="22"/>
                <w:lang w:eastAsia="en-US"/>
              </w:rPr>
            </w:pPr>
            <w:r w:rsidRPr="00D60F02">
              <w:rPr>
                <w:rFonts w:eastAsia="Calibri"/>
                <w:sz w:val="22"/>
                <w:szCs w:val="22"/>
                <w:lang w:eastAsia="en-US"/>
              </w:rPr>
              <w:t>ул.Мира (от ул.Жилая до ул.Объездная)</w:t>
            </w:r>
          </w:p>
        </w:tc>
        <w:tc>
          <w:tcPr>
            <w:tcW w:w="2700" w:type="dxa"/>
          </w:tcPr>
          <w:p w:rsidR="00D60F02" w:rsidRPr="00D60F02" w:rsidRDefault="00D60F02" w:rsidP="00D60F02">
            <w:pPr>
              <w:widowControl w:val="0"/>
              <w:autoSpaceDE w:val="0"/>
              <w:autoSpaceDN w:val="0"/>
              <w:adjustRightInd w:val="0"/>
              <w:rPr>
                <w:rFonts w:eastAsia="Calibri"/>
                <w:sz w:val="28"/>
                <w:szCs w:val="28"/>
                <w:lang w:eastAsia="en-US"/>
              </w:rPr>
            </w:pPr>
            <w:r w:rsidRPr="00D60F02">
              <w:rPr>
                <w:rFonts w:eastAsia="Times New Roman"/>
                <w:sz w:val="22"/>
                <w:szCs w:val="22"/>
                <w:lang w:eastAsia="ru-RU"/>
              </w:rPr>
              <w:t>Магистральная транспортно-пешеходная улица районного значения</w:t>
            </w:r>
          </w:p>
        </w:tc>
        <w:tc>
          <w:tcPr>
            <w:tcW w:w="1596" w:type="dxa"/>
            <w:vAlign w:val="center"/>
          </w:tcPr>
          <w:p w:rsidR="00D60F02" w:rsidRPr="00D60F02" w:rsidRDefault="00D60F02" w:rsidP="00D60F02">
            <w:pPr>
              <w:widowControl w:val="0"/>
              <w:autoSpaceDE w:val="0"/>
              <w:autoSpaceDN w:val="0"/>
              <w:adjustRightInd w:val="0"/>
              <w:jc w:val="center"/>
              <w:rPr>
                <w:rFonts w:eastAsia="Calibri"/>
                <w:sz w:val="28"/>
                <w:szCs w:val="28"/>
                <w:lang w:eastAsia="en-US"/>
              </w:rPr>
            </w:pPr>
            <w:r w:rsidRPr="00D60F02">
              <w:rPr>
                <w:rFonts w:eastAsia="Calibri"/>
                <w:sz w:val="22"/>
                <w:szCs w:val="22"/>
                <w:lang w:eastAsia="en-US"/>
              </w:rPr>
              <w:t>0,500</w:t>
            </w:r>
          </w:p>
        </w:tc>
        <w:tc>
          <w:tcPr>
            <w:tcW w:w="1720" w:type="dxa"/>
            <w:vAlign w:val="center"/>
          </w:tcPr>
          <w:p w:rsidR="00D60F02" w:rsidRPr="00D60F02" w:rsidRDefault="00D60F02" w:rsidP="00D60F02">
            <w:pPr>
              <w:widowControl w:val="0"/>
              <w:autoSpaceDE w:val="0"/>
              <w:autoSpaceDN w:val="0"/>
              <w:adjustRightInd w:val="0"/>
              <w:jc w:val="right"/>
              <w:rPr>
                <w:rFonts w:eastAsia="Calibri"/>
                <w:sz w:val="22"/>
                <w:szCs w:val="22"/>
                <w:lang w:eastAsia="en-US"/>
              </w:rPr>
            </w:pPr>
            <w:r w:rsidRPr="00D60F02">
              <w:rPr>
                <w:rFonts w:eastAsia="Calibri"/>
                <w:sz w:val="22"/>
                <w:szCs w:val="22"/>
                <w:lang w:eastAsia="en-US"/>
              </w:rPr>
              <w:t>Строительство</w:t>
            </w:r>
          </w:p>
        </w:tc>
      </w:tr>
      <w:tr w:rsidR="00D60F02" w:rsidRPr="00D60F02" w:rsidTr="00B30710">
        <w:trPr>
          <w:trHeight w:val="716"/>
        </w:trPr>
        <w:tc>
          <w:tcPr>
            <w:tcW w:w="567" w:type="dxa"/>
          </w:tcPr>
          <w:p w:rsidR="00D60F02" w:rsidRPr="00D60F02" w:rsidRDefault="00D60F02" w:rsidP="00D60F02">
            <w:pPr>
              <w:widowControl w:val="0"/>
              <w:autoSpaceDE w:val="0"/>
              <w:autoSpaceDN w:val="0"/>
              <w:adjustRightInd w:val="0"/>
              <w:ind w:firstLine="540"/>
              <w:jc w:val="center"/>
              <w:rPr>
                <w:rFonts w:eastAsia="Calibri"/>
                <w:sz w:val="22"/>
                <w:szCs w:val="22"/>
                <w:lang w:eastAsia="en-US"/>
              </w:rPr>
            </w:pPr>
          </w:p>
          <w:p w:rsidR="00D60F02" w:rsidRPr="00D60F02" w:rsidRDefault="00D60F02" w:rsidP="00D60F02">
            <w:pPr>
              <w:jc w:val="center"/>
              <w:rPr>
                <w:rFonts w:eastAsia="Calibri"/>
                <w:sz w:val="22"/>
                <w:szCs w:val="22"/>
                <w:lang w:eastAsia="en-US"/>
              </w:rPr>
            </w:pPr>
            <w:r w:rsidRPr="00D60F02">
              <w:rPr>
                <w:rFonts w:eastAsia="Calibri"/>
                <w:sz w:val="22"/>
                <w:szCs w:val="22"/>
                <w:lang w:eastAsia="en-US"/>
              </w:rPr>
              <w:t>5.</w:t>
            </w:r>
          </w:p>
        </w:tc>
        <w:tc>
          <w:tcPr>
            <w:tcW w:w="3033" w:type="dxa"/>
          </w:tcPr>
          <w:p w:rsidR="00D60F02" w:rsidRPr="00D60F02" w:rsidRDefault="00D60F02" w:rsidP="00D60F02">
            <w:pPr>
              <w:widowControl w:val="0"/>
              <w:autoSpaceDE w:val="0"/>
              <w:autoSpaceDN w:val="0"/>
              <w:adjustRightInd w:val="0"/>
              <w:rPr>
                <w:rFonts w:eastAsia="Calibri"/>
                <w:sz w:val="22"/>
                <w:szCs w:val="22"/>
                <w:lang w:eastAsia="en-US"/>
              </w:rPr>
            </w:pPr>
            <w:r w:rsidRPr="00D60F02">
              <w:rPr>
                <w:rFonts w:eastAsia="Calibri"/>
                <w:sz w:val="22"/>
                <w:szCs w:val="22"/>
                <w:lang w:eastAsia="en-US"/>
              </w:rPr>
              <w:t xml:space="preserve">Участок автодороги по </w:t>
            </w:r>
          </w:p>
          <w:p w:rsidR="00D60F02" w:rsidRPr="00D60F02" w:rsidRDefault="00B30710" w:rsidP="00D60F02">
            <w:pPr>
              <w:widowControl w:val="0"/>
              <w:autoSpaceDE w:val="0"/>
              <w:autoSpaceDN w:val="0"/>
              <w:adjustRightInd w:val="0"/>
              <w:rPr>
                <w:rFonts w:eastAsia="Calibri"/>
                <w:sz w:val="22"/>
                <w:szCs w:val="22"/>
                <w:lang w:eastAsia="en-US"/>
              </w:rPr>
            </w:pPr>
            <w:r>
              <w:rPr>
                <w:rFonts w:eastAsia="Calibri"/>
                <w:sz w:val="22"/>
                <w:szCs w:val="22"/>
                <w:lang w:eastAsia="en-US"/>
              </w:rPr>
              <w:t>ул.</w:t>
            </w:r>
            <w:r w:rsidR="00D60F02" w:rsidRPr="00D60F02">
              <w:rPr>
                <w:rFonts w:eastAsia="Calibri"/>
                <w:sz w:val="22"/>
                <w:szCs w:val="22"/>
                <w:lang w:eastAsia="en-US"/>
              </w:rPr>
              <w:t xml:space="preserve">Нефтяников </w:t>
            </w:r>
          </w:p>
          <w:p w:rsidR="00D60F02" w:rsidRPr="00D60F02" w:rsidRDefault="00D60F02" w:rsidP="00D60F02">
            <w:pPr>
              <w:widowControl w:val="0"/>
              <w:autoSpaceDE w:val="0"/>
              <w:autoSpaceDN w:val="0"/>
              <w:adjustRightInd w:val="0"/>
              <w:rPr>
                <w:rFonts w:eastAsia="Calibri"/>
                <w:sz w:val="22"/>
                <w:szCs w:val="22"/>
                <w:lang w:eastAsia="en-US"/>
              </w:rPr>
            </w:pPr>
            <w:r w:rsidRPr="00D60F02">
              <w:rPr>
                <w:rFonts w:eastAsia="Calibri"/>
                <w:sz w:val="22"/>
                <w:szCs w:val="22"/>
                <w:lang w:eastAsia="en-US"/>
              </w:rPr>
              <w:t>(от ул.Пойменная до ул.Набережная)</w:t>
            </w:r>
          </w:p>
        </w:tc>
        <w:tc>
          <w:tcPr>
            <w:tcW w:w="2700" w:type="dxa"/>
          </w:tcPr>
          <w:p w:rsidR="00D60F02" w:rsidRPr="00D60F02" w:rsidRDefault="00D60F02" w:rsidP="00D60F02">
            <w:pPr>
              <w:widowControl w:val="0"/>
              <w:autoSpaceDE w:val="0"/>
              <w:autoSpaceDN w:val="0"/>
              <w:adjustRightInd w:val="0"/>
              <w:rPr>
                <w:rFonts w:eastAsia="Calibri"/>
                <w:sz w:val="28"/>
                <w:szCs w:val="28"/>
                <w:lang w:eastAsia="en-US"/>
              </w:rPr>
            </w:pPr>
            <w:r w:rsidRPr="00D60F02">
              <w:rPr>
                <w:rFonts w:eastAsia="Times New Roman"/>
                <w:sz w:val="22"/>
                <w:szCs w:val="22"/>
                <w:lang w:eastAsia="ru-RU"/>
              </w:rPr>
              <w:t>Магистральная транспортно-пешеходная улица районного значения</w:t>
            </w:r>
          </w:p>
        </w:tc>
        <w:tc>
          <w:tcPr>
            <w:tcW w:w="1596" w:type="dxa"/>
            <w:vAlign w:val="center"/>
          </w:tcPr>
          <w:p w:rsidR="00D60F02" w:rsidRPr="00D60F02" w:rsidRDefault="00D60F02" w:rsidP="00D60F02">
            <w:pPr>
              <w:widowControl w:val="0"/>
              <w:autoSpaceDE w:val="0"/>
              <w:autoSpaceDN w:val="0"/>
              <w:adjustRightInd w:val="0"/>
              <w:jc w:val="center"/>
              <w:rPr>
                <w:rFonts w:eastAsia="Calibri"/>
                <w:sz w:val="22"/>
                <w:szCs w:val="22"/>
                <w:lang w:eastAsia="en-US"/>
              </w:rPr>
            </w:pPr>
            <w:r w:rsidRPr="00D60F02">
              <w:rPr>
                <w:rFonts w:eastAsia="Calibri"/>
                <w:sz w:val="22"/>
                <w:szCs w:val="22"/>
                <w:lang w:eastAsia="en-US"/>
              </w:rPr>
              <w:t>0,600</w:t>
            </w:r>
          </w:p>
        </w:tc>
        <w:tc>
          <w:tcPr>
            <w:tcW w:w="1720" w:type="dxa"/>
            <w:vAlign w:val="center"/>
          </w:tcPr>
          <w:p w:rsidR="00D60F02" w:rsidRPr="00D60F02" w:rsidRDefault="00D60F02" w:rsidP="00D60F02">
            <w:pPr>
              <w:widowControl w:val="0"/>
              <w:autoSpaceDE w:val="0"/>
              <w:autoSpaceDN w:val="0"/>
              <w:adjustRightInd w:val="0"/>
              <w:jc w:val="right"/>
              <w:rPr>
                <w:rFonts w:eastAsia="Calibri"/>
                <w:sz w:val="22"/>
                <w:szCs w:val="22"/>
                <w:lang w:eastAsia="en-US"/>
              </w:rPr>
            </w:pPr>
            <w:r w:rsidRPr="00D60F02">
              <w:rPr>
                <w:rFonts w:eastAsia="Calibri"/>
                <w:sz w:val="22"/>
                <w:szCs w:val="22"/>
                <w:lang w:eastAsia="en-US"/>
              </w:rPr>
              <w:t>Строительство</w:t>
            </w:r>
          </w:p>
        </w:tc>
      </w:tr>
      <w:tr w:rsidR="00D60F02" w:rsidRPr="00D60F02" w:rsidTr="00B30710">
        <w:trPr>
          <w:trHeight w:val="666"/>
        </w:trPr>
        <w:tc>
          <w:tcPr>
            <w:tcW w:w="567" w:type="dxa"/>
            <w:vAlign w:val="center"/>
          </w:tcPr>
          <w:p w:rsidR="00D60F02" w:rsidRPr="00D60F02" w:rsidRDefault="00D60F02" w:rsidP="00D60F02">
            <w:pPr>
              <w:spacing w:after="200" w:line="276" w:lineRule="auto"/>
              <w:jc w:val="center"/>
              <w:rPr>
                <w:rFonts w:eastAsia="Calibri"/>
                <w:sz w:val="22"/>
                <w:szCs w:val="22"/>
                <w:lang w:eastAsia="en-US"/>
              </w:rPr>
            </w:pPr>
            <w:r w:rsidRPr="00D60F02">
              <w:rPr>
                <w:rFonts w:eastAsia="Calibri"/>
                <w:sz w:val="22"/>
                <w:szCs w:val="22"/>
                <w:lang w:eastAsia="en-US"/>
              </w:rPr>
              <w:t>6.</w:t>
            </w:r>
          </w:p>
        </w:tc>
        <w:tc>
          <w:tcPr>
            <w:tcW w:w="3033" w:type="dxa"/>
          </w:tcPr>
          <w:p w:rsidR="00D60F02" w:rsidRPr="00D60F02" w:rsidRDefault="00D60F02" w:rsidP="00D60F02">
            <w:pPr>
              <w:widowControl w:val="0"/>
              <w:autoSpaceDE w:val="0"/>
              <w:autoSpaceDN w:val="0"/>
              <w:adjustRightInd w:val="0"/>
              <w:rPr>
                <w:rFonts w:eastAsia="Calibri"/>
                <w:sz w:val="22"/>
                <w:szCs w:val="22"/>
                <w:lang w:eastAsia="en-US"/>
              </w:rPr>
            </w:pPr>
            <w:r w:rsidRPr="00D60F02">
              <w:rPr>
                <w:rFonts w:eastAsia="Calibri"/>
                <w:sz w:val="22"/>
                <w:szCs w:val="22"/>
                <w:lang w:eastAsia="en-US"/>
              </w:rPr>
              <w:t xml:space="preserve">Участок автодороги по </w:t>
            </w:r>
          </w:p>
          <w:p w:rsidR="00D60F02" w:rsidRPr="00D60F02" w:rsidRDefault="00B30710" w:rsidP="00D60F02">
            <w:pPr>
              <w:widowControl w:val="0"/>
              <w:autoSpaceDE w:val="0"/>
              <w:autoSpaceDN w:val="0"/>
              <w:adjustRightInd w:val="0"/>
              <w:rPr>
                <w:rFonts w:eastAsia="Calibri"/>
                <w:sz w:val="22"/>
                <w:szCs w:val="22"/>
                <w:lang w:eastAsia="en-US"/>
              </w:rPr>
            </w:pPr>
            <w:r>
              <w:rPr>
                <w:rFonts w:eastAsia="Calibri"/>
                <w:sz w:val="22"/>
                <w:szCs w:val="22"/>
                <w:lang w:eastAsia="en-US"/>
              </w:rPr>
              <w:t>ул.</w:t>
            </w:r>
            <w:r w:rsidR="00D60F02" w:rsidRPr="00D60F02">
              <w:rPr>
                <w:rFonts w:eastAsia="Calibri"/>
                <w:sz w:val="22"/>
                <w:szCs w:val="22"/>
                <w:lang w:eastAsia="en-US"/>
              </w:rPr>
              <w:t xml:space="preserve">Набережная </w:t>
            </w:r>
            <w:r>
              <w:rPr>
                <w:rFonts w:eastAsia="Calibri"/>
                <w:sz w:val="22"/>
                <w:szCs w:val="22"/>
                <w:lang w:eastAsia="en-US"/>
              </w:rPr>
              <w:t xml:space="preserve">                           </w:t>
            </w:r>
            <w:r w:rsidR="00D60F02" w:rsidRPr="00D60F02">
              <w:rPr>
                <w:rFonts w:eastAsia="Calibri"/>
                <w:sz w:val="22"/>
                <w:szCs w:val="22"/>
                <w:lang w:eastAsia="en-US"/>
              </w:rPr>
              <w:t xml:space="preserve">(от ул.Пойменная до </w:t>
            </w:r>
            <w:r>
              <w:rPr>
                <w:rFonts w:eastAsia="Calibri"/>
                <w:sz w:val="22"/>
                <w:szCs w:val="22"/>
                <w:lang w:eastAsia="en-US"/>
              </w:rPr>
              <w:t xml:space="preserve">                        ул.</w:t>
            </w:r>
            <w:r w:rsidR="00D60F02" w:rsidRPr="00D60F02">
              <w:rPr>
                <w:rFonts w:eastAsia="Calibri"/>
                <w:sz w:val="22"/>
                <w:szCs w:val="22"/>
                <w:lang w:eastAsia="en-US"/>
              </w:rPr>
              <w:t>Нефтяников)</w:t>
            </w:r>
          </w:p>
        </w:tc>
        <w:tc>
          <w:tcPr>
            <w:tcW w:w="2700" w:type="dxa"/>
          </w:tcPr>
          <w:p w:rsidR="00D60F02" w:rsidRPr="00D60F02" w:rsidRDefault="00D60F02" w:rsidP="00D60F02">
            <w:pPr>
              <w:widowControl w:val="0"/>
              <w:autoSpaceDE w:val="0"/>
              <w:autoSpaceDN w:val="0"/>
              <w:adjustRightInd w:val="0"/>
              <w:rPr>
                <w:rFonts w:eastAsia="Calibri"/>
                <w:sz w:val="28"/>
                <w:szCs w:val="28"/>
                <w:lang w:eastAsia="en-US"/>
              </w:rPr>
            </w:pPr>
            <w:r w:rsidRPr="00D60F02">
              <w:rPr>
                <w:rFonts w:eastAsia="Times New Roman"/>
                <w:sz w:val="22"/>
                <w:szCs w:val="22"/>
                <w:lang w:eastAsia="ru-RU"/>
              </w:rPr>
              <w:t>Магистральная транспортно-пешеходная улица районного значения</w:t>
            </w:r>
          </w:p>
        </w:tc>
        <w:tc>
          <w:tcPr>
            <w:tcW w:w="1596" w:type="dxa"/>
            <w:vAlign w:val="center"/>
          </w:tcPr>
          <w:p w:rsidR="00D60F02" w:rsidRPr="00D60F02" w:rsidRDefault="00D60F02" w:rsidP="00D60F02">
            <w:pPr>
              <w:widowControl w:val="0"/>
              <w:autoSpaceDE w:val="0"/>
              <w:autoSpaceDN w:val="0"/>
              <w:adjustRightInd w:val="0"/>
              <w:jc w:val="center"/>
              <w:rPr>
                <w:rFonts w:eastAsia="Calibri"/>
                <w:sz w:val="22"/>
                <w:szCs w:val="22"/>
                <w:lang w:eastAsia="en-US"/>
              </w:rPr>
            </w:pPr>
            <w:r w:rsidRPr="00D60F02">
              <w:rPr>
                <w:rFonts w:eastAsia="Calibri"/>
                <w:sz w:val="22"/>
                <w:szCs w:val="22"/>
                <w:lang w:eastAsia="en-US"/>
              </w:rPr>
              <w:t>1,300</w:t>
            </w:r>
          </w:p>
        </w:tc>
        <w:tc>
          <w:tcPr>
            <w:tcW w:w="1720" w:type="dxa"/>
            <w:vAlign w:val="center"/>
          </w:tcPr>
          <w:p w:rsidR="00D60F02" w:rsidRPr="00D60F02" w:rsidRDefault="00D60F02" w:rsidP="00D60F02">
            <w:pPr>
              <w:widowControl w:val="0"/>
              <w:autoSpaceDE w:val="0"/>
              <w:autoSpaceDN w:val="0"/>
              <w:adjustRightInd w:val="0"/>
              <w:jc w:val="right"/>
              <w:rPr>
                <w:rFonts w:eastAsia="Calibri"/>
                <w:sz w:val="22"/>
                <w:szCs w:val="22"/>
                <w:lang w:eastAsia="en-US"/>
              </w:rPr>
            </w:pPr>
            <w:r w:rsidRPr="00D60F02">
              <w:rPr>
                <w:rFonts w:eastAsia="Calibri"/>
                <w:sz w:val="22"/>
                <w:szCs w:val="22"/>
                <w:lang w:eastAsia="en-US"/>
              </w:rPr>
              <w:t>Строительство</w:t>
            </w:r>
          </w:p>
        </w:tc>
      </w:tr>
      <w:tr w:rsidR="00D60F02" w:rsidRPr="00D60F02" w:rsidTr="00B30710">
        <w:trPr>
          <w:trHeight w:val="250"/>
        </w:trPr>
        <w:tc>
          <w:tcPr>
            <w:tcW w:w="6300" w:type="dxa"/>
            <w:gridSpan w:val="3"/>
            <w:vAlign w:val="center"/>
          </w:tcPr>
          <w:p w:rsidR="00D60F02" w:rsidRPr="00D60F02" w:rsidRDefault="00D60F02" w:rsidP="00D60F02">
            <w:pPr>
              <w:widowControl w:val="0"/>
              <w:autoSpaceDE w:val="0"/>
              <w:autoSpaceDN w:val="0"/>
              <w:adjustRightInd w:val="0"/>
              <w:jc w:val="center"/>
              <w:rPr>
                <w:rFonts w:eastAsia="Times New Roman"/>
                <w:sz w:val="22"/>
                <w:szCs w:val="22"/>
                <w:lang w:val="en-US" w:eastAsia="ru-RU"/>
              </w:rPr>
            </w:pPr>
            <w:r w:rsidRPr="00D60F02">
              <w:rPr>
                <w:rFonts w:eastAsia="Times New Roman"/>
                <w:sz w:val="22"/>
                <w:szCs w:val="22"/>
                <w:lang w:eastAsia="ru-RU"/>
              </w:rPr>
              <w:t>Итого по строительству</w:t>
            </w:r>
            <w:r w:rsidRPr="00D60F02">
              <w:rPr>
                <w:rFonts w:eastAsia="Times New Roman"/>
                <w:sz w:val="22"/>
                <w:szCs w:val="22"/>
                <w:lang w:val="en-US" w:eastAsia="ru-RU"/>
              </w:rPr>
              <w:t>:</w:t>
            </w:r>
          </w:p>
        </w:tc>
        <w:tc>
          <w:tcPr>
            <w:tcW w:w="1596" w:type="dxa"/>
            <w:vAlign w:val="center"/>
          </w:tcPr>
          <w:p w:rsidR="00D60F02" w:rsidRPr="00D60F02" w:rsidRDefault="00D60F02" w:rsidP="00D60F02">
            <w:pPr>
              <w:widowControl w:val="0"/>
              <w:autoSpaceDE w:val="0"/>
              <w:autoSpaceDN w:val="0"/>
              <w:adjustRightInd w:val="0"/>
              <w:jc w:val="center"/>
              <w:rPr>
                <w:rFonts w:eastAsia="Calibri"/>
                <w:sz w:val="22"/>
                <w:szCs w:val="22"/>
                <w:lang w:val="en-US" w:eastAsia="en-US"/>
              </w:rPr>
            </w:pPr>
            <w:r w:rsidRPr="00D60F02">
              <w:rPr>
                <w:rFonts w:eastAsia="Calibri"/>
                <w:sz w:val="22"/>
                <w:szCs w:val="22"/>
                <w:lang w:eastAsia="en-US"/>
              </w:rPr>
              <w:t>5,350</w:t>
            </w:r>
          </w:p>
        </w:tc>
        <w:tc>
          <w:tcPr>
            <w:tcW w:w="1720" w:type="dxa"/>
            <w:vAlign w:val="center"/>
          </w:tcPr>
          <w:p w:rsidR="00D60F02" w:rsidRPr="00D60F02" w:rsidRDefault="00D60F02" w:rsidP="00D60F02">
            <w:pPr>
              <w:widowControl w:val="0"/>
              <w:autoSpaceDE w:val="0"/>
              <w:autoSpaceDN w:val="0"/>
              <w:adjustRightInd w:val="0"/>
              <w:rPr>
                <w:rFonts w:eastAsia="Calibri"/>
                <w:sz w:val="22"/>
                <w:szCs w:val="22"/>
                <w:lang w:eastAsia="en-US"/>
              </w:rPr>
            </w:pPr>
          </w:p>
        </w:tc>
      </w:tr>
      <w:tr w:rsidR="00D60F02" w:rsidRPr="00D60F02" w:rsidTr="00B30710">
        <w:trPr>
          <w:trHeight w:val="704"/>
        </w:trPr>
        <w:tc>
          <w:tcPr>
            <w:tcW w:w="567" w:type="dxa"/>
            <w:vAlign w:val="center"/>
          </w:tcPr>
          <w:p w:rsidR="00D60F02" w:rsidRPr="00D60F02" w:rsidRDefault="00D60F02" w:rsidP="00D60F02">
            <w:pPr>
              <w:spacing w:after="200" w:line="276" w:lineRule="auto"/>
              <w:jc w:val="center"/>
              <w:rPr>
                <w:rFonts w:eastAsia="Calibri"/>
                <w:sz w:val="22"/>
                <w:szCs w:val="22"/>
                <w:lang w:eastAsia="en-US"/>
              </w:rPr>
            </w:pPr>
            <w:r w:rsidRPr="00D60F02">
              <w:rPr>
                <w:rFonts w:eastAsia="Calibri"/>
                <w:sz w:val="22"/>
                <w:szCs w:val="22"/>
                <w:lang w:eastAsia="en-US"/>
              </w:rPr>
              <w:t>1.</w:t>
            </w:r>
          </w:p>
        </w:tc>
        <w:tc>
          <w:tcPr>
            <w:tcW w:w="3033" w:type="dxa"/>
          </w:tcPr>
          <w:p w:rsidR="00D60F02" w:rsidRPr="00D60F02" w:rsidRDefault="00D60F02" w:rsidP="00D60F02">
            <w:pPr>
              <w:widowControl w:val="0"/>
              <w:autoSpaceDE w:val="0"/>
              <w:autoSpaceDN w:val="0"/>
              <w:adjustRightInd w:val="0"/>
              <w:rPr>
                <w:rFonts w:eastAsia="Calibri"/>
                <w:sz w:val="22"/>
                <w:szCs w:val="22"/>
                <w:lang w:eastAsia="en-US"/>
              </w:rPr>
            </w:pPr>
            <w:r w:rsidRPr="00D60F02">
              <w:rPr>
                <w:rFonts w:eastAsia="Calibri"/>
                <w:sz w:val="22"/>
                <w:szCs w:val="22"/>
                <w:lang w:eastAsia="en-US"/>
              </w:rPr>
              <w:t>Автодорога по</w:t>
            </w:r>
            <w:r w:rsidR="00B30710">
              <w:rPr>
                <w:rFonts w:eastAsia="Calibri"/>
                <w:sz w:val="22"/>
                <w:szCs w:val="22"/>
                <w:lang w:eastAsia="en-US"/>
              </w:rPr>
              <w:t xml:space="preserve">                                     ул.</w:t>
            </w:r>
            <w:r w:rsidRPr="00D60F02">
              <w:rPr>
                <w:rFonts w:eastAsia="Calibri"/>
                <w:sz w:val="22"/>
                <w:szCs w:val="22"/>
                <w:lang w:eastAsia="en-US"/>
              </w:rPr>
              <w:t>Нефтяников (от ул.Сургутская  до ул.Пойменная)</w:t>
            </w:r>
          </w:p>
        </w:tc>
        <w:tc>
          <w:tcPr>
            <w:tcW w:w="2700" w:type="dxa"/>
          </w:tcPr>
          <w:p w:rsidR="00D60F02" w:rsidRPr="00D60F02" w:rsidRDefault="00D60F02" w:rsidP="00D60F02">
            <w:pPr>
              <w:widowControl w:val="0"/>
              <w:autoSpaceDE w:val="0"/>
              <w:autoSpaceDN w:val="0"/>
              <w:adjustRightInd w:val="0"/>
              <w:rPr>
                <w:rFonts w:eastAsia="Calibri"/>
                <w:sz w:val="28"/>
                <w:szCs w:val="28"/>
                <w:lang w:eastAsia="en-US"/>
              </w:rPr>
            </w:pPr>
            <w:r w:rsidRPr="00D60F02">
              <w:rPr>
                <w:rFonts w:eastAsia="Times New Roman"/>
                <w:sz w:val="22"/>
                <w:szCs w:val="22"/>
                <w:lang w:eastAsia="ru-RU"/>
              </w:rPr>
              <w:t>Магистральная транспортно-пешеходная улица районного значения</w:t>
            </w:r>
          </w:p>
        </w:tc>
        <w:tc>
          <w:tcPr>
            <w:tcW w:w="1596" w:type="dxa"/>
            <w:vAlign w:val="center"/>
          </w:tcPr>
          <w:p w:rsidR="00D60F02" w:rsidRPr="00D60F02" w:rsidRDefault="00D60F02" w:rsidP="00D60F02">
            <w:pPr>
              <w:widowControl w:val="0"/>
              <w:autoSpaceDE w:val="0"/>
              <w:autoSpaceDN w:val="0"/>
              <w:adjustRightInd w:val="0"/>
              <w:jc w:val="center"/>
              <w:rPr>
                <w:rFonts w:eastAsia="Calibri"/>
                <w:sz w:val="22"/>
                <w:szCs w:val="22"/>
                <w:lang w:eastAsia="en-US"/>
              </w:rPr>
            </w:pPr>
            <w:r w:rsidRPr="00D60F02">
              <w:rPr>
                <w:rFonts w:eastAsia="Calibri"/>
                <w:sz w:val="22"/>
                <w:szCs w:val="22"/>
                <w:lang w:eastAsia="en-US"/>
              </w:rPr>
              <w:t>4,430</w:t>
            </w:r>
          </w:p>
        </w:tc>
        <w:tc>
          <w:tcPr>
            <w:tcW w:w="1720" w:type="dxa"/>
            <w:vAlign w:val="center"/>
          </w:tcPr>
          <w:p w:rsidR="00D60F02" w:rsidRPr="00D60F02" w:rsidRDefault="00D60F02" w:rsidP="00D60F02">
            <w:pPr>
              <w:widowControl w:val="0"/>
              <w:autoSpaceDE w:val="0"/>
              <w:autoSpaceDN w:val="0"/>
              <w:adjustRightInd w:val="0"/>
              <w:jc w:val="right"/>
              <w:rPr>
                <w:rFonts w:eastAsia="Calibri"/>
                <w:sz w:val="22"/>
                <w:szCs w:val="22"/>
                <w:lang w:eastAsia="en-US"/>
              </w:rPr>
            </w:pPr>
            <w:r w:rsidRPr="00D60F02">
              <w:rPr>
                <w:rFonts w:eastAsia="Calibri"/>
                <w:sz w:val="22"/>
                <w:szCs w:val="22"/>
                <w:lang w:eastAsia="en-US"/>
              </w:rPr>
              <w:t>Реконструкция</w:t>
            </w:r>
          </w:p>
        </w:tc>
      </w:tr>
      <w:tr w:rsidR="00D60F02" w:rsidRPr="00D60F02" w:rsidTr="00B30710">
        <w:trPr>
          <w:trHeight w:val="266"/>
        </w:trPr>
        <w:tc>
          <w:tcPr>
            <w:tcW w:w="567" w:type="dxa"/>
            <w:vAlign w:val="center"/>
          </w:tcPr>
          <w:p w:rsidR="00D60F02" w:rsidRPr="00D60F02" w:rsidRDefault="00D60F02" w:rsidP="00D60F02">
            <w:pPr>
              <w:spacing w:after="200" w:line="276" w:lineRule="auto"/>
              <w:jc w:val="center"/>
              <w:rPr>
                <w:rFonts w:eastAsia="Calibri"/>
                <w:sz w:val="22"/>
                <w:szCs w:val="22"/>
                <w:lang w:eastAsia="en-US"/>
              </w:rPr>
            </w:pPr>
            <w:r w:rsidRPr="00D60F02">
              <w:rPr>
                <w:rFonts w:eastAsia="Calibri"/>
                <w:sz w:val="22"/>
                <w:szCs w:val="22"/>
                <w:lang w:eastAsia="en-US"/>
              </w:rPr>
              <w:t>2.</w:t>
            </w:r>
          </w:p>
        </w:tc>
        <w:tc>
          <w:tcPr>
            <w:tcW w:w="3033" w:type="dxa"/>
          </w:tcPr>
          <w:p w:rsidR="00D60F02" w:rsidRPr="00D60F02" w:rsidRDefault="00D60F02" w:rsidP="00D60F02">
            <w:pPr>
              <w:widowControl w:val="0"/>
              <w:autoSpaceDE w:val="0"/>
              <w:autoSpaceDN w:val="0"/>
              <w:adjustRightInd w:val="0"/>
              <w:rPr>
                <w:rFonts w:eastAsia="Calibri"/>
                <w:sz w:val="22"/>
                <w:szCs w:val="22"/>
                <w:lang w:eastAsia="en-US"/>
              </w:rPr>
            </w:pPr>
            <w:r w:rsidRPr="00D60F02">
              <w:rPr>
                <w:rFonts w:eastAsia="Calibri"/>
                <w:sz w:val="22"/>
                <w:szCs w:val="22"/>
                <w:lang w:eastAsia="en-US"/>
              </w:rPr>
              <w:t xml:space="preserve">Автодорога по </w:t>
            </w:r>
            <w:r w:rsidR="00B30710">
              <w:rPr>
                <w:rFonts w:eastAsia="Calibri"/>
                <w:sz w:val="22"/>
                <w:szCs w:val="22"/>
                <w:lang w:eastAsia="en-US"/>
              </w:rPr>
              <w:t xml:space="preserve">                           ул.</w:t>
            </w:r>
            <w:r w:rsidRPr="00D60F02">
              <w:rPr>
                <w:rFonts w:eastAsia="Calibri"/>
                <w:sz w:val="22"/>
                <w:szCs w:val="22"/>
                <w:lang w:eastAsia="en-US"/>
              </w:rPr>
              <w:t xml:space="preserve">Набережная </w:t>
            </w:r>
          </w:p>
          <w:p w:rsidR="00D60F02" w:rsidRPr="00D60F02" w:rsidRDefault="00B30710" w:rsidP="00D60F02">
            <w:pPr>
              <w:widowControl w:val="0"/>
              <w:autoSpaceDE w:val="0"/>
              <w:autoSpaceDN w:val="0"/>
              <w:adjustRightInd w:val="0"/>
              <w:rPr>
                <w:rFonts w:eastAsia="Calibri"/>
                <w:sz w:val="22"/>
                <w:szCs w:val="22"/>
                <w:lang w:eastAsia="en-US"/>
              </w:rPr>
            </w:pPr>
            <w:r>
              <w:rPr>
                <w:rFonts w:eastAsia="Calibri"/>
                <w:sz w:val="22"/>
                <w:szCs w:val="22"/>
                <w:lang w:eastAsia="en-US"/>
              </w:rPr>
              <w:t>(от ул.</w:t>
            </w:r>
            <w:r w:rsidR="00D60F02" w:rsidRPr="00D60F02">
              <w:rPr>
                <w:rFonts w:eastAsia="Calibri"/>
                <w:sz w:val="22"/>
                <w:szCs w:val="22"/>
                <w:lang w:eastAsia="en-US"/>
              </w:rPr>
              <w:t>Ленина до ул.Пойменная)</w:t>
            </w:r>
          </w:p>
        </w:tc>
        <w:tc>
          <w:tcPr>
            <w:tcW w:w="2700" w:type="dxa"/>
          </w:tcPr>
          <w:p w:rsidR="00D60F02" w:rsidRPr="00D60F02" w:rsidRDefault="00D60F02" w:rsidP="00D60F02">
            <w:pPr>
              <w:widowControl w:val="0"/>
              <w:autoSpaceDE w:val="0"/>
              <w:autoSpaceDN w:val="0"/>
              <w:adjustRightInd w:val="0"/>
              <w:rPr>
                <w:rFonts w:eastAsia="Calibri"/>
                <w:sz w:val="28"/>
                <w:szCs w:val="28"/>
                <w:lang w:eastAsia="en-US"/>
              </w:rPr>
            </w:pPr>
            <w:r w:rsidRPr="00D60F02">
              <w:rPr>
                <w:rFonts w:eastAsia="Times New Roman"/>
                <w:sz w:val="22"/>
                <w:szCs w:val="22"/>
                <w:lang w:eastAsia="ru-RU"/>
              </w:rPr>
              <w:t>Магистральная транспортно-пешеходная улица районного значения</w:t>
            </w:r>
          </w:p>
        </w:tc>
        <w:tc>
          <w:tcPr>
            <w:tcW w:w="1596" w:type="dxa"/>
            <w:vAlign w:val="center"/>
          </w:tcPr>
          <w:p w:rsidR="00D60F02" w:rsidRPr="00D60F02" w:rsidRDefault="00D60F02" w:rsidP="00D60F02">
            <w:pPr>
              <w:widowControl w:val="0"/>
              <w:autoSpaceDE w:val="0"/>
              <w:autoSpaceDN w:val="0"/>
              <w:adjustRightInd w:val="0"/>
              <w:jc w:val="center"/>
              <w:rPr>
                <w:rFonts w:eastAsia="Calibri"/>
                <w:sz w:val="22"/>
                <w:szCs w:val="22"/>
                <w:lang w:eastAsia="en-US"/>
              </w:rPr>
            </w:pPr>
            <w:r w:rsidRPr="00D60F02">
              <w:rPr>
                <w:rFonts w:eastAsia="Calibri"/>
                <w:sz w:val="22"/>
                <w:szCs w:val="22"/>
                <w:lang w:eastAsia="en-US"/>
              </w:rPr>
              <w:t>1,140</w:t>
            </w:r>
          </w:p>
        </w:tc>
        <w:tc>
          <w:tcPr>
            <w:tcW w:w="1720" w:type="dxa"/>
            <w:vAlign w:val="center"/>
          </w:tcPr>
          <w:p w:rsidR="00D60F02" w:rsidRPr="00D60F02" w:rsidRDefault="00D60F02" w:rsidP="00D60F02">
            <w:pPr>
              <w:widowControl w:val="0"/>
              <w:autoSpaceDE w:val="0"/>
              <w:autoSpaceDN w:val="0"/>
              <w:adjustRightInd w:val="0"/>
              <w:jc w:val="right"/>
              <w:rPr>
                <w:rFonts w:eastAsia="Calibri"/>
                <w:sz w:val="22"/>
                <w:szCs w:val="22"/>
                <w:lang w:eastAsia="en-US"/>
              </w:rPr>
            </w:pPr>
            <w:r w:rsidRPr="00D60F02">
              <w:rPr>
                <w:rFonts w:eastAsia="Calibri"/>
                <w:sz w:val="22"/>
                <w:szCs w:val="22"/>
                <w:lang w:eastAsia="en-US"/>
              </w:rPr>
              <w:t>Реконструкция</w:t>
            </w:r>
          </w:p>
        </w:tc>
      </w:tr>
      <w:tr w:rsidR="00D60F02" w:rsidRPr="00D60F02" w:rsidTr="00B30710">
        <w:trPr>
          <w:trHeight w:val="282"/>
        </w:trPr>
        <w:tc>
          <w:tcPr>
            <w:tcW w:w="567" w:type="dxa"/>
            <w:vAlign w:val="center"/>
          </w:tcPr>
          <w:p w:rsidR="00D60F02" w:rsidRPr="00D60F02" w:rsidRDefault="00D60F02" w:rsidP="00D60F02">
            <w:pPr>
              <w:spacing w:after="200" w:line="276" w:lineRule="auto"/>
              <w:jc w:val="center"/>
              <w:rPr>
                <w:rFonts w:eastAsia="Calibri"/>
                <w:sz w:val="22"/>
                <w:szCs w:val="22"/>
                <w:lang w:eastAsia="en-US"/>
              </w:rPr>
            </w:pPr>
            <w:r w:rsidRPr="00D60F02">
              <w:rPr>
                <w:rFonts w:eastAsia="Calibri"/>
                <w:sz w:val="22"/>
                <w:szCs w:val="22"/>
                <w:lang w:eastAsia="en-US"/>
              </w:rPr>
              <w:t>3.</w:t>
            </w:r>
          </w:p>
        </w:tc>
        <w:tc>
          <w:tcPr>
            <w:tcW w:w="3033" w:type="dxa"/>
          </w:tcPr>
          <w:p w:rsidR="00D60F02" w:rsidRPr="00D60F02" w:rsidRDefault="00B30710" w:rsidP="00D60F02">
            <w:pPr>
              <w:widowControl w:val="0"/>
              <w:autoSpaceDE w:val="0"/>
              <w:autoSpaceDN w:val="0"/>
              <w:adjustRightInd w:val="0"/>
              <w:rPr>
                <w:rFonts w:eastAsia="Calibri"/>
                <w:sz w:val="22"/>
                <w:szCs w:val="22"/>
                <w:lang w:eastAsia="en-US"/>
              </w:rPr>
            </w:pPr>
            <w:r>
              <w:rPr>
                <w:rFonts w:eastAsia="Calibri"/>
                <w:sz w:val="22"/>
                <w:szCs w:val="22"/>
                <w:lang w:eastAsia="en-US"/>
              </w:rPr>
              <w:t>Автодорога по                ул.Мамон</w:t>
            </w:r>
            <w:r w:rsidR="00D60F02" w:rsidRPr="00D60F02">
              <w:rPr>
                <w:rFonts w:eastAsia="Calibri"/>
                <w:sz w:val="22"/>
                <w:szCs w:val="22"/>
                <w:lang w:eastAsia="en-US"/>
              </w:rPr>
              <w:t>товская (развязка перекрестка ул.Мамонтовская</w:t>
            </w:r>
            <w:r>
              <w:rPr>
                <w:rFonts w:eastAsia="Calibri"/>
                <w:sz w:val="22"/>
                <w:szCs w:val="22"/>
                <w:lang w:eastAsia="en-US"/>
              </w:rPr>
              <w:t xml:space="preserve"> -             ул.Моло</w:t>
            </w:r>
            <w:r w:rsidR="00D60F02" w:rsidRPr="00D60F02">
              <w:rPr>
                <w:rFonts w:eastAsia="Calibri"/>
                <w:sz w:val="22"/>
                <w:szCs w:val="22"/>
                <w:lang w:eastAsia="en-US"/>
              </w:rPr>
              <w:t>дежная)</w:t>
            </w:r>
          </w:p>
        </w:tc>
        <w:tc>
          <w:tcPr>
            <w:tcW w:w="2700" w:type="dxa"/>
          </w:tcPr>
          <w:p w:rsidR="00D60F02" w:rsidRPr="00D60F02" w:rsidRDefault="00D60F02" w:rsidP="00D60F02">
            <w:pPr>
              <w:widowControl w:val="0"/>
              <w:autoSpaceDE w:val="0"/>
              <w:autoSpaceDN w:val="0"/>
              <w:adjustRightInd w:val="0"/>
              <w:rPr>
                <w:rFonts w:eastAsia="Calibri"/>
                <w:sz w:val="28"/>
                <w:szCs w:val="28"/>
                <w:lang w:eastAsia="en-US"/>
              </w:rPr>
            </w:pPr>
            <w:r w:rsidRPr="00D60F02">
              <w:rPr>
                <w:rFonts w:eastAsia="Times New Roman"/>
                <w:sz w:val="22"/>
                <w:szCs w:val="22"/>
                <w:lang w:eastAsia="ru-RU"/>
              </w:rPr>
              <w:t>Магистральная транспортно-пешеходная улица районного значения</w:t>
            </w:r>
          </w:p>
        </w:tc>
        <w:tc>
          <w:tcPr>
            <w:tcW w:w="1596" w:type="dxa"/>
            <w:vAlign w:val="center"/>
          </w:tcPr>
          <w:p w:rsidR="00D60F02" w:rsidRPr="00D60F02" w:rsidRDefault="00D60F02" w:rsidP="00D60F02">
            <w:pPr>
              <w:widowControl w:val="0"/>
              <w:autoSpaceDE w:val="0"/>
              <w:autoSpaceDN w:val="0"/>
              <w:adjustRightInd w:val="0"/>
              <w:jc w:val="center"/>
              <w:rPr>
                <w:rFonts w:eastAsia="Calibri"/>
                <w:sz w:val="22"/>
                <w:szCs w:val="22"/>
                <w:lang w:eastAsia="en-US"/>
              </w:rPr>
            </w:pPr>
            <w:r w:rsidRPr="00D60F02">
              <w:rPr>
                <w:rFonts w:eastAsia="Calibri"/>
                <w:sz w:val="22"/>
                <w:szCs w:val="22"/>
                <w:lang w:eastAsia="en-US"/>
              </w:rPr>
              <w:t>0,50</w:t>
            </w:r>
          </w:p>
        </w:tc>
        <w:tc>
          <w:tcPr>
            <w:tcW w:w="1720" w:type="dxa"/>
            <w:vAlign w:val="center"/>
          </w:tcPr>
          <w:p w:rsidR="00D60F02" w:rsidRPr="00D60F02" w:rsidRDefault="00D60F02" w:rsidP="00D60F02">
            <w:pPr>
              <w:widowControl w:val="0"/>
              <w:autoSpaceDE w:val="0"/>
              <w:autoSpaceDN w:val="0"/>
              <w:adjustRightInd w:val="0"/>
              <w:jc w:val="right"/>
              <w:rPr>
                <w:rFonts w:eastAsia="Calibri"/>
                <w:sz w:val="22"/>
                <w:szCs w:val="22"/>
                <w:lang w:eastAsia="en-US"/>
              </w:rPr>
            </w:pPr>
            <w:r w:rsidRPr="00D60F02">
              <w:rPr>
                <w:rFonts w:eastAsia="Calibri"/>
                <w:sz w:val="22"/>
                <w:szCs w:val="22"/>
                <w:lang w:eastAsia="en-US"/>
              </w:rPr>
              <w:t>Реконструкция</w:t>
            </w:r>
          </w:p>
        </w:tc>
      </w:tr>
      <w:tr w:rsidR="00D60F02" w:rsidRPr="00D60F02" w:rsidTr="00B30710">
        <w:trPr>
          <w:trHeight w:val="133"/>
        </w:trPr>
        <w:tc>
          <w:tcPr>
            <w:tcW w:w="6300" w:type="dxa"/>
            <w:gridSpan w:val="3"/>
            <w:vAlign w:val="center"/>
          </w:tcPr>
          <w:p w:rsidR="00D60F02" w:rsidRPr="00D60F02" w:rsidRDefault="00D60F02" w:rsidP="00D60F02">
            <w:pPr>
              <w:widowControl w:val="0"/>
              <w:autoSpaceDE w:val="0"/>
              <w:autoSpaceDN w:val="0"/>
              <w:adjustRightInd w:val="0"/>
              <w:jc w:val="center"/>
              <w:rPr>
                <w:rFonts w:eastAsia="Times New Roman"/>
                <w:sz w:val="22"/>
                <w:szCs w:val="22"/>
                <w:lang w:val="en-US" w:eastAsia="ru-RU"/>
              </w:rPr>
            </w:pPr>
            <w:r w:rsidRPr="00D60F02">
              <w:rPr>
                <w:rFonts w:eastAsia="Times New Roman"/>
                <w:sz w:val="22"/>
                <w:szCs w:val="22"/>
                <w:lang w:eastAsia="ru-RU"/>
              </w:rPr>
              <w:t>Итого по реконструкции</w:t>
            </w:r>
            <w:r w:rsidRPr="00D60F02">
              <w:rPr>
                <w:rFonts w:eastAsia="Times New Roman"/>
                <w:sz w:val="22"/>
                <w:szCs w:val="22"/>
                <w:lang w:val="en-US" w:eastAsia="ru-RU"/>
              </w:rPr>
              <w:t>:</w:t>
            </w:r>
          </w:p>
        </w:tc>
        <w:tc>
          <w:tcPr>
            <w:tcW w:w="1596" w:type="dxa"/>
            <w:vAlign w:val="center"/>
          </w:tcPr>
          <w:p w:rsidR="00D60F02" w:rsidRPr="00D60F02" w:rsidRDefault="00D60F02" w:rsidP="00D60F02">
            <w:pPr>
              <w:widowControl w:val="0"/>
              <w:autoSpaceDE w:val="0"/>
              <w:autoSpaceDN w:val="0"/>
              <w:adjustRightInd w:val="0"/>
              <w:jc w:val="center"/>
              <w:rPr>
                <w:rFonts w:eastAsia="Calibri"/>
                <w:sz w:val="22"/>
                <w:szCs w:val="22"/>
                <w:lang w:eastAsia="en-US"/>
              </w:rPr>
            </w:pPr>
            <w:r w:rsidRPr="00D60F02">
              <w:rPr>
                <w:rFonts w:eastAsia="Calibri"/>
                <w:sz w:val="22"/>
                <w:szCs w:val="22"/>
                <w:lang w:eastAsia="en-US"/>
              </w:rPr>
              <w:t>5,920</w:t>
            </w:r>
          </w:p>
        </w:tc>
        <w:tc>
          <w:tcPr>
            <w:tcW w:w="1720" w:type="dxa"/>
            <w:vAlign w:val="center"/>
          </w:tcPr>
          <w:p w:rsidR="00D60F02" w:rsidRPr="00D60F02" w:rsidRDefault="00D60F02" w:rsidP="00D60F02">
            <w:pPr>
              <w:widowControl w:val="0"/>
              <w:autoSpaceDE w:val="0"/>
              <w:autoSpaceDN w:val="0"/>
              <w:adjustRightInd w:val="0"/>
              <w:jc w:val="right"/>
              <w:rPr>
                <w:rFonts w:eastAsia="Calibri"/>
                <w:sz w:val="22"/>
                <w:szCs w:val="22"/>
                <w:lang w:eastAsia="en-US"/>
              </w:rPr>
            </w:pPr>
          </w:p>
        </w:tc>
      </w:tr>
      <w:tr w:rsidR="00D60F02" w:rsidRPr="00D60F02" w:rsidTr="00B30710">
        <w:trPr>
          <w:trHeight w:val="133"/>
        </w:trPr>
        <w:tc>
          <w:tcPr>
            <w:tcW w:w="567" w:type="dxa"/>
            <w:vAlign w:val="center"/>
          </w:tcPr>
          <w:p w:rsidR="00D60F02" w:rsidRPr="00D60F02" w:rsidRDefault="00D60F02" w:rsidP="00D60F02">
            <w:pPr>
              <w:widowControl w:val="0"/>
              <w:autoSpaceDE w:val="0"/>
              <w:autoSpaceDN w:val="0"/>
              <w:adjustRightInd w:val="0"/>
              <w:jc w:val="center"/>
              <w:rPr>
                <w:rFonts w:eastAsia="Times New Roman"/>
                <w:sz w:val="22"/>
                <w:szCs w:val="22"/>
                <w:lang w:val="en-US" w:eastAsia="ru-RU"/>
              </w:rPr>
            </w:pPr>
            <w:r w:rsidRPr="00D60F02">
              <w:rPr>
                <w:rFonts w:eastAsia="Times New Roman"/>
                <w:sz w:val="22"/>
                <w:szCs w:val="22"/>
                <w:lang w:eastAsia="ru-RU"/>
              </w:rPr>
              <w:t>1</w:t>
            </w:r>
            <w:r w:rsidRPr="00D60F02">
              <w:rPr>
                <w:rFonts w:eastAsia="Times New Roman"/>
                <w:sz w:val="22"/>
                <w:szCs w:val="22"/>
                <w:lang w:val="en-US" w:eastAsia="ru-RU"/>
              </w:rPr>
              <w:t>.</w:t>
            </w:r>
          </w:p>
        </w:tc>
        <w:tc>
          <w:tcPr>
            <w:tcW w:w="3033" w:type="dxa"/>
            <w:vAlign w:val="center"/>
          </w:tcPr>
          <w:p w:rsidR="00D60F02" w:rsidRPr="00D60F02" w:rsidRDefault="00D60F02" w:rsidP="00D60F02">
            <w:pPr>
              <w:widowControl w:val="0"/>
              <w:autoSpaceDE w:val="0"/>
              <w:autoSpaceDN w:val="0"/>
              <w:adjustRightInd w:val="0"/>
              <w:rPr>
                <w:rFonts w:eastAsia="Times New Roman"/>
                <w:sz w:val="22"/>
                <w:szCs w:val="22"/>
                <w:lang w:eastAsia="ru-RU"/>
              </w:rPr>
            </w:pPr>
            <w:r w:rsidRPr="00D60F02">
              <w:rPr>
                <w:rFonts w:eastAsia="Times New Roman"/>
                <w:sz w:val="22"/>
                <w:szCs w:val="22"/>
                <w:lang w:eastAsia="ru-RU"/>
              </w:rPr>
              <w:t>Проезд 5П (от АЗС до Проезда 8П)</w:t>
            </w:r>
          </w:p>
        </w:tc>
        <w:tc>
          <w:tcPr>
            <w:tcW w:w="2700" w:type="dxa"/>
            <w:vAlign w:val="center"/>
          </w:tcPr>
          <w:p w:rsidR="00D60F02" w:rsidRPr="00D60F02" w:rsidRDefault="00D60F02" w:rsidP="00D60F02">
            <w:pPr>
              <w:rPr>
                <w:rFonts w:eastAsia="Times New Roman"/>
                <w:color w:val="000000"/>
                <w:sz w:val="22"/>
                <w:szCs w:val="22"/>
                <w:lang w:eastAsia="ru-RU"/>
              </w:rPr>
            </w:pPr>
            <w:r w:rsidRPr="00D60F02">
              <w:rPr>
                <w:rFonts w:eastAsia="Times New Roman"/>
                <w:color w:val="000000"/>
                <w:sz w:val="22"/>
                <w:szCs w:val="22"/>
                <w:lang w:eastAsia="ru-RU"/>
              </w:rPr>
              <w:t>Магистральные улицы районного значения</w:t>
            </w:r>
          </w:p>
        </w:tc>
        <w:tc>
          <w:tcPr>
            <w:tcW w:w="1596" w:type="dxa"/>
            <w:vAlign w:val="center"/>
          </w:tcPr>
          <w:p w:rsidR="00D60F02" w:rsidRPr="00D60F02" w:rsidRDefault="00D60F02" w:rsidP="00D60F02">
            <w:pPr>
              <w:widowControl w:val="0"/>
              <w:autoSpaceDE w:val="0"/>
              <w:autoSpaceDN w:val="0"/>
              <w:adjustRightInd w:val="0"/>
              <w:jc w:val="center"/>
              <w:rPr>
                <w:rFonts w:eastAsia="Calibri"/>
                <w:sz w:val="22"/>
                <w:szCs w:val="22"/>
                <w:lang w:eastAsia="en-US"/>
              </w:rPr>
            </w:pPr>
            <w:r w:rsidRPr="00D60F02">
              <w:rPr>
                <w:rFonts w:eastAsia="Calibri"/>
                <w:sz w:val="22"/>
                <w:szCs w:val="22"/>
                <w:lang w:eastAsia="en-US"/>
              </w:rPr>
              <w:t>2,100</w:t>
            </w:r>
          </w:p>
        </w:tc>
        <w:tc>
          <w:tcPr>
            <w:tcW w:w="1720" w:type="dxa"/>
            <w:vAlign w:val="center"/>
          </w:tcPr>
          <w:p w:rsidR="00D60F02" w:rsidRPr="00D60F02" w:rsidRDefault="00D60F02" w:rsidP="00D60F02">
            <w:pPr>
              <w:widowControl w:val="0"/>
              <w:autoSpaceDE w:val="0"/>
              <w:autoSpaceDN w:val="0"/>
              <w:adjustRightInd w:val="0"/>
              <w:jc w:val="center"/>
              <w:rPr>
                <w:rFonts w:eastAsia="Calibri"/>
                <w:sz w:val="22"/>
                <w:szCs w:val="22"/>
                <w:lang w:eastAsia="en-US"/>
              </w:rPr>
            </w:pPr>
            <w:r w:rsidRPr="00D60F02">
              <w:rPr>
                <w:rFonts w:eastAsia="Calibri"/>
                <w:sz w:val="22"/>
                <w:szCs w:val="22"/>
                <w:lang w:eastAsia="en-US"/>
              </w:rPr>
              <w:t>Ремонт</w:t>
            </w:r>
          </w:p>
        </w:tc>
      </w:tr>
      <w:tr w:rsidR="00D60F02" w:rsidRPr="00D60F02" w:rsidTr="00B30710">
        <w:trPr>
          <w:trHeight w:val="133"/>
        </w:trPr>
        <w:tc>
          <w:tcPr>
            <w:tcW w:w="567" w:type="dxa"/>
            <w:vAlign w:val="center"/>
          </w:tcPr>
          <w:p w:rsidR="00D60F02" w:rsidRPr="00D60F02" w:rsidRDefault="003D6B8E" w:rsidP="003D6B8E">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2.</w:t>
            </w:r>
          </w:p>
        </w:tc>
        <w:tc>
          <w:tcPr>
            <w:tcW w:w="3033" w:type="dxa"/>
            <w:vAlign w:val="center"/>
          </w:tcPr>
          <w:p w:rsidR="00D60F02" w:rsidRPr="00D60F02" w:rsidRDefault="00B30710" w:rsidP="00D60F02">
            <w:pPr>
              <w:widowControl w:val="0"/>
              <w:autoSpaceDE w:val="0"/>
              <w:autoSpaceDN w:val="0"/>
              <w:adjustRightInd w:val="0"/>
              <w:rPr>
                <w:rFonts w:eastAsia="Times New Roman"/>
                <w:sz w:val="22"/>
                <w:szCs w:val="22"/>
                <w:lang w:eastAsia="ru-RU"/>
              </w:rPr>
            </w:pPr>
            <w:r>
              <w:rPr>
                <w:rFonts w:eastAsia="Times New Roman"/>
                <w:sz w:val="22"/>
                <w:szCs w:val="22"/>
                <w:lang w:eastAsia="ru-RU"/>
              </w:rPr>
              <w:t>ул.</w:t>
            </w:r>
            <w:r w:rsidR="00D60F02" w:rsidRPr="00D60F02">
              <w:rPr>
                <w:rFonts w:eastAsia="Times New Roman"/>
                <w:sz w:val="22"/>
                <w:szCs w:val="22"/>
                <w:lang w:eastAsia="ru-RU"/>
              </w:rPr>
              <w:t xml:space="preserve">Нефтяников  (от </w:t>
            </w:r>
            <w:r>
              <w:rPr>
                <w:rFonts w:eastAsia="Times New Roman"/>
                <w:sz w:val="22"/>
                <w:szCs w:val="22"/>
                <w:lang w:eastAsia="ru-RU"/>
              </w:rPr>
              <w:t xml:space="preserve">                    ул.Пойменная до                          ул.В.</w:t>
            </w:r>
            <w:r w:rsidR="00D60F02" w:rsidRPr="00D60F02">
              <w:rPr>
                <w:rFonts w:eastAsia="Times New Roman"/>
                <w:sz w:val="22"/>
                <w:szCs w:val="22"/>
                <w:lang w:eastAsia="ru-RU"/>
              </w:rPr>
              <w:t>Петухова)</w:t>
            </w:r>
          </w:p>
        </w:tc>
        <w:tc>
          <w:tcPr>
            <w:tcW w:w="2700" w:type="dxa"/>
            <w:vAlign w:val="center"/>
          </w:tcPr>
          <w:p w:rsidR="00D60F02" w:rsidRPr="00D60F02" w:rsidRDefault="00D60F02" w:rsidP="00D60F02">
            <w:pPr>
              <w:widowControl w:val="0"/>
              <w:autoSpaceDE w:val="0"/>
              <w:autoSpaceDN w:val="0"/>
              <w:adjustRightInd w:val="0"/>
              <w:rPr>
                <w:rFonts w:eastAsia="Times New Roman"/>
                <w:sz w:val="22"/>
                <w:szCs w:val="22"/>
                <w:lang w:eastAsia="ru-RU"/>
              </w:rPr>
            </w:pPr>
            <w:r w:rsidRPr="00D60F02">
              <w:rPr>
                <w:rFonts w:eastAsia="Times New Roman"/>
                <w:sz w:val="22"/>
                <w:szCs w:val="22"/>
                <w:lang w:eastAsia="ru-RU"/>
              </w:rPr>
              <w:t>Магистральная транспортно-пешеходная улица районного значения</w:t>
            </w:r>
          </w:p>
        </w:tc>
        <w:tc>
          <w:tcPr>
            <w:tcW w:w="1596" w:type="dxa"/>
            <w:vAlign w:val="center"/>
          </w:tcPr>
          <w:p w:rsidR="00D60F02" w:rsidRPr="00D60F02" w:rsidRDefault="00D60F02" w:rsidP="00D60F02">
            <w:pPr>
              <w:widowControl w:val="0"/>
              <w:autoSpaceDE w:val="0"/>
              <w:autoSpaceDN w:val="0"/>
              <w:adjustRightInd w:val="0"/>
              <w:jc w:val="center"/>
              <w:rPr>
                <w:rFonts w:eastAsia="Calibri"/>
                <w:sz w:val="22"/>
                <w:szCs w:val="22"/>
                <w:lang w:eastAsia="en-US"/>
              </w:rPr>
            </w:pPr>
            <w:r w:rsidRPr="00D60F02">
              <w:rPr>
                <w:rFonts w:eastAsia="Calibri"/>
                <w:sz w:val="22"/>
                <w:szCs w:val="22"/>
                <w:lang w:eastAsia="en-US"/>
              </w:rPr>
              <w:t>0,617</w:t>
            </w:r>
          </w:p>
        </w:tc>
        <w:tc>
          <w:tcPr>
            <w:tcW w:w="1720" w:type="dxa"/>
          </w:tcPr>
          <w:p w:rsidR="00D60F02" w:rsidRPr="00D60F02" w:rsidRDefault="00D60F02" w:rsidP="00D60F02">
            <w:pPr>
              <w:widowControl w:val="0"/>
              <w:autoSpaceDE w:val="0"/>
              <w:autoSpaceDN w:val="0"/>
              <w:adjustRightInd w:val="0"/>
              <w:jc w:val="center"/>
              <w:rPr>
                <w:rFonts w:eastAsia="Calibri"/>
                <w:sz w:val="22"/>
                <w:szCs w:val="22"/>
                <w:lang w:eastAsia="en-US"/>
              </w:rPr>
            </w:pPr>
            <w:r w:rsidRPr="00D60F02">
              <w:rPr>
                <w:rFonts w:eastAsia="Calibri"/>
                <w:sz w:val="22"/>
                <w:szCs w:val="22"/>
                <w:lang w:eastAsia="en-US"/>
              </w:rPr>
              <w:t>Ремонт</w:t>
            </w:r>
          </w:p>
        </w:tc>
      </w:tr>
      <w:tr w:rsidR="00D60F02" w:rsidRPr="00D60F02" w:rsidTr="00B30710">
        <w:trPr>
          <w:trHeight w:val="133"/>
        </w:trPr>
        <w:tc>
          <w:tcPr>
            <w:tcW w:w="567" w:type="dxa"/>
            <w:vAlign w:val="center"/>
          </w:tcPr>
          <w:p w:rsidR="00D60F02" w:rsidRPr="00D60F02" w:rsidRDefault="003D6B8E" w:rsidP="00D60F02">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3</w:t>
            </w:r>
            <w:r w:rsidR="00D60F02" w:rsidRPr="00D60F02">
              <w:rPr>
                <w:rFonts w:eastAsia="Times New Roman"/>
                <w:sz w:val="22"/>
                <w:szCs w:val="22"/>
                <w:lang w:eastAsia="ru-RU"/>
              </w:rPr>
              <w:t>.</w:t>
            </w:r>
          </w:p>
        </w:tc>
        <w:tc>
          <w:tcPr>
            <w:tcW w:w="3033" w:type="dxa"/>
            <w:vAlign w:val="center"/>
          </w:tcPr>
          <w:p w:rsidR="00D60F02" w:rsidRPr="00D60F02" w:rsidRDefault="00B30710" w:rsidP="00D60F02">
            <w:pPr>
              <w:widowControl w:val="0"/>
              <w:autoSpaceDE w:val="0"/>
              <w:autoSpaceDN w:val="0"/>
              <w:adjustRightInd w:val="0"/>
              <w:rPr>
                <w:rFonts w:eastAsia="Times New Roman"/>
                <w:sz w:val="22"/>
                <w:szCs w:val="22"/>
                <w:lang w:eastAsia="ru-RU"/>
              </w:rPr>
            </w:pPr>
            <w:r>
              <w:rPr>
                <w:rFonts w:eastAsia="Times New Roman"/>
                <w:sz w:val="22"/>
                <w:szCs w:val="22"/>
                <w:lang w:eastAsia="ru-RU"/>
              </w:rPr>
              <w:t>ул.Нефтяников  (от ул.</w:t>
            </w:r>
            <w:r w:rsidR="00D60F02" w:rsidRPr="00D60F02">
              <w:rPr>
                <w:rFonts w:eastAsia="Times New Roman"/>
                <w:sz w:val="22"/>
                <w:szCs w:val="22"/>
                <w:lang w:eastAsia="ru-RU"/>
              </w:rPr>
              <w:t xml:space="preserve">Мира до </w:t>
            </w:r>
            <w:r>
              <w:rPr>
                <w:rFonts w:eastAsia="Times New Roman"/>
                <w:sz w:val="22"/>
                <w:szCs w:val="22"/>
                <w:lang w:eastAsia="ru-RU"/>
              </w:rPr>
              <w:t>ул.</w:t>
            </w:r>
            <w:r w:rsidR="00D60F02" w:rsidRPr="00D60F02">
              <w:rPr>
                <w:rFonts w:eastAsia="Times New Roman"/>
                <w:sz w:val="22"/>
                <w:szCs w:val="22"/>
                <w:lang w:eastAsia="ru-RU"/>
              </w:rPr>
              <w:t>Молодежная)</w:t>
            </w:r>
          </w:p>
        </w:tc>
        <w:tc>
          <w:tcPr>
            <w:tcW w:w="2700" w:type="dxa"/>
            <w:vAlign w:val="center"/>
          </w:tcPr>
          <w:p w:rsidR="00D60F02" w:rsidRPr="00D60F02" w:rsidRDefault="00D60F02" w:rsidP="00D60F02">
            <w:pPr>
              <w:widowControl w:val="0"/>
              <w:autoSpaceDE w:val="0"/>
              <w:autoSpaceDN w:val="0"/>
              <w:adjustRightInd w:val="0"/>
              <w:rPr>
                <w:rFonts w:eastAsia="Times New Roman"/>
                <w:sz w:val="22"/>
                <w:szCs w:val="22"/>
                <w:lang w:eastAsia="ru-RU"/>
              </w:rPr>
            </w:pPr>
            <w:r w:rsidRPr="00D60F02">
              <w:rPr>
                <w:rFonts w:eastAsia="Times New Roman"/>
                <w:sz w:val="22"/>
                <w:szCs w:val="22"/>
                <w:lang w:eastAsia="ru-RU"/>
              </w:rPr>
              <w:t>Магистральная транспортно-пешеходная улица районного значения</w:t>
            </w:r>
          </w:p>
        </w:tc>
        <w:tc>
          <w:tcPr>
            <w:tcW w:w="1596" w:type="dxa"/>
            <w:vAlign w:val="center"/>
          </w:tcPr>
          <w:p w:rsidR="00D60F02" w:rsidRPr="00D60F02" w:rsidRDefault="00D60F02" w:rsidP="00D60F02">
            <w:pPr>
              <w:widowControl w:val="0"/>
              <w:autoSpaceDE w:val="0"/>
              <w:autoSpaceDN w:val="0"/>
              <w:adjustRightInd w:val="0"/>
              <w:jc w:val="center"/>
              <w:rPr>
                <w:rFonts w:eastAsia="Calibri"/>
                <w:sz w:val="22"/>
                <w:szCs w:val="22"/>
                <w:lang w:eastAsia="en-US"/>
              </w:rPr>
            </w:pPr>
            <w:r w:rsidRPr="00D60F02">
              <w:rPr>
                <w:rFonts w:eastAsia="Calibri"/>
                <w:sz w:val="22"/>
                <w:szCs w:val="22"/>
                <w:lang w:eastAsia="en-US"/>
              </w:rPr>
              <w:t>1,223</w:t>
            </w:r>
          </w:p>
        </w:tc>
        <w:tc>
          <w:tcPr>
            <w:tcW w:w="1720" w:type="dxa"/>
          </w:tcPr>
          <w:p w:rsidR="00D60F02" w:rsidRPr="00D60F02" w:rsidRDefault="00D60F02" w:rsidP="00D60F02">
            <w:pPr>
              <w:widowControl w:val="0"/>
              <w:autoSpaceDE w:val="0"/>
              <w:autoSpaceDN w:val="0"/>
              <w:adjustRightInd w:val="0"/>
              <w:jc w:val="center"/>
              <w:rPr>
                <w:rFonts w:eastAsia="Calibri"/>
                <w:sz w:val="22"/>
                <w:szCs w:val="22"/>
                <w:lang w:eastAsia="en-US"/>
              </w:rPr>
            </w:pPr>
            <w:r w:rsidRPr="00D60F02">
              <w:rPr>
                <w:rFonts w:eastAsia="Calibri"/>
                <w:sz w:val="22"/>
                <w:szCs w:val="22"/>
                <w:lang w:eastAsia="en-US"/>
              </w:rPr>
              <w:t>Ремонт</w:t>
            </w:r>
          </w:p>
        </w:tc>
      </w:tr>
      <w:tr w:rsidR="00D60F02" w:rsidRPr="00D60F02" w:rsidTr="00B30710">
        <w:trPr>
          <w:trHeight w:val="133"/>
        </w:trPr>
        <w:tc>
          <w:tcPr>
            <w:tcW w:w="567" w:type="dxa"/>
            <w:vAlign w:val="center"/>
          </w:tcPr>
          <w:p w:rsidR="00D60F02" w:rsidRPr="00D60F02" w:rsidRDefault="00D60F02" w:rsidP="00D60F02">
            <w:pPr>
              <w:widowControl w:val="0"/>
              <w:autoSpaceDE w:val="0"/>
              <w:autoSpaceDN w:val="0"/>
              <w:adjustRightInd w:val="0"/>
              <w:jc w:val="center"/>
              <w:rPr>
                <w:rFonts w:eastAsia="Times New Roman"/>
                <w:sz w:val="22"/>
                <w:szCs w:val="22"/>
                <w:lang w:eastAsia="ru-RU"/>
              </w:rPr>
            </w:pPr>
            <w:r w:rsidRPr="00D60F02">
              <w:rPr>
                <w:rFonts w:eastAsia="Times New Roman"/>
                <w:sz w:val="22"/>
                <w:szCs w:val="22"/>
                <w:lang w:eastAsia="ru-RU"/>
              </w:rPr>
              <w:t>4.</w:t>
            </w:r>
          </w:p>
        </w:tc>
        <w:tc>
          <w:tcPr>
            <w:tcW w:w="3033" w:type="dxa"/>
            <w:vAlign w:val="center"/>
          </w:tcPr>
          <w:p w:rsidR="00D60F02" w:rsidRPr="00D60F02" w:rsidRDefault="00D60F02" w:rsidP="00D60F02">
            <w:pPr>
              <w:widowControl w:val="0"/>
              <w:autoSpaceDE w:val="0"/>
              <w:autoSpaceDN w:val="0"/>
              <w:adjustRightInd w:val="0"/>
              <w:rPr>
                <w:rFonts w:eastAsia="Times New Roman"/>
                <w:sz w:val="22"/>
                <w:szCs w:val="22"/>
                <w:lang w:eastAsia="ru-RU"/>
              </w:rPr>
            </w:pPr>
            <w:r w:rsidRPr="00D60F02">
              <w:rPr>
                <w:rFonts w:eastAsia="Times New Roman"/>
                <w:sz w:val="22"/>
                <w:szCs w:val="22"/>
                <w:lang w:eastAsia="ru-RU"/>
              </w:rPr>
              <w:t>Проезд 8П (от Проезда 5П до Проезда 6П)</w:t>
            </w:r>
          </w:p>
        </w:tc>
        <w:tc>
          <w:tcPr>
            <w:tcW w:w="2700" w:type="dxa"/>
            <w:vAlign w:val="center"/>
          </w:tcPr>
          <w:p w:rsidR="00D60F02" w:rsidRPr="00D60F02" w:rsidRDefault="00D60F02" w:rsidP="00D60F02">
            <w:pPr>
              <w:rPr>
                <w:rFonts w:eastAsia="Times New Roman"/>
                <w:color w:val="000000"/>
                <w:sz w:val="22"/>
                <w:szCs w:val="22"/>
                <w:lang w:eastAsia="ru-RU"/>
              </w:rPr>
            </w:pPr>
            <w:r w:rsidRPr="00D60F02">
              <w:rPr>
                <w:rFonts w:eastAsia="Times New Roman"/>
                <w:color w:val="000000"/>
                <w:sz w:val="22"/>
                <w:szCs w:val="22"/>
                <w:lang w:eastAsia="ru-RU"/>
              </w:rPr>
              <w:t>Магистральные улицы районного значения</w:t>
            </w:r>
          </w:p>
        </w:tc>
        <w:tc>
          <w:tcPr>
            <w:tcW w:w="1596" w:type="dxa"/>
            <w:vAlign w:val="center"/>
          </w:tcPr>
          <w:p w:rsidR="00D60F02" w:rsidRPr="00D60F02" w:rsidRDefault="00D60F02" w:rsidP="00D60F02">
            <w:pPr>
              <w:widowControl w:val="0"/>
              <w:autoSpaceDE w:val="0"/>
              <w:autoSpaceDN w:val="0"/>
              <w:adjustRightInd w:val="0"/>
              <w:jc w:val="center"/>
              <w:rPr>
                <w:rFonts w:eastAsia="Calibri"/>
                <w:sz w:val="22"/>
                <w:szCs w:val="22"/>
                <w:lang w:eastAsia="en-US"/>
              </w:rPr>
            </w:pPr>
            <w:r w:rsidRPr="00D60F02">
              <w:rPr>
                <w:rFonts w:eastAsia="Calibri"/>
                <w:sz w:val="22"/>
                <w:szCs w:val="22"/>
                <w:lang w:eastAsia="en-US"/>
              </w:rPr>
              <w:t>0,500</w:t>
            </w:r>
          </w:p>
        </w:tc>
        <w:tc>
          <w:tcPr>
            <w:tcW w:w="1720" w:type="dxa"/>
          </w:tcPr>
          <w:p w:rsidR="00D60F02" w:rsidRPr="00D60F02" w:rsidRDefault="00D60F02" w:rsidP="00D60F02">
            <w:pPr>
              <w:spacing w:after="200" w:line="276" w:lineRule="auto"/>
              <w:jc w:val="center"/>
              <w:rPr>
                <w:rFonts w:ascii="Calibri" w:eastAsia="Calibri" w:hAnsi="Calibri"/>
                <w:sz w:val="22"/>
                <w:szCs w:val="22"/>
                <w:lang w:eastAsia="en-US"/>
              </w:rPr>
            </w:pPr>
            <w:r w:rsidRPr="00D60F02">
              <w:rPr>
                <w:rFonts w:eastAsia="Calibri"/>
                <w:sz w:val="22"/>
                <w:szCs w:val="22"/>
                <w:lang w:eastAsia="en-US"/>
              </w:rPr>
              <w:t>Ремонт</w:t>
            </w:r>
          </w:p>
        </w:tc>
      </w:tr>
      <w:tr w:rsidR="00D60F02" w:rsidRPr="00D60F02" w:rsidTr="00B30710">
        <w:trPr>
          <w:trHeight w:val="133"/>
        </w:trPr>
        <w:tc>
          <w:tcPr>
            <w:tcW w:w="567" w:type="dxa"/>
            <w:vAlign w:val="center"/>
          </w:tcPr>
          <w:p w:rsidR="00D60F02" w:rsidRPr="00D60F02" w:rsidRDefault="00D60F02" w:rsidP="00D60F02">
            <w:pPr>
              <w:widowControl w:val="0"/>
              <w:autoSpaceDE w:val="0"/>
              <w:autoSpaceDN w:val="0"/>
              <w:adjustRightInd w:val="0"/>
              <w:jc w:val="center"/>
              <w:rPr>
                <w:rFonts w:eastAsia="Times New Roman"/>
                <w:sz w:val="22"/>
                <w:szCs w:val="22"/>
                <w:lang w:val="en-US" w:eastAsia="ru-RU"/>
              </w:rPr>
            </w:pPr>
            <w:r w:rsidRPr="00D60F02">
              <w:rPr>
                <w:rFonts w:eastAsia="Times New Roman"/>
                <w:sz w:val="22"/>
                <w:szCs w:val="22"/>
                <w:lang w:eastAsia="ru-RU"/>
              </w:rPr>
              <w:t>5</w:t>
            </w:r>
            <w:r w:rsidRPr="00D60F02">
              <w:rPr>
                <w:rFonts w:eastAsia="Times New Roman"/>
                <w:sz w:val="22"/>
                <w:szCs w:val="22"/>
                <w:lang w:val="en-US" w:eastAsia="ru-RU"/>
              </w:rPr>
              <w:t>.</w:t>
            </w:r>
          </w:p>
        </w:tc>
        <w:tc>
          <w:tcPr>
            <w:tcW w:w="3033" w:type="dxa"/>
            <w:vAlign w:val="center"/>
          </w:tcPr>
          <w:p w:rsidR="00D60F02" w:rsidRPr="00D60F02" w:rsidRDefault="00B30710" w:rsidP="00D60F02">
            <w:pPr>
              <w:widowControl w:val="0"/>
              <w:autoSpaceDE w:val="0"/>
              <w:autoSpaceDN w:val="0"/>
              <w:adjustRightInd w:val="0"/>
              <w:rPr>
                <w:rFonts w:eastAsia="Times New Roman"/>
                <w:sz w:val="22"/>
                <w:szCs w:val="22"/>
                <w:lang w:eastAsia="ru-RU"/>
              </w:rPr>
            </w:pPr>
            <w:r>
              <w:rPr>
                <w:rFonts w:eastAsia="Times New Roman"/>
                <w:sz w:val="22"/>
                <w:szCs w:val="22"/>
                <w:lang w:eastAsia="ru-RU"/>
              </w:rPr>
              <w:t>ул.</w:t>
            </w:r>
            <w:r w:rsidR="00D60F02" w:rsidRPr="00D60F02">
              <w:rPr>
                <w:rFonts w:eastAsia="Times New Roman"/>
                <w:sz w:val="22"/>
                <w:szCs w:val="22"/>
                <w:lang w:eastAsia="ru-RU"/>
              </w:rPr>
              <w:t>Молодёжная</w:t>
            </w:r>
          </w:p>
        </w:tc>
        <w:tc>
          <w:tcPr>
            <w:tcW w:w="2700" w:type="dxa"/>
            <w:vAlign w:val="center"/>
          </w:tcPr>
          <w:p w:rsidR="00D60F02" w:rsidRPr="00D60F02" w:rsidRDefault="00D60F02" w:rsidP="00D60F02">
            <w:pPr>
              <w:widowControl w:val="0"/>
              <w:autoSpaceDE w:val="0"/>
              <w:autoSpaceDN w:val="0"/>
              <w:adjustRightInd w:val="0"/>
              <w:rPr>
                <w:rFonts w:eastAsia="Times New Roman"/>
                <w:sz w:val="22"/>
                <w:szCs w:val="22"/>
                <w:lang w:eastAsia="ru-RU"/>
              </w:rPr>
            </w:pPr>
            <w:r w:rsidRPr="00D60F02">
              <w:rPr>
                <w:rFonts w:eastAsia="Times New Roman"/>
                <w:sz w:val="22"/>
                <w:szCs w:val="22"/>
                <w:lang w:eastAsia="ru-RU"/>
              </w:rPr>
              <w:t>Магистральная транспортно-пешеходная улица районного значения</w:t>
            </w:r>
          </w:p>
        </w:tc>
        <w:tc>
          <w:tcPr>
            <w:tcW w:w="1596" w:type="dxa"/>
            <w:vAlign w:val="center"/>
          </w:tcPr>
          <w:p w:rsidR="00D60F02" w:rsidRPr="00D60F02" w:rsidRDefault="00D60F02" w:rsidP="00D60F02">
            <w:pPr>
              <w:widowControl w:val="0"/>
              <w:autoSpaceDE w:val="0"/>
              <w:autoSpaceDN w:val="0"/>
              <w:adjustRightInd w:val="0"/>
              <w:jc w:val="center"/>
              <w:rPr>
                <w:rFonts w:eastAsia="Calibri"/>
                <w:sz w:val="22"/>
                <w:szCs w:val="22"/>
                <w:lang w:eastAsia="en-US"/>
              </w:rPr>
            </w:pPr>
            <w:r w:rsidRPr="00D60F02">
              <w:rPr>
                <w:rFonts w:eastAsia="Calibri"/>
                <w:sz w:val="22"/>
                <w:szCs w:val="22"/>
                <w:lang w:eastAsia="en-US"/>
              </w:rPr>
              <w:t>1,506</w:t>
            </w:r>
          </w:p>
        </w:tc>
        <w:tc>
          <w:tcPr>
            <w:tcW w:w="1720" w:type="dxa"/>
          </w:tcPr>
          <w:p w:rsidR="00D60F02" w:rsidRPr="00D60F02" w:rsidRDefault="00D60F02" w:rsidP="00D60F02">
            <w:pPr>
              <w:spacing w:after="200" w:line="276" w:lineRule="auto"/>
              <w:jc w:val="center"/>
              <w:rPr>
                <w:rFonts w:ascii="Calibri" w:eastAsia="Calibri" w:hAnsi="Calibri"/>
                <w:sz w:val="22"/>
                <w:szCs w:val="22"/>
                <w:lang w:eastAsia="en-US"/>
              </w:rPr>
            </w:pPr>
            <w:r w:rsidRPr="00D60F02">
              <w:rPr>
                <w:rFonts w:eastAsia="Calibri"/>
                <w:sz w:val="22"/>
                <w:szCs w:val="22"/>
                <w:lang w:eastAsia="en-US"/>
              </w:rPr>
              <w:t>Ремонт</w:t>
            </w:r>
          </w:p>
        </w:tc>
      </w:tr>
      <w:tr w:rsidR="00D60F02" w:rsidRPr="00D60F02" w:rsidTr="00B30710">
        <w:trPr>
          <w:trHeight w:val="133"/>
        </w:trPr>
        <w:tc>
          <w:tcPr>
            <w:tcW w:w="567" w:type="dxa"/>
            <w:vAlign w:val="center"/>
          </w:tcPr>
          <w:p w:rsidR="00D60F02" w:rsidRPr="00D60F02" w:rsidRDefault="00D60F02" w:rsidP="00D60F02">
            <w:pPr>
              <w:widowControl w:val="0"/>
              <w:autoSpaceDE w:val="0"/>
              <w:autoSpaceDN w:val="0"/>
              <w:adjustRightInd w:val="0"/>
              <w:jc w:val="center"/>
              <w:rPr>
                <w:rFonts w:eastAsia="Times New Roman"/>
                <w:sz w:val="22"/>
                <w:szCs w:val="22"/>
                <w:lang w:val="en-US" w:eastAsia="ru-RU"/>
              </w:rPr>
            </w:pPr>
            <w:r w:rsidRPr="00D60F02">
              <w:rPr>
                <w:rFonts w:eastAsia="Times New Roman"/>
                <w:sz w:val="22"/>
                <w:szCs w:val="22"/>
                <w:lang w:eastAsia="ru-RU"/>
              </w:rPr>
              <w:lastRenderedPageBreak/>
              <w:t>6</w:t>
            </w:r>
            <w:r w:rsidRPr="00D60F02">
              <w:rPr>
                <w:rFonts w:eastAsia="Times New Roman"/>
                <w:sz w:val="22"/>
                <w:szCs w:val="22"/>
                <w:lang w:val="en-US" w:eastAsia="ru-RU"/>
              </w:rPr>
              <w:t>.</w:t>
            </w:r>
          </w:p>
        </w:tc>
        <w:tc>
          <w:tcPr>
            <w:tcW w:w="3033" w:type="dxa"/>
            <w:vAlign w:val="center"/>
          </w:tcPr>
          <w:p w:rsidR="00D60F02" w:rsidRPr="00D60F02" w:rsidRDefault="00B30710" w:rsidP="00D60F02">
            <w:pPr>
              <w:widowControl w:val="0"/>
              <w:autoSpaceDE w:val="0"/>
              <w:autoSpaceDN w:val="0"/>
              <w:adjustRightInd w:val="0"/>
              <w:rPr>
                <w:rFonts w:eastAsia="Times New Roman"/>
                <w:sz w:val="22"/>
                <w:szCs w:val="22"/>
                <w:lang w:eastAsia="ru-RU"/>
              </w:rPr>
            </w:pPr>
            <w:r>
              <w:rPr>
                <w:rFonts w:eastAsia="Times New Roman"/>
                <w:sz w:val="22"/>
                <w:szCs w:val="22"/>
                <w:lang w:eastAsia="ru-RU"/>
              </w:rPr>
              <w:t>ул.</w:t>
            </w:r>
            <w:r w:rsidR="00D60F02" w:rsidRPr="00D60F02">
              <w:rPr>
                <w:rFonts w:eastAsia="Times New Roman"/>
                <w:sz w:val="22"/>
                <w:szCs w:val="22"/>
                <w:lang w:eastAsia="ru-RU"/>
              </w:rPr>
              <w:t>Усть-Балыкская</w:t>
            </w:r>
          </w:p>
        </w:tc>
        <w:tc>
          <w:tcPr>
            <w:tcW w:w="2700" w:type="dxa"/>
            <w:vAlign w:val="center"/>
          </w:tcPr>
          <w:p w:rsidR="00D60F02" w:rsidRPr="00D60F02" w:rsidRDefault="00D60F02" w:rsidP="00D60F02">
            <w:pPr>
              <w:widowControl w:val="0"/>
              <w:autoSpaceDE w:val="0"/>
              <w:autoSpaceDN w:val="0"/>
              <w:adjustRightInd w:val="0"/>
              <w:rPr>
                <w:rFonts w:eastAsia="Times New Roman"/>
                <w:sz w:val="22"/>
                <w:szCs w:val="22"/>
                <w:lang w:eastAsia="ru-RU"/>
              </w:rPr>
            </w:pPr>
            <w:r w:rsidRPr="00D60F02">
              <w:rPr>
                <w:rFonts w:eastAsia="Times New Roman"/>
                <w:sz w:val="22"/>
                <w:szCs w:val="22"/>
                <w:lang w:eastAsia="ru-RU"/>
              </w:rPr>
              <w:t>Магистральная транспортно-пешеходная улица районного значения</w:t>
            </w:r>
          </w:p>
        </w:tc>
        <w:tc>
          <w:tcPr>
            <w:tcW w:w="1596" w:type="dxa"/>
            <w:vAlign w:val="center"/>
          </w:tcPr>
          <w:p w:rsidR="00D60F02" w:rsidRPr="00D60F02" w:rsidRDefault="00D60F02" w:rsidP="00D60F02">
            <w:pPr>
              <w:widowControl w:val="0"/>
              <w:autoSpaceDE w:val="0"/>
              <w:autoSpaceDN w:val="0"/>
              <w:adjustRightInd w:val="0"/>
              <w:jc w:val="center"/>
              <w:rPr>
                <w:rFonts w:eastAsia="Calibri"/>
                <w:sz w:val="22"/>
                <w:szCs w:val="22"/>
                <w:lang w:eastAsia="en-US"/>
              </w:rPr>
            </w:pPr>
            <w:r w:rsidRPr="00D60F02">
              <w:rPr>
                <w:rFonts w:eastAsia="Calibri"/>
                <w:sz w:val="22"/>
                <w:szCs w:val="22"/>
                <w:lang w:eastAsia="en-US"/>
              </w:rPr>
              <w:t>1,787</w:t>
            </w:r>
          </w:p>
        </w:tc>
        <w:tc>
          <w:tcPr>
            <w:tcW w:w="1720" w:type="dxa"/>
          </w:tcPr>
          <w:p w:rsidR="00D60F02" w:rsidRPr="00D60F02" w:rsidRDefault="00D60F02" w:rsidP="00D60F02">
            <w:pPr>
              <w:spacing w:after="200" w:line="276" w:lineRule="auto"/>
              <w:jc w:val="center"/>
              <w:rPr>
                <w:rFonts w:ascii="Calibri" w:eastAsia="Calibri" w:hAnsi="Calibri"/>
                <w:sz w:val="22"/>
                <w:szCs w:val="22"/>
                <w:lang w:eastAsia="en-US"/>
              </w:rPr>
            </w:pPr>
            <w:r w:rsidRPr="00D60F02">
              <w:rPr>
                <w:rFonts w:eastAsia="Calibri"/>
                <w:sz w:val="22"/>
                <w:szCs w:val="22"/>
                <w:lang w:eastAsia="en-US"/>
              </w:rPr>
              <w:t>Ремонт</w:t>
            </w:r>
          </w:p>
        </w:tc>
      </w:tr>
      <w:tr w:rsidR="00D60F02" w:rsidRPr="00D60F02" w:rsidTr="00B30710">
        <w:trPr>
          <w:trHeight w:val="133"/>
        </w:trPr>
        <w:tc>
          <w:tcPr>
            <w:tcW w:w="567" w:type="dxa"/>
            <w:vAlign w:val="center"/>
          </w:tcPr>
          <w:p w:rsidR="00D60F02" w:rsidRPr="00D60F02" w:rsidRDefault="00D60F02" w:rsidP="00D60F02">
            <w:pPr>
              <w:widowControl w:val="0"/>
              <w:autoSpaceDE w:val="0"/>
              <w:autoSpaceDN w:val="0"/>
              <w:adjustRightInd w:val="0"/>
              <w:jc w:val="center"/>
              <w:rPr>
                <w:rFonts w:eastAsia="Times New Roman"/>
                <w:sz w:val="22"/>
                <w:szCs w:val="22"/>
                <w:lang w:val="en-US" w:eastAsia="ru-RU"/>
              </w:rPr>
            </w:pPr>
            <w:r w:rsidRPr="00D60F02">
              <w:rPr>
                <w:rFonts w:eastAsia="Times New Roman"/>
                <w:sz w:val="22"/>
                <w:szCs w:val="22"/>
                <w:lang w:eastAsia="ru-RU"/>
              </w:rPr>
              <w:t>7</w:t>
            </w:r>
            <w:r w:rsidRPr="00D60F02">
              <w:rPr>
                <w:rFonts w:eastAsia="Times New Roman"/>
                <w:sz w:val="22"/>
                <w:szCs w:val="22"/>
                <w:lang w:val="en-US" w:eastAsia="ru-RU"/>
              </w:rPr>
              <w:t>.</w:t>
            </w:r>
          </w:p>
        </w:tc>
        <w:tc>
          <w:tcPr>
            <w:tcW w:w="3033" w:type="dxa"/>
            <w:vAlign w:val="center"/>
          </w:tcPr>
          <w:p w:rsidR="00D60F02" w:rsidRPr="00D60F02" w:rsidRDefault="00B30710" w:rsidP="00D60F02">
            <w:pPr>
              <w:widowControl w:val="0"/>
              <w:autoSpaceDE w:val="0"/>
              <w:autoSpaceDN w:val="0"/>
              <w:adjustRightInd w:val="0"/>
              <w:rPr>
                <w:rFonts w:eastAsia="Times New Roman"/>
                <w:sz w:val="22"/>
                <w:szCs w:val="22"/>
                <w:lang w:eastAsia="ru-RU"/>
              </w:rPr>
            </w:pPr>
            <w:r>
              <w:rPr>
                <w:rFonts w:eastAsia="Times New Roman"/>
                <w:sz w:val="22"/>
                <w:szCs w:val="22"/>
                <w:lang w:eastAsia="ru-RU"/>
              </w:rPr>
              <w:t>ул.Ленина (от ул.</w:t>
            </w:r>
            <w:r w:rsidR="00D60F02" w:rsidRPr="00D60F02">
              <w:rPr>
                <w:rFonts w:eastAsia="Times New Roman"/>
                <w:sz w:val="22"/>
                <w:szCs w:val="22"/>
                <w:lang w:eastAsia="ru-RU"/>
              </w:rPr>
              <w:t>Парковая до ул.Жилая)</w:t>
            </w:r>
          </w:p>
        </w:tc>
        <w:tc>
          <w:tcPr>
            <w:tcW w:w="2700" w:type="dxa"/>
            <w:vAlign w:val="center"/>
          </w:tcPr>
          <w:p w:rsidR="00D60F02" w:rsidRPr="00D60F02" w:rsidRDefault="00D60F02" w:rsidP="00D60F02">
            <w:pPr>
              <w:widowControl w:val="0"/>
              <w:autoSpaceDE w:val="0"/>
              <w:autoSpaceDN w:val="0"/>
              <w:adjustRightInd w:val="0"/>
              <w:rPr>
                <w:rFonts w:eastAsia="Times New Roman"/>
                <w:sz w:val="22"/>
                <w:szCs w:val="22"/>
                <w:lang w:eastAsia="ru-RU"/>
              </w:rPr>
            </w:pPr>
            <w:r w:rsidRPr="00D60F02">
              <w:rPr>
                <w:rFonts w:eastAsia="Times New Roman"/>
                <w:sz w:val="22"/>
                <w:szCs w:val="22"/>
                <w:lang w:eastAsia="ru-RU"/>
              </w:rPr>
              <w:t>Магистральная транспортно-пешеходная улица районного значения</w:t>
            </w:r>
          </w:p>
        </w:tc>
        <w:tc>
          <w:tcPr>
            <w:tcW w:w="1596" w:type="dxa"/>
            <w:vAlign w:val="center"/>
          </w:tcPr>
          <w:p w:rsidR="00D60F02" w:rsidRPr="00D60F02" w:rsidRDefault="00D60F02" w:rsidP="00D60F02">
            <w:pPr>
              <w:widowControl w:val="0"/>
              <w:autoSpaceDE w:val="0"/>
              <w:autoSpaceDN w:val="0"/>
              <w:adjustRightInd w:val="0"/>
              <w:jc w:val="center"/>
              <w:rPr>
                <w:rFonts w:eastAsia="Calibri"/>
                <w:sz w:val="22"/>
                <w:szCs w:val="22"/>
                <w:lang w:eastAsia="en-US"/>
              </w:rPr>
            </w:pPr>
            <w:r w:rsidRPr="00D60F02">
              <w:rPr>
                <w:rFonts w:eastAsia="Calibri"/>
                <w:sz w:val="22"/>
                <w:szCs w:val="22"/>
                <w:lang w:eastAsia="en-US"/>
              </w:rPr>
              <w:t>0,470</w:t>
            </w:r>
          </w:p>
        </w:tc>
        <w:tc>
          <w:tcPr>
            <w:tcW w:w="1720" w:type="dxa"/>
          </w:tcPr>
          <w:p w:rsidR="00D60F02" w:rsidRPr="00D60F02" w:rsidRDefault="00D60F02" w:rsidP="00D60F02">
            <w:pPr>
              <w:spacing w:after="200" w:line="276" w:lineRule="auto"/>
              <w:jc w:val="center"/>
              <w:rPr>
                <w:rFonts w:ascii="Calibri" w:eastAsia="Calibri" w:hAnsi="Calibri"/>
                <w:sz w:val="22"/>
                <w:szCs w:val="22"/>
                <w:lang w:eastAsia="en-US"/>
              </w:rPr>
            </w:pPr>
            <w:r w:rsidRPr="00D60F02">
              <w:rPr>
                <w:rFonts w:eastAsia="Calibri"/>
                <w:sz w:val="22"/>
                <w:szCs w:val="22"/>
                <w:lang w:eastAsia="en-US"/>
              </w:rPr>
              <w:t>Ремонт</w:t>
            </w:r>
          </w:p>
        </w:tc>
      </w:tr>
      <w:tr w:rsidR="00D60F02" w:rsidRPr="00D60F02" w:rsidTr="00B30710">
        <w:trPr>
          <w:trHeight w:val="133"/>
        </w:trPr>
        <w:tc>
          <w:tcPr>
            <w:tcW w:w="567" w:type="dxa"/>
            <w:vAlign w:val="center"/>
          </w:tcPr>
          <w:p w:rsidR="00D60F02" w:rsidRPr="00D60F02" w:rsidRDefault="00D60F02" w:rsidP="00D60F02">
            <w:pPr>
              <w:widowControl w:val="0"/>
              <w:autoSpaceDE w:val="0"/>
              <w:autoSpaceDN w:val="0"/>
              <w:adjustRightInd w:val="0"/>
              <w:jc w:val="center"/>
              <w:rPr>
                <w:rFonts w:eastAsia="Times New Roman"/>
                <w:sz w:val="22"/>
                <w:szCs w:val="22"/>
                <w:lang w:val="en-US" w:eastAsia="ru-RU"/>
              </w:rPr>
            </w:pPr>
            <w:r w:rsidRPr="00D60F02">
              <w:rPr>
                <w:rFonts w:eastAsia="Times New Roman"/>
                <w:sz w:val="22"/>
                <w:szCs w:val="22"/>
                <w:lang w:eastAsia="ru-RU"/>
              </w:rPr>
              <w:t>8</w:t>
            </w:r>
            <w:r w:rsidRPr="00D60F02">
              <w:rPr>
                <w:rFonts w:eastAsia="Times New Roman"/>
                <w:sz w:val="22"/>
                <w:szCs w:val="22"/>
                <w:lang w:val="en-US" w:eastAsia="ru-RU"/>
              </w:rPr>
              <w:t>.</w:t>
            </w:r>
          </w:p>
        </w:tc>
        <w:tc>
          <w:tcPr>
            <w:tcW w:w="3033" w:type="dxa"/>
            <w:vAlign w:val="center"/>
          </w:tcPr>
          <w:p w:rsidR="00D60F02" w:rsidRPr="00D60F02" w:rsidRDefault="00B30710" w:rsidP="00D60F02">
            <w:pPr>
              <w:widowControl w:val="0"/>
              <w:autoSpaceDE w:val="0"/>
              <w:autoSpaceDN w:val="0"/>
              <w:adjustRightInd w:val="0"/>
              <w:rPr>
                <w:rFonts w:eastAsia="Times New Roman"/>
                <w:sz w:val="22"/>
                <w:szCs w:val="22"/>
                <w:lang w:eastAsia="ru-RU"/>
              </w:rPr>
            </w:pPr>
            <w:r>
              <w:rPr>
                <w:rFonts w:eastAsia="Times New Roman"/>
                <w:sz w:val="22"/>
                <w:szCs w:val="22"/>
                <w:lang w:eastAsia="ru-RU"/>
              </w:rPr>
              <w:t>ул.</w:t>
            </w:r>
            <w:r w:rsidR="00D60F02" w:rsidRPr="00D60F02">
              <w:rPr>
                <w:rFonts w:eastAsia="Times New Roman"/>
                <w:sz w:val="22"/>
                <w:szCs w:val="22"/>
                <w:lang w:eastAsia="ru-RU"/>
              </w:rPr>
              <w:t>Набер</w:t>
            </w:r>
            <w:r>
              <w:rPr>
                <w:rFonts w:eastAsia="Times New Roman"/>
                <w:sz w:val="22"/>
                <w:szCs w:val="22"/>
                <w:lang w:eastAsia="ru-RU"/>
              </w:rPr>
              <w:t>ежная  (от ул.Сургутская до ул.</w:t>
            </w:r>
            <w:r w:rsidR="00D60F02" w:rsidRPr="00D60F02">
              <w:rPr>
                <w:rFonts w:eastAsia="Times New Roman"/>
                <w:sz w:val="22"/>
                <w:szCs w:val="22"/>
                <w:lang w:eastAsia="ru-RU"/>
              </w:rPr>
              <w:t>Ленина)</w:t>
            </w:r>
          </w:p>
        </w:tc>
        <w:tc>
          <w:tcPr>
            <w:tcW w:w="2700" w:type="dxa"/>
            <w:vAlign w:val="center"/>
          </w:tcPr>
          <w:p w:rsidR="00D60F02" w:rsidRPr="00D60F02" w:rsidRDefault="00D60F02" w:rsidP="00D60F02">
            <w:pPr>
              <w:widowControl w:val="0"/>
              <w:autoSpaceDE w:val="0"/>
              <w:autoSpaceDN w:val="0"/>
              <w:adjustRightInd w:val="0"/>
              <w:rPr>
                <w:rFonts w:eastAsia="Times New Roman"/>
                <w:sz w:val="22"/>
                <w:szCs w:val="22"/>
                <w:lang w:eastAsia="ru-RU"/>
              </w:rPr>
            </w:pPr>
            <w:r w:rsidRPr="00D60F02">
              <w:rPr>
                <w:rFonts w:eastAsia="Times New Roman"/>
                <w:sz w:val="22"/>
                <w:szCs w:val="22"/>
                <w:lang w:eastAsia="ru-RU"/>
              </w:rPr>
              <w:t>Магистральная транспортно-пешеходная улица районного значения</w:t>
            </w:r>
          </w:p>
        </w:tc>
        <w:tc>
          <w:tcPr>
            <w:tcW w:w="1596" w:type="dxa"/>
            <w:vAlign w:val="center"/>
          </w:tcPr>
          <w:p w:rsidR="00D60F02" w:rsidRPr="00D60F02" w:rsidRDefault="00D60F02" w:rsidP="00D60F02">
            <w:pPr>
              <w:widowControl w:val="0"/>
              <w:autoSpaceDE w:val="0"/>
              <w:autoSpaceDN w:val="0"/>
              <w:adjustRightInd w:val="0"/>
              <w:jc w:val="center"/>
              <w:rPr>
                <w:rFonts w:eastAsia="Calibri"/>
                <w:sz w:val="22"/>
                <w:szCs w:val="22"/>
                <w:lang w:eastAsia="en-US"/>
              </w:rPr>
            </w:pPr>
            <w:r w:rsidRPr="00D60F02">
              <w:rPr>
                <w:rFonts w:eastAsia="Calibri"/>
                <w:sz w:val="22"/>
                <w:szCs w:val="22"/>
                <w:lang w:eastAsia="en-US"/>
              </w:rPr>
              <w:t>0,800</w:t>
            </w:r>
          </w:p>
        </w:tc>
        <w:tc>
          <w:tcPr>
            <w:tcW w:w="1720" w:type="dxa"/>
          </w:tcPr>
          <w:p w:rsidR="00D60F02" w:rsidRPr="00D60F02" w:rsidRDefault="00D60F02" w:rsidP="00D60F02">
            <w:pPr>
              <w:spacing w:after="200" w:line="276" w:lineRule="auto"/>
              <w:jc w:val="center"/>
              <w:rPr>
                <w:rFonts w:ascii="Calibri" w:eastAsia="Calibri" w:hAnsi="Calibri"/>
                <w:sz w:val="22"/>
                <w:szCs w:val="22"/>
                <w:lang w:eastAsia="en-US"/>
              </w:rPr>
            </w:pPr>
            <w:r w:rsidRPr="00D60F02">
              <w:rPr>
                <w:rFonts w:eastAsia="Calibri"/>
                <w:sz w:val="22"/>
                <w:szCs w:val="22"/>
                <w:lang w:eastAsia="en-US"/>
              </w:rPr>
              <w:t>Ремонт</w:t>
            </w:r>
          </w:p>
        </w:tc>
      </w:tr>
      <w:tr w:rsidR="00D60F02" w:rsidRPr="00D60F02" w:rsidTr="00B30710">
        <w:trPr>
          <w:trHeight w:val="133"/>
        </w:trPr>
        <w:tc>
          <w:tcPr>
            <w:tcW w:w="567" w:type="dxa"/>
            <w:vAlign w:val="center"/>
          </w:tcPr>
          <w:p w:rsidR="00D60F02" w:rsidRPr="00D60F02" w:rsidRDefault="00D60F02" w:rsidP="00D60F02">
            <w:pPr>
              <w:widowControl w:val="0"/>
              <w:autoSpaceDE w:val="0"/>
              <w:autoSpaceDN w:val="0"/>
              <w:adjustRightInd w:val="0"/>
              <w:jc w:val="center"/>
              <w:rPr>
                <w:rFonts w:eastAsia="Times New Roman"/>
                <w:sz w:val="22"/>
                <w:szCs w:val="22"/>
                <w:lang w:val="en-US" w:eastAsia="ru-RU"/>
              </w:rPr>
            </w:pPr>
            <w:r w:rsidRPr="00D60F02">
              <w:rPr>
                <w:rFonts w:eastAsia="Times New Roman"/>
                <w:sz w:val="22"/>
                <w:szCs w:val="22"/>
                <w:lang w:eastAsia="ru-RU"/>
              </w:rPr>
              <w:t>9</w:t>
            </w:r>
            <w:r w:rsidRPr="00D60F02">
              <w:rPr>
                <w:rFonts w:eastAsia="Times New Roman"/>
                <w:sz w:val="22"/>
                <w:szCs w:val="22"/>
                <w:lang w:val="en-US" w:eastAsia="ru-RU"/>
              </w:rPr>
              <w:t>.</w:t>
            </w:r>
          </w:p>
        </w:tc>
        <w:tc>
          <w:tcPr>
            <w:tcW w:w="3033" w:type="dxa"/>
            <w:vAlign w:val="center"/>
          </w:tcPr>
          <w:p w:rsidR="00D60F02" w:rsidRPr="00D60F02" w:rsidRDefault="00D60F02" w:rsidP="00D60F02">
            <w:pPr>
              <w:widowControl w:val="0"/>
              <w:autoSpaceDE w:val="0"/>
              <w:autoSpaceDN w:val="0"/>
              <w:adjustRightInd w:val="0"/>
              <w:rPr>
                <w:rFonts w:eastAsia="Times New Roman"/>
                <w:sz w:val="22"/>
                <w:szCs w:val="22"/>
                <w:lang w:eastAsia="ru-RU"/>
              </w:rPr>
            </w:pPr>
            <w:r w:rsidRPr="00D60F02">
              <w:rPr>
                <w:rFonts w:eastAsia="Times New Roman"/>
                <w:sz w:val="22"/>
                <w:szCs w:val="22"/>
                <w:lang w:eastAsia="ru-RU"/>
              </w:rPr>
              <w:t xml:space="preserve">ул.Парковая </w:t>
            </w:r>
          </w:p>
        </w:tc>
        <w:tc>
          <w:tcPr>
            <w:tcW w:w="2700" w:type="dxa"/>
            <w:vAlign w:val="center"/>
          </w:tcPr>
          <w:p w:rsidR="00D60F02" w:rsidRPr="00D60F02" w:rsidRDefault="00D60F02" w:rsidP="00D60F02">
            <w:pPr>
              <w:widowControl w:val="0"/>
              <w:autoSpaceDE w:val="0"/>
              <w:autoSpaceDN w:val="0"/>
              <w:adjustRightInd w:val="0"/>
              <w:rPr>
                <w:rFonts w:eastAsia="Times New Roman"/>
                <w:sz w:val="22"/>
                <w:szCs w:val="22"/>
                <w:lang w:eastAsia="ru-RU"/>
              </w:rPr>
            </w:pPr>
            <w:r w:rsidRPr="00D60F02">
              <w:rPr>
                <w:rFonts w:eastAsia="Times New Roman"/>
                <w:sz w:val="22"/>
                <w:szCs w:val="22"/>
                <w:lang w:eastAsia="ru-RU"/>
              </w:rPr>
              <w:t>Магистральная транспортно-пешеходная улица районного значения</w:t>
            </w:r>
          </w:p>
        </w:tc>
        <w:tc>
          <w:tcPr>
            <w:tcW w:w="1596" w:type="dxa"/>
            <w:vAlign w:val="center"/>
          </w:tcPr>
          <w:p w:rsidR="00D60F02" w:rsidRPr="00D60F02" w:rsidRDefault="00D60F02" w:rsidP="00D60F02">
            <w:pPr>
              <w:widowControl w:val="0"/>
              <w:autoSpaceDE w:val="0"/>
              <w:autoSpaceDN w:val="0"/>
              <w:adjustRightInd w:val="0"/>
              <w:jc w:val="center"/>
              <w:rPr>
                <w:rFonts w:eastAsia="Calibri"/>
                <w:sz w:val="22"/>
                <w:szCs w:val="22"/>
                <w:lang w:eastAsia="en-US"/>
              </w:rPr>
            </w:pPr>
            <w:r w:rsidRPr="00D60F02">
              <w:rPr>
                <w:rFonts w:eastAsia="Calibri"/>
                <w:sz w:val="22"/>
                <w:szCs w:val="22"/>
                <w:lang w:eastAsia="en-US"/>
              </w:rPr>
              <w:t>4,329</w:t>
            </w:r>
          </w:p>
        </w:tc>
        <w:tc>
          <w:tcPr>
            <w:tcW w:w="1720" w:type="dxa"/>
          </w:tcPr>
          <w:p w:rsidR="00D60F02" w:rsidRPr="00D60F02" w:rsidRDefault="00D60F02" w:rsidP="00D60F02">
            <w:pPr>
              <w:spacing w:after="200" w:line="276" w:lineRule="auto"/>
              <w:jc w:val="center"/>
              <w:rPr>
                <w:rFonts w:ascii="Calibri" w:eastAsia="Calibri" w:hAnsi="Calibri"/>
                <w:sz w:val="22"/>
                <w:szCs w:val="22"/>
                <w:lang w:eastAsia="en-US"/>
              </w:rPr>
            </w:pPr>
            <w:r w:rsidRPr="00D60F02">
              <w:rPr>
                <w:rFonts w:eastAsia="Calibri"/>
                <w:sz w:val="22"/>
                <w:szCs w:val="22"/>
                <w:lang w:eastAsia="en-US"/>
              </w:rPr>
              <w:t>Ремонт</w:t>
            </w:r>
          </w:p>
        </w:tc>
      </w:tr>
      <w:tr w:rsidR="00D60F02" w:rsidRPr="00D60F02" w:rsidTr="00B30710">
        <w:trPr>
          <w:trHeight w:val="133"/>
        </w:trPr>
        <w:tc>
          <w:tcPr>
            <w:tcW w:w="567" w:type="dxa"/>
            <w:vAlign w:val="center"/>
          </w:tcPr>
          <w:p w:rsidR="00D60F02" w:rsidRPr="00D60F02" w:rsidRDefault="00D60F02" w:rsidP="00D60F02">
            <w:pPr>
              <w:widowControl w:val="0"/>
              <w:autoSpaceDE w:val="0"/>
              <w:autoSpaceDN w:val="0"/>
              <w:adjustRightInd w:val="0"/>
              <w:jc w:val="center"/>
              <w:rPr>
                <w:rFonts w:eastAsia="Times New Roman"/>
                <w:sz w:val="22"/>
                <w:szCs w:val="22"/>
                <w:lang w:val="en-US" w:eastAsia="ru-RU"/>
              </w:rPr>
            </w:pPr>
            <w:r w:rsidRPr="00D60F02">
              <w:rPr>
                <w:rFonts w:eastAsia="Times New Roman"/>
                <w:sz w:val="22"/>
                <w:szCs w:val="22"/>
                <w:lang w:eastAsia="ru-RU"/>
              </w:rPr>
              <w:t>10</w:t>
            </w:r>
            <w:r w:rsidRPr="00D60F02">
              <w:rPr>
                <w:rFonts w:eastAsia="Times New Roman"/>
                <w:sz w:val="22"/>
                <w:szCs w:val="22"/>
                <w:lang w:val="en-US" w:eastAsia="ru-RU"/>
              </w:rPr>
              <w:t>.</w:t>
            </w:r>
          </w:p>
        </w:tc>
        <w:tc>
          <w:tcPr>
            <w:tcW w:w="3033" w:type="dxa"/>
            <w:vAlign w:val="center"/>
          </w:tcPr>
          <w:p w:rsidR="00D60F02" w:rsidRPr="00D60F02" w:rsidRDefault="00B30710" w:rsidP="00D60F02">
            <w:pPr>
              <w:widowControl w:val="0"/>
              <w:autoSpaceDE w:val="0"/>
              <w:autoSpaceDN w:val="0"/>
              <w:adjustRightInd w:val="0"/>
              <w:rPr>
                <w:rFonts w:eastAsia="Times New Roman"/>
                <w:sz w:val="22"/>
                <w:szCs w:val="22"/>
                <w:lang w:eastAsia="ru-RU"/>
              </w:rPr>
            </w:pPr>
            <w:r>
              <w:rPr>
                <w:rFonts w:eastAsia="Times New Roman"/>
                <w:sz w:val="22"/>
                <w:szCs w:val="22"/>
                <w:lang w:eastAsia="ru-RU"/>
              </w:rPr>
              <w:t>ул.</w:t>
            </w:r>
            <w:r w:rsidR="00D60F02" w:rsidRPr="00D60F02">
              <w:rPr>
                <w:rFonts w:eastAsia="Times New Roman"/>
                <w:sz w:val="22"/>
                <w:szCs w:val="22"/>
                <w:lang w:eastAsia="ru-RU"/>
              </w:rPr>
              <w:t>Строителей</w:t>
            </w:r>
          </w:p>
        </w:tc>
        <w:tc>
          <w:tcPr>
            <w:tcW w:w="2700" w:type="dxa"/>
            <w:vAlign w:val="center"/>
          </w:tcPr>
          <w:p w:rsidR="00D60F02" w:rsidRPr="00D60F02" w:rsidRDefault="00D60F02" w:rsidP="00D60F02">
            <w:pPr>
              <w:widowControl w:val="0"/>
              <w:autoSpaceDE w:val="0"/>
              <w:autoSpaceDN w:val="0"/>
              <w:adjustRightInd w:val="0"/>
              <w:rPr>
                <w:rFonts w:eastAsia="Times New Roman"/>
                <w:sz w:val="22"/>
                <w:szCs w:val="22"/>
                <w:lang w:eastAsia="ru-RU"/>
              </w:rPr>
            </w:pPr>
            <w:r w:rsidRPr="00D60F02">
              <w:rPr>
                <w:rFonts w:eastAsia="Times New Roman"/>
                <w:sz w:val="22"/>
                <w:szCs w:val="22"/>
                <w:lang w:eastAsia="ru-RU"/>
              </w:rPr>
              <w:t>Магистральная транспортно-пешеходная улица районного значения</w:t>
            </w:r>
          </w:p>
        </w:tc>
        <w:tc>
          <w:tcPr>
            <w:tcW w:w="1596" w:type="dxa"/>
            <w:vAlign w:val="center"/>
          </w:tcPr>
          <w:p w:rsidR="00D60F02" w:rsidRPr="00D60F02" w:rsidRDefault="00D60F02" w:rsidP="00D60F02">
            <w:pPr>
              <w:widowControl w:val="0"/>
              <w:autoSpaceDE w:val="0"/>
              <w:autoSpaceDN w:val="0"/>
              <w:adjustRightInd w:val="0"/>
              <w:jc w:val="center"/>
              <w:rPr>
                <w:rFonts w:eastAsia="Calibri"/>
                <w:sz w:val="22"/>
                <w:szCs w:val="22"/>
                <w:lang w:eastAsia="en-US"/>
              </w:rPr>
            </w:pPr>
            <w:r w:rsidRPr="00D60F02">
              <w:rPr>
                <w:rFonts w:eastAsia="Calibri"/>
                <w:sz w:val="22"/>
                <w:szCs w:val="22"/>
                <w:lang w:eastAsia="en-US"/>
              </w:rPr>
              <w:t>1,172</w:t>
            </w:r>
          </w:p>
        </w:tc>
        <w:tc>
          <w:tcPr>
            <w:tcW w:w="1720" w:type="dxa"/>
          </w:tcPr>
          <w:p w:rsidR="00D60F02" w:rsidRPr="00D60F02" w:rsidRDefault="00D60F02" w:rsidP="00D60F02">
            <w:pPr>
              <w:spacing w:after="200" w:line="276" w:lineRule="auto"/>
              <w:jc w:val="center"/>
              <w:rPr>
                <w:rFonts w:ascii="Calibri" w:eastAsia="Calibri" w:hAnsi="Calibri"/>
                <w:sz w:val="22"/>
                <w:szCs w:val="22"/>
                <w:lang w:eastAsia="en-US"/>
              </w:rPr>
            </w:pPr>
            <w:r w:rsidRPr="00D60F02">
              <w:rPr>
                <w:rFonts w:eastAsia="Calibri"/>
                <w:sz w:val="22"/>
                <w:szCs w:val="22"/>
                <w:lang w:eastAsia="en-US"/>
              </w:rPr>
              <w:t>Ремонт</w:t>
            </w:r>
          </w:p>
        </w:tc>
      </w:tr>
      <w:tr w:rsidR="00D60F02" w:rsidRPr="00D60F02" w:rsidTr="00B30710">
        <w:trPr>
          <w:trHeight w:val="133"/>
        </w:trPr>
        <w:tc>
          <w:tcPr>
            <w:tcW w:w="567" w:type="dxa"/>
            <w:vAlign w:val="center"/>
          </w:tcPr>
          <w:p w:rsidR="00D60F02" w:rsidRPr="00D60F02" w:rsidRDefault="00D60F02" w:rsidP="00D60F02">
            <w:pPr>
              <w:widowControl w:val="0"/>
              <w:autoSpaceDE w:val="0"/>
              <w:autoSpaceDN w:val="0"/>
              <w:adjustRightInd w:val="0"/>
              <w:jc w:val="center"/>
              <w:rPr>
                <w:rFonts w:eastAsia="Times New Roman"/>
                <w:sz w:val="22"/>
                <w:szCs w:val="22"/>
                <w:lang w:eastAsia="ru-RU"/>
              </w:rPr>
            </w:pPr>
            <w:r w:rsidRPr="00D60F02">
              <w:rPr>
                <w:rFonts w:eastAsia="Times New Roman"/>
                <w:sz w:val="22"/>
                <w:szCs w:val="22"/>
                <w:lang w:eastAsia="ru-RU"/>
              </w:rPr>
              <w:t>11.</w:t>
            </w:r>
          </w:p>
        </w:tc>
        <w:tc>
          <w:tcPr>
            <w:tcW w:w="3033" w:type="dxa"/>
            <w:vAlign w:val="center"/>
          </w:tcPr>
          <w:p w:rsidR="00D60F02" w:rsidRPr="00D60F02" w:rsidRDefault="00B30710" w:rsidP="00D60F02">
            <w:pPr>
              <w:widowControl w:val="0"/>
              <w:autoSpaceDE w:val="0"/>
              <w:autoSpaceDN w:val="0"/>
              <w:adjustRightInd w:val="0"/>
              <w:rPr>
                <w:rFonts w:eastAsia="Times New Roman"/>
                <w:sz w:val="22"/>
                <w:szCs w:val="22"/>
                <w:lang w:eastAsia="ru-RU"/>
              </w:rPr>
            </w:pPr>
            <w:r>
              <w:rPr>
                <w:rFonts w:eastAsia="Times New Roman"/>
                <w:sz w:val="22"/>
                <w:szCs w:val="22"/>
                <w:lang w:eastAsia="ru-RU"/>
              </w:rPr>
              <w:t>ул.Жилая (от Ветстанции до ул.</w:t>
            </w:r>
            <w:r w:rsidR="00D60F02" w:rsidRPr="00D60F02">
              <w:rPr>
                <w:rFonts w:eastAsia="Times New Roman"/>
                <w:sz w:val="22"/>
                <w:szCs w:val="22"/>
                <w:lang w:eastAsia="ru-RU"/>
              </w:rPr>
              <w:t xml:space="preserve">Парковая) </w:t>
            </w:r>
          </w:p>
        </w:tc>
        <w:tc>
          <w:tcPr>
            <w:tcW w:w="2700" w:type="dxa"/>
            <w:vAlign w:val="center"/>
          </w:tcPr>
          <w:p w:rsidR="00D60F02" w:rsidRPr="00D60F02" w:rsidRDefault="00D60F02" w:rsidP="00D60F02">
            <w:pPr>
              <w:widowControl w:val="0"/>
              <w:autoSpaceDE w:val="0"/>
              <w:autoSpaceDN w:val="0"/>
              <w:adjustRightInd w:val="0"/>
              <w:rPr>
                <w:rFonts w:eastAsia="Times New Roman"/>
                <w:sz w:val="22"/>
                <w:szCs w:val="22"/>
                <w:lang w:eastAsia="ru-RU"/>
              </w:rPr>
            </w:pPr>
            <w:r w:rsidRPr="00D60F02">
              <w:rPr>
                <w:rFonts w:eastAsia="Times New Roman"/>
                <w:sz w:val="22"/>
                <w:szCs w:val="22"/>
                <w:lang w:eastAsia="ru-RU"/>
              </w:rPr>
              <w:t>Магистральная транспортно-пешеходная улица районного значения</w:t>
            </w:r>
          </w:p>
        </w:tc>
        <w:tc>
          <w:tcPr>
            <w:tcW w:w="1596" w:type="dxa"/>
            <w:vAlign w:val="center"/>
          </w:tcPr>
          <w:p w:rsidR="00D60F02" w:rsidRPr="00D60F02" w:rsidRDefault="00D60F02" w:rsidP="00D60F02">
            <w:pPr>
              <w:widowControl w:val="0"/>
              <w:autoSpaceDE w:val="0"/>
              <w:autoSpaceDN w:val="0"/>
              <w:adjustRightInd w:val="0"/>
              <w:jc w:val="center"/>
              <w:rPr>
                <w:rFonts w:eastAsia="Calibri"/>
                <w:sz w:val="22"/>
                <w:szCs w:val="22"/>
                <w:lang w:eastAsia="en-US"/>
              </w:rPr>
            </w:pPr>
            <w:r w:rsidRPr="00D60F02">
              <w:rPr>
                <w:rFonts w:eastAsia="Calibri"/>
                <w:sz w:val="22"/>
                <w:szCs w:val="22"/>
                <w:lang w:eastAsia="en-US"/>
              </w:rPr>
              <w:t>1,847</w:t>
            </w:r>
          </w:p>
        </w:tc>
        <w:tc>
          <w:tcPr>
            <w:tcW w:w="1720" w:type="dxa"/>
          </w:tcPr>
          <w:p w:rsidR="00D60F02" w:rsidRPr="00D60F02" w:rsidRDefault="00D60F02" w:rsidP="00D60F02">
            <w:pPr>
              <w:spacing w:after="200" w:line="276" w:lineRule="auto"/>
              <w:jc w:val="center"/>
              <w:rPr>
                <w:rFonts w:ascii="Calibri" w:eastAsia="Calibri" w:hAnsi="Calibri"/>
                <w:sz w:val="22"/>
                <w:szCs w:val="22"/>
                <w:lang w:eastAsia="en-US"/>
              </w:rPr>
            </w:pPr>
            <w:r w:rsidRPr="00D60F02">
              <w:rPr>
                <w:rFonts w:eastAsia="Calibri"/>
                <w:sz w:val="22"/>
                <w:szCs w:val="22"/>
                <w:lang w:eastAsia="en-US"/>
              </w:rPr>
              <w:t>Ремонт</w:t>
            </w:r>
          </w:p>
        </w:tc>
      </w:tr>
      <w:tr w:rsidR="00D60F02" w:rsidRPr="00D60F02" w:rsidTr="00B30710">
        <w:trPr>
          <w:trHeight w:val="133"/>
        </w:trPr>
        <w:tc>
          <w:tcPr>
            <w:tcW w:w="567" w:type="dxa"/>
            <w:vAlign w:val="center"/>
          </w:tcPr>
          <w:p w:rsidR="00D60F02" w:rsidRPr="00D60F02" w:rsidRDefault="00D60F02" w:rsidP="00D60F02">
            <w:pPr>
              <w:widowControl w:val="0"/>
              <w:autoSpaceDE w:val="0"/>
              <w:autoSpaceDN w:val="0"/>
              <w:adjustRightInd w:val="0"/>
              <w:jc w:val="center"/>
              <w:rPr>
                <w:rFonts w:eastAsia="Times New Roman"/>
                <w:sz w:val="22"/>
                <w:szCs w:val="22"/>
                <w:lang w:eastAsia="ru-RU"/>
              </w:rPr>
            </w:pPr>
            <w:r w:rsidRPr="00D60F02">
              <w:rPr>
                <w:rFonts w:eastAsia="Times New Roman"/>
                <w:sz w:val="22"/>
                <w:szCs w:val="22"/>
                <w:lang w:eastAsia="ru-RU"/>
              </w:rPr>
              <w:t>12.</w:t>
            </w:r>
          </w:p>
        </w:tc>
        <w:tc>
          <w:tcPr>
            <w:tcW w:w="3033" w:type="dxa"/>
            <w:vAlign w:val="center"/>
          </w:tcPr>
          <w:p w:rsidR="00D60F02" w:rsidRPr="00D60F02" w:rsidRDefault="00B30710" w:rsidP="00D60F02">
            <w:pPr>
              <w:widowControl w:val="0"/>
              <w:autoSpaceDE w:val="0"/>
              <w:autoSpaceDN w:val="0"/>
              <w:adjustRightInd w:val="0"/>
              <w:rPr>
                <w:rFonts w:eastAsia="Times New Roman"/>
                <w:sz w:val="22"/>
                <w:szCs w:val="22"/>
                <w:lang w:eastAsia="ru-RU"/>
              </w:rPr>
            </w:pPr>
            <w:r>
              <w:rPr>
                <w:rFonts w:eastAsia="Times New Roman"/>
                <w:sz w:val="22"/>
                <w:szCs w:val="22"/>
                <w:lang w:eastAsia="ru-RU"/>
              </w:rPr>
              <w:t>ул.</w:t>
            </w:r>
            <w:r w:rsidR="00D60F02" w:rsidRPr="00D60F02">
              <w:rPr>
                <w:rFonts w:eastAsia="Times New Roman"/>
                <w:sz w:val="22"/>
                <w:szCs w:val="22"/>
                <w:lang w:eastAsia="ru-RU"/>
              </w:rPr>
              <w:t xml:space="preserve">Гагарина </w:t>
            </w:r>
          </w:p>
        </w:tc>
        <w:tc>
          <w:tcPr>
            <w:tcW w:w="2700" w:type="dxa"/>
            <w:vAlign w:val="center"/>
          </w:tcPr>
          <w:p w:rsidR="00D60F02" w:rsidRPr="00D60F02" w:rsidRDefault="00D60F02" w:rsidP="00D60F02">
            <w:pPr>
              <w:widowControl w:val="0"/>
              <w:autoSpaceDE w:val="0"/>
              <w:autoSpaceDN w:val="0"/>
              <w:adjustRightInd w:val="0"/>
              <w:rPr>
                <w:rFonts w:eastAsia="Times New Roman"/>
                <w:sz w:val="22"/>
                <w:szCs w:val="22"/>
                <w:lang w:eastAsia="ru-RU"/>
              </w:rPr>
            </w:pPr>
            <w:r w:rsidRPr="00D60F02">
              <w:rPr>
                <w:rFonts w:eastAsia="Times New Roman"/>
                <w:sz w:val="22"/>
                <w:szCs w:val="22"/>
                <w:lang w:eastAsia="ru-RU"/>
              </w:rPr>
              <w:t>Магистральная транспортно-пешеходная улица районного значения</w:t>
            </w:r>
          </w:p>
        </w:tc>
        <w:tc>
          <w:tcPr>
            <w:tcW w:w="1596" w:type="dxa"/>
            <w:vAlign w:val="center"/>
          </w:tcPr>
          <w:p w:rsidR="00D60F02" w:rsidRPr="00D60F02" w:rsidRDefault="00D60F02" w:rsidP="00D60F02">
            <w:pPr>
              <w:widowControl w:val="0"/>
              <w:autoSpaceDE w:val="0"/>
              <w:autoSpaceDN w:val="0"/>
              <w:adjustRightInd w:val="0"/>
              <w:jc w:val="center"/>
              <w:rPr>
                <w:rFonts w:eastAsia="Calibri"/>
                <w:sz w:val="22"/>
                <w:szCs w:val="22"/>
                <w:lang w:eastAsia="en-US"/>
              </w:rPr>
            </w:pPr>
            <w:r w:rsidRPr="00D60F02">
              <w:rPr>
                <w:rFonts w:eastAsia="Calibri"/>
                <w:sz w:val="22"/>
                <w:szCs w:val="22"/>
                <w:lang w:eastAsia="en-US"/>
              </w:rPr>
              <w:t>1,176</w:t>
            </w:r>
          </w:p>
        </w:tc>
        <w:tc>
          <w:tcPr>
            <w:tcW w:w="1720" w:type="dxa"/>
          </w:tcPr>
          <w:p w:rsidR="00D60F02" w:rsidRPr="00D60F02" w:rsidRDefault="00D60F02" w:rsidP="00D60F02">
            <w:pPr>
              <w:spacing w:after="200" w:line="276" w:lineRule="auto"/>
              <w:jc w:val="center"/>
              <w:rPr>
                <w:rFonts w:ascii="Calibri" w:eastAsia="Calibri" w:hAnsi="Calibri"/>
                <w:sz w:val="22"/>
                <w:szCs w:val="22"/>
                <w:lang w:eastAsia="en-US"/>
              </w:rPr>
            </w:pPr>
            <w:r w:rsidRPr="00D60F02">
              <w:rPr>
                <w:rFonts w:eastAsia="Calibri"/>
                <w:sz w:val="22"/>
                <w:szCs w:val="22"/>
                <w:lang w:eastAsia="en-US"/>
              </w:rPr>
              <w:t>Ремонт</w:t>
            </w:r>
          </w:p>
        </w:tc>
      </w:tr>
      <w:tr w:rsidR="00D60F02" w:rsidRPr="00D60F02" w:rsidTr="00B30710">
        <w:trPr>
          <w:trHeight w:val="133"/>
        </w:trPr>
        <w:tc>
          <w:tcPr>
            <w:tcW w:w="567" w:type="dxa"/>
            <w:vAlign w:val="center"/>
          </w:tcPr>
          <w:p w:rsidR="00D60F02" w:rsidRPr="00D60F02" w:rsidRDefault="00D60F02" w:rsidP="00D60F02">
            <w:pPr>
              <w:widowControl w:val="0"/>
              <w:autoSpaceDE w:val="0"/>
              <w:autoSpaceDN w:val="0"/>
              <w:adjustRightInd w:val="0"/>
              <w:jc w:val="center"/>
              <w:rPr>
                <w:rFonts w:eastAsia="Times New Roman"/>
                <w:sz w:val="22"/>
                <w:szCs w:val="22"/>
                <w:lang w:eastAsia="ru-RU"/>
              </w:rPr>
            </w:pPr>
            <w:r w:rsidRPr="00D60F02">
              <w:rPr>
                <w:rFonts w:eastAsia="Times New Roman"/>
                <w:sz w:val="22"/>
                <w:szCs w:val="22"/>
                <w:lang w:eastAsia="ru-RU"/>
              </w:rPr>
              <w:t>13.</w:t>
            </w:r>
          </w:p>
        </w:tc>
        <w:tc>
          <w:tcPr>
            <w:tcW w:w="3033" w:type="dxa"/>
            <w:vAlign w:val="center"/>
          </w:tcPr>
          <w:p w:rsidR="00D60F02" w:rsidRPr="00D60F02" w:rsidRDefault="00B30710" w:rsidP="00D60F02">
            <w:pPr>
              <w:widowControl w:val="0"/>
              <w:autoSpaceDE w:val="0"/>
              <w:autoSpaceDN w:val="0"/>
              <w:adjustRightInd w:val="0"/>
              <w:rPr>
                <w:rFonts w:eastAsia="Times New Roman"/>
                <w:sz w:val="22"/>
                <w:szCs w:val="22"/>
                <w:lang w:eastAsia="ru-RU"/>
              </w:rPr>
            </w:pPr>
            <w:r>
              <w:rPr>
                <w:rFonts w:eastAsia="Times New Roman"/>
                <w:sz w:val="22"/>
                <w:szCs w:val="22"/>
                <w:lang w:eastAsia="ru-RU"/>
              </w:rPr>
              <w:t>ул.</w:t>
            </w:r>
            <w:r w:rsidR="00D60F02" w:rsidRPr="00D60F02">
              <w:rPr>
                <w:rFonts w:eastAsia="Times New Roman"/>
                <w:sz w:val="22"/>
                <w:szCs w:val="22"/>
                <w:lang w:eastAsia="ru-RU"/>
              </w:rPr>
              <w:t>Аржанова</w:t>
            </w:r>
          </w:p>
        </w:tc>
        <w:tc>
          <w:tcPr>
            <w:tcW w:w="2700" w:type="dxa"/>
            <w:vAlign w:val="center"/>
          </w:tcPr>
          <w:p w:rsidR="00D60F02" w:rsidRPr="00D60F02" w:rsidRDefault="00D60F02" w:rsidP="00D60F02">
            <w:pPr>
              <w:rPr>
                <w:rFonts w:eastAsia="Times New Roman"/>
                <w:sz w:val="22"/>
                <w:szCs w:val="22"/>
                <w:lang w:eastAsia="ru-RU"/>
              </w:rPr>
            </w:pPr>
            <w:r w:rsidRPr="00D60F02">
              <w:rPr>
                <w:rFonts w:eastAsia="Times New Roman"/>
                <w:sz w:val="22"/>
                <w:szCs w:val="22"/>
                <w:lang w:eastAsia="ru-RU"/>
              </w:rPr>
              <w:t>Улицы местного значения в жилой застройке</w:t>
            </w:r>
          </w:p>
        </w:tc>
        <w:tc>
          <w:tcPr>
            <w:tcW w:w="1596" w:type="dxa"/>
            <w:vAlign w:val="center"/>
          </w:tcPr>
          <w:p w:rsidR="00D60F02" w:rsidRPr="00D60F02" w:rsidRDefault="00D60F02" w:rsidP="00D60F02">
            <w:pPr>
              <w:widowControl w:val="0"/>
              <w:autoSpaceDE w:val="0"/>
              <w:autoSpaceDN w:val="0"/>
              <w:adjustRightInd w:val="0"/>
              <w:jc w:val="center"/>
              <w:rPr>
                <w:rFonts w:eastAsia="Calibri"/>
                <w:sz w:val="22"/>
                <w:szCs w:val="22"/>
                <w:lang w:eastAsia="en-US"/>
              </w:rPr>
            </w:pPr>
            <w:r w:rsidRPr="00D60F02">
              <w:rPr>
                <w:rFonts w:eastAsia="Calibri"/>
                <w:sz w:val="22"/>
                <w:szCs w:val="22"/>
                <w:lang w:eastAsia="en-US"/>
              </w:rPr>
              <w:t>0,633</w:t>
            </w:r>
          </w:p>
        </w:tc>
        <w:tc>
          <w:tcPr>
            <w:tcW w:w="1720" w:type="dxa"/>
          </w:tcPr>
          <w:p w:rsidR="00D60F02" w:rsidRPr="00D60F02" w:rsidRDefault="00D60F02" w:rsidP="00D60F02">
            <w:pPr>
              <w:spacing w:after="200" w:line="276" w:lineRule="auto"/>
              <w:jc w:val="center"/>
              <w:rPr>
                <w:rFonts w:ascii="Calibri" w:eastAsia="Calibri" w:hAnsi="Calibri"/>
                <w:sz w:val="22"/>
                <w:szCs w:val="22"/>
                <w:lang w:eastAsia="en-US"/>
              </w:rPr>
            </w:pPr>
            <w:r w:rsidRPr="00D60F02">
              <w:rPr>
                <w:rFonts w:eastAsia="Calibri"/>
                <w:sz w:val="22"/>
                <w:szCs w:val="22"/>
                <w:lang w:eastAsia="en-US"/>
              </w:rPr>
              <w:t>Ремонт</w:t>
            </w:r>
          </w:p>
        </w:tc>
      </w:tr>
      <w:tr w:rsidR="00D60F02" w:rsidRPr="00D60F02" w:rsidTr="00B30710">
        <w:trPr>
          <w:trHeight w:val="133"/>
        </w:trPr>
        <w:tc>
          <w:tcPr>
            <w:tcW w:w="567" w:type="dxa"/>
            <w:vAlign w:val="center"/>
          </w:tcPr>
          <w:p w:rsidR="00D60F02" w:rsidRPr="00D60F02" w:rsidRDefault="00D60F02" w:rsidP="00D60F02">
            <w:pPr>
              <w:widowControl w:val="0"/>
              <w:autoSpaceDE w:val="0"/>
              <w:autoSpaceDN w:val="0"/>
              <w:adjustRightInd w:val="0"/>
              <w:jc w:val="center"/>
              <w:rPr>
                <w:rFonts w:eastAsia="Times New Roman"/>
                <w:sz w:val="22"/>
                <w:szCs w:val="22"/>
                <w:lang w:eastAsia="ru-RU"/>
              </w:rPr>
            </w:pPr>
            <w:r w:rsidRPr="00D60F02">
              <w:rPr>
                <w:rFonts w:eastAsia="Times New Roman"/>
                <w:sz w:val="22"/>
                <w:szCs w:val="22"/>
                <w:lang w:eastAsia="ru-RU"/>
              </w:rPr>
              <w:t>14.</w:t>
            </w:r>
          </w:p>
        </w:tc>
        <w:tc>
          <w:tcPr>
            <w:tcW w:w="3033" w:type="dxa"/>
            <w:vAlign w:val="center"/>
          </w:tcPr>
          <w:p w:rsidR="00D60F02" w:rsidRPr="00D60F02" w:rsidRDefault="00B30710" w:rsidP="00D60F02">
            <w:pPr>
              <w:widowControl w:val="0"/>
              <w:autoSpaceDE w:val="0"/>
              <w:autoSpaceDN w:val="0"/>
              <w:adjustRightInd w:val="0"/>
              <w:rPr>
                <w:rFonts w:eastAsia="Times New Roman"/>
                <w:sz w:val="22"/>
                <w:szCs w:val="22"/>
                <w:lang w:eastAsia="ru-RU"/>
              </w:rPr>
            </w:pPr>
            <w:r>
              <w:rPr>
                <w:rFonts w:eastAsia="Times New Roman"/>
                <w:sz w:val="22"/>
                <w:szCs w:val="22"/>
                <w:lang w:eastAsia="ru-RU"/>
              </w:rPr>
              <w:t>ул.</w:t>
            </w:r>
            <w:r w:rsidR="00D60F02" w:rsidRPr="00D60F02">
              <w:rPr>
                <w:rFonts w:eastAsia="Times New Roman"/>
                <w:sz w:val="22"/>
                <w:szCs w:val="22"/>
                <w:lang w:eastAsia="ru-RU"/>
              </w:rPr>
              <w:t xml:space="preserve">Мамонтовская </w:t>
            </w:r>
          </w:p>
          <w:p w:rsidR="00D60F02" w:rsidRPr="00D60F02" w:rsidRDefault="00B30710" w:rsidP="00D60F02">
            <w:pPr>
              <w:widowControl w:val="0"/>
              <w:autoSpaceDE w:val="0"/>
              <w:autoSpaceDN w:val="0"/>
              <w:adjustRightInd w:val="0"/>
              <w:rPr>
                <w:rFonts w:eastAsia="Times New Roman"/>
                <w:sz w:val="22"/>
                <w:szCs w:val="22"/>
                <w:lang w:eastAsia="ru-RU"/>
              </w:rPr>
            </w:pPr>
            <w:r>
              <w:rPr>
                <w:rFonts w:eastAsia="Times New Roman"/>
                <w:sz w:val="22"/>
                <w:szCs w:val="22"/>
                <w:lang w:eastAsia="ru-RU"/>
              </w:rPr>
              <w:t>(от ул.</w:t>
            </w:r>
            <w:r w:rsidR="00D60F02" w:rsidRPr="00D60F02">
              <w:rPr>
                <w:rFonts w:eastAsia="Times New Roman"/>
                <w:sz w:val="22"/>
                <w:szCs w:val="22"/>
                <w:lang w:eastAsia="ru-RU"/>
              </w:rPr>
              <w:t xml:space="preserve">Аржанова до  </w:t>
            </w:r>
          </w:p>
          <w:p w:rsidR="00D60F02" w:rsidRPr="00D60F02" w:rsidRDefault="00D60F02" w:rsidP="00D60F02">
            <w:pPr>
              <w:widowControl w:val="0"/>
              <w:autoSpaceDE w:val="0"/>
              <w:autoSpaceDN w:val="0"/>
              <w:adjustRightInd w:val="0"/>
              <w:rPr>
                <w:rFonts w:eastAsia="Times New Roman"/>
                <w:sz w:val="22"/>
                <w:szCs w:val="22"/>
                <w:lang w:eastAsia="ru-RU"/>
              </w:rPr>
            </w:pPr>
            <w:r w:rsidRPr="00D60F02">
              <w:rPr>
                <w:rFonts w:eastAsia="Times New Roman"/>
                <w:sz w:val="22"/>
                <w:szCs w:val="22"/>
                <w:lang w:eastAsia="ru-RU"/>
              </w:rPr>
              <w:t xml:space="preserve">Мостоотряда - 15) </w:t>
            </w:r>
          </w:p>
        </w:tc>
        <w:tc>
          <w:tcPr>
            <w:tcW w:w="2700" w:type="dxa"/>
            <w:vAlign w:val="center"/>
          </w:tcPr>
          <w:p w:rsidR="00D60F02" w:rsidRPr="00D60F02" w:rsidRDefault="00D60F02" w:rsidP="00D60F02">
            <w:pPr>
              <w:widowControl w:val="0"/>
              <w:autoSpaceDE w:val="0"/>
              <w:autoSpaceDN w:val="0"/>
              <w:adjustRightInd w:val="0"/>
              <w:rPr>
                <w:rFonts w:eastAsia="Times New Roman"/>
                <w:sz w:val="22"/>
                <w:szCs w:val="22"/>
                <w:lang w:eastAsia="ru-RU"/>
              </w:rPr>
            </w:pPr>
            <w:r w:rsidRPr="00D60F02">
              <w:rPr>
                <w:rFonts w:eastAsia="Times New Roman"/>
                <w:sz w:val="22"/>
                <w:szCs w:val="22"/>
                <w:lang w:eastAsia="ru-RU"/>
              </w:rPr>
              <w:t>Магистральные улицы регулируемого движения общегородского</w:t>
            </w:r>
            <w:r w:rsidRPr="00D60F02">
              <w:rPr>
                <w:rFonts w:ascii="Calibri" w:eastAsia="Calibri" w:hAnsi="Calibri"/>
                <w:sz w:val="22"/>
                <w:szCs w:val="22"/>
                <w:lang w:eastAsia="en-US"/>
              </w:rPr>
              <w:t xml:space="preserve"> </w:t>
            </w:r>
            <w:r w:rsidRPr="00D60F02">
              <w:rPr>
                <w:rFonts w:eastAsia="Times New Roman"/>
                <w:sz w:val="22"/>
                <w:szCs w:val="22"/>
                <w:lang w:eastAsia="ru-RU"/>
              </w:rPr>
              <w:t>значения</w:t>
            </w:r>
          </w:p>
        </w:tc>
        <w:tc>
          <w:tcPr>
            <w:tcW w:w="1596" w:type="dxa"/>
            <w:vAlign w:val="center"/>
          </w:tcPr>
          <w:p w:rsidR="00D60F02" w:rsidRPr="00D60F02" w:rsidRDefault="00D60F02" w:rsidP="00D60F02">
            <w:pPr>
              <w:widowControl w:val="0"/>
              <w:autoSpaceDE w:val="0"/>
              <w:autoSpaceDN w:val="0"/>
              <w:adjustRightInd w:val="0"/>
              <w:jc w:val="center"/>
              <w:rPr>
                <w:rFonts w:eastAsia="Calibri"/>
                <w:sz w:val="22"/>
                <w:szCs w:val="22"/>
                <w:lang w:eastAsia="en-US"/>
              </w:rPr>
            </w:pPr>
            <w:r w:rsidRPr="00D60F02">
              <w:rPr>
                <w:rFonts w:eastAsia="Calibri"/>
                <w:sz w:val="22"/>
                <w:szCs w:val="22"/>
                <w:lang w:eastAsia="en-US"/>
              </w:rPr>
              <w:t>2,452</w:t>
            </w:r>
          </w:p>
        </w:tc>
        <w:tc>
          <w:tcPr>
            <w:tcW w:w="1720" w:type="dxa"/>
          </w:tcPr>
          <w:p w:rsidR="00D60F02" w:rsidRPr="00D60F02" w:rsidRDefault="00D60F02" w:rsidP="00D60F02">
            <w:pPr>
              <w:spacing w:after="200" w:line="276" w:lineRule="auto"/>
              <w:jc w:val="center"/>
              <w:rPr>
                <w:rFonts w:ascii="Calibri" w:eastAsia="Calibri" w:hAnsi="Calibri"/>
                <w:sz w:val="22"/>
                <w:szCs w:val="22"/>
                <w:lang w:eastAsia="en-US"/>
              </w:rPr>
            </w:pPr>
            <w:r w:rsidRPr="00D60F02">
              <w:rPr>
                <w:rFonts w:eastAsia="Calibri"/>
                <w:sz w:val="22"/>
                <w:szCs w:val="22"/>
                <w:lang w:eastAsia="en-US"/>
              </w:rPr>
              <w:t>Ремонт</w:t>
            </w:r>
          </w:p>
        </w:tc>
      </w:tr>
      <w:tr w:rsidR="00D60F02" w:rsidRPr="00D60F02" w:rsidTr="00B30710">
        <w:trPr>
          <w:trHeight w:val="133"/>
        </w:trPr>
        <w:tc>
          <w:tcPr>
            <w:tcW w:w="567" w:type="dxa"/>
            <w:vAlign w:val="center"/>
          </w:tcPr>
          <w:p w:rsidR="00D60F02" w:rsidRPr="00D60F02" w:rsidRDefault="00D60F02" w:rsidP="00D60F02">
            <w:pPr>
              <w:widowControl w:val="0"/>
              <w:autoSpaceDE w:val="0"/>
              <w:autoSpaceDN w:val="0"/>
              <w:adjustRightInd w:val="0"/>
              <w:jc w:val="center"/>
              <w:rPr>
                <w:rFonts w:eastAsia="Times New Roman"/>
                <w:sz w:val="22"/>
                <w:szCs w:val="22"/>
                <w:lang w:eastAsia="ru-RU"/>
              </w:rPr>
            </w:pPr>
            <w:r w:rsidRPr="00D60F02">
              <w:rPr>
                <w:rFonts w:eastAsia="Times New Roman"/>
                <w:sz w:val="22"/>
                <w:szCs w:val="22"/>
                <w:lang w:eastAsia="ru-RU"/>
              </w:rPr>
              <w:t>15.</w:t>
            </w:r>
          </w:p>
        </w:tc>
        <w:tc>
          <w:tcPr>
            <w:tcW w:w="3033" w:type="dxa"/>
            <w:vAlign w:val="center"/>
          </w:tcPr>
          <w:p w:rsidR="00D60F02" w:rsidRPr="00D60F02" w:rsidRDefault="00D60F02" w:rsidP="00D60F02">
            <w:pPr>
              <w:widowControl w:val="0"/>
              <w:autoSpaceDE w:val="0"/>
              <w:autoSpaceDN w:val="0"/>
              <w:adjustRightInd w:val="0"/>
              <w:rPr>
                <w:rFonts w:eastAsia="Times New Roman"/>
                <w:sz w:val="22"/>
                <w:szCs w:val="22"/>
                <w:lang w:eastAsia="ru-RU"/>
              </w:rPr>
            </w:pPr>
            <w:r w:rsidRPr="00D60F02">
              <w:rPr>
                <w:rFonts w:eastAsia="Times New Roman"/>
                <w:sz w:val="22"/>
                <w:szCs w:val="22"/>
                <w:lang w:eastAsia="ru-RU"/>
              </w:rPr>
              <w:t>Подъезд к СОШ №7</w:t>
            </w:r>
          </w:p>
        </w:tc>
        <w:tc>
          <w:tcPr>
            <w:tcW w:w="2700" w:type="dxa"/>
            <w:vAlign w:val="center"/>
          </w:tcPr>
          <w:p w:rsidR="00D60F02" w:rsidRPr="00D60F02" w:rsidRDefault="00D60F02" w:rsidP="00D60F02">
            <w:pPr>
              <w:rPr>
                <w:rFonts w:ascii="Calibri" w:eastAsia="Calibri" w:hAnsi="Calibri"/>
                <w:sz w:val="22"/>
                <w:szCs w:val="22"/>
                <w:lang w:eastAsia="en-US"/>
              </w:rPr>
            </w:pPr>
            <w:r w:rsidRPr="00D60F02">
              <w:rPr>
                <w:rFonts w:eastAsia="Times New Roman"/>
                <w:sz w:val="22"/>
                <w:szCs w:val="22"/>
                <w:lang w:eastAsia="ru-RU"/>
              </w:rPr>
              <w:t>Улицы и дороги местного значения</w:t>
            </w:r>
            <w:r w:rsidRPr="00D60F02">
              <w:rPr>
                <w:rFonts w:ascii="Calibri" w:eastAsia="Calibri" w:hAnsi="Calibri"/>
                <w:sz w:val="22"/>
                <w:szCs w:val="22"/>
                <w:lang w:eastAsia="en-US"/>
              </w:rPr>
              <w:t xml:space="preserve"> </w:t>
            </w:r>
            <w:r w:rsidRPr="00D60F02">
              <w:rPr>
                <w:rFonts w:eastAsia="Times New Roman"/>
                <w:sz w:val="22"/>
                <w:szCs w:val="22"/>
                <w:lang w:eastAsia="ru-RU"/>
              </w:rPr>
              <w:t>в научно-производственных</w:t>
            </w:r>
            <w:r w:rsidRPr="00D60F02">
              <w:rPr>
                <w:rFonts w:ascii="Calibri" w:eastAsia="Calibri" w:hAnsi="Calibri"/>
                <w:sz w:val="22"/>
                <w:szCs w:val="22"/>
                <w:lang w:eastAsia="en-US"/>
              </w:rPr>
              <w:t xml:space="preserve"> </w:t>
            </w:r>
          </w:p>
          <w:p w:rsidR="00D60F02" w:rsidRPr="00D60F02" w:rsidRDefault="00D60F02" w:rsidP="00D60F02">
            <w:pPr>
              <w:rPr>
                <w:rFonts w:ascii="Calibri" w:eastAsia="Calibri" w:hAnsi="Calibri"/>
                <w:sz w:val="22"/>
                <w:szCs w:val="22"/>
                <w:lang w:eastAsia="en-US"/>
              </w:rPr>
            </w:pPr>
            <w:r w:rsidRPr="00D60F02">
              <w:rPr>
                <w:rFonts w:eastAsia="Times New Roman"/>
                <w:sz w:val="22"/>
                <w:szCs w:val="22"/>
                <w:lang w:eastAsia="ru-RU"/>
              </w:rPr>
              <w:t>промышленных и коммунально -</w:t>
            </w:r>
            <w:r w:rsidRPr="00D60F02">
              <w:rPr>
                <w:rFonts w:ascii="Calibri" w:eastAsia="Calibri" w:hAnsi="Calibri"/>
                <w:sz w:val="22"/>
                <w:szCs w:val="22"/>
                <w:lang w:eastAsia="en-US"/>
              </w:rPr>
              <w:t xml:space="preserve"> </w:t>
            </w:r>
            <w:r w:rsidRPr="00D60F02">
              <w:rPr>
                <w:rFonts w:eastAsia="Times New Roman"/>
                <w:sz w:val="22"/>
                <w:szCs w:val="22"/>
                <w:lang w:eastAsia="ru-RU"/>
              </w:rPr>
              <w:t>складских зонах</w:t>
            </w:r>
          </w:p>
        </w:tc>
        <w:tc>
          <w:tcPr>
            <w:tcW w:w="1596" w:type="dxa"/>
            <w:vAlign w:val="center"/>
          </w:tcPr>
          <w:p w:rsidR="00D60F02" w:rsidRPr="00D60F02" w:rsidRDefault="00D60F02" w:rsidP="00D60F02">
            <w:pPr>
              <w:widowControl w:val="0"/>
              <w:autoSpaceDE w:val="0"/>
              <w:autoSpaceDN w:val="0"/>
              <w:adjustRightInd w:val="0"/>
              <w:jc w:val="center"/>
              <w:rPr>
                <w:rFonts w:eastAsia="Calibri"/>
                <w:sz w:val="22"/>
                <w:szCs w:val="22"/>
                <w:lang w:eastAsia="en-US"/>
              </w:rPr>
            </w:pPr>
            <w:r w:rsidRPr="00D60F02">
              <w:rPr>
                <w:rFonts w:eastAsia="Calibri"/>
                <w:sz w:val="22"/>
                <w:szCs w:val="22"/>
                <w:lang w:eastAsia="en-US"/>
              </w:rPr>
              <w:t>0,606</w:t>
            </w:r>
          </w:p>
        </w:tc>
        <w:tc>
          <w:tcPr>
            <w:tcW w:w="1720" w:type="dxa"/>
          </w:tcPr>
          <w:p w:rsidR="00D60F02" w:rsidRPr="00D60F02" w:rsidRDefault="00D60F02" w:rsidP="00D60F02">
            <w:pPr>
              <w:spacing w:after="200" w:line="276" w:lineRule="auto"/>
              <w:jc w:val="center"/>
              <w:rPr>
                <w:rFonts w:ascii="Calibri" w:eastAsia="Calibri" w:hAnsi="Calibri"/>
                <w:sz w:val="22"/>
                <w:szCs w:val="22"/>
                <w:lang w:eastAsia="en-US"/>
              </w:rPr>
            </w:pPr>
            <w:r w:rsidRPr="00D60F02">
              <w:rPr>
                <w:rFonts w:eastAsia="Calibri"/>
                <w:sz w:val="22"/>
                <w:szCs w:val="22"/>
                <w:lang w:eastAsia="en-US"/>
              </w:rPr>
              <w:t>Ремонт</w:t>
            </w:r>
          </w:p>
        </w:tc>
      </w:tr>
      <w:tr w:rsidR="00D60F02" w:rsidRPr="00D60F02" w:rsidTr="00B30710">
        <w:trPr>
          <w:trHeight w:val="133"/>
        </w:trPr>
        <w:tc>
          <w:tcPr>
            <w:tcW w:w="567" w:type="dxa"/>
            <w:vAlign w:val="center"/>
          </w:tcPr>
          <w:p w:rsidR="00D60F02" w:rsidRPr="00D60F02" w:rsidRDefault="00D60F02" w:rsidP="003D6B8E">
            <w:pPr>
              <w:widowControl w:val="0"/>
              <w:autoSpaceDE w:val="0"/>
              <w:autoSpaceDN w:val="0"/>
              <w:adjustRightInd w:val="0"/>
              <w:jc w:val="center"/>
              <w:rPr>
                <w:rFonts w:eastAsia="Times New Roman"/>
                <w:sz w:val="22"/>
                <w:szCs w:val="22"/>
                <w:lang w:eastAsia="ru-RU"/>
              </w:rPr>
            </w:pPr>
            <w:r w:rsidRPr="00D60F02">
              <w:rPr>
                <w:rFonts w:eastAsia="Times New Roman"/>
                <w:sz w:val="22"/>
                <w:szCs w:val="22"/>
                <w:lang w:eastAsia="ru-RU"/>
              </w:rPr>
              <w:t>1</w:t>
            </w:r>
            <w:r w:rsidR="003D6B8E">
              <w:rPr>
                <w:rFonts w:eastAsia="Times New Roman"/>
                <w:sz w:val="22"/>
                <w:szCs w:val="22"/>
                <w:lang w:eastAsia="ru-RU"/>
              </w:rPr>
              <w:t>6</w:t>
            </w:r>
            <w:r w:rsidRPr="00D60F02">
              <w:rPr>
                <w:rFonts w:eastAsia="Times New Roman"/>
                <w:sz w:val="22"/>
                <w:szCs w:val="22"/>
                <w:lang w:eastAsia="ru-RU"/>
              </w:rPr>
              <w:t>.</w:t>
            </w:r>
          </w:p>
        </w:tc>
        <w:tc>
          <w:tcPr>
            <w:tcW w:w="3033" w:type="dxa"/>
            <w:vAlign w:val="center"/>
          </w:tcPr>
          <w:p w:rsidR="00D60F02" w:rsidRPr="00D60F02" w:rsidRDefault="00D60F02" w:rsidP="0010608F">
            <w:pPr>
              <w:widowControl w:val="0"/>
              <w:autoSpaceDE w:val="0"/>
              <w:autoSpaceDN w:val="0"/>
              <w:adjustRightInd w:val="0"/>
              <w:rPr>
                <w:rFonts w:eastAsia="Times New Roman"/>
                <w:sz w:val="22"/>
                <w:szCs w:val="22"/>
                <w:lang w:eastAsia="ru-RU"/>
              </w:rPr>
            </w:pPr>
            <w:r w:rsidRPr="00D60F02">
              <w:rPr>
                <w:rFonts w:eastAsia="Times New Roman"/>
                <w:sz w:val="22"/>
                <w:szCs w:val="22"/>
                <w:lang w:eastAsia="ru-RU"/>
              </w:rPr>
              <w:t xml:space="preserve">ул.Сургутская (от </w:t>
            </w:r>
            <w:r w:rsidR="0010608F">
              <w:rPr>
                <w:rFonts w:eastAsia="Times New Roman"/>
                <w:sz w:val="22"/>
                <w:szCs w:val="22"/>
                <w:lang w:eastAsia="ru-RU"/>
              </w:rPr>
              <w:t xml:space="preserve">черты города до </w:t>
            </w:r>
            <w:r w:rsidRPr="00D60F02">
              <w:rPr>
                <w:rFonts w:eastAsia="Times New Roman"/>
                <w:sz w:val="22"/>
                <w:szCs w:val="22"/>
                <w:lang w:eastAsia="ru-RU"/>
              </w:rPr>
              <w:t>ул.Набережная)</w:t>
            </w:r>
          </w:p>
        </w:tc>
        <w:tc>
          <w:tcPr>
            <w:tcW w:w="2700" w:type="dxa"/>
            <w:vAlign w:val="center"/>
          </w:tcPr>
          <w:p w:rsidR="00D60F02" w:rsidRPr="00D60F02" w:rsidRDefault="00D60F02" w:rsidP="00D60F02">
            <w:pPr>
              <w:rPr>
                <w:rFonts w:eastAsia="Times New Roman"/>
                <w:color w:val="000000"/>
                <w:sz w:val="22"/>
                <w:szCs w:val="22"/>
                <w:lang w:eastAsia="ru-RU"/>
              </w:rPr>
            </w:pPr>
            <w:r w:rsidRPr="00D60F02">
              <w:rPr>
                <w:rFonts w:eastAsia="Times New Roman"/>
                <w:color w:val="000000"/>
                <w:sz w:val="22"/>
                <w:szCs w:val="22"/>
                <w:lang w:eastAsia="ru-RU"/>
              </w:rPr>
              <w:t>Магистральные улицы районного значения</w:t>
            </w:r>
          </w:p>
        </w:tc>
        <w:tc>
          <w:tcPr>
            <w:tcW w:w="1596" w:type="dxa"/>
            <w:vAlign w:val="center"/>
          </w:tcPr>
          <w:p w:rsidR="00D60F02" w:rsidRPr="00D60F02" w:rsidRDefault="003D6B8E" w:rsidP="00D60F02">
            <w:pPr>
              <w:widowControl w:val="0"/>
              <w:autoSpaceDE w:val="0"/>
              <w:autoSpaceDN w:val="0"/>
              <w:adjustRightInd w:val="0"/>
              <w:jc w:val="center"/>
              <w:rPr>
                <w:rFonts w:eastAsia="Calibri"/>
                <w:sz w:val="22"/>
                <w:szCs w:val="22"/>
                <w:lang w:eastAsia="en-US"/>
              </w:rPr>
            </w:pPr>
            <w:r>
              <w:rPr>
                <w:rFonts w:eastAsia="Calibri"/>
                <w:sz w:val="22"/>
                <w:szCs w:val="22"/>
                <w:lang w:eastAsia="en-US"/>
              </w:rPr>
              <w:t>4,358</w:t>
            </w:r>
          </w:p>
        </w:tc>
        <w:tc>
          <w:tcPr>
            <w:tcW w:w="1720" w:type="dxa"/>
          </w:tcPr>
          <w:p w:rsidR="00D60F02" w:rsidRPr="00D60F02" w:rsidRDefault="00D60F02" w:rsidP="00D60F02">
            <w:pPr>
              <w:spacing w:after="200" w:line="276" w:lineRule="auto"/>
              <w:jc w:val="center"/>
              <w:rPr>
                <w:rFonts w:ascii="Calibri" w:eastAsia="Calibri" w:hAnsi="Calibri"/>
                <w:sz w:val="22"/>
                <w:szCs w:val="22"/>
                <w:lang w:eastAsia="en-US"/>
              </w:rPr>
            </w:pPr>
            <w:r w:rsidRPr="00D60F02">
              <w:rPr>
                <w:rFonts w:eastAsia="Calibri"/>
                <w:sz w:val="22"/>
                <w:szCs w:val="22"/>
                <w:lang w:eastAsia="en-US"/>
              </w:rPr>
              <w:t>Ремонт</w:t>
            </w:r>
          </w:p>
        </w:tc>
      </w:tr>
      <w:tr w:rsidR="00D60F02" w:rsidRPr="00D60F02" w:rsidTr="00B30710">
        <w:trPr>
          <w:trHeight w:val="133"/>
        </w:trPr>
        <w:tc>
          <w:tcPr>
            <w:tcW w:w="6300" w:type="dxa"/>
            <w:gridSpan w:val="3"/>
            <w:vAlign w:val="center"/>
          </w:tcPr>
          <w:p w:rsidR="00D60F02" w:rsidRPr="00D60F02" w:rsidRDefault="00D60F02" w:rsidP="00D60F02">
            <w:pPr>
              <w:widowControl w:val="0"/>
              <w:autoSpaceDE w:val="0"/>
              <w:autoSpaceDN w:val="0"/>
              <w:adjustRightInd w:val="0"/>
              <w:rPr>
                <w:rFonts w:eastAsia="Times New Roman"/>
                <w:sz w:val="22"/>
                <w:szCs w:val="22"/>
                <w:lang w:val="en-US" w:eastAsia="ru-RU"/>
              </w:rPr>
            </w:pPr>
            <w:r w:rsidRPr="00D60F02">
              <w:rPr>
                <w:rFonts w:eastAsia="Times New Roman"/>
                <w:sz w:val="22"/>
                <w:szCs w:val="22"/>
                <w:lang w:eastAsia="ru-RU"/>
              </w:rPr>
              <w:t>Итого по  ремонту</w:t>
            </w:r>
            <w:r w:rsidRPr="00D60F02">
              <w:rPr>
                <w:rFonts w:eastAsia="Times New Roman"/>
                <w:sz w:val="22"/>
                <w:szCs w:val="22"/>
                <w:lang w:val="en-US" w:eastAsia="ru-RU"/>
              </w:rPr>
              <w:t>:</w:t>
            </w:r>
          </w:p>
        </w:tc>
        <w:tc>
          <w:tcPr>
            <w:tcW w:w="1596" w:type="dxa"/>
            <w:vAlign w:val="center"/>
          </w:tcPr>
          <w:p w:rsidR="00D60F02" w:rsidRPr="00D60F02" w:rsidRDefault="003D6B8E" w:rsidP="00D60F02">
            <w:pPr>
              <w:widowControl w:val="0"/>
              <w:autoSpaceDE w:val="0"/>
              <w:autoSpaceDN w:val="0"/>
              <w:adjustRightInd w:val="0"/>
              <w:jc w:val="center"/>
              <w:rPr>
                <w:rFonts w:eastAsia="Calibri"/>
                <w:sz w:val="22"/>
                <w:szCs w:val="22"/>
                <w:lang w:eastAsia="en-US"/>
              </w:rPr>
            </w:pPr>
            <w:r w:rsidRPr="003D6B8E">
              <w:rPr>
                <w:rFonts w:eastAsia="Calibri"/>
                <w:sz w:val="22"/>
                <w:szCs w:val="22"/>
                <w:lang w:eastAsia="en-US"/>
              </w:rPr>
              <w:t>25,576</w:t>
            </w:r>
          </w:p>
        </w:tc>
        <w:tc>
          <w:tcPr>
            <w:tcW w:w="1720" w:type="dxa"/>
            <w:vAlign w:val="center"/>
          </w:tcPr>
          <w:p w:rsidR="00D60F02" w:rsidRPr="00D60F02" w:rsidRDefault="00D60F02" w:rsidP="00D60F02">
            <w:pPr>
              <w:widowControl w:val="0"/>
              <w:autoSpaceDE w:val="0"/>
              <w:autoSpaceDN w:val="0"/>
              <w:adjustRightInd w:val="0"/>
              <w:jc w:val="right"/>
              <w:rPr>
                <w:rFonts w:eastAsia="Calibri"/>
                <w:sz w:val="22"/>
                <w:szCs w:val="22"/>
                <w:lang w:eastAsia="en-US"/>
              </w:rPr>
            </w:pPr>
          </w:p>
        </w:tc>
      </w:tr>
    </w:tbl>
    <w:p w:rsidR="00D60F02" w:rsidRDefault="003D6B8E" w:rsidP="00D60F02">
      <w:pPr>
        <w:jc w:val="both"/>
        <w:rPr>
          <w:rFonts w:eastAsia="Calibri"/>
          <w:bCs/>
          <w:color w:val="000000"/>
          <w:sz w:val="28"/>
          <w:szCs w:val="28"/>
          <w:lang w:eastAsia="en-US"/>
        </w:rPr>
      </w:pPr>
      <w:r>
        <w:rPr>
          <w:rFonts w:eastAsia="Calibri"/>
          <w:bCs/>
          <w:color w:val="000000"/>
          <w:sz w:val="28"/>
          <w:szCs w:val="28"/>
          <w:lang w:eastAsia="en-US"/>
        </w:rPr>
        <w:tab/>
      </w:r>
      <w:r>
        <w:rPr>
          <w:rFonts w:eastAsia="Calibri"/>
          <w:bCs/>
          <w:color w:val="000000"/>
          <w:sz w:val="28"/>
          <w:szCs w:val="28"/>
          <w:lang w:eastAsia="en-US"/>
        </w:rPr>
        <w:tab/>
      </w:r>
      <w:r>
        <w:rPr>
          <w:rFonts w:eastAsia="Calibri"/>
          <w:bCs/>
          <w:color w:val="000000"/>
          <w:sz w:val="28"/>
          <w:szCs w:val="28"/>
          <w:lang w:eastAsia="en-US"/>
        </w:rPr>
        <w:tab/>
      </w:r>
      <w:r>
        <w:rPr>
          <w:rFonts w:eastAsia="Calibri"/>
          <w:bCs/>
          <w:color w:val="000000"/>
          <w:sz w:val="28"/>
          <w:szCs w:val="28"/>
          <w:lang w:eastAsia="en-US"/>
        </w:rPr>
        <w:tab/>
      </w:r>
      <w:r>
        <w:rPr>
          <w:rFonts w:eastAsia="Calibri"/>
          <w:bCs/>
          <w:color w:val="000000"/>
          <w:sz w:val="28"/>
          <w:szCs w:val="28"/>
          <w:lang w:eastAsia="en-US"/>
        </w:rPr>
        <w:tab/>
      </w:r>
      <w:r>
        <w:rPr>
          <w:rFonts w:eastAsia="Calibri"/>
          <w:bCs/>
          <w:color w:val="000000"/>
          <w:sz w:val="28"/>
          <w:szCs w:val="28"/>
          <w:lang w:eastAsia="en-US"/>
        </w:rPr>
        <w:tab/>
      </w:r>
      <w:r>
        <w:rPr>
          <w:rFonts w:eastAsia="Calibri"/>
          <w:bCs/>
          <w:color w:val="000000"/>
          <w:sz w:val="28"/>
          <w:szCs w:val="28"/>
          <w:lang w:eastAsia="en-US"/>
        </w:rPr>
        <w:tab/>
      </w:r>
      <w:r>
        <w:rPr>
          <w:rFonts w:eastAsia="Calibri"/>
          <w:bCs/>
          <w:color w:val="000000"/>
          <w:sz w:val="28"/>
          <w:szCs w:val="28"/>
          <w:lang w:eastAsia="en-US"/>
        </w:rPr>
        <w:tab/>
      </w:r>
      <w:r>
        <w:rPr>
          <w:rFonts w:eastAsia="Calibri"/>
          <w:bCs/>
          <w:color w:val="000000"/>
          <w:sz w:val="28"/>
          <w:szCs w:val="28"/>
          <w:lang w:eastAsia="en-US"/>
        </w:rPr>
        <w:tab/>
      </w:r>
      <w:r>
        <w:rPr>
          <w:rFonts w:eastAsia="Calibri"/>
          <w:bCs/>
          <w:color w:val="000000"/>
          <w:sz w:val="28"/>
          <w:szCs w:val="28"/>
          <w:lang w:eastAsia="en-US"/>
        </w:rPr>
        <w:tab/>
      </w:r>
      <w:r>
        <w:rPr>
          <w:rFonts w:eastAsia="Calibri"/>
          <w:bCs/>
          <w:color w:val="000000"/>
          <w:sz w:val="28"/>
          <w:szCs w:val="28"/>
          <w:lang w:eastAsia="en-US"/>
        </w:rPr>
        <w:tab/>
      </w:r>
      <w:r>
        <w:rPr>
          <w:rFonts w:eastAsia="Calibri"/>
          <w:bCs/>
          <w:color w:val="000000"/>
          <w:sz w:val="28"/>
          <w:szCs w:val="28"/>
          <w:lang w:eastAsia="en-US"/>
        </w:rPr>
        <w:tab/>
      </w:r>
      <w:r>
        <w:rPr>
          <w:rFonts w:eastAsia="Calibri"/>
          <w:bCs/>
          <w:color w:val="000000"/>
          <w:sz w:val="28"/>
          <w:szCs w:val="28"/>
          <w:lang w:eastAsia="en-US"/>
        </w:rPr>
        <w:tab/>
        <w:t>».</w:t>
      </w:r>
    </w:p>
    <w:p w:rsidR="003A1F87" w:rsidRPr="003A1F87" w:rsidRDefault="0076287F" w:rsidP="003A1F87">
      <w:pPr>
        <w:ind w:firstLine="708"/>
        <w:jc w:val="both"/>
        <w:rPr>
          <w:rFonts w:eastAsia="Calibri"/>
          <w:bCs/>
          <w:color w:val="000000"/>
          <w:sz w:val="28"/>
          <w:szCs w:val="28"/>
          <w:lang w:eastAsia="en-US"/>
        </w:rPr>
      </w:pPr>
      <w:r>
        <w:rPr>
          <w:rFonts w:eastAsia="Calibri"/>
          <w:bCs/>
          <w:color w:val="000000"/>
          <w:sz w:val="28"/>
          <w:szCs w:val="28"/>
          <w:lang w:eastAsia="en-US"/>
        </w:rPr>
        <w:t>1.</w:t>
      </w:r>
      <w:r w:rsidR="004817B6">
        <w:rPr>
          <w:rFonts w:eastAsia="Calibri"/>
          <w:bCs/>
          <w:color w:val="000000"/>
          <w:sz w:val="28"/>
          <w:szCs w:val="28"/>
          <w:lang w:eastAsia="en-US"/>
        </w:rPr>
        <w:t>4</w:t>
      </w:r>
      <w:r>
        <w:rPr>
          <w:rFonts w:eastAsia="Calibri"/>
          <w:bCs/>
          <w:color w:val="000000"/>
          <w:sz w:val="28"/>
          <w:szCs w:val="28"/>
          <w:lang w:eastAsia="en-US"/>
        </w:rPr>
        <w:t>.</w:t>
      </w:r>
      <w:r w:rsidR="003A1F87" w:rsidRPr="003A1F87">
        <w:rPr>
          <w:rFonts w:eastAsia="Calibri"/>
          <w:bCs/>
          <w:color w:val="000000"/>
          <w:sz w:val="28"/>
          <w:szCs w:val="28"/>
          <w:lang w:eastAsia="en-US"/>
        </w:rPr>
        <w:t>Приложение 1 к муниципальной программе изложить согласно приложению 1 к настоящему постановлению.</w:t>
      </w:r>
    </w:p>
    <w:p w:rsidR="003A1F87" w:rsidRPr="003A1F87" w:rsidRDefault="003A1F87" w:rsidP="003A1F87">
      <w:pPr>
        <w:ind w:firstLine="708"/>
        <w:jc w:val="both"/>
        <w:rPr>
          <w:rFonts w:eastAsia="Calibri"/>
          <w:bCs/>
          <w:color w:val="000000"/>
          <w:sz w:val="28"/>
          <w:szCs w:val="28"/>
          <w:lang w:eastAsia="en-US"/>
        </w:rPr>
      </w:pPr>
      <w:r w:rsidRPr="003A1F87">
        <w:rPr>
          <w:rFonts w:eastAsia="Calibri"/>
          <w:bCs/>
          <w:color w:val="000000"/>
          <w:sz w:val="28"/>
          <w:szCs w:val="28"/>
          <w:lang w:eastAsia="en-US"/>
        </w:rPr>
        <w:t>1.</w:t>
      </w:r>
      <w:r w:rsidR="004817B6">
        <w:rPr>
          <w:rFonts w:eastAsia="Calibri"/>
          <w:bCs/>
          <w:color w:val="000000"/>
          <w:sz w:val="28"/>
          <w:szCs w:val="28"/>
          <w:lang w:eastAsia="en-US"/>
        </w:rPr>
        <w:t>5</w:t>
      </w:r>
      <w:r w:rsidRPr="003A1F87">
        <w:rPr>
          <w:rFonts w:eastAsia="Calibri"/>
          <w:bCs/>
          <w:color w:val="000000"/>
          <w:sz w:val="28"/>
          <w:szCs w:val="28"/>
          <w:lang w:eastAsia="en-US"/>
        </w:rPr>
        <w:t>.Приложение 2 к муниципальной программе изложить согласно приложению 2 к настоящему постановлению.</w:t>
      </w:r>
    </w:p>
    <w:p w:rsidR="00A43A1C" w:rsidRDefault="006759B9" w:rsidP="00A43A1C">
      <w:pPr>
        <w:pStyle w:val="14"/>
        <w:tabs>
          <w:tab w:val="left" w:pos="709"/>
        </w:tabs>
        <w:jc w:val="both"/>
        <w:rPr>
          <w:rFonts w:ascii="Times New Roman" w:hAnsi="Times New Roman"/>
          <w:sz w:val="28"/>
          <w:szCs w:val="28"/>
        </w:rPr>
      </w:pPr>
      <w:r>
        <w:rPr>
          <w:rFonts w:ascii="Times New Roman" w:eastAsia="Batang" w:hAnsi="Times New Roman"/>
          <w:sz w:val="28"/>
          <w:szCs w:val="28"/>
          <w:lang w:eastAsia="ko-KR"/>
        </w:rPr>
        <w:tab/>
      </w:r>
      <w:r w:rsidR="002A69F7">
        <w:rPr>
          <w:rFonts w:ascii="Times New Roman" w:hAnsi="Times New Roman"/>
          <w:sz w:val="28"/>
          <w:szCs w:val="28"/>
        </w:rPr>
        <w:t>2.</w:t>
      </w:r>
      <w:r w:rsidR="006666F6">
        <w:rPr>
          <w:rFonts w:ascii="Times New Roman" w:hAnsi="Times New Roman"/>
          <w:sz w:val="28"/>
          <w:szCs w:val="28"/>
        </w:rPr>
        <w:t>Д</w:t>
      </w:r>
      <w:r w:rsidR="00A43A1C">
        <w:rPr>
          <w:rFonts w:ascii="Times New Roman" w:hAnsi="Times New Roman"/>
          <w:sz w:val="28"/>
          <w:szCs w:val="28"/>
        </w:rPr>
        <w:t>епартамент</w:t>
      </w:r>
      <w:r w:rsidR="006666F6">
        <w:rPr>
          <w:rFonts w:ascii="Times New Roman" w:hAnsi="Times New Roman"/>
          <w:sz w:val="28"/>
          <w:szCs w:val="28"/>
        </w:rPr>
        <w:t>у</w:t>
      </w:r>
      <w:r w:rsidR="00A43A1C">
        <w:rPr>
          <w:rFonts w:ascii="Times New Roman" w:hAnsi="Times New Roman"/>
          <w:sz w:val="28"/>
          <w:szCs w:val="28"/>
        </w:rPr>
        <w:t xml:space="preserve"> по делам администрации города </w:t>
      </w:r>
      <w:r w:rsidR="006666F6">
        <w:rPr>
          <w:rFonts w:ascii="Times New Roman" w:hAnsi="Times New Roman"/>
          <w:sz w:val="28"/>
          <w:szCs w:val="28"/>
        </w:rPr>
        <w:t>(</w:t>
      </w:r>
      <w:r w:rsidR="00212E48">
        <w:rPr>
          <w:rFonts w:ascii="Times New Roman" w:hAnsi="Times New Roman"/>
          <w:sz w:val="28"/>
          <w:szCs w:val="28"/>
        </w:rPr>
        <w:t xml:space="preserve">Виер </w:t>
      </w:r>
      <w:r w:rsidR="006666F6">
        <w:rPr>
          <w:rFonts w:ascii="Times New Roman" w:hAnsi="Times New Roman"/>
          <w:sz w:val="28"/>
          <w:szCs w:val="28"/>
        </w:rPr>
        <w:t xml:space="preserve">М.Г.) </w:t>
      </w:r>
      <w:r w:rsidR="00A43A1C">
        <w:rPr>
          <w:rFonts w:ascii="Times New Roman" w:hAnsi="Times New Roman"/>
          <w:sz w:val="28"/>
          <w:szCs w:val="28"/>
        </w:rPr>
        <w:t>разме</w:t>
      </w:r>
      <w:r w:rsidR="00320552">
        <w:rPr>
          <w:rFonts w:ascii="Times New Roman" w:hAnsi="Times New Roman"/>
          <w:sz w:val="28"/>
          <w:szCs w:val="28"/>
        </w:rPr>
        <w:t>стить постановление</w:t>
      </w:r>
      <w:r w:rsidR="00A43A1C">
        <w:rPr>
          <w:rFonts w:ascii="Times New Roman" w:hAnsi="Times New Roman"/>
          <w:sz w:val="28"/>
          <w:szCs w:val="28"/>
        </w:rPr>
        <w:t xml:space="preserve"> на официальном сайте органов местного самоуправления города Нефтеюганска в сети Интернет.</w:t>
      </w:r>
    </w:p>
    <w:p w:rsidR="002A69F7" w:rsidRDefault="002A69F7" w:rsidP="002A69F7">
      <w:pPr>
        <w:pStyle w:val="14"/>
        <w:tabs>
          <w:tab w:val="left" w:pos="993"/>
        </w:tabs>
        <w:ind w:firstLine="709"/>
        <w:jc w:val="both"/>
        <w:rPr>
          <w:rFonts w:ascii="Times New Roman" w:hAnsi="Times New Roman"/>
          <w:sz w:val="28"/>
          <w:szCs w:val="28"/>
        </w:rPr>
      </w:pPr>
    </w:p>
    <w:p w:rsidR="00B30710" w:rsidRDefault="00B30710" w:rsidP="00D46063">
      <w:pPr>
        <w:pStyle w:val="14"/>
        <w:tabs>
          <w:tab w:val="left" w:pos="993"/>
        </w:tabs>
        <w:rPr>
          <w:rFonts w:ascii="Times New Roman" w:hAnsi="Times New Roman"/>
          <w:sz w:val="28"/>
          <w:szCs w:val="28"/>
        </w:rPr>
      </w:pPr>
      <w:bookmarkStart w:id="1" w:name="sub_10813"/>
      <w:bookmarkEnd w:id="0"/>
    </w:p>
    <w:p w:rsidR="00D46063" w:rsidRDefault="00D46063" w:rsidP="00D46063">
      <w:pPr>
        <w:pStyle w:val="14"/>
        <w:tabs>
          <w:tab w:val="left" w:pos="993"/>
        </w:tabs>
        <w:rPr>
          <w:rFonts w:ascii="Times New Roman" w:hAnsi="Times New Roman"/>
          <w:sz w:val="28"/>
          <w:szCs w:val="28"/>
        </w:rPr>
      </w:pPr>
      <w:r w:rsidRPr="001F41E4">
        <w:rPr>
          <w:rFonts w:ascii="Times New Roman" w:hAnsi="Times New Roman"/>
          <w:sz w:val="28"/>
          <w:szCs w:val="28"/>
        </w:rPr>
        <w:t xml:space="preserve">Глава города Нефтеюганска                               </w:t>
      </w:r>
      <w:r w:rsidRPr="001F41E4">
        <w:rPr>
          <w:rFonts w:ascii="Times New Roman" w:hAnsi="Times New Roman"/>
          <w:sz w:val="28"/>
          <w:szCs w:val="28"/>
        </w:rPr>
        <w:tab/>
      </w:r>
      <w:r w:rsidRPr="001F41E4">
        <w:rPr>
          <w:rFonts w:ascii="Times New Roman" w:hAnsi="Times New Roman"/>
          <w:sz w:val="28"/>
          <w:szCs w:val="28"/>
        </w:rPr>
        <w:tab/>
      </w:r>
      <w:r w:rsidRPr="001F41E4">
        <w:rPr>
          <w:rFonts w:ascii="Times New Roman" w:hAnsi="Times New Roman"/>
          <w:sz w:val="28"/>
          <w:szCs w:val="28"/>
        </w:rPr>
        <w:tab/>
        <w:t xml:space="preserve">    </w:t>
      </w:r>
      <w:r w:rsidRPr="001F41E4">
        <w:rPr>
          <w:rFonts w:ascii="Times New Roman" w:hAnsi="Times New Roman"/>
          <w:sz w:val="28"/>
          <w:szCs w:val="28"/>
        </w:rPr>
        <w:tab/>
      </w:r>
      <w:r w:rsidR="00B30710">
        <w:rPr>
          <w:rFonts w:ascii="Times New Roman" w:hAnsi="Times New Roman"/>
          <w:sz w:val="28"/>
          <w:szCs w:val="28"/>
        </w:rPr>
        <w:t xml:space="preserve">  </w:t>
      </w:r>
      <w:r w:rsidRPr="001F41E4">
        <w:rPr>
          <w:rFonts w:ascii="Times New Roman" w:hAnsi="Times New Roman"/>
          <w:sz w:val="28"/>
          <w:szCs w:val="28"/>
        </w:rPr>
        <w:t>С.Ю.Дегтярев</w:t>
      </w:r>
    </w:p>
    <w:p w:rsidR="00BB7D3C" w:rsidRPr="003D6B8E" w:rsidRDefault="00BB7D3C" w:rsidP="003D6B8E">
      <w:pPr>
        <w:tabs>
          <w:tab w:val="left" w:pos="4233"/>
        </w:tabs>
        <w:rPr>
          <w:rFonts w:eastAsia="Calibri"/>
          <w:sz w:val="28"/>
          <w:szCs w:val="28"/>
          <w:lang w:eastAsia="en-US"/>
        </w:rPr>
        <w:sectPr w:rsidR="00BB7D3C" w:rsidRPr="003D6B8E" w:rsidSect="00B30710">
          <w:headerReference w:type="even" r:id="rId9"/>
          <w:headerReference w:type="default" r:id="rId10"/>
          <w:footerReference w:type="even" r:id="rId11"/>
          <w:footerReference w:type="default" r:id="rId12"/>
          <w:pgSz w:w="11905" w:h="16838"/>
          <w:pgMar w:top="1134" w:right="567" w:bottom="1134" w:left="1701" w:header="181" w:footer="720" w:gutter="0"/>
          <w:cols w:space="720"/>
          <w:noEndnote/>
          <w:titlePg/>
          <w:docGrid w:linePitch="326"/>
        </w:sectPr>
      </w:pPr>
    </w:p>
    <w:bookmarkEnd w:id="1"/>
    <w:p w:rsidR="00D46063" w:rsidRPr="00BB7D3C" w:rsidRDefault="00D46063" w:rsidP="00D46063">
      <w:pPr>
        <w:widowControl w:val="0"/>
        <w:autoSpaceDE w:val="0"/>
        <w:autoSpaceDN w:val="0"/>
        <w:adjustRightInd w:val="0"/>
        <w:ind w:left="12049"/>
        <w:outlineLvl w:val="0"/>
        <w:rPr>
          <w:rFonts w:eastAsia="Calibri"/>
          <w:sz w:val="28"/>
          <w:szCs w:val="28"/>
          <w:lang w:eastAsia="en-US"/>
        </w:rPr>
      </w:pPr>
      <w:r>
        <w:rPr>
          <w:rFonts w:eastAsia="Calibri"/>
          <w:sz w:val="28"/>
          <w:szCs w:val="28"/>
          <w:lang w:eastAsia="en-US"/>
        </w:rPr>
        <w:lastRenderedPageBreak/>
        <w:t>Приложение 1</w:t>
      </w:r>
    </w:p>
    <w:p w:rsidR="00D46063" w:rsidRPr="00BB7D3C" w:rsidRDefault="00D46063" w:rsidP="00D46063">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к постановлению </w:t>
      </w:r>
    </w:p>
    <w:p w:rsidR="00D46063" w:rsidRPr="00BB7D3C" w:rsidRDefault="00D46063" w:rsidP="00D46063">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администрации города </w:t>
      </w:r>
    </w:p>
    <w:p w:rsidR="00D46063" w:rsidRPr="00F92E75" w:rsidRDefault="00D46063" w:rsidP="00D46063">
      <w:pPr>
        <w:widowControl w:val="0"/>
        <w:autoSpaceDE w:val="0"/>
        <w:autoSpaceDN w:val="0"/>
        <w:adjustRightInd w:val="0"/>
        <w:ind w:left="12049"/>
        <w:outlineLvl w:val="0"/>
        <w:rPr>
          <w:rFonts w:eastAsia="Calibri"/>
          <w:sz w:val="28"/>
          <w:szCs w:val="28"/>
          <w:lang w:eastAsia="en-US"/>
        </w:rPr>
      </w:pPr>
      <w:r w:rsidRPr="00F92E75">
        <w:rPr>
          <w:rFonts w:eastAsia="Calibri"/>
          <w:sz w:val="28"/>
          <w:szCs w:val="28"/>
          <w:lang w:eastAsia="en-US"/>
        </w:rPr>
        <w:t xml:space="preserve">от </w:t>
      </w:r>
      <w:r w:rsidR="00F92E75" w:rsidRPr="00F92E75">
        <w:rPr>
          <w:sz w:val="28"/>
          <w:szCs w:val="28"/>
          <w:lang w:eastAsia="en-US"/>
        </w:rPr>
        <w:t>21.02.2018</w:t>
      </w:r>
      <w:r w:rsidR="00F92E75" w:rsidRPr="00F92E75">
        <w:rPr>
          <w:sz w:val="28"/>
          <w:szCs w:val="28"/>
        </w:rPr>
        <w:t xml:space="preserve"> </w:t>
      </w:r>
      <w:r w:rsidR="008C3A95" w:rsidRPr="00F92E75">
        <w:rPr>
          <w:rFonts w:eastAsia="Calibri"/>
          <w:sz w:val="28"/>
          <w:szCs w:val="28"/>
          <w:lang w:eastAsia="en-US"/>
        </w:rPr>
        <w:t xml:space="preserve"> № </w:t>
      </w:r>
      <w:r w:rsidR="00F92E75" w:rsidRPr="00F92E75">
        <w:rPr>
          <w:rFonts w:eastAsia="Calibri"/>
          <w:sz w:val="28"/>
          <w:szCs w:val="28"/>
          <w:lang w:eastAsia="en-US"/>
        </w:rPr>
        <w:t>72-п</w:t>
      </w:r>
    </w:p>
    <w:p w:rsidR="00D46063" w:rsidRDefault="00D46063" w:rsidP="00D46063">
      <w:pPr>
        <w:widowControl w:val="0"/>
        <w:autoSpaceDE w:val="0"/>
        <w:autoSpaceDN w:val="0"/>
        <w:adjustRightInd w:val="0"/>
        <w:rPr>
          <w:rFonts w:eastAsia="Calibri"/>
          <w:b/>
          <w:szCs w:val="28"/>
          <w:lang w:eastAsia="en-US"/>
        </w:rPr>
      </w:pPr>
    </w:p>
    <w:p w:rsidR="00D46063" w:rsidRPr="00BB7D3C" w:rsidRDefault="00D46063" w:rsidP="00D46063">
      <w:pPr>
        <w:widowControl w:val="0"/>
        <w:autoSpaceDE w:val="0"/>
        <w:autoSpaceDN w:val="0"/>
        <w:adjustRightInd w:val="0"/>
        <w:rPr>
          <w:rFonts w:eastAsia="Calibri"/>
          <w:b/>
          <w:szCs w:val="28"/>
          <w:lang w:eastAsia="en-US"/>
        </w:rPr>
      </w:pPr>
    </w:p>
    <w:p w:rsidR="00D46063" w:rsidRPr="00BB7D3C" w:rsidRDefault="00D46063" w:rsidP="00D46063">
      <w:pPr>
        <w:widowControl w:val="0"/>
        <w:autoSpaceDE w:val="0"/>
        <w:autoSpaceDN w:val="0"/>
        <w:adjustRightInd w:val="0"/>
        <w:jc w:val="center"/>
        <w:rPr>
          <w:rFonts w:eastAsia="Calibri"/>
          <w:sz w:val="28"/>
          <w:szCs w:val="28"/>
          <w:lang w:eastAsia="en-US"/>
        </w:rPr>
      </w:pPr>
      <w:r w:rsidRPr="00BB7D3C">
        <w:rPr>
          <w:rFonts w:eastAsia="Calibri"/>
          <w:sz w:val="28"/>
          <w:szCs w:val="28"/>
          <w:lang w:eastAsia="en-US"/>
        </w:rPr>
        <w:t xml:space="preserve">Целевые показатели муниципальной программы </w:t>
      </w:r>
    </w:p>
    <w:p w:rsidR="00D46063" w:rsidRPr="00BB7D3C" w:rsidRDefault="00D46063" w:rsidP="00D46063">
      <w:pPr>
        <w:widowControl w:val="0"/>
        <w:autoSpaceDE w:val="0"/>
        <w:autoSpaceDN w:val="0"/>
        <w:adjustRightInd w:val="0"/>
        <w:jc w:val="center"/>
        <w:rPr>
          <w:rFonts w:eastAsia="Calibri"/>
          <w:bCs/>
          <w:sz w:val="28"/>
          <w:szCs w:val="28"/>
          <w:lang w:eastAsia="en-US"/>
        </w:rPr>
      </w:pPr>
      <w:r w:rsidRPr="00BB7D3C">
        <w:rPr>
          <w:rFonts w:eastAsia="Calibri"/>
          <w:bCs/>
          <w:sz w:val="28"/>
          <w:szCs w:val="28"/>
          <w:lang w:eastAsia="en-US"/>
        </w:rPr>
        <w:t>«Развитие транспортной системы в город</w:t>
      </w:r>
      <w:r>
        <w:rPr>
          <w:rFonts w:eastAsia="Calibri"/>
          <w:bCs/>
          <w:sz w:val="28"/>
          <w:szCs w:val="28"/>
          <w:lang w:eastAsia="en-US"/>
        </w:rPr>
        <w:t>е Нефтеюганске</w:t>
      </w:r>
      <w:r w:rsidRPr="00BB7D3C">
        <w:rPr>
          <w:rFonts w:eastAsia="Calibri"/>
          <w:bCs/>
          <w:sz w:val="28"/>
          <w:szCs w:val="28"/>
          <w:lang w:eastAsia="en-US"/>
        </w:rPr>
        <w:t xml:space="preserve"> на 2014 - 2020 годы»</w:t>
      </w:r>
    </w:p>
    <w:p w:rsidR="00D46063" w:rsidRPr="00637068" w:rsidRDefault="00D46063" w:rsidP="00D46063">
      <w:pPr>
        <w:widowControl w:val="0"/>
        <w:autoSpaceDE w:val="0"/>
        <w:autoSpaceDN w:val="0"/>
        <w:adjustRightInd w:val="0"/>
        <w:jc w:val="center"/>
        <w:rPr>
          <w:rFonts w:eastAsia="Calibri"/>
          <w:bCs/>
          <w:sz w:val="16"/>
          <w:szCs w:val="16"/>
          <w:lang w:eastAsia="en-US"/>
        </w:rPr>
      </w:pPr>
    </w:p>
    <w:tbl>
      <w:tblPr>
        <w:tblW w:w="15640"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87"/>
        <w:gridCol w:w="4458"/>
        <w:gridCol w:w="1843"/>
        <w:gridCol w:w="992"/>
        <w:gridCol w:w="956"/>
        <w:gridCol w:w="1080"/>
        <w:gridCol w:w="1080"/>
        <w:gridCol w:w="1080"/>
        <w:gridCol w:w="1080"/>
        <w:gridCol w:w="958"/>
        <w:gridCol w:w="1426"/>
      </w:tblGrid>
      <w:tr w:rsidR="00D46063" w:rsidRPr="00BB7D3C" w:rsidTr="0076287F">
        <w:trPr>
          <w:tblCellSpacing w:w="5" w:type="nil"/>
          <w:jc w:val="center"/>
        </w:trPr>
        <w:tc>
          <w:tcPr>
            <w:tcW w:w="687" w:type="dxa"/>
            <w:vMerge w:val="restart"/>
            <w:vAlign w:val="center"/>
          </w:tcPr>
          <w:p w:rsidR="00D46063" w:rsidRDefault="00D46063" w:rsidP="00CF312E">
            <w:pPr>
              <w:widowControl w:val="0"/>
              <w:autoSpaceDE w:val="0"/>
              <w:autoSpaceDN w:val="0"/>
              <w:adjustRightInd w:val="0"/>
              <w:jc w:val="center"/>
              <w:rPr>
                <w:rFonts w:eastAsia="Times New Roman"/>
                <w:sz w:val="20"/>
                <w:szCs w:val="23"/>
                <w:lang w:eastAsia="ru-RU"/>
              </w:rPr>
            </w:pPr>
            <w:r w:rsidRPr="00BB7D3C">
              <w:rPr>
                <w:rFonts w:eastAsia="Calibri"/>
                <w:color w:val="FF0000"/>
                <w:sz w:val="22"/>
                <w:szCs w:val="22"/>
                <w:lang w:eastAsia="en-US"/>
              </w:rPr>
              <w:tab/>
            </w:r>
            <w:r w:rsidRPr="00BB7D3C">
              <w:rPr>
                <w:rFonts w:eastAsia="Times New Roman"/>
                <w:sz w:val="20"/>
                <w:szCs w:val="23"/>
                <w:lang w:eastAsia="ru-RU"/>
              </w:rPr>
              <w:t xml:space="preserve">№ </w:t>
            </w:r>
          </w:p>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п/п</w:t>
            </w:r>
          </w:p>
        </w:tc>
        <w:tc>
          <w:tcPr>
            <w:tcW w:w="4458" w:type="dxa"/>
            <w:vMerge w:val="restart"/>
            <w:vAlign w:val="center"/>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Наименование показателей результатов</w:t>
            </w:r>
          </w:p>
        </w:tc>
        <w:tc>
          <w:tcPr>
            <w:tcW w:w="1843" w:type="dxa"/>
            <w:vMerge w:val="restart"/>
            <w:vAlign w:val="center"/>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Базовый показатель на начало реализации муниципальной программы</w:t>
            </w:r>
          </w:p>
        </w:tc>
        <w:tc>
          <w:tcPr>
            <w:tcW w:w="7226" w:type="dxa"/>
            <w:gridSpan w:val="7"/>
            <w:vAlign w:val="center"/>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Значения показателя по годам</w:t>
            </w:r>
          </w:p>
        </w:tc>
        <w:tc>
          <w:tcPr>
            <w:tcW w:w="1426" w:type="dxa"/>
            <w:vMerge w:val="restart"/>
            <w:vAlign w:val="center"/>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Целевое значение  показателя на момент окончания действия муниципальной программы</w:t>
            </w:r>
          </w:p>
        </w:tc>
      </w:tr>
      <w:tr w:rsidR="00D46063" w:rsidRPr="00BB7D3C" w:rsidTr="00637068">
        <w:trPr>
          <w:tblCellSpacing w:w="5" w:type="nil"/>
          <w:jc w:val="center"/>
        </w:trPr>
        <w:tc>
          <w:tcPr>
            <w:tcW w:w="687" w:type="dxa"/>
            <w:vMerge/>
          </w:tcPr>
          <w:p w:rsidR="00D46063" w:rsidRPr="00BB7D3C" w:rsidRDefault="00D46063" w:rsidP="00CF312E">
            <w:pPr>
              <w:widowControl w:val="0"/>
              <w:autoSpaceDE w:val="0"/>
              <w:autoSpaceDN w:val="0"/>
              <w:adjustRightInd w:val="0"/>
              <w:jc w:val="center"/>
              <w:rPr>
                <w:rFonts w:eastAsia="Times New Roman"/>
                <w:sz w:val="20"/>
                <w:szCs w:val="23"/>
                <w:lang w:eastAsia="ru-RU"/>
              </w:rPr>
            </w:pPr>
          </w:p>
        </w:tc>
        <w:tc>
          <w:tcPr>
            <w:tcW w:w="4458" w:type="dxa"/>
            <w:vMerge/>
          </w:tcPr>
          <w:p w:rsidR="00D46063" w:rsidRPr="00BB7D3C" w:rsidRDefault="00D46063" w:rsidP="00CF312E">
            <w:pPr>
              <w:widowControl w:val="0"/>
              <w:autoSpaceDE w:val="0"/>
              <w:autoSpaceDN w:val="0"/>
              <w:adjustRightInd w:val="0"/>
              <w:jc w:val="both"/>
              <w:rPr>
                <w:rFonts w:eastAsia="Times New Roman"/>
                <w:sz w:val="20"/>
                <w:szCs w:val="23"/>
                <w:lang w:eastAsia="ru-RU"/>
              </w:rPr>
            </w:pPr>
          </w:p>
        </w:tc>
        <w:tc>
          <w:tcPr>
            <w:tcW w:w="1843" w:type="dxa"/>
            <w:vMerge/>
          </w:tcPr>
          <w:p w:rsidR="00D46063" w:rsidRPr="00BB7D3C" w:rsidRDefault="00D46063" w:rsidP="00CF312E">
            <w:pPr>
              <w:widowControl w:val="0"/>
              <w:autoSpaceDE w:val="0"/>
              <w:autoSpaceDN w:val="0"/>
              <w:adjustRightInd w:val="0"/>
              <w:jc w:val="center"/>
              <w:rPr>
                <w:rFonts w:eastAsia="Times New Roman"/>
                <w:sz w:val="20"/>
                <w:szCs w:val="23"/>
                <w:lang w:eastAsia="ru-RU"/>
              </w:rPr>
            </w:pPr>
          </w:p>
        </w:tc>
        <w:tc>
          <w:tcPr>
            <w:tcW w:w="992" w:type="dxa"/>
            <w:vAlign w:val="center"/>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2014 г.</w:t>
            </w:r>
          </w:p>
        </w:tc>
        <w:tc>
          <w:tcPr>
            <w:tcW w:w="956" w:type="dxa"/>
            <w:vAlign w:val="center"/>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2015 г.</w:t>
            </w:r>
          </w:p>
        </w:tc>
        <w:tc>
          <w:tcPr>
            <w:tcW w:w="1080" w:type="dxa"/>
            <w:vAlign w:val="center"/>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2016 г.</w:t>
            </w:r>
          </w:p>
        </w:tc>
        <w:tc>
          <w:tcPr>
            <w:tcW w:w="1080" w:type="dxa"/>
            <w:vAlign w:val="center"/>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2017 г.</w:t>
            </w:r>
          </w:p>
        </w:tc>
        <w:tc>
          <w:tcPr>
            <w:tcW w:w="1080" w:type="dxa"/>
            <w:vAlign w:val="center"/>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2018 г.</w:t>
            </w:r>
          </w:p>
        </w:tc>
        <w:tc>
          <w:tcPr>
            <w:tcW w:w="1080" w:type="dxa"/>
            <w:vAlign w:val="center"/>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2019 г.</w:t>
            </w:r>
          </w:p>
        </w:tc>
        <w:tc>
          <w:tcPr>
            <w:tcW w:w="958" w:type="dxa"/>
            <w:vAlign w:val="center"/>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2020 г.</w:t>
            </w:r>
          </w:p>
        </w:tc>
        <w:tc>
          <w:tcPr>
            <w:tcW w:w="1426" w:type="dxa"/>
            <w:vMerge/>
          </w:tcPr>
          <w:p w:rsidR="00D46063" w:rsidRPr="00BB7D3C" w:rsidRDefault="00D46063" w:rsidP="00CF312E">
            <w:pPr>
              <w:widowControl w:val="0"/>
              <w:autoSpaceDE w:val="0"/>
              <w:autoSpaceDN w:val="0"/>
              <w:adjustRightInd w:val="0"/>
              <w:jc w:val="center"/>
              <w:rPr>
                <w:rFonts w:eastAsia="Times New Roman"/>
                <w:sz w:val="20"/>
                <w:szCs w:val="23"/>
                <w:lang w:eastAsia="ru-RU"/>
              </w:rPr>
            </w:pPr>
          </w:p>
        </w:tc>
      </w:tr>
      <w:tr w:rsidR="00D46063" w:rsidRPr="00BB7D3C" w:rsidTr="00637068">
        <w:trPr>
          <w:tblCellSpacing w:w="5" w:type="nil"/>
          <w:jc w:val="center"/>
        </w:trPr>
        <w:tc>
          <w:tcPr>
            <w:tcW w:w="687"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1</w:t>
            </w:r>
          </w:p>
        </w:tc>
        <w:tc>
          <w:tcPr>
            <w:tcW w:w="4458"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w:t>
            </w:r>
          </w:p>
        </w:tc>
        <w:tc>
          <w:tcPr>
            <w:tcW w:w="1843"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3</w:t>
            </w:r>
          </w:p>
        </w:tc>
        <w:tc>
          <w:tcPr>
            <w:tcW w:w="992"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4</w:t>
            </w:r>
          </w:p>
        </w:tc>
        <w:tc>
          <w:tcPr>
            <w:tcW w:w="956"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5</w:t>
            </w:r>
          </w:p>
        </w:tc>
        <w:tc>
          <w:tcPr>
            <w:tcW w:w="1080"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6</w:t>
            </w:r>
          </w:p>
        </w:tc>
        <w:tc>
          <w:tcPr>
            <w:tcW w:w="1080"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7</w:t>
            </w:r>
          </w:p>
        </w:tc>
        <w:tc>
          <w:tcPr>
            <w:tcW w:w="1080"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8</w:t>
            </w:r>
          </w:p>
        </w:tc>
        <w:tc>
          <w:tcPr>
            <w:tcW w:w="1080"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9</w:t>
            </w:r>
          </w:p>
        </w:tc>
        <w:tc>
          <w:tcPr>
            <w:tcW w:w="958"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10</w:t>
            </w:r>
          </w:p>
        </w:tc>
        <w:tc>
          <w:tcPr>
            <w:tcW w:w="1426"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11</w:t>
            </w:r>
          </w:p>
        </w:tc>
      </w:tr>
      <w:tr w:rsidR="00D46063" w:rsidRPr="00BB7D3C" w:rsidTr="009270C3">
        <w:trPr>
          <w:trHeight w:val="753"/>
          <w:tblCellSpacing w:w="5" w:type="nil"/>
          <w:jc w:val="center"/>
        </w:trPr>
        <w:tc>
          <w:tcPr>
            <w:tcW w:w="687" w:type="dxa"/>
          </w:tcPr>
          <w:p w:rsidR="00D46063" w:rsidRPr="00BB7D3C" w:rsidRDefault="00D46063" w:rsidP="00CF312E">
            <w:pPr>
              <w:widowControl w:val="0"/>
              <w:autoSpaceDE w:val="0"/>
              <w:autoSpaceDN w:val="0"/>
              <w:adjustRightInd w:val="0"/>
              <w:jc w:val="center"/>
              <w:rPr>
                <w:rFonts w:eastAsia="Times New Roman"/>
                <w:lang w:eastAsia="ru-RU"/>
              </w:rPr>
            </w:pPr>
            <w:r w:rsidRPr="00BB7D3C">
              <w:rPr>
                <w:rFonts w:eastAsia="Times New Roman"/>
                <w:lang w:eastAsia="ru-RU"/>
              </w:rPr>
              <w:t>1</w:t>
            </w:r>
          </w:p>
        </w:tc>
        <w:tc>
          <w:tcPr>
            <w:tcW w:w="4458" w:type="dxa"/>
          </w:tcPr>
          <w:p w:rsidR="0076287F" w:rsidRPr="00BB7D3C" w:rsidRDefault="00D46063" w:rsidP="00CF312E">
            <w:pPr>
              <w:widowControl w:val="0"/>
              <w:autoSpaceDE w:val="0"/>
              <w:autoSpaceDN w:val="0"/>
              <w:adjustRightInd w:val="0"/>
              <w:rPr>
                <w:rFonts w:eastAsia="Times New Roman"/>
                <w:lang w:eastAsia="ru-RU"/>
              </w:rPr>
            </w:pPr>
            <w:r w:rsidRPr="00BB7D3C">
              <w:rPr>
                <w:rFonts w:eastAsia="Times New Roman"/>
                <w:lang w:eastAsia="ru-RU"/>
              </w:rPr>
              <w:t>Объем пассажирских перевозок автомобильным транспортом в границах города, тыс.чел.</w:t>
            </w:r>
          </w:p>
        </w:tc>
        <w:tc>
          <w:tcPr>
            <w:tcW w:w="1843" w:type="dxa"/>
            <w:vAlign w:val="center"/>
          </w:tcPr>
          <w:p w:rsidR="00D46063" w:rsidRPr="00BB7D3C" w:rsidRDefault="00D46063" w:rsidP="009270C3">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5 696, 1</w:t>
            </w:r>
          </w:p>
        </w:tc>
        <w:tc>
          <w:tcPr>
            <w:tcW w:w="992" w:type="dxa"/>
            <w:vAlign w:val="center"/>
          </w:tcPr>
          <w:p w:rsidR="009270C3" w:rsidRPr="00BB7D3C" w:rsidRDefault="009270C3" w:rsidP="009270C3">
            <w:pPr>
              <w:widowControl w:val="0"/>
              <w:autoSpaceDE w:val="0"/>
              <w:autoSpaceDN w:val="0"/>
              <w:adjustRightInd w:val="0"/>
              <w:spacing w:after="200" w:line="276" w:lineRule="auto"/>
              <w:rPr>
                <w:rFonts w:eastAsia="Times New Roman"/>
                <w:sz w:val="22"/>
                <w:szCs w:val="22"/>
                <w:lang w:eastAsia="ru-RU"/>
              </w:rPr>
            </w:pPr>
            <w:r>
              <w:rPr>
                <w:rFonts w:eastAsia="Times New Roman"/>
                <w:sz w:val="22"/>
                <w:szCs w:val="22"/>
                <w:lang w:eastAsia="ru-RU"/>
              </w:rPr>
              <w:t>5 847,53</w:t>
            </w:r>
          </w:p>
        </w:tc>
        <w:tc>
          <w:tcPr>
            <w:tcW w:w="956" w:type="dxa"/>
            <w:vAlign w:val="center"/>
          </w:tcPr>
          <w:p w:rsidR="00D46063" w:rsidRPr="00BB7D3C" w:rsidRDefault="00D46063" w:rsidP="009270C3">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5 855,23</w:t>
            </w:r>
          </w:p>
        </w:tc>
        <w:tc>
          <w:tcPr>
            <w:tcW w:w="1080" w:type="dxa"/>
            <w:vAlign w:val="center"/>
          </w:tcPr>
          <w:p w:rsidR="00D46063" w:rsidRPr="00BB7D3C" w:rsidRDefault="00D46063" w:rsidP="009270C3">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5 862,93</w:t>
            </w:r>
          </w:p>
        </w:tc>
        <w:tc>
          <w:tcPr>
            <w:tcW w:w="1080" w:type="dxa"/>
            <w:vAlign w:val="center"/>
          </w:tcPr>
          <w:p w:rsidR="00D46063" w:rsidRPr="00473D1C" w:rsidRDefault="00D46063" w:rsidP="009270C3">
            <w:pPr>
              <w:widowControl w:val="0"/>
              <w:autoSpaceDE w:val="0"/>
              <w:autoSpaceDN w:val="0"/>
              <w:adjustRightInd w:val="0"/>
              <w:spacing w:after="200" w:line="276" w:lineRule="auto"/>
              <w:jc w:val="center"/>
              <w:rPr>
                <w:rFonts w:eastAsia="Times New Roman"/>
                <w:sz w:val="22"/>
                <w:szCs w:val="22"/>
                <w:lang w:eastAsia="ru-RU"/>
              </w:rPr>
            </w:pPr>
            <w:r w:rsidRPr="00473D1C">
              <w:rPr>
                <w:rFonts w:eastAsia="Times New Roman"/>
                <w:sz w:val="22"/>
                <w:szCs w:val="22"/>
                <w:lang w:eastAsia="ru-RU"/>
              </w:rPr>
              <w:t>5 870,63</w:t>
            </w:r>
          </w:p>
        </w:tc>
        <w:tc>
          <w:tcPr>
            <w:tcW w:w="1080" w:type="dxa"/>
            <w:vAlign w:val="center"/>
          </w:tcPr>
          <w:p w:rsidR="00D46063" w:rsidRPr="00BB7D3C" w:rsidRDefault="00D46063" w:rsidP="009270C3">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5 878,33</w:t>
            </w:r>
          </w:p>
        </w:tc>
        <w:tc>
          <w:tcPr>
            <w:tcW w:w="1080" w:type="dxa"/>
            <w:vAlign w:val="center"/>
          </w:tcPr>
          <w:p w:rsidR="00D46063" w:rsidRPr="00BB7D3C" w:rsidRDefault="00D46063" w:rsidP="009270C3">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5 886,03</w:t>
            </w:r>
          </w:p>
        </w:tc>
        <w:tc>
          <w:tcPr>
            <w:tcW w:w="958" w:type="dxa"/>
            <w:vAlign w:val="center"/>
          </w:tcPr>
          <w:p w:rsidR="00D46063" w:rsidRPr="00BB7D3C" w:rsidRDefault="00D46063" w:rsidP="009270C3">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5 893,73</w:t>
            </w:r>
          </w:p>
        </w:tc>
        <w:tc>
          <w:tcPr>
            <w:tcW w:w="1426" w:type="dxa"/>
            <w:vAlign w:val="center"/>
          </w:tcPr>
          <w:p w:rsidR="00D46063" w:rsidRPr="00BB7D3C" w:rsidRDefault="00D46063" w:rsidP="009270C3">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5 893,73</w:t>
            </w:r>
          </w:p>
        </w:tc>
      </w:tr>
      <w:tr w:rsidR="00D46063" w:rsidRPr="00BB7D3C" w:rsidTr="00637068">
        <w:trPr>
          <w:trHeight w:val="817"/>
          <w:tblCellSpacing w:w="5" w:type="nil"/>
          <w:jc w:val="center"/>
        </w:trPr>
        <w:tc>
          <w:tcPr>
            <w:tcW w:w="687" w:type="dxa"/>
          </w:tcPr>
          <w:p w:rsidR="00D46063" w:rsidRPr="00BB7D3C" w:rsidRDefault="00D46063" w:rsidP="00CF312E">
            <w:pPr>
              <w:widowControl w:val="0"/>
              <w:autoSpaceDE w:val="0"/>
              <w:autoSpaceDN w:val="0"/>
              <w:adjustRightInd w:val="0"/>
              <w:jc w:val="center"/>
              <w:rPr>
                <w:rFonts w:eastAsia="Times New Roman"/>
                <w:lang w:eastAsia="ru-RU"/>
              </w:rPr>
            </w:pPr>
            <w:r w:rsidRPr="00BB7D3C">
              <w:rPr>
                <w:rFonts w:eastAsia="Times New Roman"/>
                <w:lang w:eastAsia="ru-RU"/>
              </w:rPr>
              <w:t>2</w:t>
            </w:r>
          </w:p>
        </w:tc>
        <w:tc>
          <w:tcPr>
            <w:tcW w:w="4458" w:type="dxa"/>
          </w:tcPr>
          <w:p w:rsidR="00D46063" w:rsidRPr="00BB7D3C" w:rsidRDefault="00D46063" w:rsidP="00CF312E">
            <w:pPr>
              <w:widowControl w:val="0"/>
              <w:autoSpaceDE w:val="0"/>
              <w:autoSpaceDN w:val="0"/>
              <w:adjustRightInd w:val="0"/>
              <w:rPr>
                <w:rFonts w:eastAsia="Times New Roman"/>
                <w:lang w:eastAsia="ru-RU"/>
              </w:rPr>
            </w:pPr>
            <w:r w:rsidRPr="00BB7D3C">
              <w:rPr>
                <w:rFonts w:eastAsia="Times New Roman"/>
                <w:lang w:eastAsia="ru-RU"/>
              </w:rPr>
              <w:t>Протяженность сети автомобильных дорог общего пользования местного значения, км.</w:t>
            </w:r>
          </w:p>
        </w:tc>
        <w:tc>
          <w:tcPr>
            <w:tcW w:w="1843" w:type="dxa"/>
            <w:vAlign w:val="center"/>
          </w:tcPr>
          <w:p w:rsidR="00D46063" w:rsidRPr="00BB7D3C" w:rsidRDefault="00D46063" w:rsidP="00CF312E">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52</w:t>
            </w:r>
          </w:p>
        </w:tc>
        <w:tc>
          <w:tcPr>
            <w:tcW w:w="992" w:type="dxa"/>
            <w:vAlign w:val="center"/>
          </w:tcPr>
          <w:p w:rsidR="00D46063" w:rsidRPr="00BB7D3C" w:rsidRDefault="00D46063" w:rsidP="00F10B6D">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53,</w:t>
            </w:r>
            <w:r w:rsidR="009270C3">
              <w:rPr>
                <w:rFonts w:eastAsia="Calibri"/>
                <w:sz w:val="22"/>
                <w:szCs w:val="22"/>
                <w:lang w:eastAsia="en-US"/>
              </w:rPr>
              <w:t>30</w:t>
            </w:r>
          </w:p>
        </w:tc>
        <w:tc>
          <w:tcPr>
            <w:tcW w:w="956"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53,06</w:t>
            </w:r>
          </w:p>
        </w:tc>
        <w:tc>
          <w:tcPr>
            <w:tcW w:w="1080" w:type="dxa"/>
            <w:vAlign w:val="center"/>
          </w:tcPr>
          <w:p w:rsidR="00D46063" w:rsidRPr="00BB7D3C" w:rsidRDefault="00D46063" w:rsidP="00F34CB1">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w:t>
            </w:r>
            <w:r w:rsidR="00F34CB1">
              <w:rPr>
                <w:rFonts w:eastAsia="Calibri"/>
                <w:sz w:val="22"/>
                <w:szCs w:val="22"/>
                <w:lang w:eastAsia="en-US"/>
              </w:rPr>
              <w:t>4</w:t>
            </w:r>
            <w:r w:rsidR="003C6964">
              <w:rPr>
                <w:rFonts w:eastAsia="Calibri"/>
                <w:sz w:val="22"/>
                <w:szCs w:val="22"/>
                <w:lang w:eastAsia="en-US"/>
              </w:rPr>
              <w:t>,</w:t>
            </w:r>
            <w:r w:rsidR="009270C3">
              <w:rPr>
                <w:rFonts w:eastAsia="Calibri"/>
                <w:sz w:val="22"/>
                <w:szCs w:val="22"/>
                <w:lang w:eastAsia="en-US"/>
              </w:rPr>
              <w:t>38</w:t>
            </w:r>
          </w:p>
        </w:tc>
        <w:tc>
          <w:tcPr>
            <w:tcW w:w="1080" w:type="dxa"/>
            <w:vAlign w:val="center"/>
          </w:tcPr>
          <w:p w:rsidR="00D46063" w:rsidRPr="00BB7D3C" w:rsidRDefault="00D46063" w:rsidP="00A71744">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54.</w:t>
            </w:r>
            <w:r w:rsidR="00A71744">
              <w:rPr>
                <w:rFonts w:eastAsia="Calibri"/>
                <w:sz w:val="22"/>
                <w:szCs w:val="22"/>
                <w:lang w:eastAsia="en-US"/>
              </w:rPr>
              <w:t>38</w:t>
            </w:r>
          </w:p>
        </w:tc>
        <w:tc>
          <w:tcPr>
            <w:tcW w:w="1080" w:type="dxa"/>
            <w:vAlign w:val="center"/>
          </w:tcPr>
          <w:p w:rsidR="00D46063" w:rsidRPr="00BB7D3C" w:rsidRDefault="00832077" w:rsidP="00D00609">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54,</w:t>
            </w:r>
            <w:r w:rsidR="00D00609">
              <w:rPr>
                <w:rFonts w:eastAsia="Calibri"/>
                <w:sz w:val="22"/>
                <w:szCs w:val="22"/>
                <w:lang w:eastAsia="en-US"/>
              </w:rPr>
              <w:t>8</w:t>
            </w:r>
            <w:r w:rsidR="009C7955">
              <w:rPr>
                <w:rFonts w:eastAsia="Calibri"/>
                <w:sz w:val="22"/>
                <w:szCs w:val="22"/>
                <w:lang w:eastAsia="en-US"/>
              </w:rPr>
              <w:t>0</w:t>
            </w:r>
          </w:p>
        </w:tc>
        <w:tc>
          <w:tcPr>
            <w:tcW w:w="1080" w:type="dxa"/>
            <w:vAlign w:val="center"/>
          </w:tcPr>
          <w:p w:rsidR="00D46063" w:rsidRPr="00BB7D3C" w:rsidRDefault="00832077"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54,8</w:t>
            </w:r>
            <w:r w:rsidR="00B84DEB">
              <w:rPr>
                <w:rFonts w:eastAsia="Calibri"/>
                <w:sz w:val="22"/>
                <w:szCs w:val="22"/>
                <w:lang w:eastAsia="en-US"/>
              </w:rPr>
              <w:t>0</w:t>
            </w:r>
          </w:p>
        </w:tc>
        <w:tc>
          <w:tcPr>
            <w:tcW w:w="958" w:type="dxa"/>
            <w:vAlign w:val="center"/>
          </w:tcPr>
          <w:p w:rsidR="00D46063" w:rsidRPr="00BB7D3C" w:rsidRDefault="00F60BED"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54,80</w:t>
            </w:r>
          </w:p>
        </w:tc>
        <w:tc>
          <w:tcPr>
            <w:tcW w:w="1426" w:type="dxa"/>
            <w:vAlign w:val="center"/>
          </w:tcPr>
          <w:p w:rsidR="00D46063" w:rsidRPr="00BB7D3C" w:rsidRDefault="00F60BED"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54,80</w:t>
            </w:r>
          </w:p>
        </w:tc>
      </w:tr>
      <w:tr w:rsidR="00D94D19" w:rsidRPr="00BB7D3C" w:rsidTr="00637068">
        <w:trPr>
          <w:trHeight w:val="817"/>
          <w:tblCellSpacing w:w="5" w:type="nil"/>
          <w:jc w:val="center"/>
        </w:trPr>
        <w:tc>
          <w:tcPr>
            <w:tcW w:w="687" w:type="dxa"/>
          </w:tcPr>
          <w:p w:rsidR="00D94D19" w:rsidRPr="00BB7D3C" w:rsidRDefault="00D94D19" w:rsidP="00CF312E">
            <w:pPr>
              <w:widowControl w:val="0"/>
              <w:autoSpaceDE w:val="0"/>
              <w:autoSpaceDN w:val="0"/>
              <w:adjustRightInd w:val="0"/>
              <w:jc w:val="center"/>
              <w:rPr>
                <w:rFonts w:eastAsia="Times New Roman"/>
                <w:lang w:eastAsia="ru-RU"/>
              </w:rPr>
            </w:pPr>
            <w:r>
              <w:rPr>
                <w:rFonts w:eastAsia="Times New Roman"/>
                <w:lang w:eastAsia="ru-RU"/>
              </w:rPr>
              <w:t>3</w:t>
            </w:r>
          </w:p>
        </w:tc>
        <w:tc>
          <w:tcPr>
            <w:tcW w:w="4458" w:type="dxa"/>
          </w:tcPr>
          <w:p w:rsidR="00D94D19" w:rsidRPr="00BB7D3C" w:rsidRDefault="00D94D19" w:rsidP="00CF312E">
            <w:pPr>
              <w:widowControl w:val="0"/>
              <w:autoSpaceDE w:val="0"/>
              <w:autoSpaceDN w:val="0"/>
              <w:adjustRightInd w:val="0"/>
              <w:rPr>
                <w:rFonts w:eastAsia="Times New Roman"/>
                <w:lang w:eastAsia="ru-RU"/>
              </w:rPr>
            </w:pPr>
            <w:r w:rsidRPr="00D94D19">
              <w:rPr>
                <w:rFonts w:eastAsia="Times New Roman"/>
                <w:lang w:eastAsia="ru-RU"/>
              </w:rPr>
              <w:t>Протяженность сети автомобильных дорог общего пользования местного значения, приходящаяся на 1000 чел. населения, км/1000 чел.</w:t>
            </w:r>
          </w:p>
        </w:tc>
        <w:tc>
          <w:tcPr>
            <w:tcW w:w="1843" w:type="dxa"/>
            <w:vAlign w:val="center"/>
          </w:tcPr>
          <w:p w:rsidR="00D94D19" w:rsidRPr="00BB7D3C" w:rsidRDefault="00D94D19" w:rsidP="00CF312E">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0,44</w:t>
            </w:r>
          </w:p>
        </w:tc>
        <w:tc>
          <w:tcPr>
            <w:tcW w:w="992" w:type="dxa"/>
            <w:vAlign w:val="center"/>
          </w:tcPr>
          <w:p w:rsidR="00D94D19" w:rsidRPr="00BB7D3C" w:rsidRDefault="009270C3" w:rsidP="00F10B6D">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0,45</w:t>
            </w:r>
          </w:p>
        </w:tc>
        <w:tc>
          <w:tcPr>
            <w:tcW w:w="956" w:type="dxa"/>
            <w:vAlign w:val="center"/>
          </w:tcPr>
          <w:p w:rsidR="00D94D19" w:rsidRPr="00BB7D3C" w:rsidRDefault="009270C3"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0,45</w:t>
            </w:r>
          </w:p>
        </w:tc>
        <w:tc>
          <w:tcPr>
            <w:tcW w:w="1080" w:type="dxa"/>
            <w:vAlign w:val="center"/>
          </w:tcPr>
          <w:p w:rsidR="00D94D19" w:rsidRDefault="009270C3" w:rsidP="003C6964">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0,45</w:t>
            </w:r>
          </w:p>
        </w:tc>
        <w:tc>
          <w:tcPr>
            <w:tcW w:w="1080" w:type="dxa"/>
            <w:vAlign w:val="center"/>
          </w:tcPr>
          <w:p w:rsidR="00D94D19" w:rsidRDefault="009270C3" w:rsidP="00A71744">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0,43</w:t>
            </w:r>
          </w:p>
        </w:tc>
        <w:tc>
          <w:tcPr>
            <w:tcW w:w="1080" w:type="dxa"/>
            <w:vAlign w:val="center"/>
          </w:tcPr>
          <w:p w:rsidR="00D94D19" w:rsidRDefault="009270C3" w:rsidP="00D00609">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D94D19" w:rsidRDefault="009270C3"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8" w:type="dxa"/>
            <w:vAlign w:val="center"/>
          </w:tcPr>
          <w:p w:rsidR="00D94D19" w:rsidRDefault="009270C3"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426" w:type="dxa"/>
            <w:vAlign w:val="center"/>
          </w:tcPr>
          <w:p w:rsidR="00D94D19" w:rsidRDefault="001C5E3A"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0,43</w:t>
            </w:r>
          </w:p>
        </w:tc>
      </w:tr>
      <w:tr w:rsidR="00D94D19" w:rsidRPr="00BB7D3C" w:rsidTr="009270C3">
        <w:trPr>
          <w:trHeight w:val="817"/>
          <w:tblCellSpacing w:w="5" w:type="nil"/>
          <w:jc w:val="center"/>
        </w:trPr>
        <w:tc>
          <w:tcPr>
            <w:tcW w:w="687" w:type="dxa"/>
          </w:tcPr>
          <w:p w:rsidR="00D94D19" w:rsidRPr="00BB7D3C" w:rsidRDefault="00D94D19" w:rsidP="00CF312E">
            <w:pPr>
              <w:widowControl w:val="0"/>
              <w:autoSpaceDE w:val="0"/>
              <w:autoSpaceDN w:val="0"/>
              <w:adjustRightInd w:val="0"/>
              <w:jc w:val="center"/>
              <w:rPr>
                <w:rFonts w:eastAsia="Times New Roman"/>
                <w:lang w:eastAsia="ru-RU"/>
              </w:rPr>
            </w:pPr>
            <w:r>
              <w:rPr>
                <w:rFonts w:eastAsia="Times New Roman"/>
                <w:lang w:eastAsia="ru-RU"/>
              </w:rPr>
              <w:t>4</w:t>
            </w:r>
          </w:p>
        </w:tc>
        <w:tc>
          <w:tcPr>
            <w:tcW w:w="4458" w:type="dxa"/>
          </w:tcPr>
          <w:p w:rsidR="00D94D19" w:rsidRPr="00BB7D3C" w:rsidRDefault="00D94D19" w:rsidP="00CF312E">
            <w:pPr>
              <w:widowControl w:val="0"/>
              <w:autoSpaceDE w:val="0"/>
              <w:autoSpaceDN w:val="0"/>
              <w:adjustRightInd w:val="0"/>
              <w:rPr>
                <w:rFonts w:eastAsia="Times New Roman"/>
                <w:lang w:eastAsia="ru-RU"/>
              </w:rPr>
            </w:pPr>
            <w:r w:rsidRPr="00D94D19">
              <w:rPr>
                <w:rFonts w:eastAsia="Times New Roman"/>
                <w:lang w:eastAsia="ru-RU"/>
              </w:rPr>
              <w:t>Реконструкция автомобильных дорог общего пользования местного значения, км.</w:t>
            </w:r>
          </w:p>
        </w:tc>
        <w:tc>
          <w:tcPr>
            <w:tcW w:w="1843" w:type="dxa"/>
            <w:vAlign w:val="center"/>
          </w:tcPr>
          <w:p w:rsidR="00D94D19" w:rsidRPr="00BB7D3C" w:rsidRDefault="00D94D19" w:rsidP="009270C3">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0</w:t>
            </w:r>
          </w:p>
        </w:tc>
        <w:tc>
          <w:tcPr>
            <w:tcW w:w="992" w:type="dxa"/>
            <w:vAlign w:val="center"/>
          </w:tcPr>
          <w:p w:rsidR="00D94D19" w:rsidRPr="00BB7D3C" w:rsidRDefault="009270C3" w:rsidP="009270C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0,38</w:t>
            </w:r>
          </w:p>
        </w:tc>
        <w:tc>
          <w:tcPr>
            <w:tcW w:w="956" w:type="dxa"/>
            <w:vAlign w:val="center"/>
          </w:tcPr>
          <w:p w:rsidR="00D94D19" w:rsidRPr="00BB7D3C" w:rsidRDefault="009270C3" w:rsidP="009270C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0,17</w:t>
            </w:r>
          </w:p>
        </w:tc>
        <w:tc>
          <w:tcPr>
            <w:tcW w:w="1080" w:type="dxa"/>
            <w:vAlign w:val="center"/>
          </w:tcPr>
          <w:p w:rsidR="00D94D19" w:rsidRDefault="009270C3" w:rsidP="009270C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0,531</w:t>
            </w:r>
          </w:p>
        </w:tc>
        <w:tc>
          <w:tcPr>
            <w:tcW w:w="1080" w:type="dxa"/>
            <w:vAlign w:val="center"/>
          </w:tcPr>
          <w:p w:rsidR="00D94D19" w:rsidRDefault="009270C3" w:rsidP="009270C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D94D19" w:rsidRDefault="009270C3" w:rsidP="009270C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D94D19" w:rsidRDefault="009270C3" w:rsidP="009270C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8" w:type="dxa"/>
            <w:vAlign w:val="center"/>
          </w:tcPr>
          <w:p w:rsidR="00D94D19" w:rsidRDefault="009270C3" w:rsidP="009270C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426" w:type="dxa"/>
            <w:vAlign w:val="center"/>
          </w:tcPr>
          <w:p w:rsidR="00D94D19" w:rsidRDefault="001C5E3A"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1,081</w:t>
            </w:r>
          </w:p>
        </w:tc>
      </w:tr>
      <w:tr w:rsidR="00D94D19" w:rsidRPr="00BB7D3C" w:rsidTr="00637068">
        <w:trPr>
          <w:trHeight w:val="817"/>
          <w:tblCellSpacing w:w="5" w:type="nil"/>
          <w:jc w:val="center"/>
        </w:trPr>
        <w:tc>
          <w:tcPr>
            <w:tcW w:w="687" w:type="dxa"/>
          </w:tcPr>
          <w:p w:rsidR="00D94D19" w:rsidRPr="00BB7D3C" w:rsidRDefault="00D94D19" w:rsidP="00CF312E">
            <w:pPr>
              <w:widowControl w:val="0"/>
              <w:autoSpaceDE w:val="0"/>
              <w:autoSpaceDN w:val="0"/>
              <w:adjustRightInd w:val="0"/>
              <w:jc w:val="center"/>
              <w:rPr>
                <w:rFonts w:eastAsia="Times New Roman"/>
                <w:lang w:eastAsia="ru-RU"/>
              </w:rPr>
            </w:pPr>
            <w:r>
              <w:rPr>
                <w:rFonts w:eastAsia="Times New Roman"/>
                <w:lang w:eastAsia="ru-RU"/>
              </w:rPr>
              <w:t>5</w:t>
            </w:r>
          </w:p>
        </w:tc>
        <w:tc>
          <w:tcPr>
            <w:tcW w:w="4458" w:type="dxa"/>
          </w:tcPr>
          <w:p w:rsidR="00D94D19" w:rsidRPr="00BB7D3C" w:rsidRDefault="00D94D19" w:rsidP="00CF312E">
            <w:pPr>
              <w:widowControl w:val="0"/>
              <w:autoSpaceDE w:val="0"/>
              <w:autoSpaceDN w:val="0"/>
              <w:adjustRightInd w:val="0"/>
              <w:rPr>
                <w:rFonts w:eastAsia="Times New Roman"/>
                <w:lang w:eastAsia="ru-RU"/>
              </w:rPr>
            </w:pPr>
            <w:r w:rsidRPr="00D94D19">
              <w:rPr>
                <w:rFonts w:eastAsia="Times New Roman"/>
                <w:lang w:eastAsia="ru-RU"/>
              </w:rPr>
              <w:t>Ремонт автомобильных дорог общего пользования местного значения,  км.</w:t>
            </w:r>
          </w:p>
        </w:tc>
        <w:tc>
          <w:tcPr>
            <w:tcW w:w="1843" w:type="dxa"/>
            <w:vAlign w:val="center"/>
          </w:tcPr>
          <w:p w:rsidR="00D94D19" w:rsidRPr="00BB7D3C" w:rsidRDefault="00D94D19" w:rsidP="00CF312E">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4,9</w:t>
            </w:r>
          </w:p>
        </w:tc>
        <w:tc>
          <w:tcPr>
            <w:tcW w:w="992" w:type="dxa"/>
            <w:vAlign w:val="center"/>
          </w:tcPr>
          <w:p w:rsidR="00D94D19" w:rsidRPr="00BB7D3C" w:rsidRDefault="00185F2B" w:rsidP="00F10B6D">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6" w:type="dxa"/>
            <w:vAlign w:val="center"/>
          </w:tcPr>
          <w:p w:rsidR="00D94D19" w:rsidRPr="00BB7D3C" w:rsidRDefault="009270C3"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3,731</w:t>
            </w:r>
          </w:p>
        </w:tc>
        <w:tc>
          <w:tcPr>
            <w:tcW w:w="1080" w:type="dxa"/>
            <w:vAlign w:val="center"/>
          </w:tcPr>
          <w:p w:rsidR="00D94D19" w:rsidRDefault="009270C3" w:rsidP="003C6964">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5,103</w:t>
            </w:r>
          </w:p>
        </w:tc>
        <w:tc>
          <w:tcPr>
            <w:tcW w:w="1080" w:type="dxa"/>
            <w:vAlign w:val="center"/>
          </w:tcPr>
          <w:p w:rsidR="00D94D19" w:rsidRDefault="009270C3" w:rsidP="00A71744">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3,777</w:t>
            </w:r>
          </w:p>
        </w:tc>
        <w:tc>
          <w:tcPr>
            <w:tcW w:w="1080" w:type="dxa"/>
            <w:vAlign w:val="center"/>
          </w:tcPr>
          <w:p w:rsidR="00D94D19" w:rsidRDefault="009270C3" w:rsidP="00D00609">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D94D19" w:rsidRDefault="009270C3"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8" w:type="dxa"/>
            <w:vAlign w:val="center"/>
          </w:tcPr>
          <w:p w:rsidR="00D94D19" w:rsidRDefault="009270C3"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426" w:type="dxa"/>
            <w:vAlign w:val="center"/>
          </w:tcPr>
          <w:p w:rsidR="00D94D19" w:rsidRDefault="00185F2B"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12,611</w:t>
            </w:r>
          </w:p>
        </w:tc>
      </w:tr>
      <w:tr w:rsidR="00D94D19" w:rsidRPr="00BB7D3C" w:rsidTr="00637068">
        <w:trPr>
          <w:trHeight w:val="817"/>
          <w:tblCellSpacing w:w="5" w:type="nil"/>
          <w:jc w:val="center"/>
        </w:trPr>
        <w:tc>
          <w:tcPr>
            <w:tcW w:w="687" w:type="dxa"/>
          </w:tcPr>
          <w:p w:rsidR="00D94D19" w:rsidRPr="00BB7D3C" w:rsidRDefault="00D94D19" w:rsidP="00CF312E">
            <w:pPr>
              <w:widowControl w:val="0"/>
              <w:autoSpaceDE w:val="0"/>
              <w:autoSpaceDN w:val="0"/>
              <w:adjustRightInd w:val="0"/>
              <w:jc w:val="center"/>
              <w:rPr>
                <w:rFonts w:eastAsia="Times New Roman"/>
                <w:lang w:eastAsia="ru-RU"/>
              </w:rPr>
            </w:pPr>
            <w:r>
              <w:rPr>
                <w:rFonts w:eastAsia="Times New Roman"/>
                <w:lang w:eastAsia="ru-RU"/>
              </w:rPr>
              <w:t>6</w:t>
            </w:r>
          </w:p>
        </w:tc>
        <w:tc>
          <w:tcPr>
            <w:tcW w:w="4458" w:type="dxa"/>
          </w:tcPr>
          <w:p w:rsidR="00D94D19" w:rsidRPr="00BB7D3C" w:rsidRDefault="00D94D19" w:rsidP="00CF312E">
            <w:pPr>
              <w:widowControl w:val="0"/>
              <w:autoSpaceDE w:val="0"/>
              <w:autoSpaceDN w:val="0"/>
              <w:adjustRightInd w:val="0"/>
              <w:rPr>
                <w:rFonts w:eastAsia="Times New Roman"/>
                <w:lang w:eastAsia="ru-RU"/>
              </w:rPr>
            </w:pPr>
            <w:r w:rsidRPr="00D94D19">
              <w:rPr>
                <w:rFonts w:eastAsia="Times New Roman"/>
                <w:lang w:eastAsia="ru-RU"/>
              </w:rPr>
              <w:t>Плотность сети автомобильных дорог общего пользования местного значения на 1000 км² территории,  км/1000 км²</w:t>
            </w:r>
          </w:p>
        </w:tc>
        <w:tc>
          <w:tcPr>
            <w:tcW w:w="1843" w:type="dxa"/>
            <w:vAlign w:val="center"/>
          </w:tcPr>
          <w:p w:rsidR="00D94D19" w:rsidRPr="00BB7D3C" w:rsidRDefault="00D94D19" w:rsidP="00CF312E">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0,338</w:t>
            </w:r>
          </w:p>
        </w:tc>
        <w:tc>
          <w:tcPr>
            <w:tcW w:w="992" w:type="dxa"/>
            <w:vAlign w:val="center"/>
          </w:tcPr>
          <w:p w:rsidR="00D94D19" w:rsidRPr="00BB7D3C" w:rsidRDefault="009270C3" w:rsidP="00F10B6D">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0,346</w:t>
            </w:r>
          </w:p>
        </w:tc>
        <w:tc>
          <w:tcPr>
            <w:tcW w:w="956" w:type="dxa"/>
            <w:vAlign w:val="center"/>
          </w:tcPr>
          <w:p w:rsidR="00D94D19" w:rsidRPr="00BB7D3C" w:rsidRDefault="009270C3"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0,345</w:t>
            </w:r>
          </w:p>
        </w:tc>
        <w:tc>
          <w:tcPr>
            <w:tcW w:w="1080" w:type="dxa"/>
            <w:vAlign w:val="center"/>
          </w:tcPr>
          <w:p w:rsidR="00D94D19" w:rsidRDefault="009270C3" w:rsidP="003C6964">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0,354</w:t>
            </w:r>
          </w:p>
        </w:tc>
        <w:tc>
          <w:tcPr>
            <w:tcW w:w="1080" w:type="dxa"/>
            <w:vAlign w:val="center"/>
          </w:tcPr>
          <w:p w:rsidR="00D94D19" w:rsidRDefault="009270C3" w:rsidP="00A71744">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0,353</w:t>
            </w:r>
          </w:p>
        </w:tc>
        <w:tc>
          <w:tcPr>
            <w:tcW w:w="1080" w:type="dxa"/>
            <w:vAlign w:val="center"/>
          </w:tcPr>
          <w:p w:rsidR="00D94D19" w:rsidRDefault="009270C3" w:rsidP="00D00609">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D94D19" w:rsidRDefault="009270C3"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8" w:type="dxa"/>
            <w:vAlign w:val="center"/>
          </w:tcPr>
          <w:p w:rsidR="00D94D19" w:rsidRDefault="009270C3"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426" w:type="dxa"/>
            <w:vAlign w:val="center"/>
          </w:tcPr>
          <w:p w:rsidR="00D94D19" w:rsidRDefault="001C5E3A"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0,353</w:t>
            </w:r>
          </w:p>
        </w:tc>
      </w:tr>
      <w:tr w:rsidR="00D94D19" w:rsidRPr="00BB7D3C" w:rsidTr="00D94D19">
        <w:trPr>
          <w:trHeight w:val="272"/>
          <w:tblCellSpacing w:w="5" w:type="nil"/>
          <w:jc w:val="center"/>
        </w:trPr>
        <w:tc>
          <w:tcPr>
            <w:tcW w:w="687" w:type="dxa"/>
          </w:tcPr>
          <w:p w:rsidR="00D94D19" w:rsidRPr="00E1341F" w:rsidRDefault="00D94D19" w:rsidP="00D94D19">
            <w:pPr>
              <w:jc w:val="center"/>
            </w:pPr>
            <w:r w:rsidRPr="00E1341F">
              <w:lastRenderedPageBreak/>
              <w:t>1</w:t>
            </w:r>
          </w:p>
        </w:tc>
        <w:tc>
          <w:tcPr>
            <w:tcW w:w="4458" w:type="dxa"/>
          </w:tcPr>
          <w:p w:rsidR="00D94D19" w:rsidRPr="00E1341F" w:rsidRDefault="00D94D19" w:rsidP="00D94D19">
            <w:pPr>
              <w:jc w:val="center"/>
            </w:pPr>
            <w:r w:rsidRPr="00E1341F">
              <w:t>2</w:t>
            </w:r>
          </w:p>
        </w:tc>
        <w:tc>
          <w:tcPr>
            <w:tcW w:w="1843" w:type="dxa"/>
          </w:tcPr>
          <w:p w:rsidR="00D94D19" w:rsidRPr="00E1341F" w:rsidRDefault="00D94D19" w:rsidP="00D94D19">
            <w:pPr>
              <w:jc w:val="center"/>
            </w:pPr>
            <w:r w:rsidRPr="00E1341F">
              <w:t>3</w:t>
            </w:r>
          </w:p>
        </w:tc>
        <w:tc>
          <w:tcPr>
            <w:tcW w:w="992" w:type="dxa"/>
          </w:tcPr>
          <w:p w:rsidR="00D94D19" w:rsidRPr="00E1341F" w:rsidRDefault="00D94D19" w:rsidP="00D94D19">
            <w:pPr>
              <w:jc w:val="center"/>
            </w:pPr>
            <w:r w:rsidRPr="00E1341F">
              <w:t>4</w:t>
            </w:r>
          </w:p>
        </w:tc>
        <w:tc>
          <w:tcPr>
            <w:tcW w:w="956" w:type="dxa"/>
          </w:tcPr>
          <w:p w:rsidR="00D94D19" w:rsidRPr="00E1341F" w:rsidRDefault="00D94D19" w:rsidP="00D94D19">
            <w:pPr>
              <w:jc w:val="center"/>
            </w:pPr>
            <w:r w:rsidRPr="00E1341F">
              <w:t>5</w:t>
            </w:r>
          </w:p>
        </w:tc>
        <w:tc>
          <w:tcPr>
            <w:tcW w:w="1080" w:type="dxa"/>
          </w:tcPr>
          <w:p w:rsidR="00D94D19" w:rsidRPr="00E1341F" w:rsidRDefault="00D94D19" w:rsidP="00D94D19">
            <w:pPr>
              <w:jc w:val="center"/>
            </w:pPr>
            <w:r w:rsidRPr="00E1341F">
              <w:t>6</w:t>
            </w:r>
          </w:p>
        </w:tc>
        <w:tc>
          <w:tcPr>
            <w:tcW w:w="1080" w:type="dxa"/>
          </w:tcPr>
          <w:p w:rsidR="00D94D19" w:rsidRPr="00E1341F" w:rsidRDefault="00D94D19" w:rsidP="00D94D19">
            <w:pPr>
              <w:jc w:val="center"/>
            </w:pPr>
            <w:r w:rsidRPr="00E1341F">
              <w:t>7</w:t>
            </w:r>
          </w:p>
        </w:tc>
        <w:tc>
          <w:tcPr>
            <w:tcW w:w="1080" w:type="dxa"/>
          </w:tcPr>
          <w:p w:rsidR="00D94D19" w:rsidRPr="00E1341F" w:rsidRDefault="00D94D19" w:rsidP="00D94D19">
            <w:pPr>
              <w:jc w:val="center"/>
            </w:pPr>
            <w:r w:rsidRPr="00E1341F">
              <w:t>8</w:t>
            </w:r>
          </w:p>
        </w:tc>
        <w:tc>
          <w:tcPr>
            <w:tcW w:w="1080" w:type="dxa"/>
          </w:tcPr>
          <w:p w:rsidR="00D94D19" w:rsidRPr="00E1341F" w:rsidRDefault="00D94D19" w:rsidP="00D94D19">
            <w:pPr>
              <w:jc w:val="center"/>
            </w:pPr>
            <w:r w:rsidRPr="00E1341F">
              <w:t>9</w:t>
            </w:r>
          </w:p>
        </w:tc>
        <w:tc>
          <w:tcPr>
            <w:tcW w:w="958" w:type="dxa"/>
          </w:tcPr>
          <w:p w:rsidR="00D94D19" w:rsidRPr="00E1341F" w:rsidRDefault="00D94D19" w:rsidP="00D94D19">
            <w:pPr>
              <w:jc w:val="center"/>
            </w:pPr>
            <w:r w:rsidRPr="00E1341F">
              <w:t>10</w:t>
            </w:r>
          </w:p>
        </w:tc>
        <w:tc>
          <w:tcPr>
            <w:tcW w:w="1426" w:type="dxa"/>
          </w:tcPr>
          <w:p w:rsidR="00D94D19" w:rsidRDefault="00D94D19" w:rsidP="00D94D19">
            <w:pPr>
              <w:jc w:val="center"/>
            </w:pPr>
            <w:r w:rsidRPr="00E1341F">
              <w:t>11</w:t>
            </w:r>
          </w:p>
        </w:tc>
      </w:tr>
      <w:tr w:rsidR="00D94D19" w:rsidRPr="00BB7D3C" w:rsidTr="00637068">
        <w:trPr>
          <w:trHeight w:val="817"/>
          <w:tblCellSpacing w:w="5" w:type="nil"/>
          <w:jc w:val="center"/>
        </w:trPr>
        <w:tc>
          <w:tcPr>
            <w:tcW w:w="687" w:type="dxa"/>
          </w:tcPr>
          <w:p w:rsidR="00D94D19" w:rsidRPr="00BB7D3C" w:rsidRDefault="00D94D19" w:rsidP="00CF312E">
            <w:pPr>
              <w:widowControl w:val="0"/>
              <w:autoSpaceDE w:val="0"/>
              <w:autoSpaceDN w:val="0"/>
              <w:adjustRightInd w:val="0"/>
              <w:jc w:val="center"/>
              <w:rPr>
                <w:rFonts w:eastAsia="Times New Roman"/>
                <w:lang w:eastAsia="ru-RU"/>
              </w:rPr>
            </w:pPr>
            <w:r>
              <w:rPr>
                <w:rFonts w:eastAsia="Times New Roman"/>
                <w:lang w:eastAsia="ru-RU"/>
              </w:rPr>
              <w:t>7</w:t>
            </w:r>
          </w:p>
        </w:tc>
        <w:tc>
          <w:tcPr>
            <w:tcW w:w="4458" w:type="dxa"/>
          </w:tcPr>
          <w:p w:rsidR="00D94D19" w:rsidRDefault="00D94D19" w:rsidP="00CF312E">
            <w:pPr>
              <w:widowControl w:val="0"/>
              <w:autoSpaceDE w:val="0"/>
              <w:autoSpaceDN w:val="0"/>
              <w:adjustRightInd w:val="0"/>
              <w:rPr>
                <w:rFonts w:eastAsia="Times New Roman"/>
                <w:lang w:eastAsia="ru-RU"/>
              </w:rPr>
            </w:pPr>
            <w:r w:rsidRPr="00D94D19">
              <w:rPr>
                <w:rFonts w:eastAsia="Times New Roman"/>
                <w:lang w:eastAsia="ru-RU"/>
              </w:rPr>
              <w:t>Доля протяженности автомобильных дорог общего пользования местного значения, не отвечающих нормативным требованиям и работающим в режиме перегрузки, в общей протяженности автомобильных дорог общего пользования местного значения, %</w:t>
            </w:r>
          </w:p>
          <w:p w:rsidR="001C5E3A" w:rsidRPr="00BB7D3C" w:rsidRDefault="001C5E3A" w:rsidP="00CF312E">
            <w:pPr>
              <w:widowControl w:val="0"/>
              <w:autoSpaceDE w:val="0"/>
              <w:autoSpaceDN w:val="0"/>
              <w:adjustRightInd w:val="0"/>
              <w:rPr>
                <w:rFonts w:eastAsia="Times New Roman"/>
                <w:lang w:eastAsia="ru-RU"/>
              </w:rPr>
            </w:pPr>
          </w:p>
        </w:tc>
        <w:tc>
          <w:tcPr>
            <w:tcW w:w="1843" w:type="dxa"/>
            <w:vAlign w:val="center"/>
          </w:tcPr>
          <w:p w:rsidR="00D94D19" w:rsidRPr="00BB7D3C" w:rsidRDefault="00D94D19" w:rsidP="00CF312E">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36</w:t>
            </w:r>
          </w:p>
        </w:tc>
        <w:tc>
          <w:tcPr>
            <w:tcW w:w="992" w:type="dxa"/>
            <w:vAlign w:val="center"/>
          </w:tcPr>
          <w:p w:rsidR="00D94D19" w:rsidRPr="00BB7D3C" w:rsidRDefault="009270C3" w:rsidP="00F10B6D">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33,2</w:t>
            </w:r>
          </w:p>
        </w:tc>
        <w:tc>
          <w:tcPr>
            <w:tcW w:w="956" w:type="dxa"/>
            <w:vAlign w:val="center"/>
          </w:tcPr>
          <w:p w:rsidR="00D94D19" w:rsidRPr="00BB7D3C" w:rsidRDefault="009270C3"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34,5</w:t>
            </w:r>
          </w:p>
        </w:tc>
        <w:tc>
          <w:tcPr>
            <w:tcW w:w="1080" w:type="dxa"/>
            <w:vAlign w:val="center"/>
          </w:tcPr>
          <w:p w:rsidR="00D94D19" w:rsidRDefault="009270C3" w:rsidP="003C6964">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32,6</w:t>
            </w:r>
          </w:p>
        </w:tc>
        <w:tc>
          <w:tcPr>
            <w:tcW w:w="1080" w:type="dxa"/>
            <w:vAlign w:val="center"/>
          </w:tcPr>
          <w:p w:rsidR="00D94D19" w:rsidRDefault="009270C3" w:rsidP="00A71744">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25,74</w:t>
            </w:r>
          </w:p>
        </w:tc>
        <w:tc>
          <w:tcPr>
            <w:tcW w:w="1080" w:type="dxa"/>
            <w:vAlign w:val="center"/>
          </w:tcPr>
          <w:p w:rsidR="00D94D19" w:rsidRDefault="009270C3" w:rsidP="00D00609">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D94D19" w:rsidRDefault="009270C3"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8" w:type="dxa"/>
            <w:vAlign w:val="center"/>
          </w:tcPr>
          <w:p w:rsidR="00D94D19" w:rsidRDefault="009270C3"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426" w:type="dxa"/>
            <w:vAlign w:val="center"/>
          </w:tcPr>
          <w:p w:rsidR="00D94D19" w:rsidRDefault="001C5E3A"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25,74</w:t>
            </w:r>
          </w:p>
        </w:tc>
      </w:tr>
      <w:tr w:rsidR="00D94D19" w:rsidRPr="00BB7D3C" w:rsidTr="00637068">
        <w:trPr>
          <w:trHeight w:val="817"/>
          <w:tblCellSpacing w:w="5" w:type="nil"/>
          <w:jc w:val="center"/>
        </w:trPr>
        <w:tc>
          <w:tcPr>
            <w:tcW w:w="687" w:type="dxa"/>
          </w:tcPr>
          <w:p w:rsidR="00D94D19" w:rsidRPr="00BB7D3C" w:rsidRDefault="00D94D19" w:rsidP="00CF312E">
            <w:pPr>
              <w:widowControl w:val="0"/>
              <w:autoSpaceDE w:val="0"/>
              <w:autoSpaceDN w:val="0"/>
              <w:adjustRightInd w:val="0"/>
              <w:jc w:val="center"/>
              <w:rPr>
                <w:rFonts w:eastAsia="Times New Roman"/>
                <w:lang w:eastAsia="ru-RU"/>
              </w:rPr>
            </w:pPr>
            <w:r>
              <w:rPr>
                <w:rFonts w:eastAsia="Times New Roman"/>
                <w:lang w:eastAsia="ru-RU"/>
              </w:rPr>
              <w:t>8</w:t>
            </w:r>
          </w:p>
        </w:tc>
        <w:tc>
          <w:tcPr>
            <w:tcW w:w="4458" w:type="dxa"/>
          </w:tcPr>
          <w:p w:rsidR="00D94D19" w:rsidRDefault="00D94D19" w:rsidP="00CF312E">
            <w:pPr>
              <w:widowControl w:val="0"/>
              <w:autoSpaceDE w:val="0"/>
              <w:autoSpaceDN w:val="0"/>
              <w:adjustRightInd w:val="0"/>
              <w:rPr>
                <w:rFonts w:eastAsia="Times New Roman"/>
                <w:lang w:eastAsia="ru-RU"/>
              </w:rPr>
            </w:pPr>
            <w:r w:rsidRPr="00D94D19">
              <w:rPr>
                <w:rFonts w:eastAsia="Times New Roman"/>
                <w:lang w:eastAsia="ru-RU"/>
              </w:rPr>
              <w:t>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км.</w:t>
            </w:r>
          </w:p>
          <w:p w:rsidR="001C5E3A" w:rsidRPr="00BB7D3C" w:rsidRDefault="001C5E3A" w:rsidP="00CF312E">
            <w:pPr>
              <w:widowControl w:val="0"/>
              <w:autoSpaceDE w:val="0"/>
              <w:autoSpaceDN w:val="0"/>
              <w:adjustRightInd w:val="0"/>
              <w:rPr>
                <w:rFonts w:eastAsia="Times New Roman"/>
                <w:lang w:eastAsia="ru-RU"/>
              </w:rPr>
            </w:pPr>
          </w:p>
        </w:tc>
        <w:tc>
          <w:tcPr>
            <w:tcW w:w="1843" w:type="dxa"/>
            <w:vAlign w:val="center"/>
          </w:tcPr>
          <w:p w:rsidR="00D94D19" w:rsidRPr="00BB7D3C" w:rsidRDefault="00D94D19" w:rsidP="00CF312E">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33,1</w:t>
            </w:r>
          </w:p>
        </w:tc>
        <w:tc>
          <w:tcPr>
            <w:tcW w:w="992" w:type="dxa"/>
            <w:vAlign w:val="center"/>
          </w:tcPr>
          <w:p w:rsidR="00D94D19" w:rsidRPr="00BB7D3C" w:rsidRDefault="009270C3" w:rsidP="00F10B6D">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34,5</w:t>
            </w:r>
          </w:p>
        </w:tc>
        <w:tc>
          <w:tcPr>
            <w:tcW w:w="956" w:type="dxa"/>
            <w:vAlign w:val="center"/>
          </w:tcPr>
          <w:p w:rsidR="00D94D19" w:rsidRPr="00BB7D3C" w:rsidRDefault="009270C3"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34,8</w:t>
            </w:r>
          </w:p>
        </w:tc>
        <w:tc>
          <w:tcPr>
            <w:tcW w:w="1080" w:type="dxa"/>
            <w:vAlign w:val="center"/>
          </w:tcPr>
          <w:p w:rsidR="00D94D19" w:rsidRDefault="009270C3" w:rsidP="003C6964">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36,6</w:t>
            </w:r>
          </w:p>
        </w:tc>
        <w:tc>
          <w:tcPr>
            <w:tcW w:w="1080" w:type="dxa"/>
            <w:vAlign w:val="center"/>
          </w:tcPr>
          <w:p w:rsidR="00D94D19" w:rsidRDefault="009270C3" w:rsidP="00A71744">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40,38</w:t>
            </w:r>
          </w:p>
        </w:tc>
        <w:tc>
          <w:tcPr>
            <w:tcW w:w="1080" w:type="dxa"/>
            <w:vAlign w:val="center"/>
          </w:tcPr>
          <w:p w:rsidR="00D94D19" w:rsidRDefault="009270C3" w:rsidP="00D00609">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D94D19" w:rsidRDefault="009270C3"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8" w:type="dxa"/>
            <w:vAlign w:val="center"/>
          </w:tcPr>
          <w:p w:rsidR="00D94D19" w:rsidRDefault="009270C3"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426" w:type="dxa"/>
            <w:vAlign w:val="center"/>
          </w:tcPr>
          <w:p w:rsidR="00D94D19" w:rsidRDefault="001C5E3A"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40,38</w:t>
            </w:r>
          </w:p>
        </w:tc>
      </w:tr>
      <w:tr w:rsidR="009D2261" w:rsidRPr="00BB7D3C" w:rsidTr="00637068">
        <w:trPr>
          <w:trHeight w:val="1018"/>
          <w:tblCellSpacing w:w="5" w:type="nil"/>
          <w:jc w:val="center"/>
        </w:trPr>
        <w:tc>
          <w:tcPr>
            <w:tcW w:w="687" w:type="dxa"/>
          </w:tcPr>
          <w:p w:rsidR="009D2261" w:rsidRPr="00BB7D3C" w:rsidRDefault="00D94D19" w:rsidP="00CF312E">
            <w:pPr>
              <w:widowControl w:val="0"/>
              <w:autoSpaceDE w:val="0"/>
              <w:autoSpaceDN w:val="0"/>
              <w:adjustRightInd w:val="0"/>
              <w:jc w:val="center"/>
              <w:rPr>
                <w:rFonts w:eastAsia="Times New Roman"/>
                <w:lang w:eastAsia="ru-RU"/>
              </w:rPr>
            </w:pPr>
            <w:r>
              <w:rPr>
                <w:rFonts w:eastAsia="Times New Roman"/>
                <w:lang w:eastAsia="ru-RU"/>
              </w:rPr>
              <w:t>9</w:t>
            </w:r>
          </w:p>
        </w:tc>
        <w:tc>
          <w:tcPr>
            <w:tcW w:w="4458" w:type="dxa"/>
          </w:tcPr>
          <w:p w:rsidR="009D2261" w:rsidRDefault="009D2261" w:rsidP="00CF312E">
            <w:pPr>
              <w:widowControl w:val="0"/>
              <w:autoSpaceDE w:val="0"/>
              <w:autoSpaceDN w:val="0"/>
              <w:adjustRightInd w:val="0"/>
              <w:rPr>
                <w:rFonts w:eastAsia="Times New Roman"/>
                <w:lang w:eastAsia="ru-RU"/>
              </w:rPr>
            </w:pPr>
            <w:r>
              <w:rPr>
                <w:rFonts w:eastAsia="Times New Roman"/>
                <w:lang w:eastAsia="ru-RU"/>
              </w:rPr>
              <w:t>Объемы ввода в эксплуатацию после строительства и реконструкции автомобильных дорог общего пользования местного значения, км.</w:t>
            </w:r>
          </w:p>
          <w:p w:rsidR="001C5E3A" w:rsidRPr="00BB7D3C" w:rsidRDefault="001C5E3A" w:rsidP="00CF312E">
            <w:pPr>
              <w:widowControl w:val="0"/>
              <w:autoSpaceDE w:val="0"/>
              <w:autoSpaceDN w:val="0"/>
              <w:adjustRightInd w:val="0"/>
              <w:rPr>
                <w:rFonts w:eastAsia="Times New Roman"/>
                <w:lang w:eastAsia="ru-RU"/>
              </w:rPr>
            </w:pPr>
          </w:p>
        </w:tc>
        <w:tc>
          <w:tcPr>
            <w:tcW w:w="1843" w:type="dxa"/>
            <w:vAlign w:val="center"/>
          </w:tcPr>
          <w:p w:rsidR="009D2261" w:rsidRPr="00BB7D3C" w:rsidRDefault="00EB282E" w:rsidP="00CF312E">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0</w:t>
            </w:r>
          </w:p>
        </w:tc>
        <w:tc>
          <w:tcPr>
            <w:tcW w:w="992" w:type="dxa"/>
            <w:vAlign w:val="center"/>
          </w:tcPr>
          <w:p w:rsidR="009D2261" w:rsidRPr="00BB7D3C" w:rsidRDefault="00AA4EB9"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6" w:type="dxa"/>
            <w:vAlign w:val="center"/>
          </w:tcPr>
          <w:p w:rsidR="009D2261" w:rsidRPr="00BB7D3C" w:rsidRDefault="00AA4EB9"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9D2261" w:rsidRDefault="009438CC"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9D2261" w:rsidRDefault="00C942D6" w:rsidP="00A71744">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9D2261" w:rsidRDefault="00E94ED6" w:rsidP="00D00609">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0,420</w:t>
            </w:r>
          </w:p>
        </w:tc>
        <w:tc>
          <w:tcPr>
            <w:tcW w:w="1080" w:type="dxa"/>
            <w:vAlign w:val="center"/>
          </w:tcPr>
          <w:p w:rsidR="009D2261" w:rsidRDefault="00D40484"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0,470</w:t>
            </w:r>
          </w:p>
        </w:tc>
        <w:tc>
          <w:tcPr>
            <w:tcW w:w="958" w:type="dxa"/>
            <w:vAlign w:val="center"/>
          </w:tcPr>
          <w:p w:rsidR="009D2261" w:rsidRDefault="00D40484"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0,550</w:t>
            </w:r>
          </w:p>
        </w:tc>
        <w:tc>
          <w:tcPr>
            <w:tcW w:w="1426" w:type="dxa"/>
            <w:vAlign w:val="center"/>
          </w:tcPr>
          <w:p w:rsidR="009D2261" w:rsidRDefault="00C942D6"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1,440</w:t>
            </w:r>
          </w:p>
        </w:tc>
      </w:tr>
      <w:tr w:rsidR="009D2261" w:rsidRPr="00BB7D3C" w:rsidTr="00637068">
        <w:trPr>
          <w:trHeight w:val="555"/>
          <w:tblCellSpacing w:w="5" w:type="nil"/>
          <w:jc w:val="center"/>
        </w:trPr>
        <w:tc>
          <w:tcPr>
            <w:tcW w:w="687" w:type="dxa"/>
          </w:tcPr>
          <w:p w:rsidR="009D2261" w:rsidRDefault="00D94D19" w:rsidP="00CF312E">
            <w:pPr>
              <w:widowControl w:val="0"/>
              <w:autoSpaceDE w:val="0"/>
              <w:autoSpaceDN w:val="0"/>
              <w:adjustRightInd w:val="0"/>
              <w:jc w:val="center"/>
              <w:rPr>
                <w:rFonts w:eastAsia="Times New Roman"/>
                <w:lang w:eastAsia="ru-RU"/>
              </w:rPr>
            </w:pPr>
            <w:r>
              <w:rPr>
                <w:rFonts w:eastAsia="Times New Roman"/>
                <w:lang w:eastAsia="ru-RU"/>
              </w:rPr>
              <w:t>10</w:t>
            </w:r>
          </w:p>
        </w:tc>
        <w:tc>
          <w:tcPr>
            <w:tcW w:w="4458" w:type="dxa"/>
          </w:tcPr>
          <w:p w:rsidR="009D2261" w:rsidRDefault="009D2261" w:rsidP="00CF312E">
            <w:pPr>
              <w:widowControl w:val="0"/>
              <w:autoSpaceDE w:val="0"/>
              <w:autoSpaceDN w:val="0"/>
              <w:adjustRightInd w:val="0"/>
              <w:rPr>
                <w:rFonts w:eastAsia="Times New Roman"/>
                <w:lang w:eastAsia="ru-RU"/>
              </w:rPr>
            </w:pPr>
            <w:r>
              <w:rPr>
                <w:rFonts w:eastAsia="Times New Roman"/>
                <w:lang w:eastAsia="ru-RU"/>
              </w:rPr>
              <w:t>Объемы ввода в эксплуатацию после строительства и реконструкции автомобильных дорог общего пользования местного значения, исходя из расчетной протяженности введенных искусственных сооружений (мостов, мостовых переходов, путепроводов, транспортных развязок, км.</w:t>
            </w:r>
          </w:p>
          <w:p w:rsidR="00637068" w:rsidRDefault="00637068" w:rsidP="00CF312E">
            <w:pPr>
              <w:widowControl w:val="0"/>
              <w:autoSpaceDE w:val="0"/>
              <w:autoSpaceDN w:val="0"/>
              <w:adjustRightInd w:val="0"/>
              <w:rPr>
                <w:rFonts w:eastAsia="Times New Roman"/>
                <w:lang w:eastAsia="ru-RU"/>
              </w:rPr>
            </w:pPr>
          </w:p>
        </w:tc>
        <w:tc>
          <w:tcPr>
            <w:tcW w:w="1843" w:type="dxa"/>
            <w:vAlign w:val="center"/>
          </w:tcPr>
          <w:p w:rsidR="009D2261" w:rsidRPr="00BB7D3C" w:rsidRDefault="00EB282E" w:rsidP="00CF312E">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0</w:t>
            </w:r>
          </w:p>
        </w:tc>
        <w:tc>
          <w:tcPr>
            <w:tcW w:w="992" w:type="dxa"/>
            <w:vAlign w:val="center"/>
          </w:tcPr>
          <w:p w:rsidR="009D2261" w:rsidRPr="00BB7D3C" w:rsidRDefault="003C6964"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6" w:type="dxa"/>
            <w:vAlign w:val="center"/>
          </w:tcPr>
          <w:p w:rsidR="009D2261" w:rsidRPr="00BB7D3C" w:rsidRDefault="003C6964"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9D2261" w:rsidRDefault="003C6964"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9D2261" w:rsidRDefault="003C6964" w:rsidP="00A71744">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9D2261" w:rsidRDefault="00E94ED6" w:rsidP="00D00609">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9D2261" w:rsidRDefault="00E94ED6"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8" w:type="dxa"/>
            <w:vAlign w:val="center"/>
          </w:tcPr>
          <w:p w:rsidR="009D2261" w:rsidRDefault="00E94ED6"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426" w:type="dxa"/>
            <w:vAlign w:val="center"/>
          </w:tcPr>
          <w:p w:rsidR="009D2261" w:rsidRDefault="00E94ED6"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r>
      <w:tr w:rsidR="009D2261" w:rsidRPr="00BB7D3C" w:rsidTr="00637068">
        <w:trPr>
          <w:trHeight w:val="1018"/>
          <w:tblCellSpacing w:w="5" w:type="nil"/>
          <w:jc w:val="center"/>
        </w:trPr>
        <w:tc>
          <w:tcPr>
            <w:tcW w:w="687" w:type="dxa"/>
          </w:tcPr>
          <w:p w:rsidR="009D2261" w:rsidRDefault="007F5B55" w:rsidP="00CF312E">
            <w:pPr>
              <w:widowControl w:val="0"/>
              <w:autoSpaceDE w:val="0"/>
              <w:autoSpaceDN w:val="0"/>
              <w:adjustRightInd w:val="0"/>
              <w:jc w:val="center"/>
              <w:rPr>
                <w:rFonts w:eastAsia="Times New Roman"/>
                <w:lang w:eastAsia="ru-RU"/>
              </w:rPr>
            </w:pPr>
            <w:r>
              <w:rPr>
                <w:rFonts w:eastAsia="Times New Roman"/>
                <w:lang w:eastAsia="ru-RU"/>
              </w:rPr>
              <w:t>11</w:t>
            </w:r>
          </w:p>
        </w:tc>
        <w:tc>
          <w:tcPr>
            <w:tcW w:w="4458" w:type="dxa"/>
          </w:tcPr>
          <w:p w:rsidR="009D2261" w:rsidRDefault="009D2261" w:rsidP="00CF312E">
            <w:pPr>
              <w:widowControl w:val="0"/>
              <w:autoSpaceDE w:val="0"/>
              <w:autoSpaceDN w:val="0"/>
              <w:adjustRightInd w:val="0"/>
              <w:rPr>
                <w:rFonts w:eastAsia="Times New Roman"/>
                <w:lang w:eastAsia="ru-RU"/>
              </w:rPr>
            </w:pPr>
            <w:r>
              <w:rPr>
                <w:rFonts w:eastAsia="Times New Roman"/>
                <w:lang w:eastAsia="ru-RU"/>
              </w:rPr>
              <w:t>Прирост протяженности сети автомобильных дорог общего пользования местного значения в результате строительства новых автомобильных дорог, км.</w:t>
            </w:r>
          </w:p>
          <w:p w:rsidR="001C5E3A" w:rsidRDefault="001C5E3A" w:rsidP="00CF312E">
            <w:pPr>
              <w:widowControl w:val="0"/>
              <w:autoSpaceDE w:val="0"/>
              <w:autoSpaceDN w:val="0"/>
              <w:adjustRightInd w:val="0"/>
              <w:rPr>
                <w:rFonts w:eastAsia="Times New Roman"/>
                <w:lang w:eastAsia="ru-RU"/>
              </w:rPr>
            </w:pPr>
          </w:p>
          <w:p w:rsidR="001C5E3A" w:rsidRDefault="001C5E3A" w:rsidP="00CF312E">
            <w:pPr>
              <w:widowControl w:val="0"/>
              <w:autoSpaceDE w:val="0"/>
              <w:autoSpaceDN w:val="0"/>
              <w:adjustRightInd w:val="0"/>
              <w:rPr>
                <w:rFonts w:eastAsia="Times New Roman"/>
                <w:lang w:eastAsia="ru-RU"/>
              </w:rPr>
            </w:pPr>
          </w:p>
        </w:tc>
        <w:tc>
          <w:tcPr>
            <w:tcW w:w="1843" w:type="dxa"/>
            <w:vAlign w:val="center"/>
          </w:tcPr>
          <w:p w:rsidR="009D2261" w:rsidRPr="00BB7D3C" w:rsidRDefault="00EB282E" w:rsidP="00CF312E">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0</w:t>
            </w:r>
          </w:p>
        </w:tc>
        <w:tc>
          <w:tcPr>
            <w:tcW w:w="992" w:type="dxa"/>
            <w:vAlign w:val="center"/>
          </w:tcPr>
          <w:p w:rsidR="009D2261" w:rsidRPr="00BB7D3C" w:rsidRDefault="00C942D6"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6" w:type="dxa"/>
            <w:vAlign w:val="center"/>
          </w:tcPr>
          <w:p w:rsidR="009D2261" w:rsidRPr="00BB7D3C" w:rsidRDefault="00C942D6"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9D2261" w:rsidRDefault="00C942D6"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9D2261" w:rsidRDefault="00C942D6" w:rsidP="00A71744">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9D2261" w:rsidRDefault="00E94ED6" w:rsidP="00D00609">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0,420</w:t>
            </w:r>
          </w:p>
        </w:tc>
        <w:tc>
          <w:tcPr>
            <w:tcW w:w="1080" w:type="dxa"/>
            <w:vAlign w:val="center"/>
          </w:tcPr>
          <w:p w:rsidR="009D2261" w:rsidRDefault="00EB282E"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8" w:type="dxa"/>
            <w:vAlign w:val="center"/>
          </w:tcPr>
          <w:p w:rsidR="009D2261" w:rsidRDefault="00EB282E"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426" w:type="dxa"/>
            <w:vAlign w:val="center"/>
          </w:tcPr>
          <w:p w:rsidR="009D2261" w:rsidRDefault="00C942D6"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0,420</w:t>
            </w:r>
          </w:p>
        </w:tc>
      </w:tr>
      <w:tr w:rsidR="001C5E3A" w:rsidRPr="00BB7D3C" w:rsidTr="007F5B55">
        <w:trPr>
          <w:trHeight w:val="272"/>
          <w:tblCellSpacing w:w="5" w:type="nil"/>
          <w:jc w:val="center"/>
        </w:trPr>
        <w:tc>
          <w:tcPr>
            <w:tcW w:w="687" w:type="dxa"/>
          </w:tcPr>
          <w:p w:rsidR="001C5E3A" w:rsidRPr="00E1341F" w:rsidRDefault="001C5E3A" w:rsidP="007F5B55">
            <w:pPr>
              <w:jc w:val="center"/>
            </w:pPr>
            <w:r w:rsidRPr="00E1341F">
              <w:lastRenderedPageBreak/>
              <w:t>1</w:t>
            </w:r>
          </w:p>
        </w:tc>
        <w:tc>
          <w:tcPr>
            <w:tcW w:w="4458" w:type="dxa"/>
          </w:tcPr>
          <w:p w:rsidR="001C5E3A" w:rsidRPr="00E1341F" w:rsidRDefault="001C5E3A" w:rsidP="007F5B55">
            <w:pPr>
              <w:jc w:val="center"/>
            </w:pPr>
            <w:r w:rsidRPr="00E1341F">
              <w:t>2</w:t>
            </w:r>
          </w:p>
        </w:tc>
        <w:tc>
          <w:tcPr>
            <w:tcW w:w="1843" w:type="dxa"/>
          </w:tcPr>
          <w:p w:rsidR="001C5E3A" w:rsidRPr="00E1341F" w:rsidRDefault="001C5E3A" w:rsidP="007F5B55">
            <w:pPr>
              <w:jc w:val="center"/>
            </w:pPr>
            <w:r w:rsidRPr="00E1341F">
              <w:t>3</w:t>
            </w:r>
          </w:p>
        </w:tc>
        <w:tc>
          <w:tcPr>
            <w:tcW w:w="992" w:type="dxa"/>
          </w:tcPr>
          <w:p w:rsidR="001C5E3A" w:rsidRPr="00E1341F" w:rsidRDefault="001C5E3A" w:rsidP="007F5B55">
            <w:pPr>
              <w:jc w:val="center"/>
            </w:pPr>
            <w:r w:rsidRPr="00E1341F">
              <w:t>4</w:t>
            </w:r>
          </w:p>
        </w:tc>
        <w:tc>
          <w:tcPr>
            <w:tcW w:w="956" w:type="dxa"/>
          </w:tcPr>
          <w:p w:rsidR="001C5E3A" w:rsidRPr="00E1341F" w:rsidRDefault="001C5E3A" w:rsidP="007F5B55">
            <w:pPr>
              <w:jc w:val="center"/>
            </w:pPr>
            <w:r w:rsidRPr="00E1341F">
              <w:t>5</w:t>
            </w:r>
          </w:p>
        </w:tc>
        <w:tc>
          <w:tcPr>
            <w:tcW w:w="1080" w:type="dxa"/>
          </w:tcPr>
          <w:p w:rsidR="001C5E3A" w:rsidRPr="00E1341F" w:rsidRDefault="001C5E3A" w:rsidP="007F5B55">
            <w:pPr>
              <w:jc w:val="center"/>
            </w:pPr>
            <w:r w:rsidRPr="00E1341F">
              <w:t>6</w:t>
            </w:r>
          </w:p>
        </w:tc>
        <w:tc>
          <w:tcPr>
            <w:tcW w:w="1080" w:type="dxa"/>
          </w:tcPr>
          <w:p w:rsidR="001C5E3A" w:rsidRPr="00E1341F" w:rsidRDefault="001C5E3A" w:rsidP="007F5B55">
            <w:pPr>
              <w:jc w:val="center"/>
            </w:pPr>
            <w:r w:rsidRPr="00E1341F">
              <w:t>7</w:t>
            </w:r>
          </w:p>
        </w:tc>
        <w:tc>
          <w:tcPr>
            <w:tcW w:w="1080" w:type="dxa"/>
          </w:tcPr>
          <w:p w:rsidR="001C5E3A" w:rsidRPr="00E1341F" w:rsidRDefault="001C5E3A" w:rsidP="007F5B55">
            <w:pPr>
              <w:jc w:val="center"/>
            </w:pPr>
            <w:r w:rsidRPr="00E1341F">
              <w:t>8</w:t>
            </w:r>
          </w:p>
        </w:tc>
        <w:tc>
          <w:tcPr>
            <w:tcW w:w="1080" w:type="dxa"/>
          </w:tcPr>
          <w:p w:rsidR="001C5E3A" w:rsidRPr="00E1341F" w:rsidRDefault="001C5E3A" w:rsidP="007F5B55">
            <w:pPr>
              <w:jc w:val="center"/>
            </w:pPr>
            <w:r w:rsidRPr="00E1341F">
              <w:t>9</w:t>
            </w:r>
          </w:p>
        </w:tc>
        <w:tc>
          <w:tcPr>
            <w:tcW w:w="958" w:type="dxa"/>
          </w:tcPr>
          <w:p w:rsidR="001C5E3A" w:rsidRPr="00E1341F" w:rsidRDefault="001C5E3A" w:rsidP="007F5B55">
            <w:pPr>
              <w:jc w:val="center"/>
            </w:pPr>
            <w:r w:rsidRPr="00E1341F">
              <w:t>10</w:t>
            </w:r>
          </w:p>
        </w:tc>
        <w:tc>
          <w:tcPr>
            <w:tcW w:w="1426" w:type="dxa"/>
          </w:tcPr>
          <w:p w:rsidR="001C5E3A" w:rsidRDefault="001C5E3A" w:rsidP="007F5B55">
            <w:pPr>
              <w:jc w:val="center"/>
            </w:pPr>
            <w:r w:rsidRPr="00E1341F">
              <w:t>11</w:t>
            </w:r>
          </w:p>
        </w:tc>
      </w:tr>
      <w:tr w:rsidR="009D2261" w:rsidRPr="00BB7D3C" w:rsidTr="00637068">
        <w:trPr>
          <w:trHeight w:val="1018"/>
          <w:tblCellSpacing w:w="5" w:type="nil"/>
          <w:jc w:val="center"/>
        </w:trPr>
        <w:tc>
          <w:tcPr>
            <w:tcW w:w="687" w:type="dxa"/>
          </w:tcPr>
          <w:p w:rsidR="009D2261" w:rsidRDefault="007F5B55" w:rsidP="00CF312E">
            <w:pPr>
              <w:widowControl w:val="0"/>
              <w:autoSpaceDE w:val="0"/>
              <w:autoSpaceDN w:val="0"/>
              <w:adjustRightInd w:val="0"/>
              <w:jc w:val="center"/>
              <w:rPr>
                <w:rFonts w:eastAsia="Times New Roman"/>
                <w:lang w:eastAsia="ru-RU"/>
              </w:rPr>
            </w:pPr>
            <w:r>
              <w:rPr>
                <w:rFonts w:eastAsia="Times New Roman"/>
                <w:lang w:eastAsia="ru-RU"/>
              </w:rPr>
              <w:t>12</w:t>
            </w:r>
          </w:p>
        </w:tc>
        <w:tc>
          <w:tcPr>
            <w:tcW w:w="4458" w:type="dxa"/>
          </w:tcPr>
          <w:p w:rsidR="009D2261" w:rsidRDefault="0015584F" w:rsidP="0015584F">
            <w:pPr>
              <w:widowControl w:val="0"/>
              <w:autoSpaceDE w:val="0"/>
              <w:autoSpaceDN w:val="0"/>
              <w:adjustRightInd w:val="0"/>
              <w:rPr>
                <w:rFonts w:eastAsia="Times New Roman"/>
                <w:lang w:eastAsia="ru-RU"/>
              </w:rPr>
            </w:pPr>
            <w:r>
              <w:rPr>
                <w:rFonts w:eastAsia="Times New Roman"/>
                <w:lang w:eastAsia="ru-RU"/>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км.</w:t>
            </w:r>
          </w:p>
        </w:tc>
        <w:tc>
          <w:tcPr>
            <w:tcW w:w="1843" w:type="dxa"/>
            <w:vAlign w:val="center"/>
          </w:tcPr>
          <w:p w:rsidR="009D2261" w:rsidRPr="00BB7D3C" w:rsidRDefault="00EB282E" w:rsidP="00CF312E">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0</w:t>
            </w:r>
          </w:p>
        </w:tc>
        <w:tc>
          <w:tcPr>
            <w:tcW w:w="992" w:type="dxa"/>
            <w:vAlign w:val="center"/>
          </w:tcPr>
          <w:p w:rsidR="009D2261" w:rsidRPr="00BB7D3C" w:rsidRDefault="00C942D6"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6" w:type="dxa"/>
            <w:vAlign w:val="center"/>
          </w:tcPr>
          <w:p w:rsidR="009D2261" w:rsidRPr="00BB7D3C" w:rsidRDefault="00C942D6"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9D2261" w:rsidRDefault="00EB282E"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9D2261" w:rsidRDefault="00C942D6" w:rsidP="00A71744">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9D2261" w:rsidRDefault="00EB282E" w:rsidP="00D00609">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9D2261" w:rsidRDefault="004E2E4E"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0,470</w:t>
            </w:r>
          </w:p>
        </w:tc>
        <w:tc>
          <w:tcPr>
            <w:tcW w:w="958" w:type="dxa"/>
            <w:vAlign w:val="center"/>
          </w:tcPr>
          <w:p w:rsidR="009D2261" w:rsidRDefault="001E7010" w:rsidP="004E2E4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r w:rsidR="004E2E4E">
              <w:rPr>
                <w:rFonts w:eastAsia="Calibri"/>
                <w:sz w:val="22"/>
                <w:szCs w:val="22"/>
                <w:lang w:eastAsia="en-US"/>
              </w:rPr>
              <w:t>550</w:t>
            </w:r>
          </w:p>
        </w:tc>
        <w:tc>
          <w:tcPr>
            <w:tcW w:w="1426" w:type="dxa"/>
            <w:vAlign w:val="center"/>
          </w:tcPr>
          <w:p w:rsidR="009D2261" w:rsidRDefault="00C942D6"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1,020</w:t>
            </w:r>
          </w:p>
        </w:tc>
      </w:tr>
      <w:tr w:rsidR="00BF3327" w:rsidRPr="00BB7D3C" w:rsidTr="00637068">
        <w:trPr>
          <w:trHeight w:val="1018"/>
          <w:tblCellSpacing w:w="5" w:type="nil"/>
          <w:jc w:val="center"/>
        </w:trPr>
        <w:tc>
          <w:tcPr>
            <w:tcW w:w="687" w:type="dxa"/>
          </w:tcPr>
          <w:p w:rsidR="00BF3327" w:rsidRDefault="007F5B55" w:rsidP="00CF312E">
            <w:pPr>
              <w:widowControl w:val="0"/>
              <w:autoSpaceDE w:val="0"/>
              <w:autoSpaceDN w:val="0"/>
              <w:adjustRightInd w:val="0"/>
              <w:jc w:val="center"/>
              <w:rPr>
                <w:rFonts w:eastAsia="Times New Roman"/>
                <w:lang w:eastAsia="ru-RU"/>
              </w:rPr>
            </w:pPr>
            <w:r>
              <w:rPr>
                <w:rFonts w:eastAsia="Times New Roman"/>
                <w:lang w:eastAsia="ru-RU"/>
              </w:rPr>
              <w:t>13</w:t>
            </w:r>
          </w:p>
        </w:tc>
        <w:tc>
          <w:tcPr>
            <w:tcW w:w="4458" w:type="dxa"/>
          </w:tcPr>
          <w:p w:rsidR="00BF3327" w:rsidRDefault="00BF3327" w:rsidP="006C0DAD">
            <w:pPr>
              <w:widowControl w:val="0"/>
              <w:autoSpaceDE w:val="0"/>
              <w:autoSpaceDN w:val="0"/>
              <w:adjustRightInd w:val="0"/>
              <w:rPr>
                <w:rFonts w:eastAsia="Times New Roman"/>
                <w:lang w:eastAsia="ru-RU"/>
              </w:rPr>
            </w:pPr>
            <w:r w:rsidRPr="00BF3327">
              <w:rPr>
                <w:rFonts w:eastAsia="Times New Roman"/>
                <w:lang w:eastAsia="ru-RU"/>
              </w:rPr>
              <w:t xml:space="preserve">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w:t>
            </w:r>
            <w:r w:rsidR="006C0DAD">
              <w:rPr>
                <w:rFonts w:eastAsia="Times New Roman"/>
                <w:lang w:eastAsia="ru-RU"/>
              </w:rPr>
              <w:t>капитального ремонта и ремонта</w:t>
            </w:r>
            <w:r w:rsidRPr="00BF3327">
              <w:rPr>
                <w:rFonts w:eastAsia="Times New Roman"/>
                <w:lang w:eastAsia="ru-RU"/>
              </w:rPr>
              <w:t xml:space="preserve"> автомобильных дорог, км.</w:t>
            </w:r>
          </w:p>
        </w:tc>
        <w:tc>
          <w:tcPr>
            <w:tcW w:w="1843" w:type="dxa"/>
            <w:vAlign w:val="center"/>
          </w:tcPr>
          <w:p w:rsidR="00BF3327" w:rsidRPr="00BB7D3C" w:rsidRDefault="00EB282E" w:rsidP="00CF312E">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0</w:t>
            </w:r>
          </w:p>
        </w:tc>
        <w:tc>
          <w:tcPr>
            <w:tcW w:w="992" w:type="dxa"/>
            <w:vAlign w:val="center"/>
          </w:tcPr>
          <w:p w:rsidR="00BF3327" w:rsidRPr="00BB7D3C" w:rsidRDefault="00EB282E"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6" w:type="dxa"/>
            <w:vAlign w:val="center"/>
          </w:tcPr>
          <w:p w:rsidR="00BF3327" w:rsidRPr="00BB7D3C" w:rsidRDefault="00EB282E"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BF3327" w:rsidRDefault="00EB282E"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BF3327" w:rsidRDefault="00EB282E" w:rsidP="00A71744">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BF3327" w:rsidRDefault="0080386E" w:rsidP="00D00609">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2,531</w:t>
            </w:r>
          </w:p>
        </w:tc>
        <w:tc>
          <w:tcPr>
            <w:tcW w:w="1080" w:type="dxa"/>
            <w:vAlign w:val="center"/>
          </w:tcPr>
          <w:p w:rsidR="00BF3327" w:rsidRDefault="00EB282E"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8" w:type="dxa"/>
            <w:vAlign w:val="center"/>
          </w:tcPr>
          <w:p w:rsidR="00BF3327" w:rsidRDefault="00EB282E"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426" w:type="dxa"/>
            <w:vAlign w:val="center"/>
          </w:tcPr>
          <w:p w:rsidR="00BF3327" w:rsidRDefault="00C942D6"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2,531</w:t>
            </w:r>
          </w:p>
        </w:tc>
      </w:tr>
      <w:tr w:rsidR="006C0DAD" w:rsidRPr="00BB7D3C" w:rsidTr="00637068">
        <w:trPr>
          <w:trHeight w:val="1018"/>
          <w:tblCellSpacing w:w="5" w:type="nil"/>
          <w:jc w:val="center"/>
        </w:trPr>
        <w:tc>
          <w:tcPr>
            <w:tcW w:w="687" w:type="dxa"/>
          </w:tcPr>
          <w:p w:rsidR="006C0DAD" w:rsidRDefault="007F5B55" w:rsidP="00CF312E">
            <w:pPr>
              <w:widowControl w:val="0"/>
              <w:autoSpaceDE w:val="0"/>
              <w:autoSpaceDN w:val="0"/>
              <w:adjustRightInd w:val="0"/>
              <w:jc w:val="center"/>
              <w:rPr>
                <w:rFonts w:eastAsia="Times New Roman"/>
                <w:lang w:eastAsia="ru-RU"/>
              </w:rPr>
            </w:pPr>
            <w:r>
              <w:rPr>
                <w:rFonts w:eastAsia="Times New Roman"/>
                <w:lang w:eastAsia="ru-RU"/>
              </w:rPr>
              <w:t>14</w:t>
            </w:r>
          </w:p>
        </w:tc>
        <w:tc>
          <w:tcPr>
            <w:tcW w:w="4458" w:type="dxa"/>
          </w:tcPr>
          <w:p w:rsidR="006C0DAD" w:rsidRPr="00BF3327" w:rsidRDefault="006C0DAD" w:rsidP="006C0DAD">
            <w:pPr>
              <w:widowControl w:val="0"/>
              <w:autoSpaceDE w:val="0"/>
              <w:autoSpaceDN w:val="0"/>
              <w:adjustRightInd w:val="0"/>
              <w:rPr>
                <w:rFonts w:eastAsia="Times New Roman"/>
                <w:lang w:eastAsia="ru-RU"/>
              </w:rPr>
            </w:pPr>
            <w:r>
              <w:rPr>
                <w:rFonts w:eastAsia="Times New Roman"/>
                <w:lang w:eastAsia="ru-RU"/>
              </w:rPr>
              <w:t>Общая п</w:t>
            </w:r>
            <w:r w:rsidRPr="00BB7D3C">
              <w:rPr>
                <w:rFonts w:eastAsia="Times New Roman"/>
                <w:lang w:eastAsia="ru-RU"/>
              </w:rPr>
              <w:t xml:space="preserve">ротяженность автомобильных дорог общего пользования местного значения, </w:t>
            </w:r>
            <w:r>
              <w:rPr>
                <w:rFonts w:eastAsia="Times New Roman"/>
                <w:lang w:eastAsia="ru-RU"/>
              </w:rPr>
              <w:t xml:space="preserve">не </w:t>
            </w:r>
            <w:r w:rsidRPr="00BB7D3C">
              <w:rPr>
                <w:rFonts w:eastAsia="Times New Roman"/>
                <w:lang w:eastAsia="ru-RU"/>
              </w:rPr>
              <w:t>соответствующих нормативным требованиям к транспортно-эксплуатационным показателям</w:t>
            </w:r>
            <w:r>
              <w:rPr>
                <w:rFonts w:eastAsia="Times New Roman"/>
                <w:lang w:eastAsia="ru-RU"/>
              </w:rPr>
              <w:t xml:space="preserve"> на 31 декабря отчетного года</w:t>
            </w:r>
            <w:r w:rsidRPr="00BB7D3C">
              <w:rPr>
                <w:rFonts w:eastAsia="Times New Roman"/>
                <w:lang w:eastAsia="ru-RU"/>
              </w:rPr>
              <w:t>, км.</w:t>
            </w:r>
          </w:p>
        </w:tc>
        <w:tc>
          <w:tcPr>
            <w:tcW w:w="1843" w:type="dxa"/>
            <w:vAlign w:val="center"/>
          </w:tcPr>
          <w:p w:rsidR="006C0DAD" w:rsidRPr="00BB7D3C" w:rsidRDefault="00EB282E" w:rsidP="00CF312E">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0</w:t>
            </w:r>
          </w:p>
        </w:tc>
        <w:tc>
          <w:tcPr>
            <w:tcW w:w="992" w:type="dxa"/>
            <w:vAlign w:val="center"/>
          </w:tcPr>
          <w:p w:rsidR="006C0DAD" w:rsidRPr="00BB7D3C" w:rsidRDefault="00EB282E"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6" w:type="dxa"/>
            <w:vAlign w:val="center"/>
          </w:tcPr>
          <w:p w:rsidR="006C0DAD" w:rsidRPr="00BB7D3C" w:rsidRDefault="00EB282E"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6C0DAD" w:rsidRDefault="00EB282E"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6C0DAD" w:rsidRDefault="00EB282E" w:rsidP="00A71744">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6C0DAD" w:rsidRDefault="00B446B3" w:rsidP="00AA4EB9">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11,</w:t>
            </w:r>
            <w:r w:rsidR="00AA4EB9">
              <w:rPr>
                <w:rFonts w:eastAsia="Calibri"/>
                <w:sz w:val="22"/>
                <w:szCs w:val="22"/>
                <w:lang w:eastAsia="en-US"/>
              </w:rPr>
              <w:t>469</w:t>
            </w:r>
          </w:p>
        </w:tc>
        <w:tc>
          <w:tcPr>
            <w:tcW w:w="1080" w:type="dxa"/>
            <w:vAlign w:val="center"/>
          </w:tcPr>
          <w:p w:rsidR="006C0DAD" w:rsidRDefault="00B446B3" w:rsidP="00AA4EB9">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10,</w:t>
            </w:r>
            <w:r w:rsidR="00AA4EB9">
              <w:rPr>
                <w:rFonts w:eastAsia="Calibri"/>
                <w:sz w:val="22"/>
                <w:szCs w:val="22"/>
                <w:lang w:eastAsia="en-US"/>
              </w:rPr>
              <w:t>999</w:t>
            </w:r>
          </w:p>
        </w:tc>
        <w:tc>
          <w:tcPr>
            <w:tcW w:w="958" w:type="dxa"/>
            <w:vAlign w:val="center"/>
          </w:tcPr>
          <w:p w:rsidR="006C0DAD" w:rsidRDefault="00B446B3" w:rsidP="00AA4EB9">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10,</w:t>
            </w:r>
            <w:r w:rsidR="00AA4EB9">
              <w:rPr>
                <w:rFonts w:eastAsia="Calibri"/>
                <w:sz w:val="22"/>
                <w:szCs w:val="22"/>
                <w:lang w:eastAsia="en-US"/>
              </w:rPr>
              <w:t>449</w:t>
            </w:r>
          </w:p>
        </w:tc>
        <w:tc>
          <w:tcPr>
            <w:tcW w:w="1426" w:type="dxa"/>
            <w:vAlign w:val="center"/>
          </w:tcPr>
          <w:p w:rsidR="006C0DAD" w:rsidRDefault="00B64056" w:rsidP="00AA4EB9">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10,</w:t>
            </w:r>
            <w:r w:rsidR="00AA4EB9">
              <w:rPr>
                <w:rFonts w:eastAsia="Calibri"/>
                <w:sz w:val="22"/>
                <w:szCs w:val="22"/>
                <w:lang w:eastAsia="en-US"/>
              </w:rPr>
              <w:t>44</w:t>
            </w:r>
            <w:r>
              <w:rPr>
                <w:rFonts w:eastAsia="Calibri"/>
                <w:sz w:val="22"/>
                <w:szCs w:val="22"/>
                <w:lang w:eastAsia="en-US"/>
              </w:rPr>
              <w:t>9</w:t>
            </w:r>
          </w:p>
        </w:tc>
      </w:tr>
      <w:tr w:rsidR="006C0DAD" w:rsidRPr="00BB7D3C" w:rsidTr="00637068">
        <w:trPr>
          <w:trHeight w:val="272"/>
          <w:tblCellSpacing w:w="5" w:type="nil"/>
          <w:jc w:val="center"/>
        </w:trPr>
        <w:tc>
          <w:tcPr>
            <w:tcW w:w="687" w:type="dxa"/>
          </w:tcPr>
          <w:p w:rsidR="006C0DAD" w:rsidRDefault="007F5B55" w:rsidP="00CF312E">
            <w:pPr>
              <w:widowControl w:val="0"/>
              <w:autoSpaceDE w:val="0"/>
              <w:autoSpaceDN w:val="0"/>
              <w:adjustRightInd w:val="0"/>
              <w:jc w:val="center"/>
              <w:rPr>
                <w:rFonts w:eastAsia="Times New Roman"/>
                <w:lang w:eastAsia="ru-RU"/>
              </w:rPr>
            </w:pPr>
            <w:r>
              <w:rPr>
                <w:rFonts w:eastAsia="Times New Roman"/>
                <w:lang w:eastAsia="ru-RU"/>
              </w:rPr>
              <w:t>15</w:t>
            </w:r>
          </w:p>
        </w:tc>
        <w:tc>
          <w:tcPr>
            <w:tcW w:w="4458" w:type="dxa"/>
          </w:tcPr>
          <w:p w:rsidR="006C0DAD" w:rsidRDefault="006C0DAD" w:rsidP="006C0DAD">
            <w:pPr>
              <w:widowControl w:val="0"/>
              <w:autoSpaceDE w:val="0"/>
              <w:autoSpaceDN w:val="0"/>
              <w:adjustRightInd w:val="0"/>
              <w:rPr>
                <w:rFonts w:eastAsia="Times New Roman"/>
                <w:lang w:eastAsia="ru-RU"/>
              </w:rPr>
            </w:pPr>
            <w:r w:rsidRPr="006C0DAD">
              <w:rPr>
                <w:rFonts w:eastAsia="Times New Roman"/>
                <w:lang w:eastAsia="ru-RU"/>
              </w:rPr>
              <w:t>Доля протяженности автомобильных дорог общего по</w:t>
            </w:r>
            <w:r>
              <w:rPr>
                <w:rFonts w:eastAsia="Times New Roman"/>
                <w:lang w:eastAsia="ru-RU"/>
              </w:rPr>
              <w:t>льзования местного значения, соответствующих</w:t>
            </w:r>
            <w:r w:rsidRPr="006C0DAD">
              <w:rPr>
                <w:rFonts w:eastAsia="Times New Roman"/>
                <w:lang w:eastAsia="ru-RU"/>
              </w:rPr>
              <w:t xml:space="preserve"> нормативным требованиям</w:t>
            </w:r>
            <w:r w:rsidRPr="00BB7D3C">
              <w:rPr>
                <w:rFonts w:eastAsia="Times New Roman"/>
                <w:lang w:eastAsia="ru-RU"/>
              </w:rPr>
              <w:t xml:space="preserve"> к транспортно-эксплуатационным показателям</w:t>
            </w:r>
            <w:r>
              <w:rPr>
                <w:rFonts w:eastAsia="Times New Roman"/>
                <w:lang w:eastAsia="ru-RU"/>
              </w:rPr>
              <w:t>, в общей протяженности автомобильных дорог общего пользования местного значения</w:t>
            </w:r>
            <w:r w:rsidRPr="006C0DAD">
              <w:rPr>
                <w:rFonts w:eastAsia="Times New Roman"/>
                <w:lang w:eastAsia="ru-RU"/>
              </w:rPr>
              <w:t>, %</w:t>
            </w:r>
          </w:p>
        </w:tc>
        <w:tc>
          <w:tcPr>
            <w:tcW w:w="1843" w:type="dxa"/>
            <w:vAlign w:val="center"/>
          </w:tcPr>
          <w:p w:rsidR="006C0DAD" w:rsidRPr="00BB7D3C" w:rsidRDefault="00EB282E" w:rsidP="00CF312E">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0</w:t>
            </w:r>
          </w:p>
        </w:tc>
        <w:tc>
          <w:tcPr>
            <w:tcW w:w="992" w:type="dxa"/>
            <w:vAlign w:val="center"/>
          </w:tcPr>
          <w:p w:rsidR="006C0DAD" w:rsidRPr="00BB7D3C" w:rsidRDefault="00EB282E"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6" w:type="dxa"/>
            <w:vAlign w:val="center"/>
          </w:tcPr>
          <w:p w:rsidR="006C0DAD" w:rsidRPr="00BB7D3C" w:rsidRDefault="00EB282E"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6C0DAD" w:rsidRDefault="00EB282E"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6C0DAD" w:rsidRDefault="00EB282E" w:rsidP="00A71744">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6C0DAD" w:rsidRDefault="00D40484" w:rsidP="00AA4EB9">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79,</w:t>
            </w:r>
            <w:r w:rsidR="00AA4EB9">
              <w:rPr>
                <w:rFonts w:eastAsia="Calibri"/>
                <w:sz w:val="22"/>
                <w:szCs w:val="22"/>
                <w:lang w:eastAsia="en-US"/>
              </w:rPr>
              <w:t>07</w:t>
            </w:r>
          </w:p>
        </w:tc>
        <w:tc>
          <w:tcPr>
            <w:tcW w:w="1080" w:type="dxa"/>
            <w:vAlign w:val="center"/>
          </w:tcPr>
          <w:p w:rsidR="006C0DAD" w:rsidRDefault="00AA4EB9" w:rsidP="00AA4EB9">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79,93</w:t>
            </w:r>
          </w:p>
        </w:tc>
        <w:tc>
          <w:tcPr>
            <w:tcW w:w="958" w:type="dxa"/>
            <w:vAlign w:val="center"/>
          </w:tcPr>
          <w:p w:rsidR="006C0DAD" w:rsidRDefault="00AA4EB9" w:rsidP="00AA4EB9">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80,93</w:t>
            </w:r>
          </w:p>
        </w:tc>
        <w:tc>
          <w:tcPr>
            <w:tcW w:w="1426" w:type="dxa"/>
            <w:vAlign w:val="center"/>
          </w:tcPr>
          <w:p w:rsidR="006C0DAD" w:rsidRDefault="00AA4EB9"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80,93</w:t>
            </w:r>
          </w:p>
        </w:tc>
      </w:tr>
    </w:tbl>
    <w:p w:rsidR="00637068" w:rsidRDefault="00637068" w:rsidP="006A2FA3">
      <w:pPr>
        <w:widowControl w:val="0"/>
        <w:autoSpaceDE w:val="0"/>
        <w:autoSpaceDN w:val="0"/>
        <w:adjustRightInd w:val="0"/>
        <w:ind w:left="12049"/>
        <w:outlineLvl w:val="0"/>
        <w:rPr>
          <w:rFonts w:eastAsia="Calibri"/>
          <w:sz w:val="28"/>
          <w:szCs w:val="28"/>
          <w:lang w:eastAsia="en-US"/>
        </w:rPr>
      </w:pPr>
    </w:p>
    <w:p w:rsidR="00D94D19" w:rsidRDefault="00D94D19" w:rsidP="006A2FA3">
      <w:pPr>
        <w:widowControl w:val="0"/>
        <w:autoSpaceDE w:val="0"/>
        <w:autoSpaceDN w:val="0"/>
        <w:adjustRightInd w:val="0"/>
        <w:ind w:left="12049"/>
        <w:outlineLvl w:val="0"/>
        <w:rPr>
          <w:rFonts w:eastAsia="Calibri"/>
          <w:sz w:val="28"/>
          <w:szCs w:val="28"/>
          <w:lang w:eastAsia="en-US"/>
        </w:rPr>
      </w:pPr>
    </w:p>
    <w:p w:rsidR="00D94D19" w:rsidRDefault="00D94D19" w:rsidP="006A2FA3">
      <w:pPr>
        <w:widowControl w:val="0"/>
        <w:autoSpaceDE w:val="0"/>
        <w:autoSpaceDN w:val="0"/>
        <w:adjustRightInd w:val="0"/>
        <w:ind w:left="12049"/>
        <w:outlineLvl w:val="0"/>
        <w:rPr>
          <w:rFonts w:eastAsia="Calibri"/>
          <w:sz w:val="28"/>
          <w:szCs w:val="28"/>
          <w:lang w:eastAsia="en-US"/>
        </w:rPr>
      </w:pPr>
    </w:p>
    <w:p w:rsidR="00D94D19" w:rsidRDefault="00D94D19" w:rsidP="006A2FA3">
      <w:pPr>
        <w:widowControl w:val="0"/>
        <w:autoSpaceDE w:val="0"/>
        <w:autoSpaceDN w:val="0"/>
        <w:adjustRightInd w:val="0"/>
        <w:ind w:left="12049"/>
        <w:outlineLvl w:val="0"/>
        <w:rPr>
          <w:rFonts w:eastAsia="Calibri"/>
          <w:sz w:val="28"/>
          <w:szCs w:val="28"/>
          <w:lang w:eastAsia="en-US"/>
        </w:rPr>
      </w:pPr>
    </w:p>
    <w:p w:rsidR="00D94D19" w:rsidRDefault="00D94D19" w:rsidP="006A2FA3">
      <w:pPr>
        <w:widowControl w:val="0"/>
        <w:autoSpaceDE w:val="0"/>
        <w:autoSpaceDN w:val="0"/>
        <w:adjustRightInd w:val="0"/>
        <w:ind w:left="12049"/>
        <w:outlineLvl w:val="0"/>
        <w:rPr>
          <w:rFonts w:eastAsia="Calibri"/>
          <w:sz w:val="28"/>
          <w:szCs w:val="28"/>
          <w:lang w:eastAsia="en-US"/>
        </w:rPr>
      </w:pPr>
    </w:p>
    <w:p w:rsidR="0052014C" w:rsidRDefault="0052014C" w:rsidP="006A2FA3">
      <w:pPr>
        <w:widowControl w:val="0"/>
        <w:autoSpaceDE w:val="0"/>
        <w:autoSpaceDN w:val="0"/>
        <w:adjustRightInd w:val="0"/>
        <w:ind w:left="12049"/>
        <w:outlineLvl w:val="0"/>
        <w:rPr>
          <w:rFonts w:eastAsia="Calibri"/>
          <w:sz w:val="28"/>
          <w:szCs w:val="28"/>
          <w:lang w:eastAsia="en-US"/>
        </w:rPr>
      </w:pPr>
    </w:p>
    <w:p w:rsidR="006A2FA3" w:rsidRPr="00BB7D3C" w:rsidRDefault="006A2FA3" w:rsidP="006A2FA3">
      <w:pPr>
        <w:widowControl w:val="0"/>
        <w:autoSpaceDE w:val="0"/>
        <w:autoSpaceDN w:val="0"/>
        <w:adjustRightInd w:val="0"/>
        <w:ind w:left="12049"/>
        <w:outlineLvl w:val="0"/>
        <w:rPr>
          <w:rFonts w:eastAsia="Calibri"/>
          <w:sz w:val="28"/>
          <w:szCs w:val="28"/>
          <w:lang w:eastAsia="en-US"/>
        </w:rPr>
      </w:pPr>
      <w:r>
        <w:rPr>
          <w:rFonts w:eastAsia="Calibri"/>
          <w:sz w:val="28"/>
          <w:szCs w:val="28"/>
          <w:lang w:eastAsia="en-US"/>
        </w:rPr>
        <w:t>Приложение 2</w:t>
      </w:r>
    </w:p>
    <w:p w:rsidR="006A2FA3" w:rsidRPr="00BB7D3C" w:rsidRDefault="006A2FA3" w:rsidP="006A2FA3">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к постановлению </w:t>
      </w:r>
    </w:p>
    <w:p w:rsidR="006A2FA3" w:rsidRPr="00BB7D3C" w:rsidRDefault="006A2FA3" w:rsidP="006A2FA3">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администрации города </w:t>
      </w:r>
    </w:p>
    <w:p w:rsidR="00F92E75" w:rsidRPr="00F92E75" w:rsidRDefault="00F92E75" w:rsidP="00F92E75">
      <w:pPr>
        <w:widowControl w:val="0"/>
        <w:autoSpaceDE w:val="0"/>
        <w:autoSpaceDN w:val="0"/>
        <w:adjustRightInd w:val="0"/>
        <w:ind w:left="12049"/>
        <w:outlineLvl w:val="0"/>
        <w:rPr>
          <w:rFonts w:eastAsia="Calibri"/>
          <w:sz w:val="28"/>
          <w:szCs w:val="28"/>
          <w:lang w:eastAsia="en-US"/>
        </w:rPr>
      </w:pPr>
      <w:r w:rsidRPr="00F92E75">
        <w:rPr>
          <w:rFonts w:eastAsia="Calibri"/>
          <w:sz w:val="28"/>
          <w:szCs w:val="28"/>
          <w:lang w:eastAsia="en-US"/>
        </w:rPr>
        <w:t xml:space="preserve">от </w:t>
      </w:r>
      <w:r w:rsidRPr="00F92E75">
        <w:rPr>
          <w:sz w:val="28"/>
          <w:szCs w:val="28"/>
          <w:lang w:eastAsia="en-US"/>
        </w:rPr>
        <w:t>21.02.2018</w:t>
      </w:r>
      <w:r w:rsidRPr="00F92E75">
        <w:rPr>
          <w:sz w:val="28"/>
          <w:szCs w:val="28"/>
        </w:rPr>
        <w:t xml:space="preserve"> </w:t>
      </w:r>
      <w:r w:rsidRPr="00F92E75">
        <w:rPr>
          <w:rFonts w:eastAsia="Calibri"/>
          <w:sz w:val="28"/>
          <w:szCs w:val="28"/>
          <w:lang w:eastAsia="en-US"/>
        </w:rPr>
        <w:t xml:space="preserve"> № 72-п</w:t>
      </w:r>
    </w:p>
    <w:p w:rsidR="006A2FA3" w:rsidRDefault="006A2FA3" w:rsidP="006A2FA3">
      <w:pPr>
        <w:widowControl w:val="0"/>
        <w:autoSpaceDE w:val="0"/>
        <w:autoSpaceDN w:val="0"/>
        <w:adjustRightInd w:val="0"/>
        <w:rPr>
          <w:rFonts w:eastAsia="Calibri"/>
          <w:sz w:val="2"/>
          <w:szCs w:val="22"/>
          <w:lang w:eastAsia="en-US"/>
        </w:rPr>
      </w:pPr>
      <w:bookmarkStart w:id="2" w:name="_GoBack"/>
      <w:bookmarkEnd w:id="2"/>
    </w:p>
    <w:p w:rsidR="006A2FA3" w:rsidRDefault="006A2FA3" w:rsidP="006A2FA3">
      <w:pPr>
        <w:widowControl w:val="0"/>
        <w:autoSpaceDE w:val="0"/>
        <w:autoSpaceDN w:val="0"/>
        <w:adjustRightInd w:val="0"/>
        <w:rPr>
          <w:rFonts w:eastAsia="Calibri"/>
          <w:sz w:val="2"/>
          <w:szCs w:val="22"/>
          <w:lang w:eastAsia="en-US"/>
        </w:rPr>
      </w:pPr>
    </w:p>
    <w:p w:rsidR="006A2FA3" w:rsidRDefault="006A2FA3" w:rsidP="006A2FA3">
      <w:pPr>
        <w:widowControl w:val="0"/>
        <w:autoSpaceDE w:val="0"/>
        <w:autoSpaceDN w:val="0"/>
        <w:adjustRightInd w:val="0"/>
        <w:rPr>
          <w:rFonts w:eastAsia="Calibri"/>
          <w:sz w:val="2"/>
          <w:szCs w:val="22"/>
          <w:lang w:eastAsia="en-US"/>
        </w:rPr>
      </w:pPr>
    </w:p>
    <w:p w:rsidR="006A2FA3" w:rsidRPr="006C3439" w:rsidRDefault="006A2FA3" w:rsidP="006A2FA3">
      <w:pPr>
        <w:widowControl w:val="0"/>
        <w:autoSpaceDE w:val="0"/>
        <w:autoSpaceDN w:val="0"/>
        <w:adjustRightInd w:val="0"/>
        <w:rPr>
          <w:rFonts w:eastAsia="Calibri"/>
          <w:sz w:val="2"/>
          <w:szCs w:val="22"/>
          <w:lang w:eastAsia="en-US"/>
        </w:rPr>
      </w:pPr>
    </w:p>
    <w:p w:rsidR="006A2FA3" w:rsidRPr="00EC6339" w:rsidRDefault="006A2FA3" w:rsidP="006A2FA3">
      <w:pPr>
        <w:jc w:val="center"/>
        <w:rPr>
          <w:rFonts w:eastAsia="Calibri"/>
          <w:sz w:val="10"/>
          <w:szCs w:val="28"/>
          <w:lang w:eastAsia="en-US"/>
        </w:rPr>
      </w:pPr>
    </w:p>
    <w:p w:rsidR="006A2FA3" w:rsidRPr="006C3439" w:rsidRDefault="006A2FA3" w:rsidP="006A2FA3">
      <w:pPr>
        <w:jc w:val="center"/>
        <w:rPr>
          <w:rFonts w:eastAsia="Calibri"/>
          <w:sz w:val="28"/>
          <w:szCs w:val="28"/>
          <w:lang w:eastAsia="en-US"/>
        </w:rPr>
      </w:pPr>
      <w:r w:rsidRPr="006C3439">
        <w:rPr>
          <w:rFonts w:eastAsia="Calibri"/>
          <w:sz w:val="28"/>
          <w:szCs w:val="28"/>
          <w:lang w:eastAsia="en-US"/>
        </w:rPr>
        <w:t xml:space="preserve">Перечень </w:t>
      </w:r>
    </w:p>
    <w:p w:rsidR="006A2FA3" w:rsidRPr="006C3439" w:rsidRDefault="006A2FA3" w:rsidP="006A2FA3">
      <w:pPr>
        <w:jc w:val="center"/>
        <w:rPr>
          <w:rFonts w:eastAsia="Calibri"/>
          <w:sz w:val="28"/>
          <w:szCs w:val="28"/>
          <w:lang w:eastAsia="en-US"/>
        </w:rPr>
      </w:pPr>
      <w:r w:rsidRPr="006C3439">
        <w:rPr>
          <w:rFonts w:eastAsia="Calibri"/>
          <w:sz w:val="28"/>
          <w:szCs w:val="28"/>
          <w:lang w:eastAsia="en-US"/>
        </w:rPr>
        <w:t>программных мероприятий муниципальной программы</w:t>
      </w:r>
    </w:p>
    <w:p w:rsidR="006A2FA3" w:rsidRDefault="006A2FA3" w:rsidP="006A2FA3">
      <w:pPr>
        <w:jc w:val="center"/>
        <w:rPr>
          <w:rFonts w:eastAsia="Calibri"/>
          <w:sz w:val="28"/>
          <w:szCs w:val="28"/>
          <w:lang w:eastAsia="en-US"/>
        </w:rPr>
      </w:pPr>
      <w:r w:rsidRPr="006C3439">
        <w:rPr>
          <w:rFonts w:eastAsia="Calibri"/>
          <w:sz w:val="28"/>
          <w:szCs w:val="28"/>
          <w:lang w:eastAsia="en-US"/>
        </w:rPr>
        <w:t xml:space="preserve">«Развитие транспортной системы </w:t>
      </w:r>
      <w:r>
        <w:rPr>
          <w:rFonts w:eastAsia="Calibri"/>
          <w:sz w:val="28"/>
          <w:szCs w:val="28"/>
          <w:lang w:eastAsia="en-US"/>
        </w:rPr>
        <w:t xml:space="preserve">в </w:t>
      </w:r>
      <w:r w:rsidRPr="006C3439">
        <w:rPr>
          <w:rFonts w:eastAsia="Calibri"/>
          <w:sz w:val="28"/>
          <w:szCs w:val="28"/>
          <w:lang w:eastAsia="en-US"/>
        </w:rPr>
        <w:t>город</w:t>
      </w:r>
      <w:r>
        <w:rPr>
          <w:rFonts w:eastAsia="Calibri"/>
          <w:sz w:val="28"/>
          <w:szCs w:val="28"/>
          <w:lang w:eastAsia="en-US"/>
        </w:rPr>
        <w:t>е</w:t>
      </w:r>
      <w:r w:rsidRPr="006C3439">
        <w:rPr>
          <w:rFonts w:eastAsia="Calibri"/>
          <w:sz w:val="28"/>
          <w:szCs w:val="28"/>
          <w:lang w:eastAsia="en-US"/>
        </w:rPr>
        <w:t xml:space="preserve"> Нефтеюганск</w:t>
      </w:r>
      <w:r>
        <w:rPr>
          <w:rFonts w:eastAsia="Calibri"/>
          <w:sz w:val="28"/>
          <w:szCs w:val="28"/>
          <w:lang w:eastAsia="en-US"/>
        </w:rPr>
        <w:t xml:space="preserve">е на </w:t>
      </w:r>
      <w:r w:rsidRPr="006C3439">
        <w:rPr>
          <w:rFonts w:eastAsia="Calibri"/>
          <w:sz w:val="28"/>
          <w:szCs w:val="28"/>
          <w:lang w:eastAsia="en-US"/>
        </w:rPr>
        <w:t>2014 - 2020 годы»</w:t>
      </w:r>
    </w:p>
    <w:p w:rsidR="006A2FA3" w:rsidRDefault="006A2FA3" w:rsidP="006A2FA3">
      <w:pPr>
        <w:jc w:val="center"/>
        <w:rPr>
          <w:rFonts w:eastAsia="Calibri"/>
          <w:sz w:val="28"/>
          <w:szCs w:val="28"/>
          <w:lang w:eastAsia="en-US"/>
        </w:rPr>
      </w:pPr>
    </w:p>
    <w:tbl>
      <w:tblPr>
        <w:tblW w:w="16018" w:type="dxa"/>
        <w:tblInd w:w="-112" w:type="dxa"/>
        <w:tblLayout w:type="fixed"/>
        <w:tblCellMar>
          <w:left w:w="30" w:type="dxa"/>
          <w:right w:w="30" w:type="dxa"/>
        </w:tblCellMar>
        <w:tblLook w:val="0000" w:firstRow="0" w:lastRow="0" w:firstColumn="0" w:lastColumn="0" w:noHBand="0" w:noVBand="0"/>
      </w:tblPr>
      <w:tblGrid>
        <w:gridCol w:w="594"/>
        <w:gridCol w:w="2690"/>
        <w:gridCol w:w="1111"/>
        <w:gridCol w:w="35"/>
        <w:gridCol w:w="13"/>
        <w:gridCol w:w="1228"/>
        <w:gridCol w:w="130"/>
        <w:gridCol w:w="1287"/>
        <w:gridCol w:w="60"/>
        <w:gridCol w:w="13"/>
        <w:gridCol w:w="1203"/>
        <w:gridCol w:w="101"/>
        <w:gridCol w:w="13"/>
        <w:gridCol w:w="1162"/>
        <w:gridCol w:w="52"/>
        <w:gridCol w:w="13"/>
        <w:gridCol w:w="1210"/>
        <w:gridCol w:w="117"/>
        <w:gridCol w:w="16"/>
        <w:gridCol w:w="12"/>
        <w:gridCol w:w="1131"/>
        <w:gridCol w:w="136"/>
        <w:gridCol w:w="1140"/>
        <w:gridCol w:w="124"/>
        <w:gridCol w:w="12"/>
        <w:gridCol w:w="1160"/>
        <w:gridCol w:w="1255"/>
      </w:tblGrid>
      <w:tr w:rsidR="006A2FA3" w:rsidRPr="00E10B0D" w:rsidTr="00107F51">
        <w:trPr>
          <w:trHeight w:val="149"/>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 основного мероприятия</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Основные мероприятия муниципальной программы (связь мероприятий с показателями муниципальной программы)</w:t>
            </w:r>
          </w:p>
        </w:tc>
        <w:tc>
          <w:tcPr>
            <w:tcW w:w="1146" w:type="dxa"/>
            <w:gridSpan w:val="2"/>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Ответстве-нный исполнит-ель/ соисполнитель</w:t>
            </w:r>
          </w:p>
        </w:tc>
        <w:tc>
          <w:tcPr>
            <w:tcW w:w="1371" w:type="dxa"/>
            <w:gridSpan w:val="3"/>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Источники финанси-рования</w:t>
            </w:r>
          </w:p>
        </w:tc>
        <w:tc>
          <w:tcPr>
            <w:tcW w:w="10217" w:type="dxa"/>
            <w:gridSpan w:val="20"/>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Финансовые затраты на реализацию (тыс.рублей)</w:t>
            </w:r>
          </w:p>
        </w:tc>
      </w:tr>
      <w:tr w:rsidR="006A2FA3" w:rsidRPr="00E10B0D" w:rsidTr="00107F51">
        <w:trPr>
          <w:trHeight w:val="59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1371"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Всего</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2014</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2016</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2017</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2018</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2019</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2020</w:t>
            </w:r>
          </w:p>
        </w:tc>
      </w:tr>
      <w:tr w:rsidR="006A2FA3" w:rsidRPr="00E10B0D" w:rsidTr="00107F51">
        <w:trPr>
          <w:trHeight w:val="23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w:t>
            </w:r>
          </w:p>
        </w:tc>
        <w:tc>
          <w:tcPr>
            <w:tcW w:w="1146"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3</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4</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5</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7</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8</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9</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10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11</w:t>
            </w:r>
          </w:p>
        </w:tc>
        <w:tc>
          <w:tcPr>
            <w:tcW w:w="1255" w:type="dxa"/>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12</w:t>
            </w:r>
          </w:p>
        </w:tc>
      </w:tr>
      <w:tr w:rsidR="006A2FA3" w:rsidRPr="008A0599" w:rsidTr="00107F51">
        <w:trPr>
          <w:trHeight w:val="230"/>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Цель муниципальной программы: Развитие современной транспортной инфраструктуры, обеспечивающей повышение доступности и безопасности услуг транспортного комплекса для населения города Нефтеюганска</w:t>
            </w:r>
          </w:p>
        </w:tc>
      </w:tr>
      <w:tr w:rsidR="006A2FA3" w:rsidRPr="00E10B0D" w:rsidTr="00107F51">
        <w:trPr>
          <w:trHeight w:val="358"/>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Подпрограмма 1 «Транспорт»</w:t>
            </w:r>
          </w:p>
        </w:tc>
      </w:tr>
      <w:tr w:rsidR="006A2FA3" w:rsidRPr="00E10B0D" w:rsidTr="00107F51">
        <w:trPr>
          <w:trHeight w:val="293"/>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Цель подпрограммы: Увеличение объема пассажирских перевозок и транспортной подвижности  населения</w:t>
            </w:r>
          </w:p>
        </w:tc>
      </w:tr>
      <w:tr w:rsidR="006A2FA3" w:rsidRPr="00E10B0D" w:rsidTr="00107F51">
        <w:trPr>
          <w:trHeight w:val="412"/>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Задача 1. Обеспечение доступности и повышение качества транспортных услуг автомобильным транспортом</w:t>
            </w:r>
          </w:p>
        </w:tc>
      </w:tr>
      <w:tr w:rsidR="006A2FA3" w:rsidRPr="00E10B0D" w:rsidTr="00107F51">
        <w:trPr>
          <w:trHeight w:val="70"/>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1.1.</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 xml:space="preserve">Обеспечение доступности и повышение качества транспортных услуг автомобильным транспортом (1) </w:t>
            </w:r>
          </w:p>
        </w:tc>
        <w:tc>
          <w:tcPr>
            <w:tcW w:w="1146" w:type="dxa"/>
            <w:gridSpan w:val="2"/>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ind w:right="111"/>
              <w:jc w:val="center"/>
              <w:rPr>
                <w:rFonts w:eastAsia="Calibri"/>
                <w:sz w:val="20"/>
                <w:szCs w:val="20"/>
                <w:lang w:eastAsia="ru-RU"/>
              </w:rPr>
            </w:pPr>
            <w:r w:rsidRPr="00236CBA">
              <w:rPr>
                <w:rFonts w:eastAsia="Calibri"/>
                <w:sz w:val="20"/>
                <w:szCs w:val="20"/>
                <w:lang w:eastAsia="ru-RU"/>
              </w:rPr>
              <w:t>ДЖКХ</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Всего</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1 358 986,384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182 340,805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Pr>
                <w:rFonts w:eastAsia="Calibri"/>
                <w:sz w:val="20"/>
                <w:szCs w:val="20"/>
                <w:lang w:eastAsia="ru-RU"/>
              </w:rPr>
              <w:t>223 205,420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Pr>
                <w:rFonts w:eastAsia="Calibri"/>
                <w:sz w:val="20"/>
                <w:szCs w:val="20"/>
                <w:lang w:eastAsia="ru-RU"/>
              </w:rPr>
              <w:t>189 764,420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r>
      <w:tr w:rsidR="006A2FA3" w:rsidRPr="00E10B0D" w:rsidTr="00107F51">
        <w:trPr>
          <w:trHeight w:val="344"/>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ind w:right="111"/>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Федеральный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r>
      <w:tr w:rsidR="006A2FA3" w:rsidRPr="00E10B0D" w:rsidTr="00107F51">
        <w:trPr>
          <w:trHeight w:val="53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ind w:right="111"/>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Бюджет автономного округа</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r>
      <w:tr w:rsidR="006A2FA3" w:rsidRPr="00E10B0D" w:rsidTr="00107F51">
        <w:trPr>
          <w:trHeight w:val="19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Местный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D30701">
              <w:rPr>
                <w:rFonts w:eastAsia="Calibri"/>
                <w:sz w:val="20"/>
                <w:szCs w:val="20"/>
                <w:lang w:eastAsia="ru-RU"/>
              </w:rPr>
              <w:t>1 358 986,384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182 340,805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D30701">
              <w:rPr>
                <w:rFonts w:eastAsia="Calibri"/>
                <w:sz w:val="20"/>
                <w:szCs w:val="20"/>
                <w:lang w:eastAsia="ru-RU"/>
              </w:rPr>
              <w:t>223 205,420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r>
      <w:tr w:rsidR="006A2FA3" w:rsidRPr="00E10B0D" w:rsidTr="00107F51">
        <w:trPr>
          <w:trHeight w:val="258"/>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Итого по Подпрограмме 1</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Всего</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D30701">
              <w:rPr>
                <w:rFonts w:eastAsia="Calibri"/>
                <w:sz w:val="20"/>
                <w:szCs w:val="20"/>
                <w:lang w:eastAsia="ru-RU"/>
              </w:rPr>
              <w:t>1 358 986,384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182 340,805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D30701">
              <w:rPr>
                <w:rFonts w:eastAsia="Calibri"/>
                <w:sz w:val="20"/>
                <w:szCs w:val="20"/>
                <w:lang w:eastAsia="ru-RU"/>
              </w:rPr>
              <w:t>223 205,420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r>
      <w:tr w:rsidR="006A2FA3" w:rsidRPr="00E10B0D" w:rsidTr="00107F51">
        <w:trPr>
          <w:trHeight w:val="26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Федеральный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r>
      <w:tr w:rsidR="006A2FA3" w:rsidRPr="00E10B0D" w:rsidTr="00107F51">
        <w:trPr>
          <w:trHeight w:val="52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Бюджет автономного округа</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r>
      <w:tr w:rsidR="006A2FA3" w:rsidRPr="00E10B0D" w:rsidTr="00107F51">
        <w:trPr>
          <w:trHeight w:val="7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Местный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D30701">
              <w:rPr>
                <w:rFonts w:eastAsia="Calibri"/>
                <w:sz w:val="20"/>
                <w:szCs w:val="20"/>
                <w:lang w:eastAsia="ru-RU"/>
              </w:rPr>
              <w:t>1 358 986,384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182 340,805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D30701">
              <w:rPr>
                <w:rFonts w:eastAsia="Calibri"/>
                <w:sz w:val="20"/>
                <w:szCs w:val="20"/>
                <w:lang w:eastAsia="ru-RU"/>
              </w:rPr>
              <w:t>223 205,420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r>
      <w:tr w:rsidR="006A2FA3" w:rsidRPr="00E10B0D" w:rsidTr="00107F51">
        <w:trPr>
          <w:trHeight w:val="23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lastRenderedPageBreak/>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2</w:t>
            </w:r>
          </w:p>
        </w:tc>
        <w:tc>
          <w:tcPr>
            <w:tcW w:w="1146"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3</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4</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5</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6</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7</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8</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9</w:t>
            </w:r>
          </w:p>
        </w:tc>
        <w:tc>
          <w:tcPr>
            <w:tcW w:w="1400" w:type="dxa"/>
            <w:gridSpan w:val="3"/>
            <w:tcBorders>
              <w:top w:val="single" w:sz="4" w:space="0" w:color="auto"/>
              <w:left w:val="single" w:sz="4" w:space="0" w:color="auto"/>
              <w:bottom w:val="single" w:sz="4" w:space="0" w:color="auto"/>
              <w:right w:val="single" w:sz="4" w:space="0" w:color="auto"/>
            </w:tcBorders>
            <w:shd w:val="clear" w:color="auto" w:fill="auto"/>
          </w:tcPr>
          <w:p w:rsidR="006A2FA3" w:rsidRPr="003C7D44" w:rsidRDefault="006A2FA3" w:rsidP="00107F51">
            <w:pPr>
              <w:autoSpaceDE w:val="0"/>
              <w:autoSpaceDN w:val="0"/>
              <w:adjustRightInd w:val="0"/>
              <w:jc w:val="center"/>
              <w:rPr>
                <w:rFonts w:eastAsia="Calibri"/>
                <w:sz w:val="22"/>
                <w:szCs w:val="22"/>
                <w:lang w:eastAsia="ru-RU"/>
              </w:rPr>
            </w:pPr>
            <w:r w:rsidRPr="003C7D44">
              <w:rPr>
                <w:rFonts w:eastAsia="Calibri"/>
                <w:sz w:val="22"/>
                <w:szCs w:val="22"/>
                <w:lang w:eastAsia="ru-RU"/>
              </w:rPr>
              <w:t>10</w:t>
            </w:r>
          </w:p>
        </w:tc>
        <w:tc>
          <w:tcPr>
            <w:tcW w:w="1172" w:type="dxa"/>
            <w:gridSpan w:val="2"/>
            <w:tcBorders>
              <w:top w:val="single" w:sz="4" w:space="0" w:color="auto"/>
              <w:left w:val="single" w:sz="4" w:space="0" w:color="auto"/>
              <w:bottom w:val="single" w:sz="4" w:space="0" w:color="auto"/>
              <w:right w:val="single" w:sz="4" w:space="0" w:color="auto"/>
            </w:tcBorders>
            <w:shd w:val="clear" w:color="auto" w:fill="auto"/>
          </w:tcPr>
          <w:p w:rsidR="006A2FA3" w:rsidRPr="003C7D44" w:rsidRDefault="006A2FA3" w:rsidP="00107F51">
            <w:pPr>
              <w:autoSpaceDE w:val="0"/>
              <w:autoSpaceDN w:val="0"/>
              <w:adjustRightInd w:val="0"/>
              <w:jc w:val="center"/>
              <w:rPr>
                <w:rFonts w:eastAsia="Calibri"/>
                <w:sz w:val="22"/>
                <w:szCs w:val="22"/>
                <w:lang w:eastAsia="ru-RU"/>
              </w:rPr>
            </w:pPr>
            <w:r w:rsidRPr="003C7D44">
              <w:rPr>
                <w:rFonts w:eastAsia="Calibri"/>
                <w:sz w:val="22"/>
                <w:szCs w:val="22"/>
                <w:lang w:eastAsia="ru-RU"/>
              </w:rPr>
              <w:t>11</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6A2FA3" w:rsidRPr="003C7D44" w:rsidRDefault="006A2FA3" w:rsidP="00107F51">
            <w:pPr>
              <w:autoSpaceDE w:val="0"/>
              <w:autoSpaceDN w:val="0"/>
              <w:adjustRightInd w:val="0"/>
              <w:jc w:val="center"/>
              <w:rPr>
                <w:rFonts w:eastAsia="Calibri"/>
                <w:sz w:val="22"/>
                <w:szCs w:val="22"/>
                <w:lang w:eastAsia="ru-RU"/>
              </w:rPr>
            </w:pPr>
            <w:r w:rsidRPr="003C7D44">
              <w:rPr>
                <w:rFonts w:eastAsia="Calibri"/>
                <w:sz w:val="22"/>
                <w:szCs w:val="22"/>
                <w:lang w:eastAsia="ru-RU"/>
              </w:rPr>
              <w:t>12</w:t>
            </w:r>
          </w:p>
        </w:tc>
      </w:tr>
      <w:tr w:rsidR="006A2FA3" w:rsidRPr="00E10B0D" w:rsidTr="00107F51">
        <w:trPr>
          <w:trHeight w:val="230"/>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E10B0D" w:rsidRDefault="006A2FA3" w:rsidP="00107F51">
            <w:pPr>
              <w:jc w:val="center"/>
              <w:rPr>
                <w:rFonts w:eastAsia="Calibri"/>
                <w:sz w:val="22"/>
                <w:szCs w:val="22"/>
                <w:lang w:eastAsia="ru-RU"/>
              </w:rPr>
            </w:pPr>
            <w:r w:rsidRPr="00E10B0D">
              <w:rPr>
                <w:rFonts w:eastAsia="Calibri"/>
                <w:sz w:val="22"/>
                <w:szCs w:val="22"/>
                <w:lang w:eastAsia="ru-RU"/>
              </w:rPr>
              <w:t xml:space="preserve">Подпрограмма </w:t>
            </w:r>
            <w:r>
              <w:rPr>
                <w:rFonts w:eastAsia="Calibri"/>
                <w:sz w:val="22"/>
                <w:szCs w:val="22"/>
                <w:lang w:val="en-US" w:eastAsia="ru-RU"/>
              </w:rPr>
              <w:t>II</w:t>
            </w:r>
            <w:r w:rsidRPr="00E10B0D">
              <w:rPr>
                <w:rFonts w:eastAsia="Calibri"/>
                <w:sz w:val="22"/>
                <w:szCs w:val="22"/>
                <w:lang w:eastAsia="ru-RU"/>
              </w:rPr>
              <w:t xml:space="preserve"> «Автомобильные дороги»</w:t>
            </w:r>
          </w:p>
        </w:tc>
      </w:tr>
      <w:tr w:rsidR="006A2FA3" w:rsidRPr="00E10B0D" w:rsidTr="00107F51">
        <w:trPr>
          <w:trHeight w:val="230"/>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jc w:val="center"/>
              <w:rPr>
                <w:rFonts w:eastAsia="Calibri"/>
                <w:sz w:val="22"/>
                <w:szCs w:val="22"/>
                <w:lang w:eastAsia="ru-RU"/>
              </w:rPr>
            </w:pPr>
            <w:r w:rsidRPr="00E10B0D">
              <w:rPr>
                <w:rFonts w:eastAsia="Calibri"/>
                <w:sz w:val="22"/>
                <w:szCs w:val="22"/>
                <w:lang w:eastAsia="ru-RU"/>
              </w:rPr>
              <w:t xml:space="preserve">Цель </w:t>
            </w:r>
            <w:r>
              <w:rPr>
                <w:rFonts w:eastAsia="Calibri"/>
                <w:sz w:val="22"/>
                <w:szCs w:val="22"/>
                <w:lang w:eastAsia="ru-RU"/>
              </w:rPr>
              <w:t>подпрограммы:</w:t>
            </w:r>
            <w:r w:rsidRPr="00E10B0D">
              <w:rPr>
                <w:rFonts w:eastAsia="Calibri"/>
                <w:sz w:val="22"/>
                <w:szCs w:val="22"/>
                <w:lang w:eastAsia="ru-RU"/>
              </w:rPr>
              <w:t xml:space="preserve"> Увеличение протяженности и плотности  сети автомобильных дорог</w:t>
            </w:r>
          </w:p>
        </w:tc>
      </w:tr>
      <w:tr w:rsidR="006A2FA3" w:rsidRPr="00E10B0D" w:rsidTr="00107F51">
        <w:trPr>
          <w:trHeight w:val="230"/>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color w:val="000000"/>
                <w:sz w:val="22"/>
                <w:szCs w:val="22"/>
                <w:shd w:val="clear" w:color="auto" w:fill="FFFFFF"/>
                <w:lang w:eastAsia="en-US"/>
              </w:rPr>
            </w:pPr>
            <w:r w:rsidRPr="00E10B0D">
              <w:rPr>
                <w:rFonts w:eastAsia="Calibri"/>
                <w:sz w:val="22"/>
                <w:szCs w:val="22"/>
                <w:lang w:eastAsia="ru-RU"/>
              </w:rPr>
              <w:t>Задача 1.  В</w:t>
            </w:r>
            <w:r w:rsidRPr="00E10B0D">
              <w:rPr>
                <w:rFonts w:eastAsia="Calibri"/>
                <w:color w:val="000000"/>
                <w:sz w:val="22"/>
                <w:szCs w:val="22"/>
                <w:shd w:val="clear" w:color="auto" w:fill="FFFFFF"/>
                <w:lang w:eastAsia="en-US"/>
              </w:rPr>
              <w:t>осстановление транспортно-эксплуатационных характеристик автомобильных дорог общего пользования местного значения города,</w:t>
            </w:r>
          </w:p>
          <w:p w:rsidR="006A2FA3" w:rsidRPr="00E10B0D" w:rsidRDefault="006A2FA3" w:rsidP="00107F51">
            <w:pPr>
              <w:autoSpaceDE w:val="0"/>
              <w:autoSpaceDN w:val="0"/>
              <w:adjustRightInd w:val="0"/>
              <w:jc w:val="center"/>
              <w:rPr>
                <w:rFonts w:eastAsia="Calibri"/>
                <w:color w:val="000000"/>
                <w:sz w:val="22"/>
                <w:szCs w:val="22"/>
                <w:shd w:val="clear" w:color="auto" w:fill="FFFFFF"/>
                <w:lang w:eastAsia="en-US"/>
              </w:rPr>
            </w:pPr>
            <w:r w:rsidRPr="00E10B0D">
              <w:rPr>
                <w:rFonts w:eastAsia="Calibri"/>
                <w:color w:val="000000"/>
                <w:sz w:val="22"/>
                <w:szCs w:val="22"/>
                <w:shd w:val="clear" w:color="auto" w:fill="FFFFFF"/>
                <w:lang w:eastAsia="en-US"/>
              </w:rPr>
              <w:t>совершенствование улично-дорожной сети путём строительства новых и реконструкции существующих автодорог и проездов,</w:t>
            </w:r>
          </w:p>
          <w:p w:rsidR="006A2FA3" w:rsidRPr="00E10B0D" w:rsidRDefault="006A2FA3" w:rsidP="00107F51">
            <w:pPr>
              <w:jc w:val="center"/>
              <w:rPr>
                <w:rFonts w:eastAsia="Calibri"/>
                <w:sz w:val="22"/>
                <w:szCs w:val="22"/>
                <w:lang w:eastAsia="ru-RU"/>
              </w:rPr>
            </w:pPr>
            <w:r w:rsidRPr="00E10B0D">
              <w:rPr>
                <w:rFonts w:eastAsia="Calibri"/>
                <w:color w:val="000000"/>
                <w:sz w:val="22"/>
                <w:szCs w:val="22"/>
                <w:shd w:val="clear" w:color="auto" w:fill="FFFFFF"/>
                <w:lang w:eastAsia="en-US"/>
              </w:rPr>
              <w:t>в том числе  проектно-изыскательские работы и строительно-монтажные работы</w:t>
            </w:r>
          </w:p>
        </w:tc>
      </w:tr>
      <w:tr w:rsidR="006A2FA3" w:rsidRPr="00D3627B" w:rsidTr="00107F51">
        <w:trPr>
          <w:trHeight w:val="404"/>
        </w:trPr>
        <w:tc>
          <w:tcPr>
            <w:tcW w:w="594" w:type="dxa"/>
            <w:vMerge w:val="restart"/>
            <w:tcBorders>
              <w:top w:val="single" w:sz="4" w:space="0" w:color="auto"/>
              <w:left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2.1.</w:t>
            </w:r>
          </w:p>
        </w:tc>
        <w:tc>
          <w:tcPr>
            <w:tcW w:w="2690" w:type="dxa"/>
            <w:vMerge w:val="restart"/>
            <w:tcBorders>
              <w:top w:val="single" w:sz="4" w:space="0" w:color="auto"/>
              <w:left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Строительство (рекон-струкция), капитальный ремонт и ремонт  автомобильных дорог общего пользования  местного значения (2, 3, 4, 5, 6, 7, 8)</w:t>
            </w:r>
          </w:p>
        </w:tc>
        <w:tc>
          <w:tcPr>
            <w:tcW w:w="1159"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ДГиЗО</w:t>
            </w: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639 176,259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113 112,037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95 187,5</w:t>
            </w:r>
            <w:r>
              <w:rPr>
                <w:rFonts w:eastAsia="Calibri"/>
                <w:sz w:val="20"/>
                <w:szCs w:val="20"/>
                <w:lang w:eastAsia="ru-RU"/>
              </w:rPr>
              <w:t>06</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95 640,700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39 209,204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110 392,212</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92 817,300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C71043">
              <w:rPr>
                <w:rFonts w:eastAsia="Calibri"/>
                <w:sz w:val="20"/>
                <w:szCs w:val="20"/>
                <w:lang w:eastAsia="ru-RU"/>
              </w:rPr>
              <w:t>92 817,3</w:t>
            </w:r>
            <w:r>
              <w:rPr>
                <w:rFonts w:eastAsia="Calibri"/>
                <w:sz w:val="20"/>
                <w:szCs w:val="20"/>
                <w:lang w:eastAsia="ru-RU"/>
              </w:rPr>
              <w:t>00</w:t>
            </w:r>
          </w:p>
        </w:tc>
      </w:tr>
      <w:tr w:rsidR="006A2FA3" w:rsidRPr="00D3627B" w:rsidTr="00107F51">
        <w:trPr>
          <w:trHeight w:val="315"/>
        </w:trPr>
        <w:tc>
          <w:tcPr>
            <w:tcW w:w="594" w:type="dxa"/>
            <w:vMerge/>
            <w:tcBorders>
              <w:top w:val="single" w:sz="4" w:space="0" w:color="auto"/>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bCs/>
                <w:sz w:val="20"/>
                <w:szCs w:val="20"/>
                <w:lang w:eastAsia="en-US"/>
              </w:rPr>
            </w:pPr>
            <w:r w:rsidRPr="00D3627B">
              <w:rPr>
                <w:rFonts w:eastAsia="Calibri"/>
                <w:bCs/>
                <w:sz w:val="20"/>
                <w:szCs w:val="20"/>
                <w:lang w:eastAsia="en-US"/>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r>
      <w:tr w:rsidR="006A2FA3" w:rsidRPr="00D3627B" w:rsidTr="00107F51">
        <w:trPr>
          <w:trHeight w:val="315"/>
        </w:trPr>
        <w:tc>
          <w:tcPr>
            <w:tcW w:w="594" w:type="dxa"/>
            <w:vMerge/>
            <w:tcBorders>
              <w:top w:val="single" w:sz="4" w:space="0" w:color="auto"/>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Pr>
                <w:rFonts w:eastAsia="Calibri"/>
                <w:bCs/>
                <w:sz w:val="20"/>
                <w:szCs w:val="20"/>
                <w:lang w:eastAsia="en-US"/>
              </w:rPr>
              <w:t>583 279,939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90 072,000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90 858,700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37 248,700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85 913,200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88 176,400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C71043">
              <w:rPr>
                <w:rFonts w:eastAsia="Calibri"/>
                <w:sz w:val="20"/>
                <w:szCs w:val="20"/>
                <w:lang w:eastAsia="ru-RU"/>
              </w:rPr>
              <w:t>88 176,4</w:t>
            </w:r>
            <w:r>
              <w:rPr>
                <w:rFonts w:eastAsia="Calibri"/>
                <w:sz w:val="20"/>
                <w:szCs w:val="20"/>
                <w:lang w:eastAsia="ru-RU"/>
              </w:rPr>
              <w:t>00</w:t>
            </w:r>
          </w:p>
        </w:tc>
      </w:tr>
      <w:tr w:rsidR="006A2FA3" w:rsidRPr="00D3627B" w:rsidTr="00107F51">
        <w:trPr>
          <w:trHeight w:val="252"/>
        </w:trPr>
        <w:tc>
          <w:tcPr>
            <w:tcW w:w="594"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55 896,320</w:t>
            </w:r>
            <w:r w:rsidRPr="00D3627B">
              <w:rPr>
                <w:rFonts w:eastAsia="Calibri"/>
                <w:sz w:val="20"/>
                <w:szCs w:val="20"/>
                <w:lang w:eastAsia="ru-RU"/>
              </w:rPr>
              <w:t xml:space="preserve"> </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10 277,498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5 115,5</w:t>
            </w:r>
            <w:r>
              <w:rPr>
                <w:rFonts w:eastAsia="Calibri"/>
                <w:bCs/>
                <w:sz w:val="20"/>
                <w:szCs w:val="20"/>
                <w:lang w:eastAsia="en-US"/>
              </w:rPr>
              <w:t>06</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4 782,000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1 960,504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24 479,012</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4 640,900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C71043">
              <w:rPr>
                <w:rFonts w:eastAsia="Calibri"/>
                <w:sz w:val="20"/>
                <w:szCs w:val="20"/>
                <w:lang w:eastAsia="ru-RU"/>
              </w:rPr>
              <w:t>4 640,9</w:t>
            </w:r>
            <w:r>
              <w:rPr>
                <w:rFonts w:eastAsia="Calibri"/>
                <w:sz w:val="20"/>
                <w:szCs w:val="20"/>
                <w:lang w:eastAsia="ru-RU"/>
              </w:rPr>
              <w:t>00</w:t>
            </w:r>
          </w:p>
        </w:tc>
      </w:tr>
      <w:tr w:rsidR="006A2FA3" w:rsidRPr="00D3627B" w:rsidTr="00107F51">
        <w:trPr>
          <w:trHeight w:val="334"/>
        </w:trPr>
        <w:tc>
          <w:tcPr>
            <w:tcW w:w="594"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val="restart"/>
            <w:tcBorders>
              <w:top w:val="single" w:sz="4" w:space="0" w:color="auto"/>
              <w:left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ДЖКХ</w:t>
            </w: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82A7B" w:rsidP="00107F51">
            <w:pPr>
              <w:autoSpaceDE w:val="0"/>
              <w:autoSpaceDN w:val="0"/>
              <w:adjustRightInd w:val="0"/>
              <w:jc w:val="center"/>
              <w:rPr>
                <w:rFonts w:eastAsia="Calibri"/>
                <w:sz w:val="20"/>
                <w:szCs w:val="20"/>
                <w:lang w:eastAsia="ru-RU"/>
              </w:rPr>
            </w:pPr>
            <w:r>
              <w:rPr>
                <w:rFonts w:eastAsia="Calibri"/>
                <w:sz w:val="20"/>
                <w:szCs w:val="20"/>
                <w:lang w:eastAsia="ru-RU"/>
              </w:rPr>
              <w:t>270 869,801</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11 934,927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49 487,051</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138 123,321</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48 488,610</w:t>
            </w:r>
            <w:r w:rsidRPr="00D3627B">
              <w:rPr>
                <w:rFonts w:eastAsia="Calibri"/>
                <w:sz w:val="20"/>
                <w:szCs w:val="20"/>
                <w:lang w:eastAsia="en-US"/>
              </w:rPr>
              <w:t xml:space="preserve"> </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82A7B" w:rsidP="00107F51">
            <w:pPr>
              <w:jc w:val="center"/>
              <w:rPr>
                <w:rFonts w:eastAsia="Calibri"/>
                <w:sz w:val="20"/>
                <w:szCs w:val="20"/>
                <w:lang w:eastAsia="en-US"/>
              </w:rPr>
            </w:pPr>
            <w:r>
              <w:rPr>
                <w:rFonts w:eastAsia="Calibri"/>
                <w:sz w:val="20"/>
                <w:szCs w:val="20"/>
                <w:lang w:eastAsia="en-US"/>
              </w:rPr>
              <w:t>22 835,892</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sidRPr="00D3627B">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sidRPr="00D3627B">
              <w:rPr>
                <w:rFonts w:eastAsia="Calibri"/>
                <w:sz w:val="20"/>
                <w:szCs w:val="20"/>
                <w:lang w:eastAsia="ru-RU"/>
              </w:rPr>
              <w:t>0,000</w:t>
            </w:r>
          </w:p>
        </w:tc>
      </w:tr>
      <w:tr w:rsidR="006A2FA3" w:rsidRPr="00D3627B" w:rsidTr="00107F51">
        <w:trPr>
          <w:trHeight w:val="252"/>
        </w:trPr>
        <w:tc>
          <w:tcPr>
            <w:tcW w:w="594"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r>
      <w:tr w:rsidR="006A2FA3" w:rsidRPr="00D3627B" w:rsidTr="00107F51">
        <w:trPr>
          <w:trHeight w:val="507"/>
        </w:trPr>
        <w:tc>
          <w:tcPr>
            <w:tcW w:w="594"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left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119 225,200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48 372,700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65 044,800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5 807,700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sidRPr="00D3627B">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sidRPr="00D3627B">
              <w:rPr>
                <w:rFonts w:eastAsia="Calibri"/>
                <w:sz w:val="20"/>
                <w:szCs w:val="20"/>
                <w:lang w:eastAsia="ru-RU"/>
              </w:rPr>
              <w:t>0,000</w:t>
            </w:r>
          </w:p>
        </w:tc>
      </w:tr>
      <w:tr w:rsidR="006A2FA3" w:rsidRPr="00D3627B" w:rsidTr="00107F51">
        <w:trPr>
          <w:trHeight w:val="320"/>
        </w:trPr>
        <w:tc>
          <w:tcPr>
            <w:tcW w:w="594" w:type="dxa"/>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Местный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82A7B" w:rsidP="00107F51">
            <w:pPr>
              <w:jc w:val="center"/>
              <w:rPr>
                <w:rFonts w:eastAsia="Calibri"/>
                <w:bCs/>
                <w:sz w:val="20"/>
                <w:szCs w:val="20"/>
                <w:lang w:eastAsia="en-US"/>
              </w:rPr>
            </w:pPr>
            <w:r>
              <w:rPr>
                <w:rFonts w:eastAsia="Calibri"/>
                <w:bCs/>
                <w:sz w:val="20"/>
                <w:szCs w:val="20"/>
                <w:lang w:eastAsia="en-US"/>
              </w:rPr>
              <w:t>151 644,601</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11 934,927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1 114,351</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73 078,521</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48 488,610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82A7B" w:rsidP="00107F51">
            <w:pPr>
              <w:jc w:val="center"/>
              <w:rPr>
                <w:rFonts w:eastAsia="Calibri"/>
                <w:sz w:val="20"/>
                <w:szCs w:val="20"/>
                <w:lang w:eastAsia="en-US"/>
              </w:rPr>
            </w:pPr>
            <w:r>
              <w:rPr>
                <w:rFonts w:eastAsia="Calibri"/>
                <w:sz w:val="20"/>
                <w:szCs w:val="20"/>
                <w:lang w:eastAsia="en-US"/>
              </w:rPr>
              <w:t>17 028,192</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sidRPr="00D3627B">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sidRPr="00D3627B">
              <w:rPr>
                <w:rFonts w:eastAsia="Calibri"/>
                <w:sz w:val="20"/>
                <w:szCs w:val="20"/>
                <w:lang w:eastAsia="ru-RU"/>
              </w:rPr>
              <w:t>0,000</w:t>
            </w:r>
          </w:p>
        </w:tc>
      </w:tr>
      <w:tr w:rsidR="006A2FA3" w:rsidRPr="00D3627B" w:rsidTr="00107F51">
        <w:trPr>
          <w:trHeight w:val="387"/>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Задача 2. Обеспечение функционирования сети автомобильных дорог общего пользования местного значения</w:t>
            </w:r>
          </w:p>
        </w:tc>
      </w:tr>
      <w:tr w:rsidR="006A2FA3" w:rsidRPr="00D3627B" w:rsidTr="00107F51">
        <w:trPr>
          <w:trHeight w:val="298"/>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2.2.</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Обеспечение функционирования сети автомобильных дорог общего пользования местного значения (8)</w:t>
            </w:r>
          </w:p>
        </w:tc>
        <w:tc>
          <w:tcPr>
            <w:tcW w:w="1111"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ДЖКХ</w:t>
            </w: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056BC6" w:rsidP="00107F51">
            <w:pPr>
              <w:autoSpaceDE w:val="0"/>
              <w:autoSpaceDN w:val="0"/>
              <w:adjustRightInd w:val="0"/>
              <w:jc w:val="center"/>
              <w:rPr>
                <w:rFonts w:eastAsia="Calibri"/>
                <w:sz w:val="20"/>
                <w:szCs w:val="20"/>
                <w:lang w:eastAsia="ru-RU"/>
              </w:rPr>
            </w:pPr>
            <w:r>
              <w:rPr>
                <w:rFonts w:eastAsia="Calibri"/>
                <w:sz w:val="20"/>
                <w:szCs w:val="20"/>
                <w:lang w:eastAsia="ru-RU"/>
              </w:rPr>
              <w:t>1 363 541,237</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195 881,728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159 437,980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152 035,895</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184 117,350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056BC6" w:rsidP="00107F51">
            <w:pPr>
              <w:autoSpaceDE w:val="0"/>
              <w:autoSpaceDN w:val="0"/>
              <w:adjustRightInd w:val="0"/>
              <w:jc w:val="center"/>
              <w:rPr>
                <w:rFonts w:eastAsia="Calibri"/>
                <w:sz w:val="20"/>
                <w:szCs w:val="20"/>
                <w:lang w:eastAsia="ru-RU"/>
              </w:rPr>
            </w:pPr>
            <w:r>
              <w:rPr>
                <w:rFonts w:eastAsia="Calibri"/>
                <w:sz w:val="20"/>
                <w:szCs w:val="20"/>
                <w:lang w:eastAsia="ru-RU"/>
              </w:rPr>
              <w:t>226 017,284</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223 025,500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223 025,500</w:t>
            </w:r>
          </w:p>
        </w:tc>
      </w:tr>
      <w:tr w:rsidR="006A2FA3" w:rsidRPr="00D3627B" w:rsidTr="00107F51">
        <w:trPr>
          <w:trHeight w:val="28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r>
      <w:tr w:rsidR="006A2FA3" w:rsidRPr="00D3627B" w:rsidTr="00107F51">
        <w:trPr>
          <w:trHeight w:val="27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r>
      <w:tr w:rsidR="006A2FA3" w:rsidRPr="00D3627B" w:rsidTr="00107F51">
        <w:trPr>
          <w:trHeight w:val="41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Местный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056BC6" w:rsidP="00107F51">
            <w:pPr>
              <w:autoSpaceDE w:val="0"/>
              <w:autoSpaceDN w:val="0"/>
              <w:adjustRightInd w:val="0"/>
              <w:jc w:val="center"/>
              <w:rPr>
                <w:rFonts w:eastAsia="Calibri"/>
                <w:sz w:val="20"/>
                <w:szCs w:val="20"/>
                <w:lang w:eastAsia="ru-RU"/>
              </w:rPr>
            </w:pPr>
            <w:r>
              <w:rPr>
                <w:rFonts w:eastAsia="Calibri"/>
                <w:sz w:val="20"/>
                <w:szCs w:val="20"/>
                <w:lang w:eastAsia="ru-RU"/>
              </w:rPr>
              <w:t>1 363 541,237</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195 881,728</w:t>
            </w:r>
          </w:p>
        </w:tc>
        <w:tc>
          <w:tcPr>
            <w:tcW w:w="1240"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159 437,980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152 035,895</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184 117,350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056BC6" w:rsidP="00107F51">
            <w:pPr>
              <w:autoSpaceDE w:val="0"/>
              <w:autoSpaceDN w:val="0"/>
              <w:adjustRightInd w:val="0"/>
              <w:jc w:val="center"/>
              <w:rPr>
                <w:rFonts w:eastAsia="Calibri"/>
                <w:sz w:val="20"/>
                <w:szCs w:val="20"/>
                <w:lang w:eastAsia="ru-RU"/>
              </w:rPr>
            </w:pPr>
            <w:r>
              <w:rPr>
                <w:rFonts w:eastAsia="Calibri"/>
                <w:sz w:val="20"/>
                <w:szCs w:val="20"/>
                <w:lang w:eastAsia="ru-RU"/>
              </w:rPr>
              <w:t>226 017,284</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C82804">
              <w:rPr>
                <w:rFonts w:eastAsia="Calibri"/>
                <w:sz w:val="20"/>
                <w:szCs w:val="20"/>
                <w:lang w:eastAsia="ru-RU"/>
              </w:rPr>
              <w:t>223 025,500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C82804">
              <w:rPr>
                <w:rFonts w:eastAsia="Calibri"/>
                <w:sz w:val="20"/>
                <w:szCs w:val="20"/>
                <w:lang w:eastAsia="ru-RU"/>
              </w:rPr>
              <w:t>223 025,500</w:t>
            </w:r>
          </w:p>
        </w:tc>
      </w:tr>
      <w:tr w:rsidR="006A2FA3" w:rsidRPr="00D3627B" w:rsidTr="00107F51">
        <w:trPr>
          <w:trHeight w:val="309"/>
        </w:trPr>
        <w:tc>
          <w:tcPr>
            <w:tcW w:w="4395" w:type="dxa"/>
            <w:gridSpan w:val="3"/>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Всего  по Подпрограмме 2</w:t>
            </w: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82A7B" w:rsidP="00107F51">
            <w:pPr>
              <w:autoSpaceDE w:val="0"/>
              <w:autoSpaceDN w:val="0"/>
              <w:adjustRightInd w:val="0"/>
              <w:jc w:val="center"/>
              <w:rPr>
                <w:rFonts w:eastAsia="Calibri"/>
                <w:sz w:val="20"/>
                <w:szCs w:val="20"/>
                <w:lang w:eastAsia="ru-RU"/>
              </w:rPr>
            </w:pPr>
            <w:r>
              <w:rPr>
                <w:rFonts w:eastAsia="Calibri"/>
                <w:sz w:val="20"/>
                <w:szCs w:val="20"/>
                <w:lang w:eastAsia="ru-RU"/>
              </w:rPr>
              <w:t>2 273 587,297</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320 928,692</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304 112,5</w:t>
            </w:r>
            <w:r>
              <w:rPr>
                <w:rFonts w:eastAsia="Calibri"/>
                <w:sz w:val="20"/>
                <w:szCs w:val="20"/>
                <w:lang w:eastAsia="ru-RU"/>
              </w:rPr>
              <w:t>37</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385 799,916</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271 815,164</w:t>
            </w:r>
          </w:p>
        </w:tc>
        <w:tc>
          <w:tcPr>
            <w:tcW w:w="1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FA3" w:rsidRPr="003C7D44" w:rsidRDefault="00282A7B" w:rsidP="00107F51">
            <w:pPr>
              <w:jc w:val="center"/>
              <w:rPr>
                <w:rFonts w:eastAsia="Calibri"/>
                <w:sz w:val="20"/>
                <w:szCs w:val="20"/>
                <w:lang w:eastAsia="en-US"/>
              </w:rPr>
            </w:pPr>
            <w:r>
              <w:rPr>
                <w:rFonts w:eastAsia="Calibri"/>
                <w:sz w:val="20"/>
                <w:szCs w:val="20"/>
                <w:lang w:eastAsia="en-US"/>
              </w:rPr>
              <w:t>359 245,388</w:t>
            </w:r>
          </w:p>
        </w:tc>
        <w:tc>
          <w:tcPr>
            <w:tcW w:w="1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FA3" w:rsidRPr="003C7D44" w:rsidRDefault="006A2FA3" w:rsidP="00107F51">
            <w:pPr>
              <w:jc w:val="center"/>
              <w:rPr>
                <w:rFonts w:eastAsia="Calibri"/>
                <w:sz w:val="20"/>
                <w:szCs w:val="20"/>
                <w:lang w:eastAsia="en-US"/>
              </w:rPr>
            </w:pPr>
            <w:r w:rsidRPr="003C7D44">
              <w:rPr>
                <w:rFonts w:eastAsia="Calibri"/>
                <w:sz w:val="20"/>
                <w:szCs w:val="20"/>
                <w:lang w:eastAsia="en-US"/>
              </w:rPr>
              <w:t>315 842,800</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6A2FA3" w:rsidRPr="003C7D44" w:rsidRDefault="006A2FA3" w:rsidP="00107F51">
            <w:pPr>
              <w:jc w:val="center"/>
              <w:rPr>
                <w:rFonts w:eastAsia="Calibri"/>
                <w:sz w:val="20"/>
                <w:szCs w:val="20"/>
                <w:lang w:eastAsia="en-US"/>
              </w:rPr>
            </w:pPr>
            <w:r w:rsidRPr="003C7D44">
              <w:rPr>
                <w:rFonts w:eastAsia="Calibri"/>
                <w:sz w:val="20"/>
                <w:szCs w:val="20"/>
                <w:lang w:eastAsia="en-US"/>
              </w:rPr>
              <w:t>315 842,800</w:t>
            </w:r>
          </w:p>
        </w:tc>
      </w:tr>
      <w:tr w:rsidR="006A2FA3" w:rsidRPr="00D3627B" w:rsidTr="00107F51">
        <w:trPr>
          <w:trHeight w:val="341"/>
        </w:trPr>
        <w:tc>
          <w:tcPr>
            <w:tcW w:w="4395" w:type="dxa"/>
            <w:gridSpan w:val="3"/>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r>
      <w:tr w:rsidR="006A2FA3" w:rsidRPr="00D3627B" w:rsidTr="00107F51">
        <w:trPr>
          <w:trHeight w:val="341"/>
        </w:trPr>
        <w:tc>
          <w:tcPr>
            <w:tcW w:w="4395" w:type="dxa"/>
            <w:gridSpan w:val="3"/>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702 505,139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138 444,700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155 903,500</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37 248,700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91 720,900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88 176,400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E069B0">
              <w:rPr>
                <w:rFonts w:eastAsia="Calibri"/>
                <w:sz w:val="20"/>
                <w:szCs w:val="20"/>
                <w:lang w:eastAsia="ru-RU"/>
              </w:rPr>
              <w:t>88 176,400</w:t>
            </w:r>
          </w:p>
        </w:tc>
      </w:tr>
      <w:tr w:rsidR="006A2FA3" w:rsidRPr="00D3627B" w:rsidTr="00107F51">
        <w:trPr>
          <w:trHeight w:val="264"/>
        </w:trPr>
        <w:tc>
          <w:tcPr>
            <w:tcW w:w="4395" w:type="dxa"/>
            <w:gridSpan w:val="3"/>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82A7B" w:rsidP="00107F51">
            <w:pPr>
              <w:autoSpaceDE w:val="0"/>
              <w:autoSpaceDN w:val="0"/>
              <w:adjustRightInd w:val="0"/>
              <w:jc w:val="center"/>
              <w:rPr>
                <w:rFonts w:eastAsia="Calibri"/>
                <w:sz w:val="20"/>
                <w:szCs w:val="20"/>
                <w:lang w:eastAsia="ru-RU"/>
              </w:rPr>
            </w:pPr>
            <w:r>
              <w:rPr>
                <w:rFonts w:eastAsia="Calibri"/>
                <w:sz w:val="20"/>
                <w:szCs w:val="20"/>
                <w:lang w:eastAsia="ru-RU"/>
              </w:rPr>
              <w:t>1 571 082,158</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218 094,153</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165 667,8</w:t>
            </w:r>
            <w:r>
              <w:rPr>
                <w:rFonts w:eastAsia="Calibri"/>
                <w:sz w:val="20"/>
                <w:szCs w:val="20"/>
                <w:lang w:eastAsia="ru-RU"/>
              </w:rPr>
              <w:t>37</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229 896,416</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234 566,464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82A7B" w:rsidP="00107F51">
            <w:pPr>
              <w:jc w:val="center"/>
              <w:rPr>
                <w:rFonts w:eastAsia="Calibri"/>
                <w:sz w:val="20"/>
                <w:szCs w:val="20"/>
                <w:lang w:eastAsia="en-US"/>
              </w:rPr>
            </w:pPr>
            <w:r>
              <w:rPr>
                <w:rFonts w:eastAsia="Calibri"/>
                <w:sz w:val="20"/>
                <w:szCs w:val="20"/>
                <w:lang w:eastAsia="en-US"/>
              </w:rPr>
              <w:t>267 524,488</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227 666,400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sidRPr="00E069B0">
              <w:rPr>
                <w:rFonts w:eastAsia="Calibri"/>
                <w:sz w:val="20"/>
                <w:szCs w:val="20"/>
                <w:lang w:eastAsia="en-US"/>
              </w:rPr>
              <w:t>227 666,400</w:t>
            </w:r>
          </w:p>
        </w:tc>
      </w:tr>
      <w:tr w:rsidR="006A2FA3" w:rsidRPr="00D3627B" w:rsidTr="00107F51">
        <w:trPr>
          <w:trHeight w:val="7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lastRenderedPageBreak/>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2</w:t>
            </w:r>
          </w:p>
        </w:tc>
        <w:tc>
          <w:tcPr>
            <w:tcW w:w="1159"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3</w:t>
            </w: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4</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5</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7</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8</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9</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10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11</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12</w:t>
            </w:r>
          </w:p>
        </w:tc>
      </w:tr>
      <w:tr w:rsidR="006A2FA3" w:rsidRPr="00D3627B" w:rsidTr="00107F51">
        <w:trPr>
          <w:trHeight w:val="299"/>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0"/>
                <w:lang w:eastAsia="ru-RU"/>
              </w:rPr>
            </w:pPr>
            <w:r w:rsidRPr="00D3627B">
              <w:rPr>
                <w:rFonts w:eastAsia="Calibri"/>
                <w:sz w:val="22"/>
                <w:szCs w:val="20"/>
                <w:lang w:eastAsia="ru-RU"/>
              </w:rPr>
              <w:t xml:space="preserve">Всего по муниципальной программе, </w:t>
            </w:r>
          </w:p>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0"/>
                <w:lang w:eastAsia="ru-RU"/>
              </w:rPr>
              <w:t>в том числе:</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FA3" w:rsidRPr="00D3627B" w:rsidRDefault="00282A7B" w:rsidP="00107F51">
            <w:pPr>
              <w:autoSpaceDE w:val="0"/>
              <w:autoSpaceDN w:val="0"/>
              <w:adjustRightInd w:val="0"/>
              <w:jc w:val="center"/>
              <w:rPr>
                <w:rFonts w:eastAsia="Calibri"/>
                <w:sz w:val="20"/>
                <w:szCs w:val="20"/>
                <w:lang w:eastAsia="ru-RU"/>
              </w:rPr>
            </w:pPr>
            <w:r>
              <w:rPr>
                <w:rFonts w:eastAsia="Calibri"/>
                <w:sz w:val="20"/>
                <w:szCs w:val="20"/>
                <w:lang w:eastAsia="ru-RU"/>
              </w:rPr>
              <w:t>3 632 573,681</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519 490,323</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489 697,8</w:t>
            </w:r>
            <w:r>
              <w:rPr>
                <w:rFonts w:eastAsia="Calibri"/>
                <w:sz w:val="20"/>
                <w:szCs w:val="20"/>
                <w:lang w:eastAsia="ru-RU"/>
              </w:rPr>
              <w:t>05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568 140,721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495 020,584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82A7B" w:rsidP="00107F51">
            <w:pPr>
              <w:jc w:val="center"/>
              <w:rPr>
                <w:rFonts w:eastAsia="Calibri"/>
                <w:sz w:val="20"/>
                <w:szCs w:val="20"/>
                <w:lang w:eastAsia="en-US"/>
              </w:rPr>
            </w:pPr>
            <w:r>
              <w:rPr>
                <w:rFonts w:eastAsia="Calibri"/>
                <w:sz w:val="20"/>
                <w:szCs w:val="20"/>
                <w:lang w:eastAsia="en-US"/>
              </w:rPr>
              <w:t>549 009,808</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505 607,220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sidRPr="001D1628">
              <w:rPr>
                <w:rFonts w:eastAsia="Calibri"/>
                <w:sz w:val="20"/>
                <w:szCs w:val="20"/>
                <w:lang w:eastAsia="en-US"/>
              </w:rPr>
              <w:t>505 607,220</w:t>
            </w:r>
          </w:p>
        </w:tc>
      </w:tr>
      <w:tr w:rsidR="006A2FA3" w:rsidRPr="00D3627B" w:rsidTr="00107F51">
        <w:trPr>
          <w:trHeight w:val="27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r>
      <w:tr w:rsidR="006A2FA3" w:rsidRPr="00D3627B" w:rsidTr="00107F51">
        <w:trPr>
          <w:trHeight w:val="39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702 505,139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138 444,700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155 903,500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37 248,700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91 720,900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88 176,400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1D1628">
              <w:rPr>
                <w:rFonts w:eastAsia="Calibri"/>
                <w:sz w:val="20"/>
                <w:szCs w:val="20"/>
                <w:lang w:eastAsia="ru-RU"/>
              </w:rPr>
              <w:t>88 176,400</w:t>
            </w:r>
          </w:p>
        </w:tc>
      </w:tr>
      <w:tr w:rsidR="006A2FA3" w:rsidRPr="00D3627B" w:rsidTr="00107F51">
        <w:trPr>
          <w:trHeight w:val="189"/>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82A7B" w:rsidP="00107F51">
            <w:pPr>
              <w:autoSpaceDE w:val="0"/>
              <w:autoSpaceDN w:val="0"/>
              <w:adjustRightInd w:val="0"/>
              <w:jc w:val="center"/>
              <w:rPr>
                <w:rFonts w:eastAsia="Calibri"/>
                <w:sz w:val="20"/>
                <w:szCs w:val="20"/>
                <w:lang w:eastAsia="ru-RU"/>
              </w:rPr>
            </w:pPr>
            <w:r>
              <w:rPr>
                <w:rFonts w:eastAsia="Calibri"/>
                <w:sz w:val="20"/>
                <w:szCs w:val="20"/>
                <w:lang w:eastAsia="ru-RU"/>
              </w:rPr>
              <w:t>2 930 068,542</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416 655,784</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351 253,10</w:t>
            </w:r>
            <w:r>
              <w:rPr>
                <w:rFonts w:eastAsia="Calibri"/>
                <w:sz w:val="20"/>
                <w:szCs w:val="20"/>
                <w:lang w:eastAsia="ru-RU"/>
              </w:rPr>
              <w:t>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412 237,221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457 771,884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82A7B" w:rsidP="00107F51">
            <w:pPr>
              <w:jc w:val="center"/>
              <w:rPr>
                <w:rFonts w:eastAsia="Calibri"/>
                <w:sz w:val="20"/>
                <w:szCs w:val="20"/>
                <w:lang w:eastAsia="en-US"/>
              </w:rPr>
            </w:pPr>
            <w:r>
              <w:rPr>
                <w:rFonts w:eastAsia="Calibri"/>
                <w:sz w:val="20"/>
                <w:szCs w:val="20"/>
                <w:lang w:eastAsia="en-US"/>
              </w:rPr>
              <w:t>457 288,908</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417 430,820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sidRPr="001D1628">
              <w:rPr>
                <w:rFonts w:eastAsia="Calibri"/>
                <w:sz w:val="20"/>
                <w:szCs w:val="20"/>
                <w:lang w:eastAsia="en-US"/>
              </w:rPr>
              <w:t>417 430,820</w:t>
            </w:r>
          </w:p>
        </w:tc>
      </w:tr>
      <w:tr w:rsidR="006A2FA3" w:rsidRPr="00D3627B" w:rsidTr="00107F51">
        <w:trPr>
          <w:trHeight w:val="400"/>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 xml:space="preserve">Ответственный исполнитель </w:t>
            </w:r>
          </w:p>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 xml:space="preserve">(Департамент жилищно-коммунального хозяйства администрации города Нефтеюганска) </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82A7B" w:rsidP="00107F51">
            <w:pPr>
              <w:autoSpaceDE w:val="0"/>
              <w:autoSpaceDN w:val="0"/>
              <w:adjustRightInd w:val="0"/>
              <w:jc w:val="center"/>
              <w:rPr>
                <w:rFonts w:eastAsia="Calibri"/>
                <w:sz w:val="20"/>
                <w:szCs w:val="20"/>
                <w:lang w:eastAsia="ru-RU"/>
              </w:rPr>
            </w:pPr>
            <w:r>
              <w:rPr>
                <w:rFonts w:eastAsia="Calibri"/>
                <w:sz w:val="20"/>
                <w:szCs w:val="20"/>
                <w:lang w:eastAsia="ru-RU"/>
              </w:rPr>
              <w:t>2 993 397,422</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406 378,286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394 510,299</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472 500,021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455 811,380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82A7B" w:rsidP="00107F51">
            <w:pPr>
              <w:jc w:val="center"/>
              <w:rPr>
                <w:rFonts w:eastAsia="Calibri"/>
                <w:sz w:val="20"/>
                <w:szCs w:val="20"/>
                <w:lang w:eastAsia="en-US"/>
              </w:rPr>
            </w:pPr>
            <w:r>
              <w:rPr>
                <w:rFonts w:eastAsia="Calibri"/>
                <w:sz w:val="20"/>
                <w:szCs w:val="20"/>
                <w:lang w:eastAsia="en-US"/>
              </w:rPr>
              <w:t>438 617,596</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412 789,920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412 789,920</w:t>
            </w:r>
          </w:p>
        </w:tc>
      </w:tr>
      <w:tr w:rsidR="006A2FA3" w:rsidRPr="00D3627B" w:rsidTr="00107F51">
        <w:trPr>
          <w:trHeight w:val="31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r>
      <w:tr w:rsidR="006A2FA3" w:rsidRPr="00D3627B" w:rsidTr="00107F51">
        <w:trPr>
          <w:trHeight w:val="448"/>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119 225,200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48 372,700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65 044,800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5 807,700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r>
      <w:tr w:rsidR="006A2FA3" w:rsidRPr="00D3627B" w:rsidTr="00107F51">
        <w:trPr>
          <w:trHeight w:val="24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82A7B" w:rsidP="00107F51">
            <w:pPr>
              <w:autoSpaceDE w:val="0"/>
              <w:autoSpaceDN w:val="0"/>
              <w:adjustRightInd w:val="0"/>
              <w:jc w:val="center"/>
              <w:rPr>
                <w:rFonts w:eastAsia="Calibri"/>
                <w:sz w:val="20"/>
                <w:szCs w:val="20"/>
                <w:lang w:eastAsia="ru-RU"/>
              </w:rPr>
            </w:pPr>
            <w:r>
              <w:rPr>
                <w:rFonts w:eastAsia="Calibri"/>
                <w:sz w:val="20"/>
                <w:szCs w:val="20"/>
                <w:lang w:eastAsia="ru-RU"/>
              </w:rPr>
              <w:t>2 874 172,222</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406 378,286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346 137,599</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407 455,221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455 811,380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82A7B" w:rsidP="00107F51">
            <w:pPr>
              <w:autoSpaceDE w:val="0"/>
              <w:autoSpaceDN w:val="0"/>
              <w:adjustRightInd w:val="0"/>
              <w:jc w:val="center"/>
              <w:rPr>
                <w:rFonts w:eastAsia="Calibri"/>
                <w:sz w:val="20"/>
                <w:szCs w:val="20"/>
                <w:lang w:eastAsia="ru-RU"/>
              </w:rPr>
            </w:pPr>
            <w:r>
              <w:rPr>
                <w:rFonts w:eastAsia="Calibri"/>
                <w:sz w:val="20"/>
                <w:szCs w:val="20"/>
                <w:lang w:eastAsia="ru-RU"/>
              </w:rPr>
              <w:t>432 809,896</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412 789,920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412 789,920</w:t>
            </w:r>
          </w:p>
        </w:tc>
      </w:tr>
      <w:tr w:rsidR="006A2FA3" w:rsidRPr="00D3627B" w:rsidTr="00107F51">
        <w:trPr>
          <w:trHeight w:val="285"/>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0"/>
                <w:szCs w:val="20"/>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 xml:space="preserve">Соисполнитель </w:t>
            </w:r>
          </w:p>
          <w:p w:rsidR="006A2FA3" w:rsidRPr="00D3627B" w:rsidRDefault="006A2FA3" w:rsidP="00107F51">
            <w:pPr>
              <w:autoSpaceDE w:val="0"/>
              <w:autoSpaceDN w:val="0"/>
              <w:adjustRightInd w:val="0"/>
              <w:rPr>
                <w:rFonts w:eastAsia="Calibri"/>
                <w:sz w:val="20"/>
                <w:szCs w:val="20"/>
                <w:lang w:eastAsia="ru-RU"/>
              </w:rPr>
            </w:pPr>
            <w:r w:rsidRPr="00D3627B">
              <w:rPr>
                <w:rFonts w:eastAsia="Calibri"/>
                <w:sz w:val="22"/>
                <w:szCs w:val="22"/>
                <w:lang w:eastAsia="ru-RU"/>
              </w:rPr>
              <w:t>(Департамент градостроительства и земельных отношений администрации города Нефтеюганска)</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639 176,259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113 112,037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95 187,5</w:t>
            </w:r>
            <w:r>
              <w:rPr>
                <w:rFonts w:eastAsia="Calibri"/>
                <w:sz w:val="20"/>
                <w:szCs w:val="20"/>
                <w:lang w:eastAsia="ru-RU"/>
              </w:rPr>
              <w:t>06</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95 640,700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39 209,204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110 392,212</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92 817,300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92 817,300</w:t>
            </w:r>
          </w:p>
        </w:tc>
      </w:tr>
      <w:tr w:rsidR="006A2FA3" w:rsidRPr="00D3627B" w:rsidTr="00107F51">
        <w:trPr>
          <w:trHeight w:val="28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bCs/>
                <w:sz w:val="20"/>
                <w:szCs w:val="20"/>
                <w:lang w:eastAsia="en-US"/>
              </w:rPr>
            </w:pPr>
            <w:r w:rsidRPr="00D3627B">
              <w:rPr>
                <w:rFonts w:eastAsia="Calibri"/>
                <w:bCs/>
                <w:sz w:val="20"/>
                <w:szCs w:val="20"/>
                <w:lang w:eastAsia="en-US"/>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r>
      <w:tr w:rsidR="006A2FA3" w:rsidRPr="00D3627B" w:rsidTr="00107F51">
        <w:trPr>
          <w:trHeight w:val="378"/>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Бюджет </w:t>
            </w:r>
          </w:p>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Pr>
                <w:rFonts w:eastAsia="Calibri"/>
                <w:bCs/>
                <w:sz w:val="20"/>
                <w:szCs w:val="20"/>
                <w:lang w:eastAsia="en-US"/>
              </w:rPr>
              <w:t>583 279,939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90 072,000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90 858,700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37 248,700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85 913,200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88 176,400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88 176,400</w:t>
            </w:r>
          </w:p>
        </w:tc>
      </w:tr>
      <w:tr w:rsidR="006A2FA3" w:rsidRPr="00D3627B" w:rsidTr="00107F51">
        <w:trPr>
          <w:trHeight w:val="30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55 896,320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10 277,498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5 115,</w:t>
            </w:r>
            <w:r>
              <w:rPr>
                <w:rFonts w:eastAsia="Calibri"/>
                <w:bCs/>
                <w:sz w:val="20"/>
                <w:szCs w:val="20"/>
                <w:lang w:eastAsia="en-US"/>
              </w:rPr>
              <w:t>506</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4 782,000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1 960,504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24 479,012</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4 640,900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4 640,900</w:t>
            </w:r>
          </w:p>
        </w:tc>
      </w:tr>
    </w:tbl>
    <w:p w:rsidR="006A2FA3" w:rsidRPr="00D3627B" w:rsidRDefault="006A2FA3" w:rsidP="006A2FA3">
      <w:pPr>
        <w:jc w:val="center"/>
        <w:rPr>
          <w:rFonts w:eastAsia="Calibri"/>
          <w:sz w:val="28"/>
          <w:szCs w:val="28"/>
          <w:lang w:eastAsia="en-US"/>
        </w:rPr>
      </w:pPr>
    </w:p>
    <w:p w:rsidR="006A2FA3" w:rsidRDefault="006A2FA3" w:rsidP="006A2FA3">
      <w:pPr>
        <w:jc w:val="center"/>
        <w:rPr>
          <w:rFonts w:eastAsia="Calibri"/>
          <w:sz w:val="28"/>
          <w:szCs w:val="28"/>
          <w:lang w:eastAsia="en-US"/>
        </w:rPr>
      </w:pPr>
    </w:p>
    <w:p w:rsidR="006A2FA3" w:rsidRDefault="006A2FA3" w:rsidP="006A2FA3">
      <w:pPr>
        <w:jc w:val="center"/>
        <w:rPr>
          <w:rFonts w:eastAsia="Calibri"/>
          <w:sz w:val="28"/>
          <w:szCs w:val="28"/>
          <w:lang w:eastAsia="en-US"/>
        </w:rPr>
      </w:pPr>
    </w:p>
    <w:p w:rsidR="006A2FA3" w:rsidRDefault="006A2FA3" w:rsidP="006A2FA3">
      <w:pPr>
        <w:widowControl w:val="0"/>
        <w:autoSpaceDE w:val="0"/>
        <w:autoSpaceDN w:val="0"/>
        <w:adjustRightInd w:val="0"/>
        <w:ind w:left="12900"/>
        <w:outlineLvl w:val="0"/>
        <w:rPr>
          <w:rFonts w:eastAsia="Calibri"/>
          <w:sz w:val="28"/>
          <w:szCs w:val="28"/>
          <w:lang w:eastAsia="en-US"/>
        </w:rPr>
      </w:pPr>
    </w:p>
    <w:p w:rsidR="006A2FA3" w:rsidRDefault="006A2FA3" w:rsidP="006A2FA3">
      <w:pPr>
        <w:widowControl w:val="0"/>
        <w:autoSpaceDE w:val="0"/>
        <w:autoSpaceDN w:val="0"/>
        <w:adjustRightInd w:val="0"/>
        <w:ind w:left="12900"/>
        <w:outlineLvl w:val="0"/>
        <w:rPr>
          <w:rFonts w:eastAsia="Calibri"/>
          <w:sz w:val="28"/>
          <w:szCs w:val="28"/>
          <w:lang w:eastAsia="en-US"/>
        </w:rPr>
      </w:pPr>
    </w:p>
    <w:p w:rsidR="006A2FA3" w:rsidRDefault="006A2FA3" w:rsidP="006A2FA3">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sectPr w:rsidR="0007629F" w:rsidSect="00D07D9B">
          <w:pgSz w:w="16838" w:h="11905" w:orient="landscape"/>
          <w:pgMar w:top="177" w:right="458" w:bottom="360" w:left="540" w:header="180" w:footer="720" w:gutter="0"/>
          <w:cols w:space="720"/>
          <w:noEndnote/>
        </w:sectPr>
      </w:pPr>
    </w:p>
    <w:p w:rsidR="00AF0276" w:rsidRPr="00A657EF" w:rsidRDefault="00AF0276" w:rsidP="00AF0276">
      <w:pPr>
        <w:jc w:val="center"/>
        <w:rPr>
          <w:rFonts w:eastAsia="Calibri"/>
          <w:sz w:val="28"/>
          <w:szCs w:val="28"/>
          <w:lang w:eastAsia="en-US"/>
        </w:rPr>
      </w:pPr>
      <w:r w:rsidRPr="00A657EF">
        <w:rPr>
          <w:rFonts w:eastAsia="Calibri"/>
          <w:sz w:val="28"/>
          <w:szCs w:val="28"/>
          <w:lang w:eastAsia="en-US"/>
        </w:rPr>
        <w:lastRenderedPageBreak/>
        <w:t>Согласование</w:t>
      </w:r>
    </w:p>
    <w:p w:rsidR="00AF0276" w:rsidRPr="00A657EF" w:rsidRDefault="00AF0276" w:rsidP="00AF0276">
      <w:pPr>
        <w:jc w:val="center"/>
        <w:rPr>
          <w:rFonts w:eastAsia="Calibri"/>
          <w:sz w:val="28"/>
          <w:szCs w:val="28"/>
          <w:lang w:eastAsia="en-US"/>
        </w:rPr>
      </w:pPr>
      <w:r w:rsidRPr="00A657EF">
        <w:rPr>
          <w:rFonts w:eastAsia="Calibri"/>
          <w:sz w:val="28"/>
          <w:szCs w:val="28"/>
          <w:lang w:eastAsia="en-US"/>
        </w:rPr>
        <w:t>проекта постановления администрации города</w:t>
      </w:r>
    </w:p>
    <w:p w:rsidR="00AF0276" w:rsidRPr="00A657EF" w:rsidRDefault="00AF0276" w:rsidP="00AF0276">
      <w:pPr>
        <w:jc w:val="center"/>
        <w:rPr>
          <w:rFonts w:eastAsia="Calibri"/>
          <w:sz w:val="28"/>
          <w:szCs w:val="28"/>
          <w:lang w:eastAsia="en-US"/>
        </w:rPr>
      </w:pPr>
      <w:r w:rsidRPr="00A657EF">
        <w:rPr>
          <w:rFonts w:eastAsia="Calibri"/>
          <w:sz w:val="28"/>
          <w:szCs w:val="28"/>
          <w:lang w:eastAsia="en-US"/>
        </w:rPr>
        <w:t>«О внесении изменений в постановление администрации города Нефтеюганска от 29.10</w:t>
      </w:r>
      <w:r w:rsidR="00A657EF">
        <w:rPr>
          <w:rFonts w:eastAsia="Calibri"/>
          <w:sz w:val="28"/>
          <w:szCs w:val="28"/>
          <w:lang w:eastAsia="en-US"/>
        </w:rPr>
        <w:t xml:space="preserve">.2013 № 1214-п «Об утверждении </w:t>
      </w:r>
      <w:r w:rsidRPr="00A657EF">
        <w:rPr>
          <w:rFonts w:eastAsia="Calibri"/>
          <w:sz w:val="28"/>
          <w:szCs w:val="28"/>
          <w:lang w:eastAsia="en-US"/>
        </w:rPr>
        <w:t xml:space="preserve">муниципальной программы города Нефтеюганска «Развитие транспортной системы в городе Нефтеюганске </w:t>
      </w:r>
      <w:r w:rsidR="00A657EF">
        <w:rPr>
          <w:rFonts w:eastAsia="Calibri"/>
          <w:sz w:val="28"/>
          <w:szCs w:val="28"/>
          <w:lang w:eastAsia="en-US"/>
        </w:rPr>
        <w:t xml:space="preserve">                     </w:t>
      </w:r>
      <w:r w:rsidRPr="00A657EF">
        <w:rPr>
          <w:rFonts w:eastAsia="Calibri"/>
          <w:sz w:val="28"/>
          <w:szCs w:val="28"/>
          <w:lang w:eastAsia="en-US"/>
        </w:rPr>
        <w:t>на 2014-2020 годы»</w:t>
      </w:r>
    </w:p>
    <w:p w:rsidR="00AF0276" w:rsidRPr="00A657EF" w:rsidRDefault="00AF0276" w:rsidP="00AF0276">
      <w:pPr>
        <w:jc w:val="center"/>
        <w:rPr>
          <w:rFonts w:eastAsia="Calibri"/>
          <w:sz w:val="28"/>
          <w:szCs w:val="28"/>
          <w:lang w:eastAsia="en-US"/>
        </w:rPr>
      </w:pPr>
    </w:p>
    <w:p w:rsidR="00AF0276" w:rsidRPr="00A657EF" w:rsidRDefault="00AF0276" w:rsidP="00AF0276">
      <w:pPr>
        <w:jc w:val="both"/>
        <w:rPr>
          <w:rFonts w:eastAsia="Calibri"/>
          <w:sz w:val="28"/>
          <w:szCs w:val="28"/>
          <w:lang w:eastAsia="en-US"/>
        </w:rPr>
      </w:pPr>
      <w:r w:rsidRPr="00A657EF">
        <w:rPr>
          <w:rFonts w:eastAsia="Calibri"/>
          <w:sz w:val="28"/>
          <w:szCs w:val="28"/>
          <w:lang w:eastAsia="en-US"/>
        </w:rPr>
        <w:t>1.Визы:</w:t>
      </w:r>
    </w:p>
    <w:p w:rsidR="00AF0276" w:rsidRPr="00A657EF" w:rsidRDefault="00AF0276" w:rsidP="00AF0276">
      <w:pPr>
        <w:rPr>
          <w:rFonts w:eastAsia="Calibri"/>
          <w:sz w:val="28"/>
          <w:szCs w:val="28"/>
          <w:lang w:eastAsia="en-US"/>
        </w:rPr>
      </w:pPr>
    </w:p>
    <w:p w:rsidR="00AF0276" w:rsidRPr="00A657EF" w:rsidRDefault="00AF0276" w:rsidP="00AF0276">
      <w:pPr>
        <w:rPr>
          <w:rFonts w:eastAsia="Calibri"/>
          <w:sz w:val="28"/>
          <w:szCs w:val="28"/>
          <w:lang w:eastAsia="en-US"/>
        </w:rPr>
      </w:pPr>
      <w:r w:rsidRPr="00A657EF">
        <w:rPr>
          <w:rFonts w:eastAsia="Calibri"/>
          <w:sz w:val="28"/>
          <w:szCs w:val="28"/>
          <w:lang w:eastAsia="en-US"/>
        </w:rPr>
        <w:t>Заместитель главы города</w:t>
      </w:r>
      <w:r w:rsidRPr="00A657EF">
        <w:rPr>
          <w:rFonts w:eastAsia="Calibri"/>
          <w:sz w:val="28"/>
          <w:szCs w:val="28"/>
          <w:lang w:eastAsia="en-US"/>
        </w:rPr>
        <w:tab/>
      </w:r>
      <w:r w:rsidRPr="00A657EF">
        <w:rPr>
          <w:rFonts w:eastAsia="Calibri"/>
          <w:sz w:val="28"/>
          <w:szCs w:val="28"/>
          <w:lang w:eastAsia="en-US"/>
        </w:rPr>
        <w:tab/>
      </w:r>
      <w:r w:rsidRPr="00A657EF">
        <w:rPr>
          <w:rFonts w:eastAsia="Calibri"/>
          <w:sz w:val="28"/>
          <w:szCs w:val="28"/>
          <w:lang w:eastAsia="en-US"/>
        </w:rPr>
        <w:tab/>
      </w:r>
      <w:r w:rsidRPr="00A657EF">
        <w:rPr>
          <w:rFonts w:eastAsia="Calibri"/>
          <w:sz w:val="28"/>
          <w:szCs w:val="28"/>
          <w:lang w:eastAsia="en-US"/>
        </w:rPr>
        <w:tab/>
      </w:r>
      <w:r w:rsidRPr="00A657EF">
        <w:rPr>
          <w:rFonts w:eastAsia="Calibri"/>
          <w:sz w:val="28"/>
          <w:szCs w:val="28"/>
          <w:lang w:eastAsia="en-US"/>
        </w:rPr>
        <w:tab/>
        <w:t>О.Ю.Тальянов</w:t>
      </w:r>
    </w:p>
    <w:p w:rsidR="001B64F9" w:rsidRPr="00A657EF" w:rsidRDefault="001B64F9" w:rsidP="00AF0276">
      <w:pPr>
        <w:rPr>
          <w:rFonts w:eastAsia="Calibri"/>
          <w:sz w:val="28"/>
          <w:szCs w:val="28"/>
          <w:lang w:eastAsia="en-US"/>
        </w:rPr>
      </w:pPr>
      <w:r w:rsidRPr="00A657EF">
        <w:rPr>
          <w:rFonts w:eastAsia="Calibri"/>
          <w:sz w:val="28"/>
          <w:szCs w:val="28"/>
          <w:lang w:eastAsia="en-US"/>
        </w:rPr>
        <w:t xml:space="preserve"> </w:t>
      </w:r>
    </w:p>
    <w:p w:rsidR="00AF0276" w:rsidRPr="00A657EF" w:rsidRDefault="00AF0276" w:rsidP="00AF0276">
      <w:pPr>
        <w:rPr>
          <w:rFonts w:eastAsia="Calibri"/>
          <w:sz w:val="28"/>
          <w:szCs w:val="28"/>
          <w:lang w:eastAsia="en-US"/>
        </w:rPr>
      </w:pPr>
      <w:r w:rsidRPr="00A657EF">
        <w:rPr>
          <w:rFonts w:eastAsia="Calibri"/>
          <w:sz w:val="28"/>
          <w:szCs w:val="28"/>
          <w:lang w:eastAsia="en-US"/>
        </w:rPr>
        <w:t xml:space="preserve">Директор департамента </w:t>
      </w:r>
    </w:p>
    <w:p w:rsidR="00AF0276" w:rsidRPr="00A657EF" w:rsidRDefault="001B64F9" w:rsidP="00AF0276">
      <w:pPr>
        <w:rPr>
          <w:rFonts w:eastAsia="Calibri"/>
          <w:sz w:val="28"/>
          <w:szCs w:val="28"/>
          <w:lang w:eastAsia="en-US"/>
        </w:rPr>
      </w:pPr>
      <w:r w:rsidRPr="00A657EF">
        <w:rPr>
          <w:rFonts w:eastAsia="Calibri"/>
          <w:sz w:val="28"/>
          <w:szCs w:val="28"/>
          <w:lang w:eastAsia="en-US"/>
        </w:rPr>
        <w:t>финансов</w:t>
      </w:r>
      <w:r w:rsidRPr="00A657EF">
        <w:rPr>
          <w:rFonts w:eastAsia="Calibri"/>
          <w:sz w:val="28"/>
          <w:szCs w:val="28"/>
          <w:lang w:eastAsia="en-US"/>
        </w:rPr>
        <w:tab/>
      </w:r>
      <w:r w:rsidRPr="00A657EF">
        <w:rPr>
          <w:rFonts w:eastAsia="Calibri"/>
          <w:sz w:val="28"/>
          <w:szCs w:val="28"/>
          <w:lang w:eastAsia="en-US"/>
        </w:rPr>
        <w:tab/>
      </w:r>
      <w:r w:rsidRPr="00A657EF">
        <w:rPr>
          <w:rFonts w:eastAsia="Calibri"/>
          <w:sz w:val="28"/>
          <w:szCs w:val="28"/>
          <w:lang w:eastAsia="en-US"/>
        </w:rPr>
        <w:tab/>
      </w:r>
      <w:r w:rsidRPr="00A657EF">
        <w:rPr>
          <w:rFonts w:eastAsia="Calibri"/>
          <w:sz w:val="28"/>
          <w:szCs w:val="28"/>
          <w:lang w:eastAsia="en-US"/>
        </w:rPr>
        <w:tab/>
      </w:r>
      <w:r w:rsidRPr="00A657EF">
        <w:rPr>
          <w:rFonts w:eastAsia="Calibri"/>
          <w:sz w:val="28"/>
          <w:szCs w:val="28"/>
          <w:lang w:eastAsia="en-US"/>
        </w:rPr>
        <w:tab/>
      </w:r>
      <w:r w:rsidRPr="00A657EF">
        <w:rPr>
          <w:rFonts w:eastAsia="Calibri"/>
          <w:sz w:val="28"/>
          <w:szCs w:val="28"/>
          <w:lang w:eastAsia="en-US"/>
        </w:rPr>
        <w:tab/>
      </w:r>
      <w:r w:rsidRPr="00A657EF">
        <w:rPr>
          <w:rFonts w:eastAsia="Calibri"/>
          <w:sz w:val="28"/>
          <w:szCs w:val="28"/>
          <w:lang w:eastAsia="en-US"/>
        </w:rPr>
        <w:tab/>
      </w:r>
      <w:r w:rsidRPr="00A657EF">
        <w:rPr>
          <w:rFonts w:eastAsia="Calibri"/>
          <w:sz w:val="28"/>
          <w:szCs w:val="28"/>
          <w:lang w:eastAsia="en-US"/>
        </w:rPr>
        <w:tab/>
      </w:r>
      <w:r w:rsidR="00AF0276" w:rsidRPr="00A657EF">
        <w:rPr>
          <w:rFonts w:eastAsia="Calibri"/>
          <w:sz w:val="28"/>
          <w:szCs w:val="28"/>
          <w:lang w:eastAsia="en-US"/>
        </w:rPr>
        <w:t>Л.И.Щегульная</w:t>
      </w:r>
    </w:p>
    <w:p w:rsidR="00AF0276" w:rsidRPr="00A657EF" w:rsidRDefault="00AF0276" w:rsidP="00AF0276">
      <w:pPr>
        <w:rPr>
          <w:rFonts w:eastAsia="Calibri"/>
          <w:sz w:val="28"/>
          <w:szCs w:val="28"/>
          <w:lang w:eastAsia="en-US"/>
        </w:rPr>
      </w:pPr>
    </w:p>
    <w:p w:rsidR="00AF0276" w:rsidRPr="00A657EF" w:rsidRDefault="00A657EF" w:rsidP="00AF0276">
      <w:pPr>
        <w:rPr>
          <w:rFonts w:eastAsia="Calibri"/>
          <w:sz w:val="28"/>
          <w:szCs w:val="28"/>
          <w:lang w:eastAsia="en-US"/>
        </w:rPr>
      </w:pPr>
      <w:r>
        <w:rPr>
          <w:rFonts w:eastAsia="Calibri"/>
          <w:sz w:val="28"/>
          <w:szCs w:val="28"/>
          <w:lang w:eastAsia="en-US"/>
        </w:rPr>
        <w:t xml:space="preserve">Директор </w:t>
      </w:r>
      <w:r w:rsidR="00AF0276" w:rsidRPr="00A657EF">
        <w:rPr>
          <w:rFonts w:eastAsia="Calibri"/>
          <w:sz w:val="28"/>
          <w:szCs w:val="28"/>
          <w:lang w:eastAsia="en-US"/>
        </w:rPr>
        <w:t>департамента</w:t>
      </w:r>
    </w:p>
    <w:p w:rsidR="00AF0276" w:rsidRPr="00A657EF" w:rsidRDefault="00AF0276" w:rsidP="00AF0276">
      <w:pPr>
        <w:rPr>
          <w:rFonts w:eastAsia="Calibri"/>
          <w:sz w:val="28"/>
          <w:szCs w:val="28"/>
          <w:lang w:eastAsia="en-US"/>
        </w:rPr>
      </w:pPr>
      <w:r w:rsidRPr="00A657EF">
        <w:rPr>
          <w:rFonts w:eastAsia="Calibri"/>
          <w:sz w:val="28"/>
          <w:szCs w:val="28"/>
          <w:lang w:eastAsia="en-US"/>
        </w:rPr>
        <w:t xml:space="preserve">жилищно-коммунального </w:t>
      </w:r>
    </w:p>
    <w:p w:rsidR="00AF0276" w:rsidRPr="00A657EF" w:rsidRDefault="001B64F9" w:rsidP="00AF0276">
      <w:pPr>
        <w:rPr>
          <w:rFonts w:eastAsia="Calibri"/>
          <w:sz w:val="28"/>
          <w:szCs w:val="28"/>
          <w:lang w:eastAsia="en-US"/>
        </w:rPr>
      </w:pPr>
      <w:r w:rsidRPr="00A657EF">
        <w:rPr>
          <w:rFonts w:eastAsia="Calibri"/>
          <w:sz w:val="28"/>
          <w:szCs w:val="28"/>
          <w:lang w:eastAsia="en-US"/>
        </w:rPr>
        <w:t>хозяйства</w:t>
      </w:r>
      <w:r w:rsidRPr="00A657EF">
        <w:rPr>
          <w:rFonts w:eastAsia="Calibri"/>
          <w:sz w:val="28"/>
          <w:szCs w:val="28"/>
          <w:lang w:eastAsia="en-US"/>
        </w:rPr>
        <w:tab/>
      </w:r>
      <w:r w:rsidRPr="00A657EF">
        <w:rPr>
          <w:rFonts w:eastAsia="Calibri"/>
          <w:sz w:val="28"/>
          <w:szCs w:val="28"/>
          <w:lang w:eastAsia="en-US"/>
        </w:rPr>
        <w:tab/>
      </w:r>
      <w:r w:rsidRPr="00A657EF">
        <w:rPr>
          <w:rFonts w:eastAsia="Calibri"/>
          <w:sz w:val="28"/>
          <w:szCs w:val="28"/>
          <w:lang w:eastAsia="en-US"/>
        </w:rPr>
        <w:tab/>
      </w:r>
      <w:r w:rsidRPr="00A657EF">
        <w:rPr>
          <w:rFonts w:eastAsia="Calibri"/>
          <w:sz w:val="28"/>
          <w:szCs w:val="28"/>
          <w:lang w:eastAsia="en-US"/>
        </w:rPr>
        <w:tab/>
      </w:r>
      <w:r w:rsidRPr="00A657EF">
        <w:rPr>
          <w:rFonts w:eastAsia="Calibri"/>
          <w:sz w:val="28"/>
          <w:szCs w:val="28"/>
          <w:lang w:eastAsia="en-US"/>
        </w:rPr>
        <w:tab/>
      </w:r>
      <w:r w:rsidRPr="00A657EF">
        <w:rPr>
          <w:rFonts w:eastAsia="Calibri"/>
          <w:sz w:val="28"/>
          <w:szCs w:val="28"/>
          <w:lang w:eastAsia="en-US"/>
        </w:rPr>
        <w:tab/>
      </w:r>
      <w:r w:rsidRPr="00A657EF">
        <w:rPr>
          <w:rFonts w:eastAsia="Calibri"/>
          <w:sz w:val="28"/>
          <w:szCs w:val="28"/>
          <w:lang w:eastAsia="en-US"/>
        </w:rPr>
        <w:tab/>
      </w:r>
      <w:r w:rsidRPr="00A657EF">
        <w:rPr>
          <w:rFonts w:eastAsia="Calibri"/>
          <w:sz w:val="28"/>
          <w:szCs w:val="28"/>
          <w:lang w:eastAsia="en-US"/>
        </w:rPr>
        <w:tab/>
      </w:r>
      <w:r w:rsidR="00AF0276" w:rsidRPr="00A657EF">
        <w:rPr>
          <w:rFonts w:eastAsia="Calibri"/>
          <w:sz w:val="28"/>
          <w:szCs w:val="28"/>
          <w:lang w:eastAsia="en-US"/>
        </w:rPr>
        <w:t>Л.Ф.Хузин</w:t>
      </w:r>
    </w:p>
    <w:p w:rsidR="00AF0276" w:rsidRPr="00A657EF" w:rsidRDefault="00AF0276" w:rsidP="00AF0276">
      <w:pPr>
        <w:rPr>
          <w:rFonts w:eastAsia="Calibri"/>
          <w:sz w:val="28"/>
          <w:szCs w:val="28"/>
          <w:lang w:eastAsia="en-US"/>
        </w:rPr>
      </w:pPr>
    </w:p>
    <w:p w:rsidR="00AF0276" w:rsidRPr="00A657EF" w:rsidRDefault="00A657EF" w:rsidP="00AF0276">
      <w:pPr>
        <w:rPr>
          <w:rFonts w:eastAsia="Calibri"/>
          <w:sz w:val="28"/>
          <w:szCs w:val="28"/>
          <w:lang w:eastAsia="en-US"/>
        </w:rPr>
      </w:pPr>
      <w:r>
        <w:rPr>
          <w:rFonts w:eastAsia="Calibri"/>
          <w:sz w:val="28"/>
          <w:szCs w:val="28"/>
          <w:lang w:eastAsia="en-US"/>
        </w:rPr>
        <w:t>Д</w:t>
      </w:r>
      <w:r w:rsidR="00AF0276" w:rsidRPr="00A657EF">
        <w:rPr>
          <w:rFonts w:eastAsia="Calibri"/>
          <w:sz w:val="28"/>
          <w:szCs w:val="28"/>
          <w:lang w:eastAsia="en-US"/>
        </w:rPr>
        <w:t xml:space="preserve">иректор департамента </w:t>
      </w:r>
    </w:p>
    <w:p w:rsidR="00AF0276" w:rsidRPr="00A657EF" w:rsidRDefault="00AF0276" w:rsidP="00AF0276">
      <w:pPr>
        <w:rPr>
          <w:rFonts w:eastAsia="Calibri"/>
          <w:sz w:val="28"/>
          <w:szCs w:val="28"/>
          <w:lang w:eastAsia="en-US"/>
        </w:rPr>
      </w:pPr>
      <w:r w:rsidRPr="00A657EF">
        <w:rPr>
          <w:rFonts w:eastAsia="Calibri"/>
          <w:sz w:val="28"/>
          <w:szCs w:val="28"/>
          <w:lang w:eastAsia="en-US"/>
        </w:rPr>
        <w:t xml:space="preserve">градостроительства и </w:t>
      </w:r>
    </w:p>
    <w:p w:rsidR="00AF0276" w:rsidRPr="00A657EF" w:rsidRDefault="00AF0276" w:rsidP="00AF0276">
      <w:pPr>
        <w:rPr>
          <w:rFonts w:eastAsia="Calibri"/>
          <w:sz w:val="28"/>
          <w:szCs w:val="28"/>
          <w:lang w:eastAsia="en-US"/>
        </w:rPr>
      </w:pPr>
      <w:r w:rsidRPr="00A657EF">
        <w:rPr>
          <w:rFonts w:eastAsia="Calibri"/>
          <w:sz w:val="28"/>
          <w:szCs w:val="28"/>
          <w:lang w:eastAsia="en-US"/>
        </w:rPr>
        <w:t>земельных отношений</w:t>
      </w:r>
      <w:r w:rsidR="001B64F9" w:rsidRPr="00A657EF">
        <w:rPr>
          <w:rFonts w:eastAsia="Calibri"/>
          <w:sz w:val="28"/>
          <w:szCs w:val="28"/>
          <w:lang w:eastAsia="en-US"/>
        </w:rPr>
        <w:tab/>
      </w:r>
      <w:r w:rsidR="001B64F9" w:rsidRPr="00A657EF">
        <w:rPr>
          <w:rFonts w:eastAsia="Calibri"/>
          <w:sz w:val="28"/>
          <w:szCs w:val="28"/>
          <w:lang w:eastAsia="en-US"/>
        </w:rPr>
        <w:tab/>
      </w:r>
      <w:r w:rsidR="001B64F9" w:rsidRPr="00A657EF">
        <w:rPr>
          <w:rFonts w:eastAsia="Calibri"/>
          <w:sz w:val="28"/>
          <w:szCs w:val="28"/>
          <w:lang w:eastAsia="en-US"/>
        </w:rPr>
        <w:tab/>
      </w:r>
      <w:r w:rsidR="001B64F9" w:rsidRPr="00A657EF">
        <w:rPr>
          <w:rFonts w:eastAsia="Calibri"/>
          <w:sz w:val="28"/>
          <w:szCs w:val="28"/>
          <w:lang w:eastAsia="en-US"/>
        </w:rPr>
        <w:tab/>
      </w:r>
      <w:r w:rsidR="001B64F9" w:rsidRPr="00A657EF">
        <w:rPr>
          <w:rFonts w:eastAsia="Calibri"/>
          <w:sz w:val="28"/>
          <w:szCs w:val="28"/>
          <w:lang w:eastAsia="en-US"/>
        </w:rPr>
        <w:tab/>
      </w:r>
      <w:r w:rsidR="001B64F9" w:rsidRPr="00A657EF">
        <w:rPr>
          <w:rFonts w:eastAsia="Calibri"/>
          <w:sz w:val="28"/>
          <w:szCs w:val="28"/>
          <w:lang w:eastAsia="en-US"/>
        </w:rPr>
        <w:tab/>
      </w:r>
      <w:r w:rsidR="00A657EF">
        <w:rPr>
          <w:rFonts w:eastAsia="Calibri"/>
          <w:sz w:val="28"/>
          <w:szCs w:val="28"/>
          <w:lang w:eastAsia="en-US"/>
        </w:rPr>
        <w:t>А.В.Ковалев</w:t>
      </w:r>
    </w:p>
    <w:p w:rsidR="00AF0276" w:rsidRPr="00A657EF" w:rsidRDefault="00AF0276" w:rsidP="00AF0276">
      <w:pPr>
        <w:rPr>
          <w:rFonts w:eastAsia="Calibri"/>
          <w:sz w:val="28"/>
          <w:szCs w:val="28"/>
          <w:lang w:eastAsia="en-US"/>
        </w:rPr>
      </w:pPr>
    </w:p>
    <w:p w:rsidR="00AF0276" w:rsidRPr="00A657EF" w:rsidRDefault="00AF0276" w:rsidP="00AF0276">
      <w:pPr>
        <w:rPr>
          <w:rFonts w:eastAsia="Calibri"/>
          <w:sz w:val="28"/>
          <w:szCs w:val="28"/>
          <w:lang w:eastAsia="en-US"/>
        </w:rPr>
      </w:pPr>
      <w:r w:rsidRPr="00A657EF">
        <w:rPr>
          <w:rFonts w:eastAsia="Calibri"/>
          <w:sz w:val="28"/>
          <w:szCs w:val="28"/>
          <w:lang w:eastAsia="en-US"/>
        </w:rPr>
        <w:t xml:space="preserve">Директор департамента </w:t>
      </w:r>
    </w:p>
    <w:p w:rsidR="00AF0276" w:rsidRPr="00A657EF" w:rsidRDefault="00AF0276" w:rsidP="00AF0276">
      <w:pPr>
        <w:rPr>
          <w:rFonts w:eastAsia="Calibri"/>
          <w:sz w:val="28"/>
          <w:szCs w:val="28"/>
          <w:lang w:eastAsia="en-US"/>
        </w:rPr>
      </w:pPr>
      <w:r w:rsidRPr="00A657EF">
        <w:rPr>
          <w:rFonts w:eastAsia="Calibri"/>
          <w:sz w:val="28"/>
          <w:szCs w:val="28"/>
          <w:lang w:eastAsia="en-US"/>
        </w:rPr>
        <w:t>по делам администрации</w:t>
      </w:r>
      <w:r w:rsidRPr="00A657EF">
        <w:rPr>
          <w:rFonts w:eastAsia="Calibri"/>
          <w:sz w:val="28"/>
          <w:szCs w:val="28"/>
          <w:lang w:eastAsia="en-US"/>
        </w:rPr>
        <w:tab/>
      </w:r>
      <w:r w:rsidRPr="00A657EF">
        <w:rPr>
          <w:rFonts w:eastAsia="Calibri"/>
          <w:sz w:val="28"/>
          <w:szCs w:val="28"/>
          <w:lang w:eastAsia="en-US"/>
        </w:rPr>
        <w:tab/>
      </w:r>
      <w:r w:rsidRPr="00A657EF">
        <w:rPr>
          <w:rFonts w:eastAsia="Calibri"/>
          <w:sz w:val="28"/>
          <w:szCs w:val="28"/>
          <w:lang w:eastAsia="en-US"/>
        </w:rPr>
        <w:tab/>
      </w:r>
      <w:r w:rsidRPr="00A657EF">
        <w:rPr>
          <w:rFonts w:eastAsia="Calibri"/>
          <w:sz w:val="28"/>
          <w:szCs w:val="28"/>
          <w:lang w:eastAsia="en-US"/>
        </w:rPr>
        <w:tab/>
      </w:r>
      <w:r w:rsidRPr="00A657EF">
        <w:rPr>
          <w:rFonts w:eastAsia="Calibri"/>
          <w:sz w:val="28"/>
          <w:szCs w:val="28"/>
          <w:lang w:eastAsia="en-US"/>
        </w:rPr>
        <w:tab/>
        <w:t>М.Г.Виер</w:t>
      </w:r>
    </w:p>
    <w:p w:rsidR="00AF0276" w:rsidRPr="00A657EF" w:rsidRDefault="00AF0276" w:rsidP="00AF0276">
      <w:pPr>
        <w:rPr>
          <w:rFonts w:eastAsia="Calibri"/>
          <w:sz w:val="28"/>
          <w:szCs w:val="28"/>
          <w:lang w:eastAsia="en-US"/>
        </w:rPr>
      </w:pPr>
    </w:p>
    <w:p w:rsidR="00AF0276" w:rsidRPr="00A657EF" w:rsidRDefault="00AF0276" w:rsidP="00AF0276">
      <w:pPr>
        <w:rPr>
          <w:rFonts w:eastAsia="Calibri"/>
          <w:sz w:val="28"/>
          <w:szCs w:val="28"/>
          <w:lang w:eastAsia="en-US"/>
        </w:rPr>
      </w:pPr>
      <w:r w:rsidRPr="00A657EF">
        <w:rPr>
          <w:rFonts w:eastAsia="Calibri"/>
          <w:sz w:val="28"/>
          <w:szCs w:val="28"/>
          <w:lang w:eastAsia="en-US"/>
        </w:rPr>
        <w:t xml:space="preserve">Директор департамента </w:t>
      </w:r>
    </w:p>
    <w:p w:rsidR="00AF0276" w:rsidRPr="00A657EF" w:rsidRDefault="00AF0276" w:rsidP="00AF0276">
      <w:pPr>
        <w:rPr>
          <w:rFonts w:eastAsia="Calibri"/>
          <w:sz w:val="28"/>
          <w:szCs w:val="28"/>
          <w:lang w:eastAsia="en-US"/>
        </w:rPr>
      </w:pPr>
      <w:r w:rsidRPr="00A657EF">
        <w:rPr>
          <w:rFonts w:eastAsia="Calibri"/>
          <w:sz w:val="28"/>
          <w:szCs w:val="28"/>
          <w:lang w:eastAsia="en-US"/>
        </w:rPr>
        <w:t>экономического развития</w:t>
      </w:r>
      <w:r w:rsidRPr="00A657EF">
        <w:rPr>
          <w:rFonts w:eastAsia="Calibri"/>
          <w:sz w:val="28"/>
          <w:szCs w:val="28"/>
          <w:lang w:eastAsia="en-US"/>
        </w:rPr>
        <w:tab/>
      </w:r>
      <w:r w:rsidRPr="00A657EF">
        <w:rPr>
          <w:rFonts w:eastAsia="Calibri"/>
          <w:sz w:val="28"/>
          <w:szCs w:val="28"/>
          <w:lang w:eastAsia="en-US"/>
        </w:rPr>
        <w:tab/>
      </w:r>
      <w:r w:rsidRPr="00A657EF">
        <w:rPr>
          <w:rFonts w:eastAsia="Calibri"/>
          <w:sz w:val="28"/>
          <w:szCs w:val="28"/>
          <w:lang w:eastAsia="en-US"/>
        </w:rPr>
        <w:tab/>
      </w:r>
      <w:r w:rsidRPr="00A657EF">
        <w:rPr>
          <w:rFonts w:eastAsia="Calibri"/>
          <w:sz w:val="28"/>
          <w:szCs w:val="28"/>
          <w:lang w:eastAsia="en-US"/>
        </w:rPr>
        <w:tab/>
      </w:r>
      <w:r w:rsidRPr="00A657EF">
        <w:rPr>
          <w:rFonts w:eastAsia="Calibri"/>
          <w:sz w:val="28"/>
          <w:szCs w:val="28"/>
          <w:lang w:eastAsia="en-US"/>
        </w:rPr>
        <w:tab/>
      </w:r>
      <w:r w:rsidR="001B64F9" w:rsidRPr="00A657EF">
        <w:rPr>
          <w:rFonts w:eastAsia="Calibri"/>
          <w:sz w:val="28"/>
          <w:szCs w:val="28"/>
          <w:lang w:eastAsia="en-US"/>
        </w:rPr>
        <w:t>А.А.Метелев</w:t>
      </w:r>
    </w:p>
    <w:p w:rsidR="00AF0276" w:rsidRPr="00A657EF" w:rsidRDefault="00AF0276" w:rsidP="00AF0276">
      <w:pPr>
        <w:rPr>
          <w:rFonts w:eastAsia="Calibri"/>
          <w:sz w:val="28"/>
          <w:szCs w:val="28"/>
          <w:lang w:eastAsia="en-US"/>
        </w:rPr>
      </w:pPr>
    </w:p>
    <w:p w:rsidR="00322F58" w:rsidRPr="00A657EF" w:rsidRDefault="00322F58" w:rsidP="00AF0276">
      <w:pPr>
        <w:rPr>
          <w:rFonts w:eastAsia="Calibri"/>
          <w:sz w:val="28"/>
          <w:szCs w:val="28"/>
          <w:lang w:eastAsia="en-US"/>
        </w:rPr>
      </w:pPr>
      <w:r w:rsidRPr="00A657EF">
        <w:rPr>
          <w:rFonts w:eastAsia="Calibri"/>
          <w:sz w:val="28"/>
          <w:szCs w:val="28"/>
          <w:lang w:eastAsia="en-US"/>
        </w:rPr>
        <w:t>Исполняющий обязанности</w:t>
      </w:r>
    </w:p>
    <w:p w:rsidR="00AF0276" w:rsidRPr="00A657EF" w:rsidRDefault="00322F58" w:rsidP="00AF0276">
      <w:pPr>
        <w:rPr>
          <w:rFonts w:eastAsia="Calibri"/>
          <w:sz w:val="28"/>
          <w:szCs w:val="28"/>
          <w:lang w:eastAsia="en-US"/>
        </w:rPr>
      </w:pPr>
      <w:r w:rsidRPr="00A657EF">
        <w:rPr>
          <w:rFonts w:eastAsia="Calibri"/>
          <w:sz w:val="28"/>
          <w:szCs w:val="28"/>
          <w:lang w:eastAsia="en-US"/>
        </w:rPr>
        <w:t>н</w:t>
      </w:r>
      <w:r w:rsidR="00AF0276" w:rsidRPr="00A657EF">
        <w:rPr>
          <w:rFonts w:eastAsia="Calibri"/>
          <w:sz w:val="28"/>
          <w:szCs w:val="28"/>
          <w:lang w:eastAsia="en-US"/>
        </w:rPr>
        <w:t>ачальник</w:t>
      </w:r>
      <w:r w:rsidRPr="00A657EF">
        <w:rPr>
          <w:rFonts w:eastAsia="Calibri"/>
          <w:sz w:val="28"/>
          <w:szCs w:val="28"/>
          <w:lang w:eastAsia="en-US"/>
        </w:rPr>
        <w:t>а</w:t>
      </w:r>
      <w:r w:rsidR="00AF0276" w:rsidRPr="00A657EF">
        <w:rPr>
          <w:rFonts w:eastAsia="Calibri"/>
          <w:sz w:val="28"/>
          <w:szCs w:val="28"/>
          <w:lang w:eastAsia="en-US"/>
        </w:rPr>
        <w:t xml:space="preserve"> юридическо-</w:t>
      </w:r>
    </w:p>
    <w:p w:rsidR="00AF0276" w:rsidRPr="00A657EF" w:rsidRDefault="001B64F9" w:rsidP="00AF0276">
      <w:pPr>
        <w:rPr>
          <w:rFonts w:eastAsia="Calibri"/>
          <w:sz w:val="28"/>
          <w:szCs w:val="28"/>
          <w:lang w:eastAsia="en-US"/>
        </w:rPr>
      </w:pPr>
      <w:r w:rsidRPr="00A657EF">
        <w:rPr>
          <w:rFonts w:eastAsia="Calibri"/>
          <w:sz w:val="28"/>
          <w:szCs w:val="28"/>
          <w:lang w:eastAsia="en-US"/>
        </w:rPr>
        <w:t>правового управления</w:t>
      </w:r>
      <w:r w:rsidRPr="00A657EF">
        <w:rPr>
          <w:rFonts w:eastAsia="Calibri"/>
          <w:sz w:val="28"/>
          <w:szCs w:val="28"/>
          <w:lang w:eastAsia="en-US"/>
        </w:rPr>
        <w:tab/>
      </w:r>
      <w:r w:rsidRPr="00A657EF">
        <w:rPr>
          <w:rFonts w:eastAsia="Calibri"/>
          <w:sz w:val="28"/>
          <w:szCs w:val="28"/>
          <w:lang w:eastAsia="en-US"/>
        </w:rPr>
        <w:tab/>
      </w:r>
      <w:r w:rsidRPr="00A657EF">
        <w:rPr>
          <w:rFonts w:eastAsia="Calibri"/>
          <w:sz w:val="28"/>
          <w:szCs w:val="28"/>
          <w:lang w:eastAsia="en-US"/>
        </w:rPr>
        <w:tab/>
      </w:r>
      <w:r w:rsidRPr="00A657EF">
        <w:rPr>
          <w:rFonts w:eastAsia="Calibri"/>
          <w:sz w:val="28"/>
          <w:szCs w:val="28"/>
          <w:lang w:eastAsia="en-US"/>
        </w:rPr>
        <w:tab/>
      </w:r>
      <w:r w:rsidRPr="00A657EF">
        <w:rPr>
          <w:rFonts w:eastAsia="Calibri"/>
          <w:sz w:val="28"/>
          <w:szCs w:val="28"/>
          <w:lang w:eastAsia="en-US"/>
        </w:rPr>
        <w:tab/>
      </w:r>
      <w:r w:rsidRPr="00A657EF">
        <w:rPr>
          <w:rFonts w:eastAsia="Calibri"/>
          <w:sz w:val="28"/>
          <w:szCs w:val="28"/>
          <w:lang w:eastAsia="en-US"/>
        </w:rPr>
        <w:tab/>
      </w:r>
      <w:r w:rsidR="00322F58" w:rsidRPr="00A657EF">
        <w:rPr>
          <w:rFonts w:eastAsia="Calibri"/>
          <w:sz w:val="28"/>
          <w:szCs w:val="28"/>
          <w:lang w:eastAsia="en-US"/>
        </w:rPr>
        <w:t>О.Н.Матвеева</w:t>
      </w:r>
    </w:p>
    <w:p w:rsidR="00AF0276" w:rsidRPr="00A657EF" w:rsidRDefault="00AF0276" w:rsidP="00AF0276">
      <w:pPr>
        <w:rPr>
          <w:rFonts w:eastAsia="Calibri"/>
          <w:sz w:val="28"/>
          <w:szCs w:val="28"/>
          <w:lang w:eastAsia="en-US"/>
        </w:rPr>
      </w:pPr>
    </w:p>
    <w:p w:rsidR="00003AC8" w:rsidRPr="00A657EF" w:rsidRDefault="00003AC8" w:rsidP="00AF0276">
      <w:pPr>
        <w:rPr>
          <w:rFonts w:eastAsia="Calibri"/>
          <w:sz w:val="28"/>
          <w:szCs w:val="28"/>
          <w:lang w:eastAsia="en-US"/>
        </w:rPr>
      </w:pPr>
    </w:p>
    <w:p w:rsidR="00AF0276" w:rsidRPr="00A657EF" w:rsidRDefault="00AF0276" w:rsidP="00AF0276">
      <w:pPr>
        <w:rPr>
          <w:rFonts w:eastAsia="Calibri"/>
          <w:sz w:val="28"/>
          <w:szCs w:val="28"/>
          <w:lang w:eastAsia="en-US"/>
        </w:rPr>
      </w:pPr>
      <w:r w:rsidRPr="00A657EF">
        <w:rPr>
          <w:rFonts w:eastAsia="Calibri"/>
          <w:sz w:val="28"/>
          <w:szCs w:val="28"/>
          <w:lang w:eastAsia="en-US"/>
        </w:rPr>
        <w:t>2.Проект разработан:</w:t>
      </w:r>
    </w:p>
    <w:p w:rsidR="00AF0276" w:rsidRPr="00A657EF" w:rsidRDefault="00AF0276" w:rsidP="00AF0276">
      <w:pPr>
        <w:jc w:val="both"/>
        <w:rPr>
          <w:rFonts w:eastAsia="Calibri"/>
          <w:sz w:val="28"/>
          <w:szCs w:val="28"/>
          <w:lang w:eastAsia="en-US"/>
        </w:rPr>
      </w:pPr>
      <w:r w:rsidRPr="00A657EF">
        <w:rPr>
          <w:rFonts w:eastAsia="Calibri"/>
          <w:sz w:val="28"/>
          <w:szCs w:val="28"/>
          <w:lang w:eastAsia="en-US"/>
        </w:rPr>
        <w:t>главным специалистом отдела по транспорту и автодорогам департамента жилищно-коммунального хозяйства А.Н.Гончаровым.</w:t>
      </w:r>
    </w:p>
    <w:p w:rsidR="00AF0276" w:rsidRPr="00A657EF" w:rsidRDefault="00AF0276" w:rsidP="00AF0276">
      <w:pPr>
        <w:rPr>
          <w:rFonts w:eastAsia="Calibri"/>
          <w:sz w:val="28"/>
          <w:szCs w:val="28"/>
          <w:lang w:eastAsia="en-US"/>
        </w:rPr>
      </w:pPr>
      <w:r w:rsidRPr="00A657EF">
        <w:rPr>
          <w:rFonts w:eastAsia="Calibri"/>
          <w:sz w:val="28"/>
          <w:szCs w:val="28"/>
          <w:lang w:eastAsia="en-US"/>
        </w:rPr>
        <w:t>Телефон: 23 19 00.</w:t>
      </w:r>
    </w:p>
    <w:p w:rsidR="00003AC8" w:rsidRPr="00A657EF" w:rsidRDefault="00003AC8" w:rsidP="00AF0276">
      <w:pPr>
        <w:rPr>
          <w:rFonts w:eastAsia="Calibri"/>
          <w:sz w:val="28"/>
          <w:szCs w:val="28"/>
          <w:lang w:eastAsia="en-US"/>
        </w:rPr>
      </w:pPr>
    </w:p>
    <w:p w:rsidR="006F3034" w:rsidRPr="00A657EF" w:rsidRDefault="00AF0276" w:rsidP="001B64F9">
      <w:pPr>
        <w:rPr>
          <w:rFonts w:eastAsia="Calibri"/>
          <w:sz w:val="28"/>
          <w:szCs w:val="28"/>
          <w:lang w:eastAsia="en-US"/>
        </w:rPr>
      </w:pPr>
      <w:r w:rsidRPr="00A657EF">
        <w:rPr>
          <w:rFonts w:eastAsia="Calibri"/>
          <w:sz w:val="28"/>
          <w:szCs w:val="28"/>
          <w:lang w:eastAsia="en-US"/>
        </w:rPr>
        <w:t>3.Примечание (замечания):</w:t>
      </w:r>
    </w:p>
    <w:p w:rsidR="00003AC8" w:rsidRPr="00A657EF" w:rsidRDefault="00003AC8" w:rsidP="001B64F9">
      <w:pPr>
        <w:rPr>
          <w:rFonts w:eastAsia="Calibri"/>
          <w:sz w:val="28"/>
          <w:szCs w:val="28"/>
          <w:lang w:eastAsia="en-US"/>
        </w:rPr>
      </w:pPr>
    </w:p>
    <w:p w:rsidR="00003AC8" w:rsidRDefault="00003AC8" w:rsidP="001B64F9">
      <w:pPr>
        <w:rPr>
          <w:rFonts w:eastAsia="Calibri"/>
          <w:sz w:val="28"/>
          <w:szCs w:val="28"/>
          <w:lang w:eastAsia="en-US"/>
        </w:rPr>
      </w:pPr>
    </w:p>
    <w:p w:rsidR="00A657EF" w:rsidRPr="00A657EF" w:rsidRDefault="00A657EF" w:rsidP="001B64F9">
      <w:pPr>
        <w:rPr>
          <w:rFonts w:eastAsia="Calibri"/>
          <w:sz w:val="28"/>
          <w:szCs w:val="28"/>
          <w:lang w:eastAsia="en-US"/>
        </w:rPr>
      </w:pPr>
    </w:p>
    <w:p w:rsidR="00AF0276" w:rsidRPr="00A657EF" w:rsidRDefault="00AF0276" w:rsidP="00AF0276">
      <w:pPr>
        <w:jc w:val="both"/>
        <w:rPr>
          <w:rFonts w:eastAsia="Calibri"/>
          <w:sz w:val="28"/>
          <w:szCs w:val="28"/>
          <w:lang w:eastAsia="en-US"/>
        </w:rPr>
      </w:pPr>
      <w:r w:rsidRPr="00A657EF">
        <w:rPr>
          <w:rFonts w:eastAsia="Calibri"/>
          <w:sz w:val="28"/>
          <w:szCs w:val="28"/>
          <w:lang w:eastAsia="en-US"/>
        </w:rPr>
        <w:t>4.Рассылка:</w:t>
      </w:r>
    </w:p>
    <w:p w:rsidR="00AF0276" w:rsidRPr="00A657EF" w:rsidRDefault="00AF0276" w:rsidP="00AF0276">
      <w:pPr>
        <w:jc w:val="both"/>
        <w:rPr>
          <w:rFonts w:eastAsia="Calibri"/>
          <w:sz w:val="28"/>
          <w:szCs w:val="28"/>
          <w:lang w:eastAsia="en-US"/>
        </w:rPr>
      </w:pPr>
      <w:r w:rsidRPr="00A657EF">
        <w:rPr>
          <w:rFonts w:eastAsia="Calibri"/>
          <w:sz w:val="28"/>
          <w:szCs w:val="28"/>
          <w:lang w:eastAsia="en-US"/>
        </w:rPr>
        <w:t>Департамент жилищно-коммунального хозяйства</w:t>
      </w:r>
    </w:p>
    <w:p w:rsidR="006666F6" w:rsidRPr="00A657EF" w:rsidRDefault="00AF0276" w:rsidP="00AF0276">
      <w:pPr>
        <w:jc w:val="both"/>
        <w:rPr>
          <w:rFonts w:eastAsia="Calibri"/>
          <w:sz w:val="28"/>
          <w:szCs w:val="28"/>
          <w:lang w:eastAsia="en-US"/>
        </w:rPr>
      </w:pPr>
      <w:r w:rsidRPr="00A657EF">
        <w:rPr>
          <w:rFonts w:eastAsia="Calibri"/>
          <w:sz w:val="28"/>
          <w:szCs w:val="28"/>
          <w:lang w:eastAsia="en-US"/>
        </w:rPr>
        <w:t>ИАО ДДА.</w:t>
      </w:r>
    </w:p>
    <w:sectPr w:rsidR="006666F6" w:rsidRPr="00A657EF" w:rsidSect="00533124">
      <w:pgSz w:w="11905" w:h="16838"/>
      <w:pgMar w:top="1134" w:right="567" w:bottom="1134" w:left="1701" w:header="181"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46C" w:rsidRDefault="007E246C">
      <w:r>
        <w:separator/>
      </w:r>
    </w:p>
  </w:endnote>
  <w:endnote w:type="continuationSeparator" w:id="0">
    <w:p w:rsidR="007E246C" w:rsidRDefault="007E2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alibri">
    <w:panose1 w:val="020F0502020204030204"/>
    <w:charset w:val="CC"/>
    <w:family w:val="swiss"/>
    <w:pitch w:val="variable"/>
    <w:sig w:usb0="E0002AFF" w:usb1="C000247B" w:usb2="00000009" w:usb3="00000000" w:csb0="000001FF" w:csb1="00000000"/>
  </w:font>
  <w:font w:name="PetersburgCTT">
    <w:altName w:val="Times New Roman"/>
    <w:charset w:val="CC"/>
    <w:family w:val="roman"/>
    <w:pitch w:val="variable"/>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710" w:rsidRDefault="00B30710" w:rsidP="00655CFF">
    <w:pPr>
      <w:pStyle w:val="a4"/>
      <w:framePr w:wrap="around" w:vAnchor="text" w:hAnchor="margin" w:xAlign="right" w:y="1"/>
      <w:rPr>
        <w:rStyle w:val="ac"/>
        <w:rFonts w:eastAsia="Batang"/>
      </w:rPr>
    </w:pPr>
    <w:r>
      <w:rPr>
        <w:rStyle w:val="ac"/>
        <w:rFonts w:eastAsia="Batang"/>
      </w:rPr>
      <w:fldChar w:fldCharType="begin"/>
    </w:r>
    <w:r>
      <w:rPr>
        <w:rStyle w:val="ac"/>
        <w:rFonts w:eastAsia="Batang"/>
      </w:rPr>
      <w:instrText xml:space="preserve">PAGE  </w:instrText>
    </w:r>
    <w:r>
      <w:rPr>
        <w:rStyle w:val="ac"/>
        <w:rFonts w:eastAsia="Batang"/>
      </w:rPr>
      <w:fldChar w:fldCharType="end"/>
    </w:r>
  </w:p>
  <w:p w:rsidR="00B30710" w:rsidRDefault="00B30710" w:rsidP="00655CFF">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710" w:rsidRDefault="00B30710" w:rsidP="00655CFF">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46C" w:rsidRDefault="007E246C">
      <w:r>
        <w:separator/>
      </w:r>
    </w:p>
  </w:footnote>
  <w:footnote w:type="continuationSeparator" w:id="0">
    <w:p w:rsidR="007E246C" w:rsidRDefault="007E24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710" w:rsidRDefault="00B30710" w:rsidP="00655CFF">
    <w:pPr>
      <w:pStyle w:val="aff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30710" w:rsidRDefault="00B30710" w:rsidP="00655CFF">
    <w:pPr>
      <w:pStyle w:val="affb"/>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672801"/>
      <w:docPartObj>
        <w:docPartGallery w:val="Page Numbers (Top of Page)"/>
        <w:docPartUnique/>
      </w:docPartObj>
    </w:sdtPr>
    <w:sdtEndPr/>
    <w:sdtContent>
      <w:p w:rsidR="00B30710" w:rsidRDefault="00B30710">
        <w:pPr>
          <w:pStyle w:val="a8"/>
          <w:jc w:val="center"/>
        </w:pPr>
      </w:p>
      <w:p w:rsidR="00B30710" w:rsidRDefault="00B30710">
        <w:pPr>
          <w:pStyle w:val="a8"/>
          <w:jc w:val="center"/>
        </w:pPr>
        <w:r>
          <w:fldChar w:fldCharType="begin"/>
        </w:r>
        <w:r>
          <w:instrText>PAGE   \* MERGEFORMAT</w:instrText>
        </w:r>
        <w:r>
          <w:fldChar w:fldCharType="separate"/>
        </w:r>
        <w:r w:rsidR="00F92E75">
          <w:rPr>
            <w:noProof/>
          </w:rPr>
          <w:t>9</w:t>
        </w:r>
        <w:r>
          <w:fldChar w:fldCharType="end"/>
        </w:r>
      </w:p>
    </w:sdtContent>
  </w:sdt>
  <w:p w:rsidR="00B30710" w:rsidRPr="00471891" w:rsidRDefault="00B30710" w:rsidP="00655CFF">
    <w:pPr>
      <w:pStyle w:val="affb"/>
      <w:ind w:right="360"/>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F30"/>
    <w:rsid w:val="000010D4"/>
    <w:rsid w:val="00001197"/>
    <w:rsid w:val="0000187E"/>
    <w:rsid w:val="0000231E"/>
    <w:rsid w:val="00002680"/>
    <w:rsid w:val="000032BD"/>
    <w:rsid w:val="000036C4"/>
    <w:rsid w:val="00003AC8"/>
    <w:rsid w:val="00004797"/>
    <w:rsid w:val="00004BFA"/>
    <w:rsid w:val="000050A7"/>
    <w:rsid w:val="000056A5"/>
    <w:rsid w:val="000057F0"/>
    <w:rsid w:val="00005D7E"/>
    <w:rsid w:val="00005E56"/>
    <w:rsid w:val="0000695C"/>
    <w:rsid w:val="000069CD"/>
    <w:rsid w:val="00006F6E"/>
    <w:rsid w:val="0000716F"/>
    <w:rsid w:val="000075FD"/>
    <w:rsid w:val="00007A85"/>
    <w:rsid w:val="00007EA4"/>
    <w:rsid w:val="000106E5"/>
    <w:rsid w:val="00011CF2"/>
    <w:rsid w:val="0001203B"/>
    <w:rsid w:val="00013158"/>
    <w:rsid w:val="00013491"/>
    <w:rsid w:val="000136F3"/>
    <w:rsid w:val="000163BB"/>
    <w:rsid w:val="00016C27"/>
    <w:rsid w:val="000177B4"/>
    <w:rsid w:val="000178D0"/>
    <w:rsid w:val="00020A79"/>
    <w:rsid w:val="00020D4C"/>
    <w:rsid w:val="000211C3"/>
    <w:rsid w:val="00021800"/>
    <w:rsid w:val="00022CEF"/>
    <w:rsid w:val="00023153"/>
    <w:rsid w:val="00023B0B"/>
    <w:rsid w:val="00024291"/>
    <w:rsid w:val="00024D12"/>
    <w:rsid w:val="00025371"/>
    <w:rsid w:val="00026774"/>
    <w:rsid w:val="00026A46"/>
    <w:rsid w:val="00027092"/>
    <w:rsid w:val="00027EF8"/>
    <w:rsid w:val="000308B9"/>
    <w:rsid w:val="00030A82"/>
    <w:rsid w:val="00034788"/>
    <w:rsid w:val="00034A01"/>
    <w:rsid w:val="000353E0"/>
    <w:rsid w:val="000356D4"/>
    <w:rsid w:val="00036D06"/>
    <w:rsid w:val="000373C1"/>
    <w:rsid w:val="00037511"/>
    <w:rsid w:val="00037964"/>
    <w:rsid w:val="00037A0C"/>
    <w:rsid w:val="00037E16"/>
    <w:rsid w:val="00040E60"/>
    <w:rsid w:val="000417A9"/>
    <w:rsid w:val="00041D90"/>
    <w:rsid w:val="000437AD"/>
    <w:rsid w:val="00043DA6"/>
    <w:rsid w:val="00043F49"/>
    <w:rsid w:val="00044983"/>
    <w:rsid w:val="00044ADD"/>
    <w:rsid w:val="00044E37"/>
    <w:rsid w:val="00045422"/>
    <w:rsid w:val="00045723"/>
    <w:rsid w:val="0004643D"/>
    <w:rsid w:val="00046765"/>
    <w:rsid w:val="000467FB"/>
    <w:rsid w:val="00047050"/>
    <w:rsid w:val="00050704"/>
    <w:rsid w:val="00050BF7"/>
    <w:rsid w:val="00050FA5"/>
    <w:rsid w:val="00051BDC"/>
    <w:rsid w:val="000523A2"/>
    <w:rsid w:val="000523A4"/>
    <w:rsid w:val="00053B7C"/>
    <w:rsid w:val="0005459F"/>
    <w:rsid w:val="0005477C"/>
    <w:rsid w:val="00056A51"/>
    <w:rsid w:val="00056BC6"/>
    <w:rsid w:val="00056E1F"/>
    <w:rsid w:val="00057128"/>
    <w:rsid w:val="00057239"/>
    <w:rsid w:val="00057808"/>
    <w:rsid w:val="000579EC"/>
    <w:rsid w:val="00060258"/>
    <w:rsid w:val="00060593"/>
    <w:rsid w:val="00060B88"/>
    <w:rsid w:val="00061492"/>
    <w:rsid w:val="00061626"/>
    <w:rsid w:val="000619E5"/>
    <w:rsid w:val="00062387"/>
    <w:rsid w:val="00063E13"/>
    <w:rsid w:val="000650C3"/>
    <w:rsid w:val="000656C5"/>
    <w:rsid w:val="0006681D"/>
    <w:rsid w:val="000679EA"/>
    <w:rsid w:val="00067B25"/>
    <w:rsid w:val="00067E25"/>
    <w:rsid w:val="000710CC"/>
    <w:rsid w:val="000711F0"/>
    <w:rsid w:val="00072756"/>
    <w:rsid w:val="0007338C"/>
    <w:rsid w:val="00073C40"/>
    <w:rsid w:val="0007629F"/>
    <w:rsid w:val="000764F1"/>
    <w:rsid w:val="000768A2"/>
    <w:rsid w:val="00076BFD"/>
    <w:rsid w:val="00080C69"/>
    <w:rsid w:val="00081719"/>
    <w:rsid w:val="00082A81"/>
    <w:rsid w:val="000834D0"/>
    <w:rsid w:val="00083A2E"/>
    <w:rsid w:val="00083B10"/>
    <w:rsid w:val="00084EB2"/>
    <w:rsid w:val="00085C92"/>
    <w:rsid w:val="00087361"/>
    <w:rsid w:val="000876F5"/>
    <w:rsid w:val="000877A1"/>
    <w:rsid w:val="00092663"/>
    <w:rsid w:val="000927E3"/>
    <w:rsid w:val="00092DD8"/>
    <w:rsid w:val="00093CC7"/>
    <w:rsid w:val="00093D9D"/>
    <w:rsid w:val="0009565A"/>
    <w:rsid w:val="00096109"/>
    <w:rsid w:val="00096C6E"/>
    <w:rsid w:val="000971CF"/>
    <w:rsid w:val="000A11B4"/>
    <w:rsid w:val="000A225F"/>
    <w:rsid w:val="000A355F"/>
    <w:rsid w:val="000A4365"/>
    <w:rsid w:val="000A461F"/>
    <w:rsid w:val="000A4A5A"/>
    <w:rsid w:val="000A4AA9"/>
    <w:rsid w:val="000A4C80"/>
    <w:rsid w:val="000A672F"/>
    <w:rsid w:val="000A6C88"/>
    <w:rsid w:val="000A76EF"/>
    <w:rsid w:val="000B0161"/>
    <w:rsid w:val="000B04FD"/>
    <w:rsid w:val="000B1356"/>
    <w:rsid w:val="000B16ED"/>
    <w:rsid w:val="000B28E4"/>
    <w:rsid w:val="000B2C95"/>
    <w:rsid w:val="000B3CC7"/>
    <w:rsid w:val="000B4B4F"/>
    <w:rsid w:val="000B6075"/>
    <w:rsid w:val="000B6CD6"/>
    <w:rsid w:val="000B78F9"/>
    <w:rsid w:val="000B7A37"/>
    <w:rsid w:val="000C0005"/>
    <w:rsid w:val="000C0124"/>
    <w:rsid w:val="000C208A"/>
    <w:rsid w:val="000C2872"/>
    <w:rsid w:val="000C2D34"/>
    <w:rsid w:val="000C32F3"/>
    <w:rsid w:val="000C3794"/>
    <w:rsid w:val="000C3C0E"/>
    <w:rsid w:val="000C4247"/>
    <w:rsid w:val="000C54C6"/>
    <w:rsid w:val="000C5B3F"/>
    <w:rsid w:val="000C6607"/>
    <w:rsid w:val="000C68A5"/>
    <w:rsid w:val="000C69D4"/>
    <w:rsid w:val="000C6D3F"/>
    <w:rsid w:val="000C70AD"/>
    <w:rsid w:val="000C76FF"/>
    <w:rsid w:val="000C78C0"/>
    <w:rsid w:val="000C7C7B"/>
    <w:rsid w:val="000D01E1"/>
    <w:rsid w:val="000D0544"/>
    <w:rsid w:val="000D088E"/>
    <w:rsid w:val="000D10F6"/>
    <w:rsid w:val="000D1670"/>
    <w:rsid w:val="000D175E"/>
    <w:rsid w:val="000D18CB"/>
    <w:rsid w:val="000D22D3"/>
    <w:rsid w:val="000D293E"/>
    <w:rsid w:val="000D2D13"/>
    <w:rsid w:val="000D3764"/>
    <w:rsid w:val="000D4AE8"/>
    <w:rsid w:val="000D609B"/>
    <w:rsid w:val="000D65B2"/>
    <w:rsid w:val="000D7054"/>
    <w:rsid w:val="000E0499"/>
    <w:rsid w:val="000E0851"/>
    <w:rsid w:val="000E240B"/>
    <w:rsid w:val="000E2417"/>
    <w:rsid w:val="000E2838"/>
    <w:rsid w:val="000E3EB8"/>
    <w:rsid w:val="000E4BE6"/>
    <w:rsid w:val="000E5774"/>
    <w:rsid w:val="000E5799"/>
    <w:rsid w:val="000E5D8F"/>
    <w:rsid w:val="000E723D"/>
    <w:rsid w:val="000E7B6C"/>
    <w:rsid w:val="000F0E29"/>
    <w:rsid w:val="000F10F1"/>
    <w:rsid w:val="000F1EF3"/>
    <w:rsid w:val="000F2B25"/>
    <w:rsid w:val="000F4704"/>
    <w:rsid w:val="000F48D6"/>
    <w:rsid w:val="000F4E63"/>
    <w:rsid w:val="000F51C7"/>
    <w:rsid w:val="000F748F"/>
    <w:rsid w:val="000F74C3"/>
    <w:rsid w:val="001001E9"/>
    <w:rsid w:val="0010103A"/>
    <w:rsid w:val="00101479"/>
    <w:rsid w:val="00101787"/>
    <w:rsid w:val="00102C08"/>
    <w:rsid w:val="00102DA9"/>
    <w:rsid w:val="00103126"/>
    <w:rsid w:val="00103D4F"/>
    <w:rsid w:val="00104172"/>
    <w:rsid w:val="001054D8"/>
    <w:rsid w:val="0010608F"/>
    <w:rsid w:val="00106109"/>
    <w:rsid w:val="00106E5F"/>
    <w:rsid w:val="00107F51"/>
    <w:rsid w:val="00110F22"/>
    <w:rsid w:val="00111FE1"/>
    <w:rsid w:val="001131EF"/>
    <w:rsid w:val="00113595"/>
    <w:rsid w:val="00113D41"/>
    <w:rsid w:val="00115045"/>
    <w:rsid w:val="0011560C"/>
    <w:rsid w:val="00115D58"/>
    <w:rsid w:val="00117CB5"/>
    <w:rsid w:val="00120398"/>
    <w:rsid w:val="001208AC"/>
    <w:rsid w:val="001215FE"/>
    <w:rsid w:val="00121903"/>
    <w:rsid w:val="00121FDA"/>
    <w:rsid w:val="00122114"/>
    <w:rsid w:val="00122BB8"/>
    <w:rsid w:val="001236CF"/>
    <w:rsid w:val="00123C4C"/>
    <w:rsid w:val="00123DB8"/>
    <w:rsid w:val="001240A0"/>
    <w:rsid w:val="001245AA"/>
    <w:rsid w:val="00124C4C"/>
    <w:rsid w:val="00124C6D"/>
    <w:rsid w:val="00125B8A"/>
    <w:rsid w:val="00126CAF"/>
    <w:rsid w:val="0012707F"/>
    <w:rsid w:val="00131D64"/>
    <w:rsid w:val="00132D9A"/>
    <w:rsid w:val="00133106"/>
    <w:rsid w:val="001332FF"/>
    <w:rsid w:val="0013379A"/>
    <w:rsid w:val="0013403E"/>
    <w:rsid w:val="00134844"/>
    <w:rsid w:val="00134FEE"/>
    <w:rsid w:val="0014030A"/>
    <w:rsid w:val="00140AE2"/>
    <w:rsid w:val="00140F22"/>
    <w:rsid w:val="001413CD"/>
    <w:rsid w:val="001439DA"/>
    <w:rsid w:val="00143A89"/>
    <w:rsid w:val="00143D0F"/>
    <w:rsid w:val="00145401"/>
    <w:rsid w:val="00146E85"/>
    <w:rsid w:val="001501A4"/>
    <w:rsid w:val="0015029B"/>
    <w:rsid w:val="0015163C"/>
    <w:rsid w:val="00151EA8"/>
    <w:rsid w:val="00153391"/>
    <w:rsid w:val="00153403"/>
    <w:rsid w:val="00153AF4"/>
    <w:rsid w:val="001555DB"/>
    <w:rsid w:val="0015584F"/>
    <w:rsid w:val="001558C1"/>
    <w:rsid w:val="00155E1E"/>
    <w:rsid w:val="00156898"/>
    <w:rsid w:val="00157F93"/>
    <w:rsid w:val="001601E2"/>
    <w:rsid w:val="0016035E"/>
    <w:rsid w:val="00160F04"/>
    <w:rsid w:val="00160FB1"/>
    <w:rsid w:val="00161617"/>
    <w:rsid w:val="00161A20"/>
    <w:rsid w:val="00161E31"/>
    <w:rsid w:val="001632BB"/>
    <w:rsid w:val="00163C33"/>
    <w:rsid w:val="00163DBF"/>
    <w:rsid w:val="00164AE6"/>
    <w:rsid w:val="0016566F"/>
    <w:rsid w:val="001656C9"/>
    <w:rsid w:val="001658B7"/>
    <w:rsid w:val="0016728E"/>
    <w:rsid w:val="001673C0"/>
    <w:rsid w:val="001678BF"/>
    <w:rsid w:val="00170341"/>
    <w:rsid w:val="001704FC"/>
    <w:rsid w:val="001716CD"/>
    <w:rsid w:val="00172BD9"/>
    <w:rsid w:val="0017368B"/>
    <w:rsid w:val="00173993"/>
    <w:rsid w:val="00173A12"/>
    <w:rsid w:val="00173BF1"/>
    <w:rsid w:val="001740CA"/>
    <w:rsid w:val="0017423E"/>
    <w:rsid w:val="00174E90"/>
    <w:rsid w:val="00175D91"/>
    <w:rsid w:val="00176427"/>
    <w:rsid w:val="001764B1"/>
    <w:rsid w:val="0017667E"/>
    <w:rsid w:val="001768B0"/>
    <w:rsid w:val="00176A98"/>
    <w:rsid w:val="00177315"/>
    <w:rsid w:val="00177E2F"/>
    <w:rsid w:val="00180119"/>
    <w:rsid w:val="0018020B"/>
    <w:rsid w:val="0018043F"/>
    <w:rsid w:val="001806D1"/>
    <w:rsid w:val="0018076D"/>
    <w:rsid w:val="00180DD7"/>
    <w:rsid w:val="00180EEA"/>
    <w:rsid w:val="00181CFE"/>
    <w:rsid w:val="00182033"/>
    <w:rsid w:val="00182B60"/>
    <w:rsid w:val="00182E92"/>
    <w:rsid w:val="0018478A"/>
    <w:rsid w:val="00185F2B"/>
    <w:rsid w:val="00186577"/>
    <w:rsid w:val="00186700"/>
    <w:rsid w:val="001874A2"/>
    <w:rsid w:val="00187A39"/>
    <w:rsid w:val="00190018"/>
    <w:rsid w:val="00192339"/>
    <w:rsid w:val="00193580"/>
    <w:rsid w:val="00194394"/>
    <w:rsid w:val="001948BD"/>
    <w:rsid w:val="00194A34"/>
    <w:rsid w:val="00195BD0"/>
    <w:rsid w:val="00195C70"/>
    <w:rsid w:val="0019670C"/>
    <w:rsid w:val="001978FF"/>
    <w:rsid w:val="001A01F5"/>
    <w:rsid w:val="001A21DF"/>
    <w:rsid w:val="001A236D"/>
    <w:rsid w:val="001A26DB"/>
    <w:rsid w:val="001A28AC"/>
    <w:rsid w:val="001A2C84"/>
    <w:rsid w:val="001A37C4"/>
    <w:rsid w:val="001A3B38"/>
    <w:rsid w:val="001A4222"/>
    <w:rsid w:val="001A60C4"/>
    <w:rsid w:val="001A63D1"/>
    <w:rsid w:val="001A75E6"/>
    <w:rsid w:val="001B03D3"/>
    <w:rsid w:val="001B0432"/>
    <w:rsid w:val="001B06C3"/>
    <w:rsid w:val="001B0F96"/>
    <w:rsid w:val="001B135F"/>
    <w:rsid w:val="001B14F8"/>
    <w:rsid w:val="001B169D"/>
    <w:rsid w:val="001B21D0"/>
    <w:rsid w:val="001B3331"/>
    <w:rsid w:val="001B3967"/>
    <w:rsid w:val="001B39C0"/>
    <w:rsid w:val="001B41FE"/>
    <w:rsid w:val="001B4321"/>
    <w:rsid w:val="001B4BC9"/>
    <w:rsid w:val="001B53C5"/>
    <w:rsid w:val="001B5D2E"/>
    <w:rsid w:val="001B5FB8"/>
    <w:rsid w:val="001B5FF1"/>
    <w:rsid w:val="001B64F9"/>
    <w:rsid w:val="001B666E"/>
    <w:rsid w:val="001B6BD2"/>
    <w:rsid w:val="001B6F1E"/>
    <w:rsid w:val="001B6FB9"/>
    <w:rsid w:val="001B7F0E"/>
    <w:rsid w:val="001C05BA"/>
    <w:rsid w:val="001C0BC3"/>
    <w:rsid w:val="001C13C1"/>
    <w:rsid w:val="001C1431"/>
    <w:rsid w:val="001C1C52"/>
    <w:rsid w:val="001C2914"/>
    <w:rsid w:val="001C2E68"/>
    <w:rsid w:val="001C318B"/>
    <w:rsid w:val="001C3D93"/>
    <w:rsid w:val="001C4237"/>
    <w:rsid w:val="001C49CB"/>
    <w:rsid w:val="001C545A"/>
    <w:rsid w:val="001C5D10"/>
    <w:rsid w:val="001C5E3A"/>
    <w:rsid w:val="001C688B"/>
    <w:rsid w:val="001C6902"/>
    <w:rsid w:val="001C6EA4"/>
    <w:rsid w:val="001C7C2A"/>
    <w:rsid w:val="001D00E6"/>
    <w:rsid w:val="001D07A9"/>
    <w:rsid w:val="001D132F"/>
    <w:rsid w:val="001D1628"/>
    <w:rsid w:val="001D1E6F"/>
    <w:rsid w:val="001D2A34"/>
    <w:rsid w:val="001D3C0C"/>
    <w:rsid w:val="001D4103"/>
    <w:rsid w:val="001D4464"/>
    <w:rsid w:val="001D49B2"/>
    <w:rsid w:val="001D661E"/>
    <w:rsid w:val="001D701C"/>
    <w:rsid w:val="001E0A64"/>
    <w:rsid w:val="001E0C85"/>
    <w:rsid w:val="001E1DDE"/>
    <w:rsid w:val="001E21A0"/>
    <w:rsid w:val="001E226B"/>
    <w:rsid w:val="001E3509"/>
    <w:rsid w:val="001E39BC"/>
    <w:rsid w:val="001E4496"/>
    <w:rsid w:val="001E4DDA"/>
    <w:rsid w:val="001E5260"/>
    <w:rsid w:val="001E5F6B"/>
    <w:rsid w:val="001E5FCF"/>
    <w:rsid w:val="001E6079"/>
    <w:rsid w:val="001E7010"/>
    <w:rsid w:val="001F040B"/>
    <w:rsid w:val="001F0E96"/>
    <w:rsid w:val="001F1530"/>
    <w:rsid w:val="001F3467"/>
    <w:rsid w:val="001F3CCF"/>
    <w:rsid w:val="001F3F09"/>
    <w:rsid w:val="001F4218"/>
    <w:rsid w:val="001F4904"/>
    <w:rsid w:val="001F506D"/>
    <w:rsid w:val="001F548D"/>
    <w:rsid w:val="001F7E63"/>
    <w:rsid w:val="00200648"/>
    <w:rsid w:val="002019EC"/>
    <w:rsid w:val="00201AAA"/>
    <w:rsid w:val="00202BE0"/>
    <w:rsid w:val="00202F38"/>
    <w:rsid w:val="0020377F"/>
    <w:rsid w:val="00203E08"/>
    <w:rsid w:val="00203F7A"/>
    <w:rsid w:val="0020457D"/>
    <w:rsid w:val="00204A40"/>
    <w:rsid w:val="0020588C"/>
    <w:rsid w:val="0020600B"/>
    <w:rsid w:val="002060BF"/>
    <w:rsid w:val="00206272"/>
    <w:rsid w:val="00207572"/>
    <w:rsid w:val="002077B3"/>
    <w:rsid w:val="00207F64"/>
    <w:rsid w:val="002105D2"/>
    <w:rsid w:val="00210762"/>
    <w:rsid w:val="002108B8"/>
    <w:rsid w:val="00210C5C"/>
    <w:rsid w:val="00210E85"/>
    <w:rsid w:val="00212E48"/>
    <w:rsid w:val="00213301"/>
    <w:rsid w:val="002136E8"/>
    <w:rsid w:val="00213869"/>
    <w:rsid w:val="00213DB1"/>
    <w:rsid w:val="002147E2"/>
    <w:rsid w:val="00214C0B"/>
    <w:rsid w:val="00215C08"/>
    <w:rsid w:val="00217587"/>
    <w:rsid w:val="002177F2"/>
    <w:rsid w:val="00217872"/>
    <w:rsid w:val="002179CE"/>
    <w:rsid w:val="00217E0A"/>
    <w:rsid w:val="00217F95"/>
    <w:rsid w:val="00221D03"/>
    <w:rsid w:val="0022214F"/>
    <w:rsid w:val="00222858"/>
    <w:rsid w:val="00222A88"/>
    <w:rsid w:val="002234FB"/>
    <w:rsid w:val="002239C8"/>
    <w:rsid w:val="00223BEC"/>
    <w:rsid w:val="0022444B"/>
    <w:rsid w:val="00224830"/>
    <w:rsid w:val="00224843"/>
    <w:rsid w:val="00224E18"/>
    <w:rsid w:val="0022508C"/>
    <w:rsid w:val="00225B1F"/>
    <w:rsid w:val="002267CC"/>
    <w:rsid w:val="00227054"/>
    <w:rsid w:val="0022741C"/>
    <w:rsid w:val="00227BDC"/>
    <w:rsid w:val="00227FE3"/>
    <w:rsid w:val="00230DC5"/>
    <w:rsid w:val="00230F43"/>
    <w:rsid w:val="00231BB0"/>
    <w:rsid w:val="002322E6"/>
    <w:rsid w:val="0023399B"/>
    <w:rsid w:val="00233C7B"/>
    <w:rsid w:val="0023426F"/>
    <w:rsid w:val="00234C54"/>
    <w:rsid w:val="00235287"/>
    <w:rsid w:val="00235809"/>
    <w:rsid w:val="00236B4D"/>
    <w:rsid w:val="00236CBA"/>
    <w:rsid w:val="0023769D"/>
    <w:rsid w:val="002377FC"/>
    <w:rsid w:val="002401B3"/>
    <w:rsid w:val="0024038B"/>
    <w:rsid w:val="00240835"/>
    <w:rsid w:val="002415D7"/>
    <w:rsid w:val="00242696"/>
    <w:rsid w:val="00242D94"/>
    <w:rsid w:val="00242DD2"/>
    <w:rsid w:val="002431CA"/>
    <w:rsid w:val="00243B96"/>
    <w:rsid w:val="002443FA"/>
    <w:rsid w:val="002450D4"/>
    <w:rsid w:val="0024544F"/>
    <w:rsid w:val="00245F7F"/>
    <w:rsid w:val="00250199"/>
    <w:rsid w:val="00250FA3"/>
    <w:rsid w:val="002511BA"/>
    <w:rsid w:val="002523FE"/>
    <w:rsid w:val="00253454"/>
    <w:rsid w:val="00255355"/>
    <w:rsid w:val="00255D17"/>
    <w:rsid w:val="00256373"/>
    <w:rsid w:val="00256BCB"/>
    <w:rsid w:val="00256DF1"/>
    <w:rsid w:val="00257479"/>
    <w:rsid w:val="00257A98"/>
    <w:rsid w:val="00260A3D"/>
    <w:rsid w:val="00261F6C"/>
    <w:rsid w:val="0026256F"/>
    <w:rsid w:val="00262AB6"/>
    <w:rsid w:val="00262BCD"/>
    <w:rsid w:val="002632AB"/>
    <w:rsid w:val="002643AF"/>
    <w:rsid w:val="002643B0"/>
    <w:rsid w:val="002646EC"/>
    <w:rsid w:val="00264F8D"/>
    <w:rsid w:val="00265336"/>
    <w:rsid w:val="0026570B"/>
    <w:rsid w:val="00266151"/>
    <w:rsid w:val="00266590"/>
    <w:rsid w:val="00266CCE"/>
    <w:rsid w:val="00267308"/>
    <w:rsid w:val="00267393"/>
    <w:rsid w:val="00267AD8"/>
    <w:rsid w:val="002717E9"/>
    <w:rsid w:val="00271B89"/>
    <w:rsid w:val="00273366"/>
    <w:rsid w:val="002734F7"/>
    <w:rsid w:val="002737F1"/>
    <w:rsid w:val="00274E01"/>
    <w:rsid w:val="00275183"/>
    <w:rsid w:val="00275790"/>
    <w:rsid w:val="00276C48"/>
    <w:rsid w:val="00276D60"/>
    <w:rsid w:val="002773AA"/>
    <w:rsid w:val="002804B3"/>
    <w:rsid w:val="00280943"/>
    <w:rsid w:val="00281BFC"/>
    <w:rsid w:val="00282454"/>
    <w:rsid w:val="00282A7B"/>
    <w:rsid w:val="00284185"/>
    <w:rsid w:val="00284251"/>
    <w:rsid w:val="0028506C"/>
    <w:rsid w:val="00285214"/>
    <w:rsid w:val="00285251"/>
    <w:rsid w:val="00285608"/>
    <w:rsid w:val="00285EF1"/>
    <w:rsid w:val="002863DA"/>
    <w:rsid w:val="002864CB"/>
    <w:rsid w:val="002901B3"/>
    <w:rsid w:val="002901B4"/>
    <w:rsid w:val="002905F0"/>
    <w:rsid w:val="00291E3F"/>
    <w:rsid w:val="00291F9A"/>
    <w:rsid w:val="002920F2"/>
    <w:rsid w:val="002924DD"/>
    <w:rsid w:val="002937B7"/>
    <w:rsid w:val="00293941"/>
    <w:rsid w:val="00293D0B"/>
    <w:rsid w:val="0029450A"/>
    <w:rsid w:val="0029458B"/>
    <w:rsid w:val="00294817"/>
    <w:rsid w:val="002951D6"/>
    <w:rsid w:val="0029538A"/>
    <w:rsid w:val="002961CA"/>
    <w:rsid w:val="002966D9"/>
    <w:rsid w:val="00296A8B"/>
    <w:rsid w:val="00297446"/>
    <w:rsid w:val="002977F8"/>
    <w:rsid w:val="00297997"/>
    <w:rsid w:val="002A006B"/>
    <w:rsid w:val="002A03E9"/>
    <w:rsid w:val="002A0BC8"/>
    <w:rsid w:val="002A0D1F"/>
    <w:rsid w:val="002A1100"/>
    <w:rsid w:val="002A36DA"/>
    <w:rsid w:val="002A3B97"/>
    <w:rsid w:val="002A3CA0"/>
    <w:rsid w:val="002A3D1F"/>
    <w:rsid w:val="002A3E46"/>
    <w:rsid w:val="002A3FAB"/>
    <w:rsid w:val="002A5A21"/>
    <w:rsid w:val="002A5CB3"/>
    <w:rsid w:val="002A5E26"/>
    <w:rsid w:val="002A61C8"/>
    <w:rsid w:val="002A69F7"/>
    <w:rsid w:val="002A6CDC"/>
    <w:rsid w:val="002A7BF3"/>
    <w:rsid w:val="002A7C3D"/>
    <w:rsid w:val="002A7CD8"/>
    <w:rsid w:val="002B09BB"/>
    <w:rsid w:val="002B0F62"/>
    <w:rsid w:val="002B1BD5"/>
    <w:rsid w:val="002B3F2A"/>
    <w:rsid w:val="002B3F93"/>
    <w:rsid w:val="002B480A"/>
    <w:rsid w:val="002B4B9B"/>
    <w:rsid w:val="002B7070"/>
    <w:rsid w:val="002B7642"/>
    <w:rsid w:val="002B7D1B"/>
    <w:rsid w:val="002C05D3"/>
    <w:rsid w:val="002C0A89"/>
    <w:rsid w:val="002C17D1"/>
    <w:rsid w:val="002C1CF3"/>
    <w:rsid w:val="002C1D9C"/>
    <w:rsid w:val="002C2146"/>
    <w:rsid w:val="002C2853"/>
    <w:rsid w:val="002C2878"/>
    <w:rsid w:val="002C29FD"/>
    <w:rsid w:val="002C2AA1"/>
    <w:rsid w:val="002C41DC"/>
    <w:rsid w:val="002C4765"/>
    <w:rsid w:val="002C4C44"/>
    <w:rsid w:val="002C555B"/>
    <w:rsid w:val="002C5F16"/>
    <w:rsid w:val="002C612C"/>
    <w:rsid w:val="002C6B99"/>
    <w:rsid w:val="002C70F7"/>
    <w:rsid w:val="002C7885"/>
    <w:rsid w:val="002D0618"/>
    <w:rsid w:val="002D10B0"/>
    <w:rsid w:val="002D187F"/>
    <w:rsid w:val="002D2DA0"/>
    <w:rsid w:val="002D36F5"/>
    <w:rsid w:val="002D49F3"/>
    <w:rsid w:val="002D4B63"/>
    <w:rsid w:val="002D54C1"/>
    <w:rsid w:val="002D57BC"/>
    <w:rsid w:val="002D7C57"/>
    <w:rsid w:val="002D7FBC"/>
    <w:rsid w:val="002E0B37"/>
    <w:rsid w:val="002E101D"/>
    <w:rsid w:val="002E1594"/>
    <w:rsid w:val="002E1624"/>
    <w:rsid w:val="002E3936"/>
    <w:rsid w:val="002E4FB1"/>
    <w:rsid w:val="002E6C43"/>
    <w:rsid w:val="002E7794"/>
    <w:rsid w:val="002E785A"/>
    <w:rsid w:val="002E7AA6"/>
    <w:rsid w:val="002E7F7E"/>
    <w:rsid w:val="002F0472"/>
    <w:rsid w:val="002F0A3B"/>
    <w:rsid w:val="002F11B2"/>
    <w:rsid w:val="002F1C81"/>
    <w:rsid w:val="002F265B"/>
    <w:rsid w:val="002F2C04"/>
    <w:rsid w:val="002F2C3A"/>
    <w:rsid w:val="002F2FD8"/>
    <w:rsid w:val="002F30CE"/>
    <w:rsid w:val="002F3485"/>
    <w:rsid w:val="002F3754"/>
    <w:rsid w:val="002F4A8A"/>
    <w:rsid w:val="002F4B92"/>
    <w:rsid w:val="002F4C78"/>
    <w:rsid w:val="002F5256"/>
    <w:rsid w:val="002F61AD"/>
    <w:rsid w:val="002F7AD2"/>
    <w:rsid w:val="002F7BC4"/>
    <w:rsid w:val="003006B2"/>
    <w:rsid w:val="00300B2E"/>
    <w:rsid w:val="003010D0"/>
    <w:rsid w:val="00301D82"/>
    <w:rsid w:val="00301F72"/>
    <w:rsid w:val="0030221D"/>
    <w:rsid w:val="00302509"/>
    <w:rsid w:val="00302776"/>
    <w:rsid w:val="003029F3"/>
    <w:rsid w:val="00302E2D"/>
    <w:rsid w:val="0030317D"/>
    <w:rsid w:val="0030436C"/>
    <w:rsid w:val="0030471C"/>
    <w:rsid w:val="00304A58"/>
    <w:rsid w:val="00305289"/>
    <w:rsid w:val="003055F0"/>
    <w:rsid w:val="003057E4"/>
    <w:rsid w:val="0030580E"/>
    <w:rsid w:val="003058FE"/>
    <w:rsid w:val="00306B17"/>
    <w:rsid w:val="00306C56"/>
    <w:rsid w:val="00310D20"/>
    <w:rsid w:val="00312324"/>
    <w:rsid w:val="00312844"/>
    <w:rsid w:val="00313221"/>
    <w:rsid w:val="00313AFB"/>
    <w:rsid w:val="00314083"/>
    <w:rsid w:val="00314EC2"/>
    <w:rsid w:val="00315028"/>
    <w:rsid w:val="003165D5"/>
    <w:rsid w:val="00316DE2"/>
    <w:rsid w:val="00317115"/>
    <w:rsid w:val="00317AE2"/>
    <w:rsid w:val="00320552"/>
    <w:rsid w:val="00320FC8"/>
    <w:rsid w:val="00321E31"/>
    <w:rsid w:val="00321F1A"/>
    <w:rsid w:val="00322F58"/>
    <w:rsid w:val="00323317"/>
    <w:rsid w:val="003236C0"/>
    <w:rsid w:val="003248B8"/>
    <w:rsid w:val="003257AD"/>
    <w:rsid w:val="0032621E"/>
    <w:rsid w:val="003265F8"/>
    <w:rsid w:val="003276B9"/>
    <w:rsid w:val="0033046F"/>
    <w:rsid w:val="00330E7E"/>
    <w:rsid w:val="00331239"/>
    <w:rsid w:val="003316F3"/>
    <w:rsid w:val="003322F7"/>
    <w:rsid w:val="00332F15"/>
    <w:rsid w:val="00333839"/>
    <w:rsid w:val="00333A0E"/>
    <w:rsid w:val="00333D9F"/>
    <w:rsid w:val="00333F4A"/>
    <w:rsid w:val="003345A6"/>
    <w:rsid w:val="003354A2"/>
    <w:rsid w:val="0033593F"/>
    <w:rsid w:val="00335FF2"/>
    <w:rsid w:val="003362E3"/>
    <w:rsid w:val="00336B47"/>
    <w:rsid w:val="00336D23"/>
    <w:rsid w:val="00337090"/>
    <w:rsid w:val="0033797C"/>
    <w:rsid w:val="00337982"/>
    <w:rsid w:val="003402B6"/>
    <w:rsid w:val="0034068C"/>
    <w:rsid w:val="00340886"/>
    <w:rsid w:val="00341E74"/>
    <w:rsid w:val="00342C8B"/>
    <w:rsid w:val="00342CB7"/>
    <w:rsid w:val="00343282"/>
    <w:rsid w:val="003442BE"/>
    <w:rsid w:val="003447A3"/>
    <w:rsid w:val="00344A45"/>
    <w:rsid w:val="00345A58"/>
    <w:rsid w:val="00346A22"/>
    <w:rsid w:val="00347F6C"/>
    <w:rsid w:val="00350EC8"/>
    <w:rsid w:val="00350F38"/>
    <w:rsid w:val="0035163E"/>
    <w:rsid w:val="00351E22"/>
    <w:rsid w:val="003526CB"/>
    <w:rsid w:val="003527DA"/>
    <w:rsid w:val="00352A35"/>
    <w:rsid w:val="00352F68"/>
    <w:rsid w:val="003549CD"/>
    <w:rsid w:val="00354BA4"/>
    <w:rsid w:val="00355342"/>
    <w:rsid w:val="00357D0E"/>
    <w:rsid w:val="003603CE"/>
    <w:rsid w:val="00360F31"/>
    <w:rsid w:val="003617A7"/>
    <w:rsid w:val="0036255A"/>
    <w:rsid w:val="00362DE7"/>
    <w:rsid w:val="00362F36"/>
    <w:rsid w:val="003637EC"/>
    <w:rsid w:val="00363D14"/>
    <w:rsid w:val="00363D96"/>
    <w:rsid w:val="003642C7"/>
    <w:rsid w:val="00364588"/>
    <w:rsid w:val="00365475"/>
    <w:rsid w:val="00366267"/>
    <w:rsid w:val="003663B1"/>
    <w:rsid w:val="00366E5D"/>
    <w:rsid w:val="00367265"/>
    <w:rsid w:val="0036752A"/>
    <w:rsid w:val="00367BC0"/>
    <w:rsid w:val="003738CE"/>
    <w:rsid w:val="00373B1F"/>
    <w:rsid w:val="003741C5"/>
    <w:rsid w:val="003748F3"/>
    <w:rsid w:val="00375400"/>
    <w:rsid w:val="003755F8"/>
    <w:rsid w:val="003765FF"/>
    <w:rsid w:val="0037685E"/>
    <w:rsid w:val="00376A18"/>
    <w:rsid w:val="00376BCC"/>
    <w:rsid w:val="00377185"/>
    <w:rsid w:val="0037756D"/>
    <w:rsid w:val="003779FA"/>
    <w:rsid w:val="003813B6"/>
    <w:rsid w:val="003819B1"/>
    <w:rsid w:val="00383199"/>
    <w:rsid w:val="00384A9A"/>
    <w:rsid w:val="0038565F"/>
    <w:rsid w:val="00385850"/>
    <w:rsid w:val="0038591C"/>
    <w:rsid w:val="003859E6"/>
    <w:rsid w:val="00387805"/>
    <w:rsid w:val="00387946"/>
    <w:rsid w:val="00387E5B"/>
    <w:rsid w:val="00387FD5"/>
    <w:rsid w:val="00390A6E"/>
    <w:rsid w:val="0039135E"/>
    <w:rsid w:val="00391772"/>
    <w:rsid w:val="003920B9"/>
    <w:rsid w:val="00392397"/>
    <w:rsid w:val="003923F8"/>
    <w:rsid w:val="00392A1E"/>
    <w:rsid w:val="00392D0F"/>
    <w:rsid w:val="00393EC4"/>
    <w:rsid w:val="00394149"/>
    <w:rsid w:val="00394C7E"/>
    <w:rsid w:val="00394FA5"/>
    <w:rsid w:val="00396089"/>
    <w:rsid w:val="003966E4"/>
    <w:rsid w:val="0039717E"/>
    <w:rsid w:val="003A144E"/>
    <w:rsid w:val="003A14FA"/>
    <w:rsid w:val="003A1B94"/>
    <w:rsid w:val="003A1F87"/>
    <w:rsid w:val="003A20FD"/>
    <w:rsid w:val="003A2C98"/>
    <w:rsid w:val="003A39F6"/>
    <w:rsid w:val="003A4095"/>
    <w:rsid w:val="003A4925"/>
    <w:rsid w:val="003A58C4"/>
    <w:rsid w:val="003A5CE2"/>
    <w:rsid w:val="003A5EFB"/>
    <w:rsid w:val="003A6448"/>
    <w:rsid w:val="003A7599"/>
    <w:rsid w:val="003A763A"/>
    <w:rsid w:val="003A77D8"/>
    <w:rsid w:val="003B0408"/>
    <w:rsid w:val="003B1163"/>
    <w:rsid w:val="003B1F9A"/>
    <w:rsid w:val="003B3696"/>
    <w:rsid w:val="003B372F"/>
    <w:rsid w:val="003B400B"/>
    <w:rsid w:val="003B4AF1"/>
    <w:rsid w:val="003B4EDA"/>
    <w:rsid w:val="003B5330"/>
    <w:rsid w:val="003B60E7"/>
    <w:rsid w:val="003B6A83"/>
    <w:rsid w:val="003B6AF8"/>
    <w:rsid w:val="003B7D25"/>
    <w:rsid w:val="003B7D78"/>
    <w:rsid w:val="003C1208"/>
    <w:rsid w:val="003C146E"/>
    <w:rsid w:val="003C1C8C"/>
    <w:rsid w:val="003C2161"/>
    <w:rsid w:val="003C29D5"/>
    <w:rsid w:val="003C37A0"/>
    <w:rsid w:val="003C3C48"/>
    <w:rsid w:val="003C3CC2"/>
    <w:rsid w:val="003C5120"/>
    <w:rsid w:val="003C561F"/>
    <w:rsid w:val="003C58D5"/>
    <w:rsid w:val="003C5B54"/>
    <w:rsid w:val="003C6649"/>
    <w:rsid w:val="003C68AF"/>
    <w:rsid w:val="003C6964"/>
    <w:rsid w:val="003C7D44"/>
    <w:rsid w:val="003C7D82"/>
    <w:rsid w:val="003D02DF"/>
    <w:rsid w:val="003D0674"/>
    <w:rsid w:val="003D1557"/>
    <w:rsid w:val="003D27D6"/>
    <w:rsid w:val="003D331E"/>
    <w:rsid w:val="003D39F9"/>
    <w:rsid w:val="003D5372"/>
    <w:rsid w:val="003D5756"/>
    <w:rsid w:val="003D6028"/>
    <w:rsid w:val="003D60F5"/>
    <w:rsid w:val="003D65AC"/>
    <w:rsid w:val="003D6B8E"/>
    <w:rsid w:val="003D6CEE"/>
    <w:rsid w:val="003D782F"/>
    <w:rsid w:val="003E0DA7"/>
    <w:rsid w:val="003E1B60"/>
    <w:rsid w:val="003E217B"/>
    <w:rsid w:val="003E26A1"/>
    <w:rsid w:val="003E2F03"/>
    <w:rsid w:val="003E319C"/>
    <w:rsid w:val="003E33F1"/>
    <w:rsid w:val="003E474C"/>
    <w:rsid w:val="003E5B65"/>
    <w:rsid w:val="003E5EF4"/>
    <w:rsid w:val="003E60BA"/>
    <w:rsid w:val="003E6131"/>
    <w:rsid w:val="003E779C"/>
    <w:rsid w:val="003F1673"/>
    <w:rsid w:val="003F405E"/>
    <w:rsid w:val="003F43FB"/>
    <w:rsid w:val="003F4FC2"/>
    <w:rsid w:val="003F5897"/>
    <w:rsid w:val="003F79C3"/>
    <w:rsid w:val="004000EF"/>
    <w:rsid w:val="00400959"/>
    <w:rsid w:val="00400F84"/>
    <w:rsid w:val="004016E3"/>
    <w:rsid w:val="00403157"/>
    <w:rsid w:val="004032D4"/>
    <w:rsid w:val="00403C5E"/>
    <w:rsid w:val="00405826"/>
    <w:rsid w:val="004058B1"/>
    <w:rsid w:val="00405AD3"/>
    <w:rsid w:val="00405C61"/>
    <w:rsid w:val="00406365"/>
    <w:rsid w:val="00406FB9"/>
    <w:rsid w:val="004076F2"/>
    <w:rsid w:val="004107B0"/>
    <w:rsid w:val="00410EBC"/>
    <w:rsid w:val="004116A4"/>
    <w:rsid w:val="00411D33"/>
    <w:rsid w:val="004122E3"/>
    <w:rsid w:val="00412592"/>
    <w:rsid w:val="00413418"/>
    <w:rsid w:val="004136F0"/>
    <w:rsid w:val="00413E9E"/>
    <w:rsid w:val="004158FC"/>
    <w:rsid w:val="00415D78"/>
    <w:rsid w:val="00416C57"/>
    <w:rsid w:val="00417152"/>
    <w:rsid w:val="0042024A"/>
    <w:rsid w:val="004208FE"/>
    <w:rsid w:val="004209AC"/>
    <w:rsid w:val="00420D45"/>
    <w:rsid w:val="00420E68"/>
    <w:rsid w:val="004218A1"/>
    <w:rsid w:val="00422E59"/>
    <w:rsid w:val="0042327D"/>
    <w:rsid w:val="004235AB"/>
    <w:rsid w:val="00423743"/>
    <w:rsid w:val="004248B9"/>
    <w:rsid w:val="0042552A"/>
    <w:rsid w:val="00425984"/>
    <w:rsid w:val="004260BC"/>
    <w:rsid w:val="0042701F"/>
    <w:rsid w:val="00427C09"/>
    <w:rsid w:val="00427D87"/>
    <w:rsid w:val="00430272"/>
    <w:rsid w:val="004308A5"/>
    <w:rsid w:val="004325A5"/>
    <w:rsid w:val="004337DB"/>
    <w:rsid w:val="00435780"/>
    <w:rsid w:val="00435C60"/>
    <w:rsid w:val="00435DD4"/>
    <w:rsid w:val="0043637A"/>
    <w:rsid w:val="00436A65"/>
    <w:rsid w:val="00437F7F"/>
    <w:rsid w:val="00440952"/>
    <w:rsid w:val="0044206F"/>
    <w:rsid w:val="00442483"/>
    <w:rsid w:val="0044315F"/>
    <w:rsid w:val="004438F3"/>
    <w:rsid w:val="004438FB"/>
    <w:rsid w:val="00444467"/>
    <w:rsid w:val="00444F5B"/>
    <w:rsid w:val="00445542"/>
    <w:rsid w:val="00446132"/>
    <w:rsid w:val="00446A67"/>
    <w:rsid w:val="00446B5A"/>
    <w:rsid w:val="00446C3A"/>
    <w:rsid w:val="00446F67"/>
    <w:rsid w:val="00450D02"/>
    <w:rsid w:val="00451BE8"/>
    <w:rsid w:val="00451D50"/>
    <w:rsid w:val="00451E8D"/>
    <w:rsid w:val="004526CA"/>
    <w:rsid w:val="004527DA"/>
    <w:rsid w:val="00452EC4"/>
    <w:rsid w:val="0045362C"/>
    <w:rsid w:val="004537AD"/>
    <w:rsid w:val="004537C2"/>
    <w:rsid w:val="004537EE"/>
    <w:rsid w:val="00453945"/>
    <w:rsid w:val="004540EF"/>
    <w:rsid w:val="00454E4A"/>
    <w:rsid w:val="0045579C"/>
    <w:rsid w:val="00455CB3"/>
    <w:rsid w:val="00455CCE"/>
    <w:rsid w:val="00456004"/>
    <w:rsid w:val="00456A2A"/>
    <w:rsid w:val="004570AD"/>
    <w:rsid w:val="00460B72"/>
    <w:rsid w:val="00460F7A"/>
    <w:rsid w:val="00462786"/>
    <w:rsid w:val="0046363F"/>
    <w:rsid w:val="0046367D"/>
    <w:rsid w:val="00464392"/>
    <w:rsid w:val="0046481C"/>
    <w:rsid w:val="00464CF0"/>
    <w:rsid w:val="0046574F"/>
    <w:rsid w:val="00466A35"/>
    <w:rsid w:val="00466C5D"/>
    <w:rsid w:val="004679A5"/>
    <w:rsid w:val="004703E6"/>
    <w:rsid w:val="004709AC"/>
    <w:rsid w:val="00470DA0"/>
    <w:rsid w:val="00471199"/>
    <w:rsid w:val="00471F82"/>
    <w:rsid w:val="00472003"/>
    <w:rsid w:val="00472AA2"/>
    <w:rsid w:val="00473675"/>
    <w:rsid w:val="004736C1"/>
    <w:rsid w:val="00473D1C"/>
    <w:rsid w:val="00474347"/>
    <w:rsid w:val="00474541"/>
    <w:rsid w:val="00474B26"/>
    <w:rsid w:val="00474B38"/>
    <w:rsid w:val="00474D0D"/>
    <w:rsid w:val="00475D2C"/>
    <w:rsid w:val="00477451"/>
    <w:rsid w:val="004802DD"/>
    <w:rsid w:val="0048071E"/>
    <w:rsid w:val="004817B6"/>
    <w:rsid w:val="00481B4D"/>
    <w:rsid w:val="00481FDC"/>
    <w:rsid w:val="00482330"/>
    <w:rsid w:val="004833D5"/>
    <w:rsid w:val="0048397A"/>
    <w:rsid w:val="00483BD0"/>
    <w:rsid w:val="004844BC"/>
    <w:rsid w:val="00484759"/>
    <w:rsid w:val="004871BD"/>
    <w:rsid w:val="00487207"/>
    <w:rsid w:val="00487A25"/>
    <w:rsid w:val="00487B0C"/>
    <w:rsid w:val="00490942"/>
    <w:rsid w:val="0049228A"/>
    <w:rsid w:val="00492BFC"/>
    <w:rsid w:val="00493B9F"/>
    <w:rsid w:val="00493E36"/>
    <w:rsid w:val="00494288"/>
    <w:rsid w:val="00495E47"/>
    <w:rsid w:val="004970E5"/>
    <w:rsid w:val="004973E5"/>
    <w:rsid w:val="00497802"/>
    <w:rsid w:val="0049792E"/>
    <w:rsid w:val="004A0341"/>
    <w:rsid w:val="004A055B"/>
    <w:rsid w:val="004A1C9C"/>
    <w:rsid w:val="004A2492"/>
    <w:rsid w:val="004A2580"/>
    <w:rsid w:val="004A2D90"/>
    <w:rsid w:val="004A3659"/>
    <w:rsid w:val="004A5045"/>
    <w:rsid w:val="004A51AC"/>
    <w:rsid w:val="004A54CF"/>
    <w:rsid w:val="004A55EE"/>
    <w:rsid w:val="004A7459"/>
    <w:rsid w:val="004A7874"/>
    <w:rsid w:val="004A7EB2"/>
    <w:rsid w:val="004B04B6"/>
    <w:rsid w:val="004B0AC8"/>
    <w:rsid w:val="004B2CC3"/>
    <w:rsid w:val="004B2FEB"/>
    <w:rsid w:val="004B312C"/>
    <w:rsid w:val="004B3D2D"/>
    <w:rsid w:val="004B4405"/>
    <w:rsid w:val="004B4C09"/>
    <w:rsid w:val="004B4D2F"/>
    <w:rsid w:val="004B5319"/>
    <w:rsid w:val="004B6112"/>
    <w:rsid w:val="004B667E"/>
    <w:rsid w:val="004B6E33"/>
    <w:rsid w:val="004B712E"/>
    <w:rsid w:val="004B75CC"/>
    <w:rsid w:val="004C0495"/>
    <w:rsid w:val="004C1810"/>
    <w:rsid w:val="004C1B65"/>
    <w:rsid w:val="004C1D85"/>
    <w:rsid w:val="004C2542"/>
    <w:rsid w:val="004C404D"/>
    <w:rsid w:val="004C40E9"/>
    <w:rsid w:val="004C5115"/>
    <w:rsid w:val="004C60DB"/>
    <w:rsid w:val="004C717C"/>
    <w:rsid w:val="004C71E5"/>
    <w:rsid w:val="004C71FE"/>
    <w:rsid w:val="004D0222"/>
    <w:rsid w:val="004D0A4E"/>
    <w:rsid w:val="004D0A8A"/>
    <w:rsid w:val="004D0FCA"/>
    <w:rsid w:val="004D1508"/>
    <w:rsid w:val="004D183E"/>
    <w:rsid w:val="004D33D2"/>
    <w:rsid w:val="004D3CEF"/>
    <w:rsid w:val="004D42D9"/>
    <w:rsid w:val="004D4506"/>
    <w:rsid w:val="004D4507"/>
    <w:rsid w:val="004D4674"/>
    <w:rsid w:val="004D490E"/>
    <w:rsid w:val="004D5037"/>
    <w:rsid w:val="004D50D8"/>
    <w:rsid w:val="004D59D7"/>
    <w:rsid w:val="004D6777"/>
    <w:rsid w:val="004D7037"/>
    <w:rsid w:val="004D788E"/>
    <w:rsid w:val="004D7E1E"/>
    <w:rsid w:val="004E02FF"/>
    <w:rsid w:val="004E0EF6"/>
    <w:rsid w:val="004E1A32"/>
    <w:rsid w:val="004E256F"/>
    <w:rsid w:val="004E2B72"/>
    <w:rsid w:val="004E2E4E"/>
    <w:rsid w:val="004E4572"/>
    <w:rsid w:val="004E5469"/>
    <w:rsid w:val="004E642C"/>
    <w:rsid w:val="004E6844"/>
    <w:rsid w:val="004E7D80"/>
    <w:rsid w:val="004F0C11"/>
    <w:rsid w:val="004F1C52"/>
    <w:rsid w:val="004F1C8D"/>
    <w:rsid w:val="004F1D6C"/>
    <w:rsid w:val="004F2BF7"/>
    <w:rsid w:val="004F31AA"/>
    <w:rsid w:val="004F3E6D"/>
    <w:rsid w:val="004F47AE"/>
    <w:rsid w:val="004F50BE"/>
    <w:rsid w:val="004F68C4"/>
    <w:rsid w:val="004F6938"/>
    <w:rsid w:val="004F6B82"/>
    <w:rsid w:val="004F736F"/>
    <w:rsid w:val="004F74D6"/>
    <w:rsid w:val="004F78F0"/>
    <w:rsid w:val="00500A66"/>
    <w:rsid w:val="00500F6C"/>
    <w:rsid w:val="00502B7F"/>
    <w:rsid w:val="00505477"/>
    <w:rsid w:val="0050596C"/>
    <w:rsid w:val="00506453"/>
    <w:rsid w:val="00507334"/>
    <w:rsid w:val="0050754D"/>
    <w:rsid w:val="00507A9A"/>
    <w:rsid w:val="00510095"/>
    <w:rsid w:val="0051056C"/>
    <w:rsid w:val="00510A43"/>
    <w:rsid w:val="005114B5"/>
    <w:rsid w:val="005114ED"/>
    <w:rsid w:val="0051281F"/>
    <w:rsid w:val="00512A66"/>
    <w:rsid w:val="00512FE9"/>
    <w:rsid w:val="005135C8"/>
    <w:rsid w:val="00513BCC"/>
    <w:rsid w:val="00513D8E"/>
    <w:rsid w:val="00514132"/>
    <w:rsid w:val="00515EEF"/>
    <w:rsid w:val="00516C22"/>
    <w:rsid w:val="00516EAE"/>
    <w:rsid w:val="005175A8"/>
    <w:rsid w:val="005176D4"/>
    <w:rsid w:val="005178B9"/>
    <w:rsid w:val="0052011B"/>
    <w:rsid w:val="0052014C"/>
    <w:rsid w:val="00520BB2"/>
    <w:rsid w:val="00522245"/>
    <w:rsid w:val="0052294B"/>
    <w:rsid w:val="00522DF6"/>
    <w:rsid w:val="005230DE"/>
    <w:rsid w:val="00525E61"/>
    <w:rsid w:val="00530570"/>
    <w:rsid w:val="00530CB5"/>
    <w:rsid w:val="005310FF"/>
    <w:rsid w:val="0053135C"/>
    <w:rsid w:val="00531E35"/>
    <w:rsid w:val="00532F62"/>
    <w:rsid w:val="00533124"/>
    <w:rsid w:val="00533875"/>
    <w:rsid w:val="00533E56"/>
    <w:rsid w:val="0053443D"/>
    <w:rsid w:val="0053519F"/>
    <w:rsid w:val="00535445"/>
    <w:rsid w:val="0053612D"/>
    <w:rsid w:val="0053634C"/>
    <w:rsid w:val="005376F9"/>
    <w:rsid w:val="00537B40"/>
    <w:rsid w:val="00537FE7"/>
    <w:rsid w:val="005403A7"/>
    <w:rsid w:val="00540B07"/>
    <w:rsid w:val="00540EF3"/>
    <w:rsid w:val="00541491"/>
    <w:rsid w:val="005414E7"/>
    <w:rsid w:val="00541794"/>
    <w:rsid w:val="00541F55"/>
    <w:rsid w:val="00541F76"/>
    <w:rsid w:val="0054224D"/>
    <w:rsid w:val="0054338E"/>
    <w:rsid w:val="005436A7"/>
    <w:rsid w:val="005436DA"/>
    <w:rsid w:val="00543D3A"/>
    <w:rsid w:val="00543D7D"/>
    <w:rsid w:val="00543E07"/>
    <w:rsid w:val="005448C9"/>
    <w:rsid w:val="0054555C"/>
    <w:rsid w:val="005458EA"/>
    <w:rsid w:val="00546BDA"/>
    <w:rsid w:val="0054771D"/>
    <w:rsid w:val="00550888"/>
    <w:rsid w:val="00551482"/>
    <w:rsid w:val="005514C5"/>
    <w:rsid w:val="0055188E"/>
    <w:rsid w:val="0055318E"/>
    <w:rsid w:val="00553CC4"/>
    <w:rsid w:val="005540F0"/>
    <w:rsid w:val="00554C40"/>
    <w:rsid w:val="00554DD7"/>
    <w:rsid w:val="00555367"/>
    <w:rsid w:val="005560A8"/>
    <w:rsid w:val="005561D6"/>
    <w:rsid w:val="0055665A"/>
    <w:rsid w:val="0055751A"/>
    <w:rsid w:val="005579DC"/>
    <w:rsid w:val="00557B65"/>
    <w:rsid w:val="00557DC0"/>
    <w:rsid w:val="00557E3C"/>
    <w:rsid w:val="00557F8E"/>
    <w:rsid w:val="00560192"/>
    <w:rsid w:val="0056052A"/>
    <w:rsid w:val="00561EB3"/>
    <w:rsid w:val="005645DF"/>
    <w:rsid w:val="005658A5"/>
    <w:rsid w:val="005661C5"/>
    <w:rsid w:val="005662AE"/>
    <w:rsid w:val="00567401"/>
    <w:rsid w:val="0056790A"/>
    <w:rsid w:val="0057009A"/>
    <w:rsid w:val="00570EFF"/>
    <w:rsid w:val="005718FD"/>
    <w:rsid w:val="005731E4"/>
    <w:rsid w:val="005733CE"/>
    <w:rsid w:val="00573A87"/>
    <w:rsid w:val="00573DA9"/>
    <w:rsid w:val="00574098"/>
    <w:rsid w:val="00574911"/>
    <w:rsid w:val="00575031"/>
    <w:rsid w:val="00576615"/>
    <w:rsid w:val="00576764"/>
    <w:rsid w:val="00576F77"/>
    <w:rsid w:val="00577035"/>
    <w:rsid w:val="005770EC"/>
    <w:rsid w:val="0057777D"/>
    <w:rsid w:val="00580576"/>
    <w:rsid w:val="00582109"/>
    <w:rsid w:val="00582D5E"/>
    <w:rsid w:val="0058391F"/>
    <w:rsid w:val="00584604"/>
    <w:rsid w:val="00584BF6"/>
    <w:rsid w:val="00586C61"/>
    <w:rsid w:val="00587956"/>
    <w:rsid w:val="00590190"/>
    <w:rsid w:val="005914D4"/>
    <w:rsid w:val="00592CDA"/>
    <w:rsid w:val="005932CC"/>
    <w:rsid w:val="00593AC3"/>
    <w:rsid w:val="00593F11"/>
    <w:rsid w:val="00595E14"/>
    <w:rsid w:val="005A0377"/>
    <w:rsid w:val="005A1202"/>
    <w:rsid w:val="005A172E"/>
    <w:rsid w:val="005A1773"/>
    <w:rsid w:val="005A1A96"/>
    <w:rsid w:val="005A451F"/>
    <w:rsid w:val="005A51A7"/>
    <w:rsid w:val="005A5254"/>
    <w:rsid w:val="005A5CC3"/>
    <w:rsid w:val="005A6784"/>
    <w:rsid w:val="005A6A85"/>
    <w:rsid w:val="005A7020"/>
    <w:rsid w:val="005A747B"/>
    <w:rsid w:val="005A7506"/>
    <w:rsid w:val="005A7A51"/>
    <w:rsid w:val="005A7C21"/>
    <w:rsid w:val="005B0596"/>
    <w:rsid w:val="005B0DFF"/>
    <w:rsid w:val="005B1F0B"/>
    <w:rsid w:val="005B27AD"/>
    <w:rsid w:val="005B2A30"/>
    <w:rsid w:val="005B318A"/>
    <w:rsid w:val="005B38EE"/>
    <w:rsid w:val="005B3ABA"/>
    <w:rsid w:val="005B4196"/>
    <w:rsid w:val="005B47D7"/>
    <w:rsid w:val="005B4A41"/>
    <w:rsid w:val="005B4B12"/>
    <w:rsid w:val="005B6305"/>
    <w:rsid w:val="005B6B32"/>
    <w:rsid w:val="005B70C4"/>
    <w:rsid w:val="005B739D"/>
    <w:rsid w:val="005C0D5B"/>
    <w:rsid w:val="005C17FD"/>
    <w:rsid w:val="005C1F9D"/>
    <w:rsid w:val="005C212A"/>
    <w:rsid w:val="005C2646"/>
    <w:rsid w:val="005C2D9F"/>
    <w:rsid w:val="005C2E70"/>
    <w:rsid w:val="005C347B"/>
    <w:rsid w:val="005C36FB"/>
    <w:rsid w:val="005C391A"/>
    <w:rsid w:val="005C4161"/>
    <w:rsid w:val="005C430A"/>
    <w:rsid w:val="005C4807"/>
    <w:rsid w:val="005C5644"/>
    <w:rsid w:val="005C5A7C"/>
    <w:rsid w:val="005C5B9E"/>
    <w:rsid w:val="005C5FEA"/>
    <w:rsid w:val="005C67D0"/>
    <w:rsid w:val="005C6BDF"/>
    <w:rsid w:val="005C754F"/>
    <w:rsid w:val="005C793E"/>
    <w:rsid w:val="005C7AB8"/>
    <w:rsid w:val="005C7D6D"/>
    <w:rsid w:val="005D0093"/>
    <w:rsid w:val="005D0128"/>
    <w:rsid w:val="005D14C0"/>
    <w:rsid w:val="005D2622"/>
    <w:rsid w:val="005D2C7E"/>
    <w:rsid w:val="005D304C"/>
    <w:rsid w:val="005D3426"/>
    <w:rsid w:val="005D372E"/>
    <w:rsid w:val="005D3B8A"/>
    <w:rsid w:val="005D440D"/>
    <w:rsid w:val="005D5021"/>
    <w:rsid w:val="005D5B91"/>
    <w:rsid w:val="005D666A"/>
    <w:rsid w:val="005D70A0"/>
    <w:rsid w:val="005D74C4"/>
    <w:rsid w:val="005E031F"/>
    <w:rsid w:val="005E0A4D"/>
    <w:rsid w:val="005E0BA6"/>
    <w:rsid w:val="005E1456"/>
    <w:rsid w:val="005E407E"/>
    <w:rsid w:val="005E414F"/>
    <w:rsid w:val="005E433F"/>
    <w:rsid w:val="005E5CC7"/>
    <w:rsid w:val="005E6A62"/>
    <w:rsid w:val="005E738E"/>
    <w:rsid w:val="005F0249"/>
    <w:rsid w:val="005F1706"/>
    <w:rsid w:val="005F2687"/>
    <w:rsid w:val="005F3D72"/>
    <w:rsid w:val="005F4337"/>
    <w:rsid w:val="005F4DAC"/>
    <w:rsid w:val="005F5364"/>
    <w:rsid w:val="005F5AA7"/>
    <w:rsid w:val="005F5DAE"/>
    <w:rsid w:val="005F6227"/>
    <w:rsid w:val="005F6F0F"/>
    <w:rsid w:val="005F7277"/>
    <w:rsid w:val="005F7455"/>
    <w:rsid w:val="005F7C6B"/>
    <w:rsid w:val="005F7DA9"/>
    <w:rsid w:val="00600DE0"/>
    <w:rsid w:val="006012FD"/>
    <w:rsid w:val="006019E5"/>
    <w:rsid w:val="00601BE6"/>
    <w:rsid w:val="006023B1"/>
    <w:rsid w:val="00603099"/>
    <w:rsid w:val="00603295"/>
    <w:rsid w:val="00603359"/>
    <w:rsid w:val="00603572"/>
    <w:rsid w:val="006039A9"/>
    <w:rsid w:val="00603BAD"/>
    <w:rsid w:val="00604264"/>
    <w:rsid w:val="006042CA"/>
    <w:rsid w:val="0060496C"/>
    <w:rsid w:val="00604D8B"/>
    <w:rsid w:val="00605C4C"/>
    <w:rsid w:val="00606493"/>
    <w:rsid w:val="00606F7F"/>
    <w:rsid w:val="00606FE9"/>
    <w:rsid w:val="00607473"/>
    <w:rsid w:val="00610537"/>
    <w:rsid w:val="00610751"/>
    <w:rsid w:val="00610D49"/>
    <w:rsid w:val="0061141A"/>
    <w:rsid w:val="0061165A"/>
    <w:rsid w:val="00611A70"/>
    <w:rsid w:val="00612663"/>
    <w:rsid w:val="00613EB8"/>
    <w:rsid w:val="00614445"/>
    <w:rsid w:val="006144A8"/>
    <w:rsid w:val="00614532"/>
    <w:rsid w:val="00614D65"/>
    <w:rsid w:val="006153C2"/>
    <w:rsid w:val="00615FB9"/>
    <w:rsid w:val="00616282"/>
    <w:rsid w:val="00616E29"/>
    <w:rsid w:val="0061706E"/>
    <w:rsid w:val="00617A19"/>
    <w:rsid w:val="00620046"/>
    <w:rsid w:val="00620B9B"/>
    <w:rsid w:val="00620CEA"/>
    <w:rsid w:val="00622670"/>
    <w:rsid w:val="00622CF8"/>
    <w:rsid w:val="00623085"/>
    <w:rsid w:val="00623FCF"/>
    <w:rsid w:val="0062562C"/>
    <w:rsid w:val="00625769"/>
    <w:rsid w:val="006258FE"/>
    <w:rsid w:val="00625E7D"/>
    <w:rsid w:val="00626221"/>
    <w:rsid w:val="006272D5"/>
    <w:rsid w:val="00631DB2"/>
    <w:rsid w:val="0063384E"/>
    <w:rsid w:val="0063390A"/>
    <w:rsid w:val="00635D98"/>
    <w:rsid w:val="006360D4"/>
    <w:rsid w:val="006368E7"/>
    <w:rsid w:val="00636F33"/>
    <w:rsid w:val="00637068"/>
    <w:rsid w:val="00637600"/>
    <w:rsid w:val="00637844"/>
    <w:rsid w:val="00637975"/>
    <w:rsid w:val="00637F5B"/>
    <w:rsid w:val="00640570"/>
    <w:rsid w:val="0064140D"/>
    <w:rsid w:val="00641C8E"/>
    <w:rsid w:val="00642A1B"/>
    <w:rsid w:val="0064305F"/>
    <w:rsid w:val="006434FE"/>
    <w:rsid w:val="00643862"/>
    <w:rsid w:val="00643B67"/>
    <w:rsid w:val="00643CA8"/>
    <w:rsid w:val="00643D5C"/>
    <w:rsid w:val="006443F0"/>
    <w:rsid w:val="00644A9A"/>
    <w:rsid w:val="006454A0"/>
    <w:rsid w:val="00645667"/>
    <w:rsid w:val="00647B22"/>
    <w:rsid w:val="00647EB1"/>
    <w:rsid w:val="00647FBE"/>
    <w:rsid w:val="006504CC"/>
    <w:rsid w:val="00651D01"/>
    <w:rsid w:val="00652539"/>
    <w:rsid w:val="00652593"/>
    <w:rsid w:val="0065266B"/>
    <w:rsid w:val="00652EE5"/>
    <w:rsid w:val="0065413F"/>
    <w:rsid w:val="00655B5E"/>
    <w:rsid w:val="00655CFF"/>
    <w:rsid w:val="00656370"/>
    <w:rsid w:val="00656696"/>
    <w:rsid w:val="00657066"/>
    <w:rsid w:val="006570AE"/>
    <w:rsid w:val="006570D1"/>
    <w:rsid w:val="0066051A"/>
    <w:rsid w:val="00661459"/>
    <w:rsid w:val="0066333F"/>
    <w:rsid w:val="00663997"/>
    <w:rsid w:val="00663FF7"/>
    <w:rsid w:val="0066427B"/>
    <w:rsid w:val="00664CEA"/>
    <w:rsid w:val="006655CE"/>
    <w:rsid w:val="0066595B"/>
    <w:rsid w:val="006659AA"/>
    <w:rsid w:val="00665C4A"/>
    <w:rsid w:val="00666258"/>
    <w:rsid w:val="006665F4"/>
    <w:rsid w:val="006666F6"/>
    <w:rsid w:val="00666E95"/>
    <w:rsid w:val="00667A2E"/>
    <w:rsid w:val="00670418"/>
    <w:rsid w:val="0067046C"/>
    <w:rsid w:val="00670FBB"/>
    <w:rsid w:val="0067152A"/>
    <w:rsid w:val="00671562"/>
    <w:rsid w:val="006716B9"/>
    <w:rsid w:val="00671711"/>
    <w:rsid w:val="006721A3"/>
    <w:rsid w:val="006722C5"/>
    <w:rsid w:val="0067281E"/>
    <w:rsid w:val="00672B8A"/>
    <w:rsid w:val="00672F26"/>
    <w:rsid w:val="006732B9"/>
    <w:rsid w:val="0067384C"/>
    <w:rsid w:val="006738E2"/>
    <w:rsid w:val="00674BDE"/>
    <w:rsid w:val="006759B9"/>
    <w:rsid w:val="00675E23"/>
    <w:rsid w:val="00675F2D"/>
    <w:rsid w:val="00676000"/>
    <w:rsid w:val="00676054"/>
    <w:rsid w:val="00676304"/>
    <w:rsid w:val="006767A3"/>
    <w:rsid w:val="00677768"/>
    <w:rsid w:val="00680187"/>
    <w:rsid w:val="00680E2B"/>
    <w:rsid w:val="006810D8"/>
    <w:rsid w:val="00681931"/>
    <w:rsid w:val="0068204B"/>
    <w:rsid w:val="00682586"/>
    <w:rsid w:val="00682716"/>
    <w:rsid w:val="00682A4B"/>
    <w:rsid w:val="006830D7"/>
    <w:rsid w:val="006842C8"/>
    <w:rsid w:val="006845B3"/>
    <w:rsid w:val="00685D54"/>
    <w:rsid w:val="00686BAB"/>
    <w:rsid w:val="0068730A"/>
    <w:rsid w:val="0069019F"/>
    <w:rsid w:val="00691641"/>
    <w:rsid w:val="00693555"/>
    <w:rsid w:val="006939AA"/>
    <w:rsid w:val="00695069"/>
    <w:rsid w:val="0069515B"/>
    <w:rsid w:val="00695452"/>
    <w:rsid w:val="006962E7"/>
    <w:rsid w:val="00696AC0"/>
    <w:rsid w:val="00697DD3"/>
    <w:rsid w:val="006A0E8B"/>
    <w:rsid w:val="006A1134"/>
    <w:rsid w:val="006A12F8"/>
    <w:rsid w:val="006A2D93"/>
    <w:rsid w:val="006A2E5B"/>
    <w:rsid w:val="006A2FA3"/>
    <w:rsid w:val="006A3E9E"/>
    <w:rsid w:val="006A4229"/>
    <w:rsid w:val="006A4E09"/>
    <w:rsid w:val="006A5CE5"/>
    <w:rsid w:val="006A653C"/>
    <w:rsid w:val="006A678E"/>
    <w:rsid w:val="006A6F35"/>
    <w:rsid w:val="006A7060"/>
    <w:rsid w:val="006A716C"/>
    <w:rsid w:val="006A720E"/>
    <w:rsid w:val="006A7601"/>
    <w:rsid w:val="006B0DA2"/>
    <w:rsid w:val="006B10DC"/>
    <w:rsid w:val="006B1F7B"/>
    <w:rsid w:val="006B1FD8"/>
    <w:rsid w:val="006B21D9"/>
    <w:rsid w:val="006B27C1"/>
    <w:rsid w:val="006B3472"/>
    <w:rsid w:val="006B4066"/>
    <w:rsid w:val="006B432B"/>
    <w:rsid w:val="006B5FC3"/>
    <w:rsid w:val="006B6789"/>
    <w:rsid w:val="006B6C83"/>
    <w:rsid w:val="006B7350"/>
    <w:rsid w:val="006C0C83"/>
    <w:rsid w:val="006C0DAD"/>
    <w:rsid w:val="006C1DE6"/>
    <w:rsid w:val="006C2B02"/>
    <w:rsid w:val="006C3439"/>
    <w:rsid w:val="006C381C"/>
    <w:rsid w:val="006C3896"/>
    <w:rsid w:val="006C553F"/>
    <w:rsid w:val="006C6539"/>
    <w:rsid w:val="006C65F7"/>
    <w:rsid w:val="006C709E"/>
    <w:rsid w:val="006D1E0A"/>
    <w:rsid w:val="006D212C"/>
    <w:rsid w:val="006D2681"/>
    <w:rsid w:val="006D3B8F"/>
    <w:rsid w:val="006D423E"/>
    <w:rsid w:val="006D47B2"/>
    <w:rsid w:val="006D4F80"/>
    <w:rsid w:val="006D5262"/>
    <w:rsid w:val="006D64AF"/>
    <w:rsid w:val="006D6A79"/>
    <w:rsid w:val="006D6C30"/>
    <w:rsid w:val="006D7F9D"/>
    <w:rsid w:val="006E0670"/>
    <w:rsid w:val="006E085A"/>
    <w:rsid w:val="006E0AFD"/>
    <w:rsid w:val="006E0BF7"/>
    <w:rsid w:val="006E0C4A"/>
    <w:rsid w:val="006E1C93"/>
    <w:rsid w:val="006E2626"/>
    <w:rsid w:val="006E2D79"/>
    <w:rsid w:val="006E3AE6"/>
    <w:rsid w:val="006E514A"/>
    <w:rsid w:val="006E5BC7"/>
    <w:rsid w:val="006E6A25"/>
    <w:rsid w:val="006E6F7F"/>
    <w:rsid w:val="006E70E9"/>
    <w:rsid w:val="006E7ECF"/>
    <w:rsid w:val="006E7F5D"/>
    <w:rsid w:val="006F0232"/>
    <w:rsid w:val="006F0321"/>
    <w:rsid w:val="006F246E"/>
    <w:rsid w:val="006F2827"/>
    <w:rsid w:val="006F3034"/>
    <w:rsid w:val="006F34AC"/>
    <w:rsid w:val="006F436C"/>
    <w:rsid w:val="006F4727"/>
    <w:rsid w:val="006F4C88"/>
    <w:rsid w:val="006F519F"/>
    <w:rsid w:val="006F51CE"/>
    <w:rsid w:val="006F5897"/>
    <w:rsid w:val="006F69C4"/>
    <w:rsid w:val="006F7917"/>
    <w:rsid w:val="007003AB"/>
    <w:rsid w:val="00701576"/>
    <w:rsid w:val="00701616"/>
    <w:rsid w:val="007017DC"/>
    <w:rsid w:val="00701C70"/>
    <w:rsid w:val="00703001"/>
    <w:rsid w:val="007038DB"/>
    <w:rsid w:val="00703C59"/>
    <w:rsid w:val="00703F43"/>
    <w:rsid w:val="0070500F"/>
    <w:rsid w:val="00705399"/>
    <w:rsid w:val="0070622B"/>
    <w:rsid w:val="00706EA5"/>
    <w:rsid w:val="00706F85"/>
    <w:rsid w:val="00710F5E"/>
    <w:rsid w:val="007112CF"/>
    <w:rsid w:val="00711381"/>
    <w:rsid w:val="007117C8"/>
    <w:rsid w:val="00711878"/>
    <w:rsid w:val="00712388"/>
    <w:rsid w:val="00712D14"/>
    <w:rsid w:val="00713F04"/>
    <w:rsid w:val="00714C07"/>
    <w:rsid w:val="0071517C"/>
    <w:rsid w:val="0071525E"/>
    <w:rsid w:val="00715F06"/>
    <w:rsid w:val="007166C8"/>
    <w:rsid w:val="007170C3"/>
    <w:rsid w:val="0071765C"/>
    <w:rsid w:val="00717B7E"/>
    <w:rsid w:val="00720120"/>
    <w:rsid w:val="007218A4"/>
    <w:rsid w:val="00721D78"/>
    <w:rsid w:val="007224FA"/>
    <w:rsid w:val="00722931"/>
    <w:rsid w:val="00722CB7"/>
    <w:rsid w:val="007241E5"/>
    <w:rsid w:val="007247BB"/>
    <w:rsid w:val="0072642E"/>
    <w:rsid w:val="007266F6"/>
    <w:rsid w:val="007268BF"/>
    <w:rsid w:val="007270DB"/>
    <w:rsid w:val="007271C2"/>
    <w:rsid w:val="00727577"/>
    <w:rsid w:val="00727BBC"/>
    <w:rsid w:val="00731671"/>
    <w:rsid w:val="00731D67"/>
    <w:rsid w:val="0073377F"/>
    <w:rsid w:val="00735644"/>
    <w:rsid w:val="00735C43"/>
    <w:rsid w:val="0073773C"/>
    <w:rsid w:val="00737AEF"/>
    <w:rsid w:val="00740713"/>
    <w:rsid w:val="00741D0A"/>
    <w:rsid w:val="00743C8D"/>
    <w:rsid w:val="00743EC1"/>
    <w:rsid w:val="0074464F"/>
    <w:rsid w:val="007451AC"/>
    <w:rsid w:val="00745517"/>
    <w:rsid w:val="007456A8"/>
    <w:rsid w:val="00745CC8"/>
    <w:rsid w:val="00747985"/>
    <w:rsid w:val="00747DB4"/>
    <w:rsid w:val="00747E75"/>
    <w:rsid w:val="00747FBD"/>
    <w:rsid w:val="007502B6"/>
    <w:rsid w:val="00750438"/>
    <w:rsid w:val="00750487"/>
    <w:rsid w:val="00750AB4"/>
    <w:rsid w:val="00753C85"/>
    <w:rsid w:val="00753DF5"/>
    <w:rsid w:val="00753EE1"/>
    <w:rsid w:val="0075447A"/>
    <w:rsid w:val="00755029"/>
    <w:rsid w:val="0075546A"/>
    <w:rsid w:val="00755660"/>
    <w:rsid w:val="0075567A"/>
    <w:rsid w:val="00755829"/>
    <w:rsid w:val="0075592B"/>
    <w:rsid w:val="00755AE4"/>
    <w:rsid w:val="00755C1D"/>
    <w:rsid w:val="007563E7"/>
    <w:rsid w:val="00756A35"/>
    <w:rsid w:val="00756FEF"/>
    <w:rsid w:val="00760655"/>
    <w:rsid w:val="007607E6"/>
    <w:rsid w:val="00760A64"/>
    <w:rsid w:val="0076186F"/>
    <w:rsid w:val="00761EB8"/>
    <w:rsid w:val="00762203"/>
    <w:rsid w:val="0076287F"/>
    <w:rsid w:val="00763C1F"/>
    <w:rsid w:val="00763C6C"/>
    <w:rsid w:val="007652F0"/>
    <w:rsid w:val="007659CA"/>
    <w:rsid w:val="00766105"/>
    <w:rsid w:val="00766282"/>
    <w:rsid w:val="0076634A"/>
    <w:rsid w:val="007669BC"/>
    <w:rsid w:val="00766A21"/>
    <w:rsid w:val="007673AD"/>
    <w:rsid w:val="00767654"/>
    <w:rsid w:val="0077014F"/>
    <w:rsid w:val="007703F5"/>
    <w:rsid w:val="007703FF"/>
    <w:rsid w:val="00770CAA"/>
    <w:rsid w:val="00770F48"/>
    <w:rsid w:val="0077130F"/>
    <w:rsid w:val="00771706"/>
    <w:rsid w:val="007727AF"/>
    <w:rsid w:val="007742E2"/>
    <w:rsid w:val="007749DC"/>
    <w:rsid w:val="00774BC3"/>
    <w:rsid w:val="00776324"/>
    <w:rsid w:val="0077773F"/>
    <w:rsid w:val="00777767"/>
    <w:rsid w:val="007778CD"/>
    <w:rsid w:val="00777AC9"/>
    <w:rsid w:val="00780091"/>
    <w:rsid w:val="00780DD7"/>
    <w:rsid w:val="00781047"/>
    <w:rsid w:val="00781DA5"/>
    <w:rsid w:val="007849E0"/>
    <w:rsid w:val="00784BA0"/>
    <w:rsid w:val="0078570D"/>
    <w:rsid w:val="00785D4A"/>
    <w:rsid w:val="007863B2"/>
    <w:rsid w:val="00786BD7"/>
    <w:rsid w:val="00787F68"/>
    <w:rsid w:val="00790CAB"/>
    <w:rsid w:val="00790E89"/>
    <w:rsid w:val="007915C5"/>
    <w:rsid w:val="007924E9"/>
    <w:rsid w:val="00792DF5"/>
    <w:rsid w:val="00792ED2"/>
    <w:rsid w:val="00793A74"/>
    <w:rsid w:val="00793C9B"/>
    <w:rsid w:val="0079497E"/>
    <w:rsid w:val="007954DD"/>
    <w:rsid w:val="0079741C"/>
    <w:rsid w:val="007A09D3"/>
    <w:rsid w:val="007A104C"/>
    <w:rsid w:val="007A14A1"/>
    <w:rsid w:val="007A1FDE"/>
    <w:rsid w:val="007A2858"/>
    <w:rsid w:val="007A2B8B"/>
    <w:rsid w:val="007A3107"/>
    <w:rsid w:val="007A31C6"/>
    <w:rsid w:val="007A36D5"/>
    <w:rsid w:val="007A3E33"/>
    <w:rsid w:val="007A5616"/>
    <w:rsid w:val="007A5C28"/>
    <w:rsid w:val="007A5F67"/>
    <w:rsid w:val="007A61E7"/>
    <w:rsid w:val="007A6651"/>
    <w:rsid w:val="007A6E80"/>
    <w:rsid w:val="007A6EE5"/>
    <w:rsid w:val="007A6F4B"/>
    <w:rsid w:val="007A75F7"/>
    <w:rsid w:val="007A7ACD"/>
    <w:rsid w:val="007B01DD"/>
    <w:rsid w:val="007B0E3F"/>
    <w:rsid w:val="007B176D"/>
    <w:rsid w:val="007B1A6D"/>
    <w:rsid w:val="007B3361"/>
    <w:rsid w:val="007B39EF"/>
    <w:rsid w:val="007B40D4"/>
    <w:rsid w:val="007B4633"/>
    <w:rsid w:val="007B588F"/>
    <w:rsid w:val="007B622F"/>
    <w:rsid w:val="007B6710"/>
    <w:rsid w:val="007B6ED0"/>
    <w:rsid w:val="007B73FD"/>
    <w:rsid w:val="007B749D"/>
    <w:rsid w:val="007B773C"/>
    <w:rsid w:val="007C0397"/>
    <w:rsid w:val="007C14F8"/>
    <w:rsid w:val="007C293C"/>
    <w:rsid w:val="007C358E"/>
    <w:rsid w:val="007C3639"/>
    <w:rsid w:val="007C4297"/>
    <w:rsid w:val="007C4D51"/>
    <w:rsid w:val="007C6837"/>
    <w:rsid w:val="007C6C98"/>
    <w:rsid w:val="007C6E31"/>
    <w:rsid w:val="007C7239"/>
    <w:rsid w:val="007C728A"/>
    <w:rsid w:val="007C7CA5"/>
    <w:rsid w:val="007D00BB"/>
    <w:rsid w:val="007D0C39"/>
    <w:rsid w:val="007D10E7"/>
    <w:rsid w:val="007D294B"/>
    <w:rsid w:val="007D41E9"/>
    <w:rsid w:val="007D43B9"/>
    <w:rsid w:val="007D567D"/>
    <w:rsid w:val="007D5E07"/>
    <w:rsid w:val="007E0EF9"/>
    <w:rsid w:val="007E21E1"/>
    <w:rsid w:val="007E246C"/>
    <w:rsid w:val="007E25DC"/>
    <w:rsid w:val="007E283C"/>
    <w:rsid w:val="007E392C"/>
    <w:rsid w:val="007E40A5"/>
    <w:rsid w:val="007E41FF"/>
    <w:rsid w:val="007E4EFD"/>
    <w:rsid w:val="007E504E"/>
    <w:rsid w:val="007E5184"/>
    <w:rsid w:val="007E5389"/>
    <w:rsid w:val="007E5478"/>
    <w:rsid w:val="007E57D1"/>
    <w:rsid w:val="007E59E3"/>
    <w:rsid w:val="007E6217"/>
    <w:rsid w:val="007E638C"/>
    <w:rsid w:val="007E7547"/>
    <w:rsid w:val="007E7601"/>
    <w:rsid w:val="007E7F37"/>
    <w:rsid w:val="007F01CF"/>
    <w:rsid w:val="007F0598"/>
    <w:rsid w:val="007F099A"/>
    <w:rsid w:val="007F0CD9"/>
    <w:rsid w:val="007F136A"/>
    <w:rsid w:val="007F1C53"/>
    <w:rsid w:val="007F22AA"/>
    <w:rsid w:val="007F2C48"/>
    <w:rsid w:val="007F2E09"/>
    <w:rsid w:val="007F2E36"/>
    <w:rsid w:val="007F2F58"/>
    <w:rsid w:val="007F3584"/>
    <w:rsid w:val="007F3D84"/>
    <w:rsid w:val="007F5B55"/>
    <w:rsid w:val="007F6654"/>
    <w:rsid w:val="007F6700"/>
    <w:rsid w:val="007F73C8"/>
    <w:rsid w:val="00800367"/>
    <w:rsid w:val="00800793"/>
    <w:rsid w:val="008019BA"/>
    <w:rsid w:val="00802184"/>
    <w:rsid w:val="0080386E"/>
    <w:rsid w:val="00803B05"/>
    <w:rsid w:val="00803B29"/>
    <w:rsid w:val="00803E10"/>
    <w:rsid w:val="008047E9"/>
    <w:rsid w:val="0080510E"/>
    <w:rsid w:val="00805299"/>
    <w:rsid w:val="00805E4E"/>
    <w:rsid w:val="00805EC2"/>
    <w:rsid w:val="00807365"/>
    <w:rsid w:val="00807587"/>
    <w:rsid w:val="00807DE5"/>
    <w:rsid w:val="00811514"/>
    <w:rsid w:val="00813478"/>
    <w:rsid w:val="00813876"/>
    <w:rsid w:val="00813B4B"/>
    <w:rsid w:val="00815076"/>
    <w:rsid w:val="0081550D"/>
    <w:rsid w:val="008156E8"/>
    <w:rsid w:val="00815868"/>
    <w:rsid w:val="00816715"/>
    <w:rsid w:val="008168C0"/>
    <w:rsid w:val="0081693E"/>
    <w:rsid w:val="00817326"/>
    <w:rsid w:val="008174EB"/>
    <w:rsid w:val="0082091F"/>
    <w:rsid w:val="00820A4B"/>
    <w:rsid w:val="00820B7B"/>
    <w:rsid w:val="00821433"/>
    <w:rsid w:val="008218FC"/>
    <w:rsid w:val="00821A91"/>
    <w:rsid w:val="00821E96"/>
    <w:rsid w:val="00821E9F"/>
    <w:rsid w:val="00823600"/>
    <w:rsid w:val="00823A89"/>
    <w:rsid w:val="008243B8"/>
    <w:rsid w:val="00824FFC"/>
    <w:rsid w:val="008250B2"/>
    <w:rsid w:val="00825F2F"/>
    <w:rsid w:val="008261CE"/>
    <w:rsid w:val="0082636B"/>
    <w:rsid w:val="0082663E"/>
    <w:rsid w:val="00826D64"/>
    <w:rsid w:val="00826E78"/>
    <w:rsid w:val="00827320"/>
    <w:rsid w:val="00827389"/>
    <w:rsid w:val="008276DB"/>
    <w:rsid w:val="00827AB3"/>
    <w:rsid w:val="00830251"/>
    <w:rsid w:val="008310A9"/>
    <w:rsid w:val="00831B76"/>
    <w:rsid w:val="00832077"/>
    <w:rsid w:val="00832A2F"/>
    <w:rsid w:val="00833191"/>
    <w:rsid w:val="00833233"/>
    <w:rsid w:val="008334E2"/>
    <w:rsid w:val="0083448E"/>
    <w:rsid w:val="00834835"/>
    <w:rsid w:val="0083522D"/>
    <w:rsid w:val="008352A6"/>
    <w:rsid w:val="008358D6"/>
    <w:rsid w:val="00835DE9"/>
    <w:rsid w:val="0083729D"/>
    <w:rsid w:val="008406E5"/>
    <w:rsid w:val="00840E20"/>
    <w:rsid w:val="00842389"/>
    <w:rsid w:val="00843AA2"/>
    <w:rsid w:val="00843DCA"/>
    <w:rsid w:val="00843E70"/>
    <w:rsid w:val="00844437"/>
    <w:rsid w:val="008447A4"/>
    <w:rsid w:val="00844D2D"/>
    <w:rsid w:val="008450A7"/>
    <w:rsid w:val="008461C1"/>
    <w:rsid w:val="00846A95"/>
    <w:rsid w:val="00846D5E"/>
    <w:rsid w:val="00847440"/>
    <w:rsid w:val="00850087"/>
    <w:rsid w:val="008508B0"/>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6254"/>
    <w:rsid w:val="0085727A"/>
    <w:rsid w:val="00860D28"/>
    <w:rsid w:val="0086101D"/>
    <w:rsid w:val="00861A5F"/>
    <w:rsid w:val="0086200B"/>
    <w:rsid w:val="0086260E"/>
    <w:rsid w:val="00862B00"/>
    <w:rsid w:val="00862C96"/>
    <w:rsid w:val="0086349B"/>
    <w:rsid w:val="00863892"/>
    <w:rsid w:val="00863C17"/>
    <w:rsid w:val="00863DE9"/>
    <w:rsid w:val="008640A9"/>
    <w:rsid w:val="00864DDB"/>
    <w:rsid w:val="0086526B"/>
    <w:rsid w:val="00865D94"/>
    <w:rsid w:val="008663AA"/>
    <w:rsid w:val="008667A6"/>
    <w:rsid w:val="00866BAD"/>
    <w:rsid w:val="00867912"/>
    <w:rsid w:val="008712FE"/>
    <w:rsid w:val="00872740"/>
    <w:rsid w:val="00873B29"/>
    <w:rsid w:val="00873FE5"/>
    <w:rsid w:val="008756A2"/>
    <w:rsid w:val="00876496"/>
    <w:rsid w:val="00876AC3"/>
    <w:rsid w:val="00876B59"/>
    <w:rsid w:val="00876FBB"/>
    <w:rsid w:val="00877E0C"/>
    <w:rsid w:val="00877F36"/>
    <w:rsid w:val="0088068C"/>
    <w:rsid w:val="00880AA1"/>
    <w:rsid w:val="00880AC0"/>
    <w:rsid w:val="00880AD0"/>
    <w:rsid w:val="00881F36"/>
    <w:rsid w:val="00882AD7"/>
    <w:rsid w:val="0088364F"/>
    <w:rsid w:val="0088386E"/>
    <w:rsid w:val="00883BDA"/>
    <w:rsid w:val="008841D5"/>
    <w:rsid w:val="00884B1E"/>
    <w:rsid w:val="00885054"/>
    <w:rsid w:val="0088552A"/>
    <w:rsid w:val="0088576B"/>
    <w:rsid w:val="00885CE7"/>
    <w:rsid w:val="00886683"/>
    <w:rsid w:val="00886A1F"/>
    <w:rsid w:val="00886ECA"/>
    <w:rsid w:val="00887E7E"/>
    <w:rsid w:val="00890C50"/>
    <w:rsid w:val="008914DE"/>
    <w:rsid w:val="00891DD6"/>
    <w:rsid w:val="0089212B"/>
    <w:rsid w:val="00893783"/>
    <w:rsid w:val="0089378A"/>
    <w:rsid w:val="008948DC"/>
    <w:rsid w:val="00895460"/>
    <w:rsid w:val="00895B39"/>
    <w:rsid w:val="00895D19"/>
    <w:rsid w:val="00895FAE"/>
    <w:rsid w:val="00896AC6"/>
    <w:rsid w:val="00897764"/>
    <w:rsid w:val="008978D8"/>
    <w:rsid w:val="008A0068"/>
    <w:rsid w:val="008A0599"/>
    <w:rsid w:val="008A0927"/>
    <w:rsid w:val="008A0E88"/>
    <w:rsid w:val="008A106E"/>
    <w:rsid w:val="008A3377"/>
    <w:rsid w:val="008A3A04"/>
    <w:rsid w:val="008A3B1A"/>
    <w:rsid w:val="008A457F"/>
    <w:rsid w:val="008A4F54"/>
    <w:rsid w:val="008A59F6"/>
    <w:rsid w:val="008A66B0"/>
    <w:rsid w:val="008A676B"/>
    <w:rsid w:val="008A6E95"/>
    <w:rsid w:val="008A6F2F"/>
    <w:rsid w:val="008B0FA3"/>
    <w:rsid w:val="008B2412"/>
    <w:rsid w:val="008B2660"/>
    <w:rsid w:val="008B2BCE"/>
    <w:rsid w:val="008B3389"/>
    <w:rsid w:val="008B4F09"/>
    <w:rsid w:val="008B4F13"/>
    <w:rsid w:val="008B4F64"/>
    <w:rsid w:val="008B4FE6"/>
    <w:rsid w:val="008B50C8"/>
    <w:rsid w:val="008B51F8"/>
    <w:rsid w:val="008B68DA"/>
    <w:rsid w:val="008B6D9F"/>
    <w:rsid w:val="008B70DF"/>
    <w:rsid w:val="008B73DB"/>
    <w:rsid w:val="008C128B"/>
    <w:rsid w:val="008C1F17"/>
    <w:rsid w:val="008C3A95"/>
    <w:rsid w:val="008C3D00"/>
    <w:rsid w:val="008C4489"/>
    <w:rsid w:val="008C46F7"/>
    <w:rsid w:val="008C482C"/>
    <w:rsid w:val="008C5168"/>
    <w:rsid w:val="008C52B7"/>
    <w:rsid w:val="008C54B9"/>
    <w:rsid w:val="008C57E9"/>
    <w:rsid w:val="008D0E56"/>
    <w:rsid w:val="008D16DC"/>
    <w:rsid w:val="008D1DB0"/>
    <w:rsid w:val="008D2983"/>
    <w:rsid w:val="008D2E63"/>
    <w:rsid w:val="008D3444"/>
    <w:rsid w:val="008D35BE"/>
    <w:rsid w:val="008D37E7"/>
    <w:rsid w:val="008D3889"/>
    <w:rsid w:val="008D3B32"/>
    <w:rsid w:val="008D4470"/>
    <w:rsid w:val="008D4479"/>
    <w:rsid w:val="008D4CF9"/>
    <w:rsid w:val="008D50BE"/>
    <w:rsid w:val="008D5BE2"/>
    <w:rsid w:val="008D5FC6"/>
    <w:rsid w:val="008D6479"/>
    <w:rsid w:val="008D66F1"/>
    <w:rsid w:val="008D6A49"/>
    <w:rsid w:val="008D74EE"/>
    <w:rsid w:val="008D7713"/>
    <w:rsid w:val="008E0296"/>
    <w:rsid w:val="008E048D"/>
    <w:rsid w:val="008E17F2"/>
    <w:rsid w:val="008E201B"/>
    <w:rsid w:val="008E29A1"/>
    <w:rsid w:val="008E2ECE"/>
    <w:rsid w:val="008E4193"/>
    <w:rsid w:val="008E4B60"/>
    <w:rsid w:val="008E554C"/>
    <w:rsid w:val="008E56C3"/>
    <w:rsid w:val="008E5A9B"/>
    <w:rsid w:val="008E5B52"/>
    <w:rsid w:val="008E5BE4"/>
    <w:rsid w:val="008E5CF2"/>
    <w:rsid w:val="008E67FC"/>
    <w:rsid w:val="008E6F9F"/>
    <w:rsid w:val="008E76A4"/>
    <w:rsid w:val="008E7762"/>
    <w:rsid w:val="008F030E"/>
    <w:rsid w:val="008F0605"/>
    <w:rsid w:val="008F0688"/>
    <w:rsid w:val="008F071C"/>
    <w:rsid w:val="008F08BA"/>
    <w:rsid w:val="008F0AD9"/>
    <w:rsid w:val="008F0DF0"/>
    <w:rsid w:val="008F1085"/>
    <w:rsid w:val="008F1427"/>
    <w:rsid w:val="008F1D80"/>
    <w:rsid w:val="008F2172"/>
    <w:rsid w:val="008F27CF"/>
    <w:rsid w:val="008F2FC1"/>
    <w:rsid w:val="008F31B9"/>
    <w:rsid w:val="008F3571"/>
    <w:rsid w:val="008F3FBB"/>
    <w:rsid w:val="008F4DE0"/>
    <w:rsid w:val="008F53E1"/>
    <w:rsid w:val="008F5643"/>
    <w:rsid w:val="008F5C22"/>
    <w:rsid w:val="008F6A17"/>
    <w:rsid w:val="009002A1"/>
    <w:rsid w:val="009008BE"/>
    <w:rsid w:val="00900A5C"/>
    <w:rsid w:val="00900BEB"/>
    <w:rsid w:val="00900E59"/>
    <w:rsid w:val="0090143A"/>
    <w:rsid w:val="00901D16"/>
    <w:rsid w:val="00902B88"/>
    <w:rsid w:val="00904505"/>
    <w:rsid w:val="00904B31"/>
    <w:rsid w:val="00905BC4"/>
    <w:rsid w:val="00906B1E"/>
    <w:rsid w:val="00906BD6"/>
    <w:rsid w:val="0091103C"/>
    <w:rsid w:val="00911096"/>
    <w:rsid w:val="00911123"/>
    <w:rsid w:val="009123F0"/>
    <w:rsid w:val="00912699"/>
    <w:rsid w:val="009135AA"/>
    <w:rsid w:val="00913727"/>
    <w:rsid w:val="00913DCD"/>
    <w:rsid w:val="009145BA"/>
    <w:rsid w:val="00914840"/>
    <w:rsid w:val="00914B1A"/>
    <w:rsid w:val="00914EEC"/>
    <w:rsid w:val="00917470"/>
    <w:rsid w:val="0092049F"/>
    <w:rsid w:val="00920761"/>
    <w:rsid w:val="009209E4"/>
    <w:rsid w:val="00921C9B"/>
    <w:rsid w:val="0092223C"/>
    <w:rsid w:val="00922AFD"/>
    <w:rsid w:val="00922D4C"/>
    <w:rsid w:val="00922E13"/>
    <w:rsid w:val="00925DFF"/>
    <w:rsid w:val="009260F3"/>
    <w:rsid w:val="009261D3"/>
    <w:rsid w:val="00926252"/>
    <w:rsid w:val="009269B4"/>
    <w:rsid w:val="00926DC4"/>
    <w:rsid w:val="009270C3"/>
    <w:rsid w:val="009307AF"/>
    <w:rsid w:val="0093141B"/>
    <w:rsid w:val="00931E46"/>
    <w:rsid w:val="00932081"/>
    <w:rsid w:val="00932678"/>
    <w:rsid w:val="009334C6"/>
    <w:rsid w:val="00933581"/>
    <w:rsid w:val="00934365"/>
    <w:rsid w:val="00934687"/>
    <w:rsid w:val="00935952"/>
    <w:rsid w:val="00936362"/>
    <w:rsid w:val="00937DEA"/>
    <w:rsid w:val="00937EE4"/>
    <w:rsid w:val="00940513"/>
    <w:rsid w:val="00940C38"/>
    <w:rsid w:val="00942141"/>
    <w:rsid w:val="009433D7"/>
    <w:rsid w:val="009438CC"/>
    <w:rsid w:val="00943C2F"/>
    <w:rsid w:val="00945286"/>
    <w:rsid w:val="00945600"/>
    <w:rsid w:val="00946854"/>
    <w:rsid w:val="009468E3"/>
    <w:rsid w:val="00946D9A"/>
    <w:rsid w:val="009472F9"/>
    <w:rsid w:val="0094757A"/>
    <w:rsid w:val="00947774"/>
    <w:rsid w:val="00950128"/>
    <w:rsid w:val="009507D2"/>
    <w:rsid w:val="009509F8"/>
    <w:rsid w:val="00950BA1"/>
    <w:rsid w:val="00951E21"/>
    <w:rsid w:val="00951FB0"/>
    <w:rsid w:val="00953D2A"/>
    <w:rsid w:val="00954840"/>
    <w:rsid w:val="0095535A"/>
    <w:rsid w:val="00955BD5"/>
    <w:rsid w:val="00955E26"/>
    <w:rsid w:val="009565B7"/>
    <w:rsid w:val="00956E58"/>
    <w:rsid w:val="00957626"/>
    <w:rsid w:val="00960509"/>
    <w:rsid w:val="009615FD"/>
    <w:rsid w:val="00961608"/>
    <w:rsid w:val="009616C2"/>
    <w:rsid w:val="00963879"/>
    <w:rsid w:val="00964307"/>
    <w:rsid w:val="00964D0D"/>
    <w:rsid w:val="009662EB"/>
    <w:rsid w:val="00966525"/>
    <w:rsid w:val="00966AF6"/>
    <w:rsid w:val="0096770E"/>
    <w:rsid w:val="009700D3"/>
    <w:rsid w:val="00970C56"/>
    <w:rsid w:val="0097176E"/>
    <w:rsid w:val="00971876"/>
    <w:rsid w:val="00972118"/>
    <w:rsid w:val="009724BB"/>
    <w:rsid w:val="009726C1"/>
    <w:rsid w:val="00973A74"/>
    <w:rsid w:val="0097419D"/>
    <w:rsid w:val="00974C6A"/>
    <w:rsid w:val="00975DD4"/>
    <w:rsid w:val="00976AD0"/>
    <w:rsid w:val="00976BD6"/>
    <w:rsid w:val="00976BF1"/>
    <w:rsid w:val="00977D8D"/>
    <w:rsid w:val="00977DBA"/>
    <w:rsid w:val="009800B9"/>
    <w:rsid w:val="00980F0B"/>
    <w:rsid w:val="00981AB6"/>
    <w:rsid w:val="00982685"/>
    <w:rsid w:val="00982B28"/>
    <w:rsid w:val="009831BD"/>
    <w:rsid w:val="00983D2A"/>
    <w:rsid w:val="00985506"/>
    <w:rsid w:val="009856CB"/>
    <w:rsid w:val="0098666B"/>
    <w:rsid w:val="009873A1"/>
    <w:rsid w:val="0098791F"/>
    <w:rsid w:val="00990A99"/>
    <w:rsid w:val="009918FB"/>
    <w:rsid w:val="00991A00"/>
    <w:rsid w:val="00991B10"/>
    <w:rsid w:val="00991B15"/>
    <w:rsid w:val="00991CD5"/>
    <w:rsid w:val="00992249"/>
    <w:rsid w:val="00992672"/>
    <w:rsid w:val="00993606"/>
    <w:rsid w:val="00993AAD"/>
    <w:rsid w:val="00994EEF"/>
    <w:rsid w:val="009953A3"/>
    <w:rsid w:val="0099762B"/>
    <w:rsid w:val="00997970"/>
    <w:rsid w:val="009A009E"/>
    <w:rsid w:val="009A01EF"/>
    <w:rsid w:val="009A0965"/>
    <w:rsid w:val="009A0D04"/>
    <w:rsid w:val="009A2101"/>
    <w:rsid w:val="009A2E6E"/>
    <w:rsid w:val="009A30D8"/>
    <w:rsid w:val="009A3B5C"/>
    <w:rsid w:val="009A4019"/>
    <w:rsid w:val="009A5D76"/>
    <w:rsid w:val="009A6FC2"/>
    <w:rsid w:val="009A74C0"/>
    <w:rsid w:val="009B05A0"/>
    <w:rsid w:val="009B13DA"/>
    <w:rsid w:val="009B1F96"/>
    <w:rsid w:val="009B1FC9"/>
    <w:rsid w:val="009B3B2B"/>
    <w:rsid w:val="009B3CAD"/>
    <w:rsid w:val="009B4301"/>
    <w:rsid w:val="009B56F4"/>
    <w:rsid w:val="009B661C"/>
    <w:rsid w:val="009B69EE"/>
    <w:rsid w:val="009B6AE6"/>
    <w:rsid w:val="009B738E"/>
    <w:rsid w:val="009B78AB"/>
    <w:rsid w:val="009C14D0"/>
    <w:rsid w:val="009C1B72"/>
    <w:rsid w:val="009C206E"/>
    <w:rsid w:val="009C21F5"/>
    <w:rsid w:val="009C221C"/>
    <w:rsid w:val="009C25C7"/>
    <w:rsid w:val="009C2B08"/>
    <w:rsid w:val="009C4058"/>
    <w:rsid w:val="009C4488"/>
    <w:rsid w:val="009C55F4"/>
    <w:rsid w:val="009C574B"/>
    <w:rsid w:val="009C603A"/>
    <w:rsid w:val="009C60B9"/>
    <w:rsid w:val="009C6D63"/>
    <w:rsid w:val="009C6FA9"/>
    <w:rsid w:val="009C73A0"/>
    <w:rsid w:val="009C7418"/>
    <w:rsid w:val="009C7955"/>
    <w:rsid w:val="009C7AED"/>
    <w:rsid w:val="009D04B0"/>
    <w:rsid w:val="009D0BC9"/>
    <w:rsid w:val="009D0CDF"/>
    <w:rsid w:val="009D0DE3"/>
    <w:rsid w:val="009D1042"/>
    <w:rsid w:val="009D2142"/>
    <w:rsid w:val="009D2261"/>
    <w:rsid w:val="009D2890"/>
    <w:rsid w:val="009D2AC5"/>
    <w:rsid w:val="009D2D7E"/>
    <w:rsid w:val="009D428A"/>
    <w:rsid w:val="009D52B2"/>
    <w:rsid w:val="009D53D8"/>
    <w:rsid w:val="009D5CA3"/>
    <w:rsid w:val="009D6323"/>
    <w:rsid w:val="009D6F8F"/>
    <w:rsid w:val="009D6F95"/>
    <w:rsid w:val="009D711E"/>
    <w:rsid w:val="009E0849"/>
    <w:rsid w:val="009E0AEF"/>
    <w:rsid w:val="009E29C2"/>
    <w:rsid w:val="009E29D1"/>
    <w:rsid w:val="009E2EBE"/>
    <w:rsid w:val="009E3157"/>
    <w:rsid w:val="009E3F21"/>
    <w:rsid w:val="009E4ADF"/>
    <w:rsid w:val="009E534D"/>
    <w:rsid w:val="009E581B"/>
    <w:rsid w:val="009E5AB2"/>
    <w:rsid w:val="009E7514"/>
    <w:rsid w:val="009E763C"/>
    <w:rsid w:val="009E7991"/>
    <w:rsid w:val="009E7C5A"/>
    <w:rsid w:val="009E7E63"/>
    <w:rsid w:val="009F1FC4"/>
    <w:rsid w:val="009F2246"/>
    <w:rsid w:val="009F3B2E"/>
    <w:rsid w:val="009F3EFB"/>
    <w:rsid w:val="009F3FD1"/>
    <w:rsid w:val="009F48E6"/>
    <w:rsid w:val="009F4DAE"/>
    <w:rsid w:val="009F56B5"/>
    <w:rsid w:val="009F58C2"/>
    <w:rsid w:val="009F69B2"/>
    <w:rsid w:val="009F6DF9"/>
    <w:rsid w:val="009F6FF7"/>
    <w:rsid w:val="00A019AA"/>
    <w:rsid w:val="00A0206C"/>
    <w:rsid w:val="00A0263E"/>
    <w:rsid w:val="00A032E9"/>
    <w:rsid w:val="00A03911"/>
    <w:rsid w:val="00A04014"/>
    <w:rsid w:val="00A0462D"/>
    <w:rsid w:val="00A04C30"/>
    <w:rsid w:val="00A05D63"/>
    <w:rsid w:val="00A06663"/>
    <w:rsid w:val="00A06C9B"/>
    <w:rsid w:val="00A07441"/>
    <w:rsid w:val="00A104BD"/>
    <w:rsid w:val="00A1166E"/>
    <w:rsid w:val="00A1169A"/>
    <w:rsid w:val="00A141D4"/>
    <w:rsid w:val="00A14486"/>
    <w:rsid w:val="00A14A2B"/>
    <w:rsid w:val="00A153E7"/>
    <w:rsid w:val="00A15775"/>
    <w:rsid w:val="00A15902"/>
    <w:rsid w:val="00A1678D"/>
    <w:rsid w:val="00A168FC"/>
    <w:rsid w:val="00A16A37"/>
    <w:rsid w:val="00A16D31"/>
    <w:rsid w:val="00A17383"/>
    <w:rsid w:val="00A17E0D"/>
    <w:rsid w:val="00A20FBB"/>
    <w:rsid w:val="00A21452"/>
    <w:rsid w:val="00A216A8"/>
    <w:rsid w:val="00A218B5"/>
    <w:rsid w:val="00A21A19"/>
    <w:rsid w:val="00A22D09"/>
    <w:rsid w:val="00A2342D"/>
    <w:rsid w:val="00A23F0E"/>
    <w:rsid w:val="00A27657"/>
    <w:rsid w:val="00A27C06"/>
    <w:rsid w:val="00A27D44"/>
    <w:rsid w:val="00A30E73"/>
    <w:rsid w:val="00A31FA9"/>
    <w:rsid w:val="00A32215"/>
    <w:rsid w:val="00A325B1"/>
    <w:rsid w:val="00A325CC"/>
    <w:rsid w:val="00A33C38"/>
    <w:rsid w:val="00A33D7E"/>
    <w:rsid w:val="00A352FB"/>
    <w:rsid w:val="00A35344"/>
    <w:rsid w:val="00A3562D"/>
    <w:rsid w:val="00A359FE"/>
    <w:rsid w:val="00A35E19"/>
    <w:rsid w:val="00A36304"/>
    <w:rsid w:val="00A36FDF"/>
    <w:rsid w:val="00A37862"/>
    <w:rsid w:val="00A4024F"/>
    <w:rsid w:val="00A403E7"/>
    <w:rsid w:val="00A40590"/>
    <w:rsid w:val="00A40E03"/>
    <w:rsid w:val="00A40FBA"/>
    <w:rsid w:val="00A4121C"/>
    <w:rsid w:val="00A418F8"/>
    <w:rsid w:val="00A41AE9"/>
    <w:rsid w:val="00A42121"/>
    <w:rsid w:val="00A42C73"/>
    <w:rsid w:val="00A42FAB"/>
    <w:rsid w:val="00A43496"/>
    <w:rsid w:val="00A435CB"/>
    <w:rsid w:val="00A437AE"/>
    <w:rsid w:val="00A43A1C"/>
    <w:rsid w:val="00A44314"/>
    <w:rsid w:val="00A445E1"/>
    <w:rsid w:val="00A44F88"/>
    <w:rsid w:val="00A45AB3"/>
    <w:rsid w:val="00A46D10"/>
    <w:rsid w:val="00A504A0"/>
    <w:rsid w:val="00A51D6E"/>
    <w:rsid w:val="00A520A2"/>
    <w:rsid w:val="00A521E8"/>
    <w:rsid w:val="00A52322"/>
    <w:rsid w:val="00A52D33"/>
    <w:rsid w:val="00A52F62"/>
    <w:rsid w:val="00A533CB"/>
    <w:rsid w:val="00A53E81"/>
    <w:rsid w:val="00A5482C"/>
    <w:rsid w:val="00A55F77"/>
    <w:rsid w:val="00A56317"/>
    <w:rsid w:val="00A56674"/>
    <w:rsid w:val="00A56A65"/>
    <w:rsid w:val="00A57496"/>
    <w:rsid w:val="00A57697"/>
    <w:rsid w:val="00A579E3"/>
    <w:rsid w:val="00A6017A"/>
    <w:rsid w:val="00A60CCD"/>
    <w:rsid w:val="00A60F1B"/>
    <w:rsid w:val="00A62693"/>
    <w:rsid w:val="00A62BF2"/>
    <w:rsid w:val="00A63271"/>
    <w:rsid w:val="00A63E5C"/>
    <w:rsid w:val="00A6575E"/>
    <w:rsid w:val="00A657EF"/>
    <w:rsid w:val="00A65FD8"/>
    <w:rsid w:val="00A706D0"/>
    <w:rsid w:val="00A70ACF"/>
    <w:rsid w:val="00A71744"/>
    <w:rsid w:val="00A7208B"/>
    <w:rsid w:val="00A722D0"/>
    <w:rsid w:val="00A74766"/>
    <w:rsid w:val="00A74AE7"/>
    <w:rsid w:val="00A75977"/>
    <w:rsid w:val="00A774A0"/>
    <w:rsid w:val="00A7750E"/>
    <w:rsid w:val="00A779C2"/>
    <w:rsid w:val="00A77E11"/>
    <w:rsid w:val="00A8100B"/>
    <w:rsid w:val="00A81718"/>
    <w:rsid w:val="00A82E3A"/>
    <w:rsid w:val="00A84D62"/>
    <w:rsid w:val="00A8518B"/>
    <w:rsid w:val="00A855DB"/>
    <w:rsid w:val="00A86041"/>
    <w:rsid w:val="00A8612B"/>
    <w:rsid w:val="00A86B51"/>
    <w:rsid w:val="00A86C90"/>
    <w:rsid w:val="00A872D2"/>
    <w:rsid w:val="00A911B1"/>
    <w:rsid w:val="00A92850"/>
    <w:rsid w:val="00A92E27"/>
    <w:rsid w:val="00A93118"/>
    <w:rsid w:val="00A9429C"/>
    <w:rsid w:val="00A94A98"/>
    <w:rsid w:val="00A94B1C"/>
    <w:rsid w:val="00A95265"/>
    <w:rsid w:val="00A96DE3"/>
    <w:rsid w:val="00A97341"/>
    <w:rsid w:val="00A97487"/>
    <w:rsid w:val="00A979E7"/>
    <w:rsid w:val="00A97FCF"/>
    <w:rsid w:val="00AA083A"/>
    <w:rsid w:val="00AA0C42"/>
    <w:rsid w:val="00AA1417"/>
    <w:rsid w:val="00AA1653"/>
    <w:rsid w:val="00AA1C7C"/>
    <w:rsid w:val="00AA2C29"/>
    <w:rsid w:val="00AA2D2B"/>
    <w:rsid w:val="00AA2FB1"/>
    <w:rsid w:val="00AA3B4F"/>
    <w:rsid w:val="00AA4982"/>
    <w:rsid w:val="00AA4EB9"/>
    <w:rsid w:val="00AA4F59"/>
    <w:rsid w:val="00AA5E0B"/>
    <w:rsid w:val="00AA5F44"/>
    <w:rsid w:val="00AA75F1"/>
    <w:rsid w:val="00AA763E"/>
    <w:rsid w:val="00AB117C"/>
    <w:rsid w:val="00AB382A"/>
    <w:rsid w:val="00AB3852"/>
    <w:rsid w:val="00AB3882"/>
    <w:rsid w:val="00AB4011"/>
    <w:rsid w:val="00AB4F3D"/>
    <w:rsid w:val="00AB57C1"/>
    <w:rsid w:val="00AB5F62"/>
    <w:rsid w:val="00AB6415"/>
    <w:rsid w:val="00AB6576"/>
    <w:rsid w:val="00AB6674"/>
    <w:rsid w:val="00AB672D"/>
    <w:rsid w:val="00AB6DCD"/>
    <w:rsid w:val="00AB70EA"/>
    <w:rsid w:val="00AB79A6"/>
    <w:rsid w:val="00AB7C86"/>
    <w:rsid w:val="00AC0380"/>
    <w:rsid w:val="00AC12DB"/>
    <w:rsid w:val="00AC13D1"/>
    <w:rsid w:val="00AC17F2"/>
    <w:rsid w:val="00AC24EB"/>
    <w:rsid w:val="00AC2985"/>
    <w:rsid w:val="00AC2A72"/>
    <w:rsid w:val="00AC3795"/>
    <w:rsid w:val="00AC4843"/>
    <w:rsid w:val="00AC4A03"/>
    <w:rsid w:val="00AC70DF"/>
    <w:rsid w:val="00AC7F73"/>
    <w:rsid w:val="00AD0725"/>
    <w:rsid w:val="00AD09EB"/>
    <w:rsid w:val="00AD0C8A"/>
    <w:rsid w:val="00AD0F69"/>
    <w:rsid w:val="00AD19E7"/>
    <w:rsid w:val="00AD1E40"/>
    <w:rsid w:val="00AD2632"/>
    <w:rsid w:val="00AD26D3"/>
    <w:rsid w:val="00AD2A1F"/>
    <w:rsid w:val="00AD3776"/>
    <w:rsid w:val="00AD39CC"/>
    <w:rsid w:val="00AD4244"/>
    <w:rsid w:val="00AD461F"/>
    <w:rsid w:val="00AD5711"/>
    <w:rsid w:val="00AD5C16"/>
    <w:rsid w:val="00AD6EF0"/>
    <w:rsid w:val="00AD7FF9"/>
    <w:rsid w:val="00AE00E7"/>
    <w:rsid w:val="00AE022E"/>
    <w:rsid w:val="00AE074C"/>
    <w:rsid w:val="00AE11DC"/>
    <w:rsid w:val="00AE1841"/>
    <w:rsid w:val="00AE1A2D"/>
    <w:rsid w:val="00AE211F"/>
    <w:rsid w:val="00AE2576"/>
    <w:rsid w:val="00AE491D"/>
    <w:rsid w:val="00AE6B44"/>
    <w:rsid w:val="00AE6E56"/>
    <w:rsid w:val="00AE6F83"/>
    <w:rsid w:val="00AE71D1"/>
    <w:rsid w:val="00AE7211"/>
    <w:rsid w:val="00AE74B0"/>
    <w:rsid w:val="00AE78B6"/>
    <w:rsid w:val="00AE7F80"/>
    <w:rsid w:val="00AF0116"/>
    <w:rsid w:val="00AF0168"/>
    <w:rsid w:val="00AF0276"/>
    <w:rsid w:val="00AF1743"/>
    <w:rsid w:val="00AF2764"/>
    <w:rsid w:val="00AF2937"/>
    <w:rsid w:val="00AF2A7A"/>
    <w:rsid w:val="00AF376B"/>
    <w:rsid w:val="00AF3DAD"/>
    <w:rsid w:val="00AF4730"/>
    <w:rsid w:val="00AF48BB"/>
    <w:rsid w:val="00AF4AA5"/>
    <w:rsid w:val="00AF5582"/>
    <w:rsid w:val="00AF598A"/>
    <w:rsid w:val="00AF65E9"/>
    <w:rsid w:val="00AF6B90"/>
    <w:rsid w:val="00AF70AC"/>
    <w:rsid w:val="00AF7FAF"/>
    <w:rsid w:val="00B007B0"/>
    <w:rsid w:val="00B01207"/>
    <w:rsid w:val="00B02751"/>
    <w:rsid w:val="00B03D89"/>
    <w:rsid w:val="00B0479E"/>
    <w:rsid w:val="00B05925"/>
    <w:rsid w:val="00B06265"/>
    <w:rsid w:val="00B067B5"/>
    <w:rsid w:val="00B07AC2"/>
    <w:rsid w:val="00B07DC4"/>
    <w:rsid w:val="00B108E5"/>
    <w:rsid w:val="00B10DCC"/>
    <w:rsid w:val="00B11871"/>
    <w:rsid w:val="00B11A21"/>
    <w:rsid w:val="00B11BB4"/>
    <w:rsid w:val="00B13176"/>
    <w:rsid w:val="00B1378B"/>
    <w:rsid w:val="00B13B90"/>
    <w:rsid w:val="00B14507"/>
    <w:rsid w:val="00B14644"/>
    <w:rsid w:val="00B14E42"/>
    <w:rsid w:val="00B14ED4"/>
    <w:rsid w:val="00B16093"/>
    <w:rsid w:val="00B1751C"/>
    <w:rsid w:val="00B17914"/>
    <w:rsid w:val="00B17E4E"/>
    <w:rsid w:val="00B201E0"/>
    <w:rsid w:val="00B20329"/>
    <w:rsid w:val="00B20B0B"/>
    <w:rsid w:val="00B210A0"/>
    <w:rsid w:val="00B2139A"/>
    <w:rsid w:val="00B2149E"/>
    <w:rsid w:val="00B222E4"/>
    <w:rsid w:val="00B22524"/>
    <w:rsid w:val="00B23453"/>
    <w:rsid w:val="00B23CCC"/>
    <w:rsid w:val="00B23FBD"/>
    <w:rsid w:val="00B24DC1"/>
    <w:rsid w:val="00B258BD"/>
    <w:rsid w:val="00B25A4F"/>
    <w:rsid w:val="00B26F18"/>
    <w:rsid w:val="00B2727D"/>
    <w:rsid w:val="00B27562"/>
    <w:rsid w:val="00B2796A"/>
    <w:rsid w:val="00B30294"/>
    <w:rsid w:val="00B30710"/>
    <w:rsid w:val="00B30D06"/>
    <w:rsid w:val="00B3266C"/>
    <w:rsid w:val="00B3363A"/>
    <w:rsid w:val="00B33785"/>
    <w:rsid w:val="00B3475F"/>
    <w:rsid w:val="00B34D99"/>
    <w:rsid w:val="00B360A1"/>
    <w:rsid w:val="00B369A6"/>
    <w:rsid w:val="00B36D9B"/>
    <w:rsid w:val="00B36FE9"/>
    <w:rsid w:val="00B403B1"/>
    <w:rsid w:val="00B40950"/>
    <w:rsid w:val="00B40CD3"/>
    <w:rsid w:val="00B41614"/>
    <w:rsid w:val="00B4220A"/>
    <w:rsid w:val="00B42301"/>
    <w:rsid w:val="00B424B0"/>
    <w:rsid w:val="00B4263B"/>
    <w:rsid w:val="00B42B11"/>
    <w:rsid w:val="00B42F50"/>
    <w:rsid w:val="00B43AF2"/>
    <w:rsid w:val="00B446B3"/>
    <w:rsid w:val="00B44EA5"/>
    <w:rsid w:val="00B44FDE"/>
    <w:rsid w:val="00B457EB"/>
    <w:rsid w:val="00B45B8F"/>
    <w:rsid w:val="00B45FD2"/>
    <w:rsid w:val="00B463BE"/>
    <w:rsid w:val="00B46977"/>
    <w:rsid w:val="00B47AF8"/>
    <w:rsid w:val="00B50252"/>
    <w:rsid w:val="00B5077C"/>
    <w:rsid w:val="00B50FF3"/>
    <w:rsid w:val="00B51499"/>
    <w:rsid w:val="00B517E1"/>
    <w:rsid w:val="00B51CB8"/>
    <w:rsid w:val="00B530C0"/>
    <w:rsid w:val="00B53BF9"/>
    <w:rsid w:val="00B54338"/>
    <w:rsid w:val="00B54E9B"/>
    <w:rsid w:val="00B55F21"/>
    <w:rsid w:val="00B563D0"/>
    <w:rsid w:val="00B56407"/>
    <w:rsid w:val="00B579B0"/>
    <w:rsid w:val="00B60C5E"/>
    <w:rsid w:val="00B60D9F"/>
    <w:rsid w:val="00B625CC"/>
    <w:rsid w:val="00B6357E"/>
    <w:rsid w:val="00B63C9F"/>
    <w:rsid w:val="00B64056"/>
    <w:rsid w:val="00B64A17"/>
    <w:rsid w:val="00B652BE"/>
    <w:rsid w:val="00B65A46"/>
    <w:rsid w:val="00B66085"/>
    <w:rsid w:val="00B668AD"/>
    <w:rsid w:val="00B67F21"/>
    <w:rsid w:val="00B67F45"/>
    <w:rsid w:val="00B74C67"/>
    <w:rsid w:val="00B74DEB"/>
    <w:rsid w:val="00B74FD0"/>
    <w:rsid w:val="00B750BB"/>
    <w:rsid w:val="00B750F9"/>
    <w:rsid w:val="00B75205"/>
    <w:rsid w:val="00B7596C"/>
    <w:rsid w:val="00B75EE0"/>
    <w:rsid w:val="00B76A5E"/>
    <w:rsid w:val="00B76BDE"/>
    <w:rsid w:val="00B76FBC"/>
    <w:rsid w:val="00B802BE"/>
    <w:rsid w:val="00B80BD2"/>
    <w:rsid w:val="00B80DB0"/>
    <w:rsid w:val="00B812F0"/>
    <w:rsid w:val="00B81416"/>
    <w:rsid w:val="00B81AA5"/>
    <w:rsid w:val="00B81D12"/>
    <w:rsid w:val="00B821A7"/>
    <w:rsid w:val="00B82DB3"/>
    <w:rsid w:val="00B838A6"/>
    <w:rsid w:val="00B83FB6"/>
    <w:rsid w:val="00B845FC"/>
    <w:rsid w:val="00B847B4"/>
    <w:rsid w:val="00B849C6"/>
    <w:rsid w:val="00B84DEB"/>
    <w:rsid w:val="00B853A1"/>
    <w:rsid w:val="00B854E1"/>
    <w:rsid w:val="00B859F5"/>
    <w:rsid w:val="00B85CCA"/>
    <w:rsid w:val="00B85F53"/>
    <w:rsid w:val="00B85FE8"/>
    <w:rsid w:val="00B86226"/>
    <w:rsid w:val="00B87D47"/>
    <w:rsid w:val="00B9082C"/>
    <w:rsid w:val="00B90A8D"/>
    <w:rsid w:val="00B91AF1"/>
    <w:rsid w:val="00B92229"/>
    <w:rsid w:val="00B9225F"/>
    <w:rsid w:val="00B9255D"/>
    <w:rsid w:val="00B92FB0"/>
    <w:rsid w:val="00B93975"/>
    <w:rsid w:val="00B96734"/>
    <w:rsid w:val="00B96E2C"/>
    <w:rsid w:val="00B97C28"/>
    <w:rsid w:val="00BA038D"/>
    <w:rsid w:val="00BA16E8"/>
    <w:rsid w:val="00BA3748"/>
    <w:rsid w:val="00BA42E4"/>
    <w:rsid w:val="00BA4508"/>
    <w:rsid w:val="00BA5DB5"/>
    <w:rsid w:val="00BA6565"/>
    <w:rsid w:val="00BA68B0"/>
    <w:rsid w:val="00BB0523"/>
    <w:rsid w:val="00BB164A"/>
    <w:rsid w:val="00BB170E"/>
    <w:rsid w:val="00BB17B7"/>
    <w:rsid w:val="00BB1BF1"/>
    <w:rsid w:val="00BB2AE9"/>
    <w:rsid w:val="00BB4611"/>
    <w:rsid w:val="00BB46F4"/>
    <w:rsid w:val="00BB54AB"/>
    <w:rsid w:val="00BB567E"/>
    <w:rsid w:val="00BB5690"/>
    <w:rsid w:val="00BB56FD"/>
    <w:rsid w:val="00BB6071"/>
    <w:rsid w:val="00BB6CE2"/>
    <w:rsid w:val="00BB6DCC"/>
    <w:rsid w:val="00BB7738"/>
    <w:rsid w:val="00BB78CD"/>
    <w:rsid w:val="00BB7C07"/>
    <w:rsid w:val="00BB7D3C"/>
    <w:rsid w:val="00BC0E13"/>
    <w:rsid w:val="00BC10B7"/>
    <w:rsid w:val="00BC293F"/>
    <w:rsid w:val="00BC3193"/>
    <w:rsid w:val="00BC3CEE"/>
    <w:rsid w:val="00BC3ED5"/>
    <w:rsid w:val="00BC5513"/>
    <w:rsid w:val="00BC591F"/>
    <w:rsid w:val="00BC6157"/>
    <w:rsid w:val="00BC6B99"/>
    <w:rsid w:val="00BC7B3D"/>
    <w:rsid w:val="00BD0988"/>
    <w:rsid w:val="00BD1DC4"/>
    <w:rsid w:val="00BD1FBD"/>
    <w:rsid w:val="00BD2BEA"/>
    <w:rsid w:val="00BD3F66"/>
    <w:rsid w:val="00BD4875"/>
    <w:rsid w:val="00BD65CD"/>
    <w:rsid w:val="00BD6803"/>
    <w:rsid w:val="00BD7433"/>
    <w:rsid w:val="00BD74D7"/>
    <w:rsid w:val="00BD7C63"/>
    <w:rsid w:val="00BE0044"/>
    <w:rsid w:val="00BE158B"/>
    <w:rsid w:val="00BE196F"/>
    <w:rsid w:val="00BE302C"/>
    <w:rsid w:val="00BE3793"/>
    <w:rsid w:val="00BE3F4B"/>
    <w:rsid w:val="00BE40E3"/>
    <w:rsid w:val="00BE440F"/>
    <w:rsid w:val="00BE58A0"/>
    <w:rsid w:val="00BE6B86"/>
    <w:rsid w:val="00BE7BC9"/>
    <w:rsid w:val="00BF0825"/>
    <w:rsid w:val="00BF1F89"/>
    <w:rsid w:val="00BF270E"/>
    <w:rsid w:val="00BF3327"/>
    <w:rsid w:val="00BF3353"/>
    <w:rsid w:val="00BF51CA"/>
    <w:rsid w:val="00BF5A6D"/>
    <w:rsid w:val="00BF60FB"/>
    <w:rsid w:val="00C00A92"/>
    <w:rsid w:val="00C01603"/>
    <w:rsid w:val="00C016EF"/>
    <w:rsid w:val="00C02141"/>
    <w:rsid w:val="00C034BB"/>
    <w:rsid w:val="00C035E3"/>
    <w:rsid w:val="00C036E2"/>
    <w:rsid w:val="00C03B99"/>
    <w:rsid w:val="00C04895"/>
    <w:rsid w:val="00C049AD"/>
    <w:rsid w:val="00C051D5"/>
    <w:rsid w:val="00C05F6E"/>
    <w:rsid w:val="00C06706"/>
    <w:rsid w:val="00C0676E"/>
    <w:rsid w:val="00C06D17"/>
    <w:rsid w:val="00C077ED"/>
    <w:rsid w:val="00C1019B"/>
    <w:rsid w:val="00C11FA5"/>
    <w:rsid w:val="00C12084"/>
    <w:rsid w:val="00C1226B"/>
    <w:rsid w:val="00C1245B"/>
    <w:rsid w:val="00C12990"/>
    <w:rsid w:val="00C12E3E"/>
    <w:rsid w:val="00C12E83"/>
    <w:rsid w:val="00C1354A"/>
    <w:rsid w:val="00C1368C"/>
    <w:rsid w:val="00C16618"/>
    <w:rsid w:val="00C16BCC"/>
    <w:rsid w:val="00C17289"/>
    <w:rsid w:val="00C17978"/>
    <w:rsid w:val="00C17B10"/>
    <w:rsid w:val="00C17EFB"/>
    <w:rsid w:val="00C17F1C"/>
    <w:rsid w:val="00C17FD9"/>
    <w:rsid w:val="00C21EA2"/>
    <w:rsid w:val="00C226DD"/>
    <w:rsid w:val="00C2445D"/>
    <w:rsid w:val="00C24A95"/>
    <w:rsid w:val="00C24F79"/>
    <w:rsid w:val="00C268D3"/>
    <w:rsid w:val="00C2709E"/>
    <w:rsid w:val="00C27D5A"/>
    <w:rsid w:val="00C301AB"/>
    <w:rsid w:val="00C31147"/>
    <w:rsid w:val="00C31A57"/>
    <w:rsid w:val="00C31C35"/>
    <w:rsid w:val="00C31FCA"/>
    <w:rsid w:val="00C328A4"/>
    <w:rsid w:val="00C33D90"/>
    <w:rsid w:val="00C34620"/>
    <w:rsid w:val="00C34FA5"/>
    <w:rsid w:val="00C35059"/>
    <w:rsid w:val="00C3584C"/>
    <w:rsid w:val="00C35DCA"/>
    <w:rsid w:val="00C361EB"/>
    <w:rsid w:val="00C3647D"/>
    <w:rsid w:val="00C36DA9"/>
    <w:rsid w:val="00C371D4"/>
    <w:rsid w:val="00C37EB7"/>
    <w:rsid w:val="00C401EF"/>
    <w:rsid w:val="00C40EF1"/>
    <w:rsid w:val="00C4275A"/>
    <w:rsid w:val="00C42CC7"/>
    <w:rsid w:val="00C42EE2"/>
    <w:rsid w:val="00C438A9"/>
    <w:rsid w:val="00C4559E"/>
    <w:rsid w:val="00C469D1"/>
    <w:rsid w:val="00C4720F"/>
    <w:rsid w:val="00C507E6"/>
    <w:rsid w:val="00C51C77"/>
    <w:rsid w:val="00C5262F"/>
    <w:rsid w:val="00C52811"/>
    <w:rsid w:val="00C549DE"/>
    <w:rsid w:val="00C55192"/>
    <w:rsid w:val="00C55B3B"/>
    <w:rsid w:val="00C57438"/>
    <w:rsid w:val="00C5797F"/>
    <w:rsid w:val="00C60083"/>
    <w:rsid w:val="00C60130"/>
    <w:rsid w:val="00C60269"/>
    <w:rsid w:val="00C60A4F"/>
    <w:rsid w:val="00C62760"/>
    <w:rsid w:val="00C62BB3"/>
    <w:rsid w:val="00C633AB"/>
    <w:rsid w:val="00C64FAF"/>
    <w:rsid w:val="00C65296"/>
    <w:rsid w:val="00C65EED"/>
    <w:rsid w:val="00C66495"/>
    <w:rsid w:val="00C668D5"/>
    <w:rsid w:val="00C70BDD"/>
    <w:rsid w:val="00C71043"/>
    <w:rsid w:val="00C71E9E"/>
    <w:rsid w:val="00C7226E"/>
    <w:rsid w:val="00C738D8"/>
    <w:rsid w:val="00C73F9C"/>
    <w:rsid w:val="00C74FB1"/>
    <w:rsid w:val="00C76AAC"/>
    <w:rsid w:val="00C77402"/>
    <w:rsid w:val="00C80020"/>
    <w:rsid w:val="00C80FFD"/>
    <w:rsid w:val="00C81035"/>
    <w:rsid w:val="00C8256E"/>
    <w:rsid w:val="00C82804"/>
    <w:rsid w:val="00C828E4"/>
    <w:rsid w:val="00C83283"/>
    <w:rsid w:val="00C83F88"/>
    <w:rsid w:val="00C84780"/>
    <w:rsid w:val="00C84A3F"/>
    <w:rsid w:val="00C84DB6"/>
    <w:rsid w:val="00C85053"/>
    <w:rsid w:val="00C85558"/>
    <w:rsid w:val="00C857B3"/>
    <w:rsid w:val="00C85C9F"/>
    <w:rsid w:val="00C862FC"/>
    <w:rsid w:val="00C86A2C"/>
    <w:rsid w:val="00C86C9B"/>
    <w:rsid w:val="00C86E9C"/>
    <w:rsid w:val="00C86EA7"/>
    <w:rsid w:val="00C87FE8"/>
    <w:rsid w:val="00C901F3"/>
    <w:rsid w:val="00C90BCB"/>
    <w:rsid w:val="00C90BDB"/>
    <w:rsid w:val="00C90DD6"/>
    <w:rsid w:val="00C90F4B"/>
    <w:rsid w:val="00C914BF"/>
    <w:rsid w:val="00C919FF"/>
    <w:rsid w:val="00C91B08"/>
    <w:rsid w:val="00C91CB6"/>
    <w:rsid w:val="00C92859"/>
    <w:rsid w:val="00C929AE"/>
    <w:rsid w:val="00C9301B"/>
    <w:rsid w:val="00C932A8"/>
    <w:rsid w:val="00C93B94"/>
    <w:rsid w:val="00C942D6"/>
    <w:rsid w:val="00C942DD"/>
    <w:rsid w:val="00C948EF"/>
    <w:rsid w:val="00C9495A"/>
    <w:rsid w:val="00C9530C"/>
    <w:rsid w:val="00C95596"/>
    <w:rsid w:val="00C955B9"/>
    <w:rsid w:val="00C95C9A"/>
    <w:rsid w:val="00C96192"/>
    <w:rsid w:val="00C96274"/>
    <w:rsid w:val="00C96726"/>
    <w:rsid w:val="00C96B75"/>
    <w:rsid w:val="00C97196"/>
    <w:rsid w:val="00CA00BA"/>
    <w:rsid w:val="00CA1176"/>
    <w:rsid w:val="00CA158E"/>
    <w:rsid w:val="00CA17FC"/>
    <w:rsid w:val="00CA1CCC"/>
    <w:rsid w:val="00CA1EB7"/>
    <w:rsid w:val="00CA3556"/>
    <w:rsid w:val="00CA3B5B"/>
    <w:rsid w:val="00CA3D16"/>
    <w:rsid w:val="00CA439E"/>
    <w:rsid w:val="00CA4F87"/>
    <w:rsid w:val="00CA5113"/>
    <w:rsid w:val="00CA5F48"/>
    <w:rsid w:val="00CA70BE"/>
    <w:rsid w:val="00CA72E4"/>
    <w:rsid w:val="00CB1F2C"/>
    <w:rsid w:val="00CB254F"/>
    <w:rsid w:val="00CB25B2"/>
    <w:rsid w:val="00CB2DFC"/>
    <w:rsid w:val="00CB3017"/>
    <w:rsid w:val="00CB353E"/>
    <w:rsid w:val="00CB5136"/>
    <w:rsid w:val="00CB56B6"/>
    <w:rsid w:val="00CB586E"/>
    <w:rsid w:val="00CB5B4D"/>
    <w:rsid w:val="00CB5C05"/>
    <w:rsid w:val="00CB5D22"/>
    <w:rsid w:val="00CB740C"/>
    <w:rsid w:val="00CB7566"/>
    <w:rsid w:val="00CC02B7"/>
    <w:rsid w:val="00CC0D2C"/>
    <w:rsid w:val="00CC13EE"/>
    <w:rsid w:val="00CC14C2"/>
    <w:rsid w:val="00CC1804"/>
    <w:rsid w:val="00CC1B41"/>
    <w:rsid w:val="00CC2A57"/>
    <w:rsid w:val="00CC2F81"/>
    <w:rsid w:val="00CC380D"/>
    <w:rsid w:val="00CC4CEC"/>
    <w:rsid w:val="00CC5220"/>
    <w:rsid w:val="00CC5997"/>
    <w:rsid w:val="00CC5EE1"/>
    <w:rsid w:val="00CC6719"/>
    <w:rsid w:val="00CC6720"/>
    <w:rsid w:val="00CC7202"/>
    <w:rsid w:val="00CC76A5"/>
    <w:rsid w:val="00CC7A52"/>
    <w:rsid w:val="00CD0899"/>
    <w:rsid w:val="00CD112B"/>
    <w:rsid w:val="00CD288F"/>
    <w:rsid w:val="00CD3DC8"/>
    <w:rsid w:val="00CD461C"/>
    <w:rsid w:val="00CD4B5F"/>
    <w:rsid w:val="00CD5080"/>
    <w:rsid w:val="00CD51BF"/>
    <w:rsid w:val="00CD680D"/>
    <w:rsid w:val="00CD6CD6"/>
    <w:rsid w:val="00CD6D4F"/>
    <w:rsid w:val="00CD7322"/>
    <w:rsid w:val="00CD74BD"/>
    <w:rsid w:val="00CD779B"/>
    <w:rsid w:val="00CD7B67"/>
    <w:rsid w:val="00CE0852"/>
    <w:rsid w:val="00CE1B1A"/>
    <w:rsid w:val="00CE1D00"/>
    <w:rsid w:val="00CE1E85"/>
    <w:rsid w:val="00CE264A"/>
    <w:rsid w:val="00CE2AD3"/>
    <w:rsid w:val="00CE3141"/>
    <w:rsid w:val="00CE3C41"/>
    <w:rsid w:val="00CE42E6"/>
    <w:rsid w:val="00CE4F15"/>
    <w:rsid w:val="00CE519A"/>
    <w:rsid w:val="00CE5AF2"/>
    <w:rsid w:val="00CE5EC0"/>
    <w:rsid w:val="00CE5F78"/>
    <w:rsid w:val="00CE601D"/>
    <w:rsid w:val="00CE61F6"/>
    <w:rsid w:val="00CE6349"/>
    <w:rsid w:val="00CE6F65"/>
    <w:rsid w:val="00CF0E75"/>
    <w:rsid w:val="00CF1FD9"/>
    <w:rsid w:val="00CF205D"/>
    <w:rsid w:val="00CF27AF"/>
    <w:rsid w:val="00CF2ADD"/>
    <w:rsid w:val="00CF312E"/>
    <w:rsid w:val="00CF326F"/>
    <w:rsid w:val="00CF33FC"/>
    <w:rsid w:val="00CF385C"/>
    <w:rsid w:val="00CF38C9"/>
    <w:rsid w:val="00CF437C"/>
    <w:rsid w:val="00CF43C0"/>
    <w:rsid w:val="00CF75C7"/>
    <w:rsid w:val="00CF7BE6"/>
    <w:rsid w:val="00D00609"/>
    <w:rsid w:val="00D010F8"/>
    <w:rsid w:val="00D0142B"/>
    <w:rsid w:val="00D01ABB"/>
    <w:rsid w:val="00D02102"/>
    <w:rsid w:val="00D021F7"/>
    <w:rsid w:val="00D033E6"/>
    <w:rsid w:val="00D036D8"/>
    <w:rsid w:val="00D04BF4"/>
    <w:rsid w:val="00D04DE0"/>
    <w:rsid w:val="00D0589D"/>
    <w:rsid w:val="00D05DC3"/>
    <w:rsid w:val="00D05E95"/>
    <w:rsid w:val="00D060F4"/>
    <w:rsid w:val="00D0790A"/>
    <w:rsid w:val="00D07D9B"/>
    <w:rsid w:val="00D112F5"/>
    <w:rsid w:val="00D1146D"/>
    <w:rsid w:val="00D1190B"/>
    <w:rsid w:val="00D11BDA"/>
    <w:rsid w:val="00D11F91"/>
    <w:rsid w:val="00D11FE6"/>
    <w:rsid w:val="00D1314A"/>
    <w:rsid w:val="00D13195"/>
    <w:rsid w:val="00D13F1D"/>
    <w:rsid w:val="00D14297"/>
    <w:rsid w:val="00D143F3"/>
    <w:rsid w:val="00D148F9"/>
    <w:rsid w:val="00D149D4"/>
    <w:rsid w:val="00D14BF7"/>
    <w:rsid w:val="00D14C33"/>
    <w:rsid w:val="00D15003"/>
    <w:rsid w:val="00D1545D"/>
    <w:rsid w:val="00D155FE"/>
    <w:rsid w:val="00D164DC"/>
    <w:rsid w:val="00D168EE"/>
    <w:rsid w:val="00D16F38"/>
    <w:rsid w:val="00D17A0D"/>
    <w:rsid w:val="00D2098E"/>
    <w:rsid w:val="00D20E69"/>
    <w:rsid w:val="00D21F9A"/>
    <w:rsid w:val="00D223C7"/>
    <w:rsid w:val="00D22D80"/>
    <w:rsid w:val="00D26270"/>
    <w:rsid w:val="00D2636C"/>
    <w:rsid w:val="00D26C56"/>
    <w:rsid w:val="00D27641"/>
    <w:rsid w:val="00D301D9"/>
    <w:rsid w:val="00D30440"/>
    <w:rsid w:val="00D304FD"/>
    <w:rsid w:val="00D306BE"/>
    <w:rsid w:val="00D30701"/>
    <w:rsid w:val="00D31322"/>
    <w:rsid w:val="00D3162B"/>
    <w:rsid w:val="00D31D5D"/>
    <w:rsid w:val="00D33B87"/>
    <w:rsid w:val="00D33F24"/>
    <w:rsid w:val="00D345D3"/>
    <w:rsid w:val="00D3504B"/>
    <w:rsid w:val="00D3627B"/>
    <w:rsid w:val="00D3765E"/>
    <w:rsid w:val="00D40484"/>
    <w:rsid w:val="00D41538"/>
    <w:rsid w:val="00D415DD"/>
    <w:rsid w:val="00D425AA"/>
    <w:rsid w:val="00D434D3"/>
    <w:rsid w:val="00D436E7"/>
    <w:rsid w:val="00D4417F"/>
    <w:rsid w:val="00D454E5"/>
    <w:rsid w:val="00D46063"/>
    <w:rsid w:val="00D47395"/>
    <w:rsid w:val="00D473CE"/>
    <w:rsid w:val="00D474FA"/>
    <w:rsid w:val="00D5024C"/>
    <w:rsid w:val="00D518BF"/>
    <w:rsid w:val="00D52226"/>
    <w:rsid w:val="00D52825"/>
    <w:rsid w:val="00D538A4"/>
    <w:rsid w:val="00D54019"/>
    <w:rsid w:val="00D5449F"/>
    <w:rsid w:val="00D549D3"/>
    <w:rsid w:val="00D561AA"/>
    <w:rsid w:val="00D5674D"/>
    <w:rsid w:val="00D57269"/>
    <w:rsid w:val="00D57E3A"/>
    <w:rsid w:val="00D57F45"/>
    <w:rsid w:val="00D60F02"/>
    <w:rsid w:val="00D6160C"/>
    <w:rsid w:val="00D617FC"/>
    <w:rsid w:val="00D6295D"/>
    <w:rsid w:val="00D62AEF"/>
    <w:rsid w:val="00D6354C"/>
    <w:rsid w:val="00D6427B"/>
    <w:rsid w:val="00D64892"/>
    <w:rsid w:val="00D6536C"/>
    <w:rsid w:val="00D6562D"/>
    <w:rsid w:val="00D657AA"/>
    <w:rsid w:val="00D65E71"/>
    <w:rsid w:val="00D66143"/>
    <w:rsid w:val="00D66326"/>
    <w:rsid w:val="00D6704A"/>
    <w:rsid w:val="00D678FF"/>
    <w:rsid w:val="00D67C86"/>
    <w:rsid w:val="00D7003E"/>
    <w:rsid w:val="00D70391"/>
    <w:rsid w:val="00D70990"/>
    <w:rsid w:val="00D70FB6"/>
    <w:rsid w:val="00D710DE"/>
    <w:rsid w:val="00D71407"/>
    <w:rsid w:val="00D7183D"/>
    <w:rsid w:val="00D71AEF"/>
    <w:rsid w:val="00D72BAE"/>
    <w:rsid w:val="00D72C54"/>
    <w:rsid w:val="00D73321"/>
    <w:rsid w:val="00D73AAF"/>
    <w:rsid w:val="00D73B44"/>
    <w:rsid w:val="00D75DC3"/>
    <w:rsid w:val="00D76D20"/>
    <w:rsid w:val="00D770E0"/>
    <w:rsid w:val="00D77B39"/>
    <w:rsid w:val="00D77D2D"/>
    <w:rsid w:val="00D819C1"/>
    <w:rsid w:val="00D81A83"/>
    <w:rsid w:val="00D82876"/>
    <w:rsid w:val="00D833A8"/>
    <w:rsid w:val="00D8344E"/>
    <w:rsid w:val="00D8366D"/>
    <w:rsid w:val="00D85A03"/>
    <w:rsid w:val="00D86647"/>
    <w:rsid w:val="00D8685C"/>
    <w:rsid w:val="00D86FD9"/>
    <w:rsid w:val="00D87124"/>
    <w:rsid w:val="00D87177"/>
    <w:rsid w:val="00D8719F"/>
    <w:rsid w:val="00D878B9"/>
    <w:rsid w:val="00D87B21"/>
    <w:rsid w:val="00D90312"/>
    <w:rsid w:val="00D91EF9"/>
    <w:rsid w:val="00D91FFD"/>
    <w:rsid w:val="00D92588"/>
    <w:rsid w:val="00D927F1"/>
    <w:rsid w:val="00D92EBF"/>
    <w:rsid w:val="00D9424E"/>
    <w:rsid w:val="00D944DF"/>
    <w:rsid w:val="00D94C66"/>
    <w:rsid w:val="00D94D19"/>
    <w:rsid w:val="00D94E69"/>
    <w:rsid w:val="00D95530"/>
    <w:rsid w:val="00D95626"/>
    <w:rsid w:val="00D95940"/>
    <w:rsid w:val="00D96761"/>
    <w:rsid w:val="00D968A6"/>
    <w:rsid w:val="00D96929"/>
    <w:rsid w:val="00D97207"/>
    <w:rsid w:val="00DA0042"/>
    <w:rsid w:val="00DA02F2"/>
    <w:rsid w:val="00DA16DD"/>
    <w:rsid w:val="00DA1F41"/>
    <w:rsid w:val="00DA203D"/>
    <w:rsid w:val="00DA209E"/>
    <w:rsid w:val="00DA29FF"/>
    <w:rsid w:val="00DA3EBD"/>
    <w:rsid w:val="00DA3F1C"/>
    <w:rsid w:val="00DA4664"/>
    <w:rsid w:val="00DA586F"/>
    <w:rsid w:val="00DA6BAA"/>
    <w:rsid w:val="00DA7715"/>
    <w:rsid w:val="00DB03CB"/>
    <w:rsid w:val="00DB1E0B"/>
    <w:rsid w:val="00DB1E81"/>
    <w:rsid w:val="00DB28AA"/>
    <w:rsid w:val="00DB4E12"/>
    <w:rsid w:val="00DB657C"/>
    <w:rsid w:val="00DB6E0E"/>
    <w:rsid w:val="00DB6E35"/>
    <w:rsid w:val="00DB70C0"/>
    <w:rsid w:val="00DB73FD"/>
    <w:rsid w:val="00DB74B8"/>
    <w:rsid w:val="00DB795A"/>
    <w:rsid w:val="00DC033E"/>
    <w:rsid w:val="00DC2B54"/>
    <w:rsid w:val="00DC2D48"/>
    <w:rsid w:val="00DC32C4"/>
    <w:rsid w:val="00DC43B5"/>
    <w:rsid w:val="00DC4B92"/>
    <w:rsid w:val="00DC5FDD"/>
    <w:rsid w:val="00DC64A3"/>
    <w:rsid w:val="00DC75F6"/>
    <w:rsid w:val="00DC776D"/>
    <w:rsid w:val="00DC796B"/>
    <w:rsid w:val="00DC7CF9"/>
    <w:rsid w:val="00DD16CD"/>
    <w:rsid w:val="00DD1B27"/>
    <w:rsid w:val="00DD2075"/>
    <w:rsid w:val="00DD253B"/>
    <w:rsid w:val="00DD2C8E"/>
    <w:rsid w:val="00DD3311"/>
    <w:rsid w:val="00DD357B"/>
    <w:rsid w:val="00DD400E"/>
    <w:rsid w:val="00DD4AE8"/>
    <w:rsid w:val="00DD4E96"/>
    <w:rsid w:val="00DD6BB6"/>
    <w:rsid w:val="00DD6DC5"/>
    <w:rsid w:val="00DD7022"/>
    <w:rsid w:val="00DD717B"/>
    <w:rsid w:val="00DD754B"/>
    <w:rsid w:val="00DD7CB5"/>
    <w:rsid w:val="00DE0D9C"/>
    <w:rsid w:val="00DE0E4E"/>
    <w:rsid w:val="00DE17B6"/>
    <w:rsid w:val="00DE2703"/>
    <w:rsid w:val="00DE28B3"/>
    <w:rsid w:val="00DE3301"/>
    <w:rsid w:val="00DE3B8A"/>
    <w:rsid w:val="00DE427B"/>
    <w:rsid w:val="00DE4A63"/>
    <w:rsid w:val="00DE4A87"/>
    <w:rsid w:val="00DE59E6"/>
    <w:rsid w:val="00DE5A34"/>
    <w:rsid w:val="00DE5E13"/>
    <w:rsid w:val="00DE75B4"/>
    <w:rsid w:val="00DF225E"/>
    <w:rsid w:val="00DF2654"/>
    <w:rsid w:val="00DF2C97"/>
    <w:rsid w:val="00DF3C8C"/>
    <w:rsid w:val="00DF3F66"/>
    <w:rsid w:val="00DF4549"/>
    <w:rsid w:val="00DF48B8"/>
    <w:rsid w:val="00DF4918"/>
    <w:rsid w:val="00DF5796"/>
    <w:rsid w:val="00DF57A4"/>
    <w:rsid w:val="00DF57F8"/>
    <w:rsid w:val="00DF703B"/>
    <w:rsid w:val="00DF7466"/>
    <w:rsid w:val="00DF7F7F"/>
    <w:rsid w:val="00E00D66"/>
    <w:rsid w:val="00E017AB"/>
    <w:rsid w:val="00E01EBF"/>
    <w:rsid w:val="00E01F05"/>
    <w:rsid w:val="00E044BD"/>
    <w:rsid w:val="00E04A54"/>
    <w:rsid w:val="00E05163"/>
    <w:rsid w:val="00E05432"/>
    <w:rsid w:val="00E05604"/>
    <w:rsid w:val="00E05C79"/>
    <w:rsid w:val="00E05E04"/>
    <w:rsid w:val="00E060B6"/>
    <w:rsid w:val="00E069B0"/>
    <w:rsid w:val="00E070CB"/>
    <w:rsid w:val="00E07B7F"/>
    <w:rsid w:val="00E10B0D"/>
    <w:rsid w:val="00E10D43"/>
    <w:rsid w:val="00E11A2C"/>
    <w:rsid w:val="00E1269E"/>
    <w:rsid w:val="00E128CE"/>
    <w:rsid w:val="00E13021"/>
    <w:rsid w:val="00E13E21"/>
    <w:rsid w:val="00E1466F"/>
    <w:rsid w:val="00E14675"/>
    <w:rsid w:val="00E14788"/>
    <w:rsid w:val="00E14B33"/>
    <w:rsid w:val="00E15211"/>
    <w:rsid w:val="00E153C8"/>
    <w:rsid w:val="00E15C89"/>
    <w:rsid w:val="00E17DFB"/>
    <w:rsid w:val="00E20F32"/>
    <w:rsid w:val="00E21994"/>
    <w:rsid w:val="00E21D15"/>
    <w:rsid w:val="00E22D09"/>
    <w:rsid w:val="00E23FEE"/>
    <w:rsid w:val="00E244D0"/>
    <w:rsid w:val="00E24C7A"/>
    <w:rsid w:val="00E25301"/>
    <w:rsid w:val="00E2532C"/>
    <w:rsid w:val="00E25375"/>
    <w:rsid w:val="00E25684"/>
    <w:rsid w:val="00E26892"/>
    <w:rsid w:val="00E26DC8"/>
    <w:rsid w:val="00E27E09"/>
    <w:rsid w:val="00E303B6"/>
    <w:rsid w:val="00E3141E"/>
    <w:rsid w:val="00E3145A"/>
    <w:rsid w:val="00E31CA2"/>
    <w:rsid w:val="00E32A7A"/>
    <w:rsid w:val="00E32D76"/>
    <w:rsid w:val="00E3356F"/>
    <w:rsid w:val="00E34140"/>
    <w:rsid w:val="00E35531"/>
    <w:rsid w:val="00E3582F"/>
    <w:rsid w:val="00E35A1E"/>
    <w:rsid w:val="00E35B8D"/>
    <w:rsid w:val="00E36D7A"/>
    <w:rsid w:val="00E36E52"/>
    <w:rsid w:val="00E37277"/>
    <w:rsid w:val="00E37437"/>
    <w:rsid w:val="00E374E6"/>
    <w:rsid w:val="00E40154"/>
    <w:rsid w:val="00E40539"/>
    <w:rsid w:val="00E4064C"/>
    <w:rsid w:val="00E406D6"/>
    <w:rsid w:val="00E4132D"/>
    <w:rsid w:val="00E41B6A"/>
    <w:rsid w:val="00E42A13"/>
    <w:rsid w:val="00E43585"/>
    <w:rsid w:val="00E43723"/>
    <w:rsid w:val="00E43945"/>
    <w:rsid w:val="00E43E6A"/>
    <w:rsid w:val="00E44AD6"/>
    <w:rsid w:val="00E45E24"/>
    <w:rsid w:val="00E47044"/>
    <w:rsid w:val="00E470F8"/>
    <w:rsid w:val="00E47D6C"/>
    <w:rsid w:val="00E47DC3"/>
    <w:rsid w:val="00E50104"/>
    <w:rsid w:val="00E50ACC"/>
    <w:rsid w:val="00E5114A"/>
    <w:rsid w:val="00E5227C"/>
    <w:rsid w:val="00E53920"/>
    <w:rsid w:val="00E53D8D"/>
    <w:rsid w:val="00E53DDA"/>
    <w:rsid w:val="00E53FC1"/>
    <w:rsid w:val="00E5400C"/>
    <w:rsid w:val="00E54C17"/>
    <w:rsid w:val="00E55608"/>
    <w:rsid w:val="00E5702C"/>
    <w:rsid w:val="00E571A5"/>
    <w:rsid w:val="00E57B2B"/>
    <w:rsid w:val="00E57D9C"/>
    <w:rsid w:val="00E6045A"/>
    <w:rsid w:val="00E606CD"/>
    <w:rsid w:val="00E61B33"/>
    <w:rsid w:val="00E626C8"/>
    <w:rsid w:val="00E638F3"/>
    <w:rsid w:val="00E63C47"/>
    <w:rsid w:val="00E63E15"/>
    <w:rsid w:val="00E6456E"/>
    <w:rsid w:val="00E646A2"/>
    <w:rsid w:val="00E653C0"/>
    <w:rsid w:val="00E66C74"/>
    <w:rsid w:val="00E70D1A"/>
    <w:rsid w:val="00E72037"/>
    <w:rsid w:val="00E73C99"/>
    <w:rsid w:val="00E744E5"/>
    <w:rsid w:val="00E746B6"/>
    <w:rsid w:val="00E747B0"/>
    <w:rsid w:val="00E74F3D"/>
    <w:rsid w:val="00E75107"/>
    <w:rsid w:val="00E764F7"/>
    <w:rsid w:val="00E7665B"/>
    <w:rsid w:val="00E76DE6"/>
    <w:rsid w:val="00E773EA"/>
    <w:rsid w:val="00E779E7"/>
    <w:rsid w:val="00E77E11"/>
    <w:rsid w:val="00E801C2"/>
    <w:rsid w:val="00E80472"/>
    <w:rsid w:val="00E81631"/>
    <w:rsid w:val="00E81A8B"/>
    <w:rsid w:val="00E84154"/>
    <w:rsid w:val="00E842EA"/>
    <w:rsid w:val="00E847CC"/>
    <w:rsid w:val="00E8550B"/>
    <w:rsid w:val="00E858EA"/>
    <w:rsid w:val="00E86F35"/>
    <w:rsid w:val="00E8758D"/>
    <w:rsid w:val="00E87DF7"/>
    <w:rsid w:val="00E90097"/>
    <w:rsid w:val="00E916BB"/>
    <w:rsid w:val="00E92548"/>
    <w:rsid w:val="00E94049"/>
    <w:rsid w:val="00E94631"/>
    <w:rsid w:val="00E94ED6"/>
    <w:rsid w:val="00E95543"/>
    <w:rsid w:val="00E96472"/>
    <w:rsid w:val="00E967D7"/>
    <w:rsid w:val="00E976C5"/>
    <w:rsid w:val="00E978C6"/>
    <w:rsid w:val="00E97CB9"/>
    <w:rsid w:val="00E97D40"/>
    <w:rsid w:val="00EA0CC2"/>
    <w:rsid w:val="00EA1FB5"/>
    <w:rsid w:val="00EA2748"/>
    <w:rsid w:val="00EA2C23"/>
    <w:rsid w:val="00EA3B13"/>
    <w:rsid w:val="00EA55E2"/>
    <w:rsid w:val="00EA5FFD"/>
    <w:rsid w:val="00EB03BC"/>
    <w:rsid w:val="00EB1BD8"/>
    <w:rsid w:val="00EB1D92"/>
    <w:rsid w:val="00EB282E"/>
    <w:rsid w:val="00EB2C27"/>
    <w:rsid w:val="00EB38F8"/>
    <w:rsid w:val="00EB5AC5"/>
    <w:rsid w:val="00EB5F14"/>
    <w:rsid w:val="00EB64E2"/>
    <w:rsid w:val="00EB6847"/>
    <w:rsid w:val="00EB717D"/>
    <w:rsid w:val="00EC04B7"/>
    <w:rsid w:val="00EC05CC"/>
    <w:rsid w:val="00EC085A"/>
    <w:rsid w:val="00EC2FDD"/>
    <w:rsid w:val="00EC3CBC"/>
    <w:rsid w:val="00EC410C"/>
    <w:rsid w:val="00EC4482"/>
    <w:rsid w:val="00EC458E"/>
    <w:rsid w:val="00EC4E4B"/>
    <w:rsid w:val="00EC565B"/>
    <w:rsid w:val="00EC5AD6"/>
    <w:rsid w:val="00EC627F"/>
    <w:rsid w:val="00EC6339"/>
    <w:rsid w:val="00EC6935"/>
    <w:rsid w:val="00EC6983"/>
    <w:rsid w:val="00EC79CA"/>
    <w:rsid w:val="00EC7AE9"/>
    <w:rsid w:val="00ED25F0"/>
    <w:rsid w:val="00ED2CF9"/>
    <w:rsid w:val="00ED2F84"/>
    <w:rsid w:val="00ED3172"/>
    <w:rsid w:val="00ED3323"/>
    <w:rsid w:val="00ED38EB"/>
    <w:rsid w:val="00ED3CA1"/>
    <w:rsid w:val="00ED3E1D"/>
    <w:rsid w:val="00ED4567"/>
    <w:rsid w:val="00ED5711"/>
    <w:rsid w:val="00ED5A2F"/>
    <w:rsid w:val="00ED5EC2"/>
    <w:rsid w:val="00ED5F7E"/>
    <w:rsid w:val="00ED7112"/>
    <w:rsid w:val="00ED75DF"/>
    <w:rsid w:val="00ED781B"/>
    <w:rsid w:val="00ED7FD8"/>
    <w:rsid w:val="00EE0AF7"/>
    <w:rsid w:val="00EE0F6A"/>
    <w:rsid w:val="00EE1940"/>
    <w:rsid w:val="00EE29BE"/>
    <w:rsid w:val="00EE2AC2"/>
    <w:rsid w:val="00EE4A8F"/>
    <w:rsid w:val="00EE5886"/>
    <w:rsid w:val="00EE5D02"/>
    <w:rsid w:val="00EE6488"/>
    <w:rsid w:val="00EE68BD"/>
    <w:rsid w:val="00EE6F48"/>
    <w:rsid w:val="00EE6F57"/>
    <w:rsid w:val="00EE740F"/>
    <w:rsid w:val="00EE743D"/>
    <w:rsid w:val="00EE7C8E"/>
    <w:rsid w:val="00EF0698"/>
    <w:rsid w:val="00EF3275"/>
    <w:rsid w:val="00EF3B35"/>
    <w:rsid w:val="00EF4E9C"/>
    <w:rsid w:val="00EF550F"/>
    <w:rsid w:val="00EF5B80"/>
    <w:rsid w:val="00EF6BD2"/>
    <w:rsid w:val="00EF6CDA"/>
    <w:rsid w:val="00EF71CC"/>
    <w:rsid w:val="00EF7342"/>
    <w:rsid w:val="00EF74CF"/>
    <w:rsid w:val="00EF7957"/>
    <w:rsid w:val="00EF7FC7"/>
    <w:rsid w:val="00F000E2"/>
    <w:rsid w:val="00F00143"/>
    <w:rsid w:val="00F0029A"/>
    <w:rsid w:val="00F003E0"/>
    <w:rsid w:val="00F00711"/>
    <w:rsid w:val="00F01249"/>
    <w:rsid w:val="00F01B09"/>
    <w:rsid w:val="00F01EA1"/>
    <w:rsid w:val="00F026BF"/>
    <w:rsid w:val="00F033EB"/>
    <w:rsid w:val="00F03404"/>
    <w:rsid w:val="00F03D11"/>
    <w:rsid w:val="00F04184"/>
    <w:rsid w:val="00F05A38"/>
    <w:rsid w:val="00F05F30"/>
    <w:rsid w:val="00F0619A"/>
    <w:rsid w:val="00F06953"/>
    <w:rsid w:val="00F06E59"/>
    <w:rsid w:val="00F10110"/>
    <w:rsid w:val="00F10A41"/>
    <w:rsid w:val="00F10B6D"/>
    <w:rsid w:val="00F11448"/>
    <w:rsid w:val="00F114C7"/>
    <w:rsid w:val="00F15646"/>
    <w:rsid w:val="00F1574D"/>
    <w:rsid w:val="00F157A8"/>
    <w:rsid w:val="00F17453"/>
    <w:rsid w:val="00F20A19"/>
    <w:rsid w:val="00F21F68"/>
    <w:rsid w:val="00F241FB"/>
    <w:rsid w:val="00F24245"/>
    <w:rsid w:val="00F24579"/>
    <w:rsid w:val="00F25F7F"/>
    <w:rsid w:val="00F2685E"/>
    <w:rsid w:val="00F26B05"/>
    <w:rsid w:val="00F2760A"/>
    <w:rsid w:val="00F27825"/>
    <w:rsid w:val="00F279A4"/>
    <w:rsid w:val="00F30FE9"/>
    <w:rsid w:val="00F31D13"/>
    <w:rsid w:val="00F32FD4"/>
    <w:rsid w:val="00F33052"/>
    <w:rsid w:val="00F331A9"/>
    <w:rsid w:val="00F3367D"/>
    <w:rsid w:val="00F336FF"/>
    <w:rsid w:val="00F33DA9"/>
    <w:rsid w:val="00F34CB1"/>
    <w:rsid w:val="00F34E8B"/>
    <w:rsid w:val="00F351B4"/>
    <w:rsid w:val="00F358DB"/>
    <w:rsid w:val="00F374B0"/>
    <w:rsid w:val="00F374DD"/>
    <w:rsid w:val="00F379C7"/>
    <w:rsid w:val="00F409DC"/>
    <w:rsid w:val="00F40BEC"/>
    <w:rsid w:val="00F41418"/>
    <w:rsid w:val="00F41ACB"/>
    <w:rsid w:val="00F42153"/>
    <w:rsid w:val="00F422BF"/>
    <w:rsid w:val="00F42B76"/>
    <w:rsid w:val="00F42B9B"/>
    <w:rsid w:val="00F433A8"/>
    <w:rsid w:val="00F43DCC"/>
    <w:rsid w:val="00F4489B"/>
    <w:rsid w:val="00F44CCF"/>
    <w:rsid w:val="00F452F9"/>
    <w:rsid w:val="00F45325"/>
    <w:rsid w:val="00F45707"/>
    <w:rsid w:val="00F46139"/>
    <w:rsid w:val="00F465C2"/>
    <w:rsid w:val="00F46F8C"/>
    <w:rsid w:val="00F479DA"/>
    <w:rsid w:val="00F47DF6"/>
    <w:rsid w:val="00F47E85"/>
    <w:rsid w:val="00F5010D"/>
    <w:rsid w:val="00F501AC"/>
    <w:rsid w:val="00F502AA"/>
    <w:rsid w:val="00F50945"/>
    <w:rsid w:val="00F50B3D"/>
    <w:rsid w:val="00F50D2D"/>
    <w:rsid w:val="00F51DB7"/>
    <w:rsid w:val="00F52537"/>
    <w:rsid w:val="00F5299D"/>
    <w:rsid w:val="00F530F7"/>
    <w:rsid w:val="00F5353B"/>
    <w:rsid w:val="00F53745"/>
    <w:rsid w:val="00F544AF"/>
    <w:rsid w:val="00F54F68"/>
    <w:rsid w:val="00F571EB"/>
    <w:rsid w:val="00F573BF"/>
    <w:rsid w:val="00F57470"/>
    <w:rsid w:val="00F6054D"/>
    <w:rsid w:val="00F60BED"/>
    <w:rsid w:val="00F60C6F"/>
    <w:rsid w:val="00F60EC8"/>
    <w:rsid w:val="00F6168B"/>
    <w:rsid w:val="00F61CB3"/>
    <w:rsid w:val="00F62EE4"/>
    <w:rsid w:val="00F63CBA"/>
    <w:rsid w:val="00F641B0"/>
    <w:rsid w:val="00F65A9A"/>
    <w:rsid w:val="00F65ABA"/>
    <w:rsid w:val="00F6679E"/>
    <w:rsid w:val="00F66B37"/>
    <w:rsid w:val="00F66E2E"/>
    <w:rsid w:val="00F674F4"/>
    <w:rsid w:val="00F67F46"/>
    <w:rsid w:val="00F67FDE"/>
    <w:rsid w:val="00F70F77"/>
    <w:rsid w:val="00F7141C"/>
    <w:rsid w:val="00F71E74"/>
    <w:rsid w:val="00F724D7"/>
    <w:rsid w:val="00F72551"/>
    <w:rsid w:val="00F7276D"/>
    <w:rsid w:val="00F72885"/>
    <w:rsid w:val="00F734C1"/>
    <w:rsid w:val="00F7374B"/>
    <w:rsid w:val="00F7405C"/>
    <w:rsid w:val="00F7405F"/>
    <w:rsid w:val="00F74210"/>
    <w:rsid w:val="00F745AB"/>
    <w:rsid w:val="00F74736"/>
    <w:rsid w:val="00F74FD4"/>
    <w:rsid w:val="00F75489"/>
    <w:rsid w:val="00F758AD"/>
    <w:rsid w:val="00F758F8"/>
    <w:rsid w:val="00F75CBD"/>
    <w:rsid w:val="00F75F71"/>
    <w:rsid w:val="00F7664D"/>
    <w:rsid w:val="00F76D4B"/>
    <w:rsid w:val="00F774DB"/>
    <w:rsid w:val="00F776FB"/>
    <w:rsid w:val="00F80304"/>
    <w:rsid w:val="00F805FE"/>
    <w:rsid w:val="00F80A67"/>
    <w:rsid w:val="00F81564"/>
    <w:rsid w:val="00F81AD4"/>
    <w:rsid w:val="00F81C50"/>
    <w:rsid w:val="00F83300"/>
    <w:rsid w:val="00F83721"/>
    <w:rsid w:val="00F83ADF"/>
    <w:rsid w:val="00F83E57"/>
    <w:rsid w:val="00F8505E"/>
    <w:rsid w:val="00F85D30"/>
    <w:rsid w:val="00F86455"/>
    <w:rsid w:val="00F86851"/>
    <w:rsid w:val="00F871D6"/>
    <w:rsid w:val="00F877AA"/>
    <w:rsid w:val="00F87E40"/>
    <w:rsid w:val="00F901D2"/>
    <w:rsid w:val="00F92E75"/>
    <w:rsid w:val="00F93F89"/>
    <w:rsid w:val="00F940B3"/>
    <w:rsid w:val="00F942B7"/>
    <w:rsid w:val="00F94FDE"/>
    <w:rsid w:val="00F95256"/>
    <w:rsid w:val="00F95D58"/>
    <w:rsid w:val="00F95FF5"/>
    <w:rsid w:val="00F96057"/>
    <w:rsid w:val="00F96101"/>
    <w:rsid w:val="00F96591"/>
    <w:rsid w:val="00F9666F"/>
    <w:rsid w:val="00FA0D17"/>
    <w:rsid w:val="00FA10F8"/>
    <w:rsid w:val="00FA1656"/>
    <w:rsid w:val="00FA17FF"/>
    <w:rsid w:val="00FA2795"/>
    <w:rsid w:val="00FA497C"/>
    <w:rsid w:val="00FA50D6"/>
    <w:rsid w:val="00FA57E5"/>
    <w:rsid w:val="00FA68B7"/>
    <w:rsid w:val="00FA72F3"/>
    <w:rsid w:val="00FA7FD1"/>
    <w:rsid w:val="00FB01D3"/>
    <w:rsid w:val="00FB06F7"/>
    <w:rsid w:val="00FB1B6F"/>
    <w:rsid w:val="00FB27E1"/>
    <w:rsid w:val="00FB2C82"/>
    <w:rsid w:val="00FB3909"/>
    <w:rsid w:val="00FB45A0"/>
    <w:rsid w:val="00FB49C7"/>
    <w:rsid w:val="00FB5535"/>
    <w:rsid w:val="00FB5898"/>
    <w:rsid w:val="00FB6C9C"/>
    <w:rsid w:val="00FB78B7"/>
    <w:rsid w:val="00FB7B2D"/>
    <w:rsid w:val="00FC0343"/>
    <w:rsid w:val="00FC1208"/>
    <w:rsid w:val="00FC19EB"/>
    <w:rsid w:val="00FC230D"/>
    <w:rsid w:val="00FC2A27"/>
    <w:rsid w:val="00FC383F"/>
    <w:rsid w:val="00FC4871"/>
    <w:rsid w:val="00FC6029"/>
    <w:rsid w:val="00FC613E"/>
    <w:rsid w:val="00FC6695"/>
    <w:rsid w:val="00FC67AF"/>
    <w:rsid w:val="00FC683E"/>
    <w:rsid w:val="00FC6A98"/>
    <w:rsid w:val="00FC6DCE"/>
    <w:rsid w:val="00FD0504"/>
    <w:rsid w:val="00FD0EEE"/>
    <w:rsid w:val="00FD1422"/>
    <w:rsid w:val="00FD1BCC"/>
    <w:rsid w:val="00FD1CEE"/>
    <w:rsid w:val="00FD25E7"/>
    <w:rsid w:val="00FD28F3"/>
    <w:rsid w:val="00FD34F3"/>
    <w:rsid w:val="00FD3543"/>
    <w:rsid w:val="00FD3C5E"/>
    <w:rsid w:val="00FD4098"/>
    <w:rsid w:val="00FD5545"/>
    <w:rsid w:val="00FD5FEA"/>
    <w:rsid w:val="00FD612D"/>
    <w:rsid w:val="00FD64E4"/>
    <w:rsid w:val="00FD660D"/>
    <w:rsid w:val="00FD6B67"/>
    <w:rsid w:val="00FD6E67"/>
    <w:rsid w:val="00FE065B"/>
    <w:rsid w:val="00FE0B3B"/>
    <w:rsid w:val="00FE0C28"/>
    <w:rsid w:val="00FE199E"/>
    <w:rsid w:val="00FE1DD1"/>
    <w:rsid w:val="00FE1E8A"/>
    <w:rsid w:val="00FE221C"/>
    <w:rsid w:val="00FE2FAF"/>
    <w:rsid w:val="00FE3073"/>
    <w:rsid w:val="00FE3AAE"/>
    <w:rsid w:val="00FE4203"/>
    <w:rsid w:val="00FE4B51"/>
    <w:rsid w:val="00FE5F7F"/>
    <w:rsid w:val="00FE684B"/>
    <w:rsid w:val="00FE6A81"/>
    <w:rsid w:val="00FE752A"/>
    <w:rsid w:val="00FE75C8"/>
    <w:rsid w:val="00FE7DEE"/>
    <w:rsid w:val="00FF2572"/>
    <w:rsid w:val="00FF29B0"/>
    <w:rsid w:val="00FF3B08"/>
    <w:rsid w:val="00FF3B3D"/>
    <w:rsid w:val="00FF5039"/>
    <w:rsid w:val="00FF53B9"/>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326CA1"/>
  <w15:docId w15:val="{3B72BF6C-74D1-4065-A156-105E6B3A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E3A"/>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Заголовок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40095">
      <w:bodyDiv w:val="1"/>
      <w:marLeft w:val="0"/>
      <w:marRight w:val="0"/>
      <w:marTop w:val="0"/>
      <w:marBottom w:val="0"/>
      <w:divBdr>
        <w:top w:val="none" w:sz="0" w:space="0" w:color="auto"/>
        <w:left w:val="none" w:sz="0" w:space="0" w:color="auto"/>
        <w:bottom w:val="none" w:sz="0" w:space="0" w:color="auto"/>
        <w:right w:val="none" w:sz="0" w:space="0" w:color="auto"/>
      </w:divBdr>
    </w:div>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84259116">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539784041">
      <w:bodyDiv w:val="1"/>
      <w:marLeft w:val="0"/>
      <w:marRight w:val="0"/>
      <w:marTop w:val="0"/>
      <w:marBottom w:val="0"/>
      <w:divBdr>
        <w:top w:val="none" w:sz="0" w:space="0" w:color="auto"/>
        <w:left w:val="none" w:sz="0" w:space="0" w:color="auto"/>
        <w:bottom w:val="none" w:sz="0" w:space="0" w:color="auto"/>
        <w:right w:val="none" w:sz="0" w:space="0" w:color="auto"/>
      </w:divBdr>
    </w:div>
    <w:div w:id="664089973">
      <w:bodyDiv w:val="1"/>
      <w:marLeft w:val="0"/>
      <w:marRight w:val="0"/>
      <w:marTop w:val="0"/>
      <w:marBottom w:val="0"/>
      <w:divBdr>
        <w:top w:val="none" w:sz="0" w:space="0" w:color="auto"/>
        <w:left w:val="none" w:sz="0" w:space="0" w:color="auto"/>
        <w:bottom w:val="none" w:sz="0" w:space="0" w:color="auto"/>
        <w:right w:val="none" w:sz="0" w:space="0" w:color="auto"/>
      </w:divBdr>
    </w:div>
    <w:div w:id="696123458">
      <w:bodyDiv w:val="1"/>
      <w:marLeft w:val="0"/>
      <w:marRight w:val="0"/>
      <w:marTop w:val="0"/>
      <w:marBottom w:val="0"/>
      <w:divBdr>
        <w:top w:val="none" w:sz="0" w:space="0" w:color="auto"/>
        <w:left w:val="none" w:sz="0" w:space="0" w:color="auto"/>
        <w:bottom w:val="none" w:sz="0" w:space="0" w:color="auto"/>
        <w:right w:val="none" w:sz="0" w:space="0" w:color="auto"/>
      </w:divBdr>
    </w:div>
    <w:div w:id="734663008">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437096552">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22179525">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4E3EB-993F-4FA4-BB4F-94C724F00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12</Pages>
  <Words>2958</Words>
  <Characters>16861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diakov.net</Company>
  <LinksUpToDate>false</LinksUpToDate>
  <CharactersWithSpaces>19780</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Obotd</cp:lastModifiedBy>
  <cp:revision>14</cp:revision>
  <cp:lastPrinted>2018-02-20T05:47:00Z</cp:lastPrinted>
  <dcterms:created xsi:type="dcterms:W3CDTF">2018-02-19T05:12:00Z</dcterms:created>
  <dcterms:modified xsi:type="dcterms:W3CDTF">2018-02-22T06:50:00Z</dcterms:modified>
</cp:coreProperties>
</file>