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4026E6" w:rsidRDefault="00D66A22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28.03.2018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№ 90-р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4026E6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D742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распоряжение администрации города Нефтеюганска от 27.01.2017 № 28-р «Об утверждении плана мероприятий («дорожной карты») </w:t>
      </w:r>
      <w:r w:rsidRPr="005D3C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</w:t>
      </w:r>
    </w:p>
    <w:p w:rsidR="005D3CD8" w:rsidRPr="004026E6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концессионным соглашением»</w:t>
      </w:r>
      <w:bookmarkEnd w:id="0"/>
    </w:p>
    <w:p w:rsidR="005D3CD8" w:rsidRPr="005D3CD8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3CD8" w:rsidRDefault="005D3CD8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 реализации муниципальной программы города Нефтеюганска «</w:t>
      </w:r>
      <w:r w:rsidR="00E27FBE"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образования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молодежной политики в городе Нефтеюганске на 2014-2020 годы», утвержденной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</w:t>
      </w: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.10.2013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1212-п</w:t>
      </w: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C7B1E" w:rsidRPr="009E6CA0" w:rsidRDefault="005D3CD8" w:rsidP="003C7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195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распоряжение администрации города Нефтеюганска от 27.01.2017 № 28-р «Об утверждении плана мероприятий («дорожной карты») </w:t>
      </w:r>
      <w:r w:rsidRPr="00AE4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 Нефтеюганска по созданию объекта «</w:t>
      </w:r>
      <w:r w:rsidRPr="005D3CD8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</w:r>
      <w:r w:rsidRPr="00AE4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концессионным соглашением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(с изменениями, внесенными распоряжениями администрации города от 05.04.2017 № 135-р, от 09.06.2017 № </w:t>
      </w:r>
      <w:r w:rsidR="00C01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8-р, от 04.07.2017 № 2</w:t>
      </w:r>
      <w:r w:rsidR="00C01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-р)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3C7B1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следующее изменение: </w:t>
      </w:r>
      <w:r w:rsidR="003C7B1E">
        <w:rPr>
          <w:rFonts w:ascii="Times New Roman" w:hAnsi="Times New Roman"/>
          <w:sz w:val="28"/>
          <w:szCs w:val="28"/>
        </w:rPr>
        <w:t>п</w:t>
      </w:r>
      <w:r w:rsidR="003C7B1E" w:rsidRPr="009E6CA0">
        <w:rPr>
          <w:rFonts w:ascii="Times New Roman" w:eastAsia="Batang" w:hAnsi="Times New Roman"/>
          <w:sz w:val="28"/>
          <w:szCs w:val="28"/>
          <w:lang w:eastAsia="ko-KR"/>
        </w:rPr>
        <w:t xml:space="preserve">риложение </w:t>
      </w:r>
      <w:r w:rsidR="003C7B1E">
        <w:rPr>
          <w:rFonts w:ascii="Times New Roman" w:eastAsia="Batang" w:hAnsi="Times New Roman"/>
          <w:sz w:val="28"/>
          <w:szCs w:val="28"/>
          <w:lang w:eastAsia="ko-KR"/>
        </w:rPr>
        <w:t xml:space="preserve">к распоряжению изложить согласно </w:t>
      </w:r>
      <w:r w:rsidR="003C7B1E" w:rsidRPr="009E6CA0">
        <w:rPr>
          <w:rFonts w:ascii="Times New Roman" w:eastAsia="Batang" w:hAnsi="Times New Roman"/>
          <w:sz w:val="28"/>
          <w:szCs w:val="28"/>
          <w:lang w:eastAsia="ko-KR"/>
        </w:rPr>
        <w:t xml:space="preserve">приложению к настоящему </w:t>
      </w:r>
      <w:r w:rsidR="003C7B1E">
        <w:rPr>
          <w:rFonts w:ascii="Times New Roman" w:eastAsia="Batang" w:hAnsi="Times New Roman"/>
          <w:sz w:val="28"/>
          <w:szCs w:val="28"/>
          <w:lang w:eastAsia="ko-KR"/>
        </w:rPr>
        <w:t>распоряжению</w:t>
      </w:r>
      <w:r w:rsidR="003C7B1E" w:rsidRPr="009E6CA0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E94993" w:rsidRPr="005D3CD8" w:rsidRDefault="00E27FBE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.Контроль </w:t>
      </w:r>
      <w:r w:rsidR="008D31D4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исполнения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F2BB0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распоряж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ения возложить на заместителя главы города </w:t>
      </w:r>
      <w:r w:rsidR="006908C9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Нефтеюганска </w:t>
      </w:r>
      <w:r w:rsidR="00CD7E32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Е.А.Абрамову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0EFD" w:rsidRPr="004026E6" w:rsidRDefault="001C0EFD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E94993" w:rsidRPr="004026E6" w:rsidRDefault="00AC29AF" w:rsidP="00A1301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Нефтеюганска 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С.Ю.Дегтярев</w:t>
      </w:r>
    </w:p>
    <w:p w:rsidR="002E50F5" w:rsidRPr="004026E6" w:rsidRDefault="002E50F5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4993" w:rsidRPr="004026E6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4993" w:rsidRPr="004026E6" w:rsidSect="005D3CD8">
          <w:headerReference w:type="default" r:id="rId9"/>
          <w:pgSz w:w="11906" w:h="16838"/>
          <w:pgMar w:top="567" w:right="567" w:bottom="142" w:left="1701" w:header="136" w:footer="709" w:gutter="0"/>
          <w:cols w:space="708"/>
          <w:docGrid w:linePitch="360"/>
        </w:sectPr>
      </w:pPr>
    </w:p>
    <w:p w:rsidR="00B91D0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97A7E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9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A22" w:rsidRPr="00D66A22">
        <w:rPr>
          <w:rFonts w:ascii="Times New Roman" w:hAnsi="Times New Roman" w:cs="Times New Roman"/>
          <w:color w:val="000000" w:themeColor="text1"/>
          <w:sz w:val="28"/>
          <w:szCs w:val="28"/>
        </w:rPr>
        <w:t>28.03.2018 № 90-р</w:t>
      </w:r>
    </w:p>
    <w:p w:rsidR="00831076" w:rsidRPr="003B1FC7" w:rsidRDefault="00831076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7228C" w:rsidRPr="003B1FC7" w:rsidRDefault="0017228C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A13013" w:rsidRPr="005D3CD8" w:rsidRDefault="00A26C05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5D3CD8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F669A5" w:rsidRPr="005D3CD8" w:rsidRDefault="00A26C05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CD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</w:t>
      </w:r>
      <w:r w:rsidR="005D3CD8" w:rsidRPr="005D3CD8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</w:t>
      </w:r>
      <w:r w:rsidR="00952318" w:rsidRPr="005D3CD8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</w:t>
      </w:r>
    </w:p>
    <w:p w:rsidR="005D3CD8" w:rsidRPr="004026E6" w:rsidRDefault="005D3CD8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55" w:type="dxa"/>
        <w:jc w:val="center"/>
        <w:tblLook w:val="04A0" w:firstRow="1" w:lastRow="0" w:firstColumn="1" w:lastColumn="0" w:noHBand="0" w:noVBand="1"/>
      </w:tblPr>
      <w:tblGrid>
        <w:gridCol w:w="876"/>
        <w:gridCol w:w="6425"/>
        <w:gridCol w:w="4886"/>
        <w:gridCol w:w="2768"/>
      </w:tblGrid>
      <w:tr w:rsidR="004026E6" w:rsidRPr="004026E6" w:rsidTr="0000147C">
        <w:trPr>
          <w:trHeight w:val="20"/>
          <w:tblHeader/>
          <w:jc w:val="center"/>
        </w:trPr>
        <w:tc>
          <w:tcPr>
            <w:tcW w:w="636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553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74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92" w:type="dxa"/>
            <w:vAlign w:val="center"/>
          </w:tcPr>
          <w:p w:rsidR="00F669A5" w:rsidRPr="004026E6" w:rsidRDefault="00F669A5" w:rsidP="002E50F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4026E6" w:rsidRPr="004026E6" w:rsidTr="0000147C">
        <w:trPr>
          <w:trHeight w:val="20"/>
          <w:tblHeader/>
          <w:jc w:val="center"/>
        </w:trPr>
        <w:tc>
          <w:tcPr>
            <w:tcW w:w="636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6553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974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2792" w:type="dxa"/>
            <w:vAlign w:val="center"/>
          </w:tcPr>
          <w:p w:rsidR="008B2F3E" w:rsidRPr="004026E6" w:rsidRDefault="008B2F3E" w:rsidP="002E50F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</w:tr>
      <w:tr w:rsidR="00220F7D" w:rsidRPr="004026E6" w:rsidTr="0000147C">
        <w:trPr>
          <w:trHeight w:val="20"/>
          <w:jc w:val="center"/>
        </w:trPr>
        <w:tc>
          <w:tcPr>
            <w:tcW w:w="636" w:type="dxa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53" w:type="dxa"/>
          </w:tcPr>
          <w:p w:rsidR="00220F7D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перечня объектов, в отношении которых планируется заключение концессионного соглашения</w:t>
            </w:r>
          </w:p>
          <w:p w:rsidR="009E2D49" w:rsidRPr="00D216BB" w:rsidRDefault="009E2D49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792" w:type="dxa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01.02.2017</w:t>
            </w:r>
          </w:p>
        </w:tc>
      </w:tr>
      <w:tr w:rsidR="00220F7D" w:rsidRPr="004026E6" w:rsidTr="0000147C">
        <w:trPr>
          <w:trHeight w:val="20"/>
          <w:jc w:val="center"/>
        </w:trPr>
        <w:tc>
          <w:tcPr>
            <w:tcW w:w="636" w:type="dxa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порядка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</w:t>
            </w:r>
          </w:p>
        </w:tc>
        <w:tc>
          <w:tcPr>
            <w:tcW w:w="4974" w:type="dxa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  <w:tc>
          <w:tcPr>
            <w:tcW w:w="2792" w:type="dxa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9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5595C" w:rsidRPr="00955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95C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D216BB" w:rsidRDefault="00D6160A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553" w:type="dxa"/>
          </w:tcPr>
          <w:p w:rsidR="00D6160A" w:rsidRPr="00D216BB" w:rsidRDefault="00D6160A" w:rsidP="002E0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департамент градостроительства и земельных отношений администрации города информации по строениям № 3,</w:t>
            </w:r>
            <w:r w:rsidR="002E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2E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E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2E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расположенных на территории 17 микр. для дальнейшего изъятия земельного участка под муниципальные нужды</w:t>
            </w:r>
          </w:p>
        </w:tc>
        <w:tc>
          <w:tcPr>
            <w:tcW w:w="4974" w:type="dxa"/>
          </w:tcPr>
          <w:p w:rsidR="00D6160A" w:rsidRPr="00D216BB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администрации города</w:t>
            </w:r>
          </w:p>
          <w:p w:rsidR="00D6160A" w:rsidRPr="00D216BB" w:rsidRDefault="00D6160A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2" w:type="dxa"/>
          </w:tcPr>
          <w:p w:rsidR="00D6160A" w:rsidRPr="0095595C" w:rsidRDefault="00D6160A" w:rsidP="00220F7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15.03.2018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Default="00D6160A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Изъятие земельного участка для размещения </w:t>
            </w:r>
            <w:r w:rsidRPr="007A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местного значения</w:t>
            </w:r>
            <w:r w:rsidR="0000147C" w:rsidRPr="007A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согласно Графику</w:t>
            </w:r>
            <w:r w:rsidR="007A6D53" w:rsidRPr="007A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расселению граждан</w:t>
            </w:r>
            <w:r w:rsidR="00001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к Плану мероприятий)</w:t>
            </w:r>
          </w:p>
        </w:tc>
        <w:tc>
          <w:tcPr>
            <w:tcW w:w="4974" w:type="dxa"/>
          </w:tcPr>
          <w:p w:rsidR="00D6160A" w:rsidRPr="00D216BB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и земельных отношений</w:t>
            </w: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792" w:type="dxa"/>
          </w:tcPr>
          <w:p w:rsidR="00D6160A" w:rsidRDefault="0000147C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D6160A">
              <w:rPr>
                <w:rFonts w:ascii="Times New Roman" w:hAnsi="Times New Roman" w:cs="Times New Roman"/>
                <w:sz w:val="24"/>
                <w:szCs w:val="24"/>
              </w:rPr>
              <w:t>0.03.2018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Default="00D6160A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утвержденных лимитов согласно соглашению о предоставлении субсидий местному бюджету из бюджета  ХМАО - Югры на реализация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974" w:type="dxa"/>
          </w:tcPr>
          <w:p w:rsidR="00D6160A" w:rsidRPr="00D216BB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администрации города</w:t>
            </w:r>
          </w:p>
          <w:p w:rsidR="00D6160A" w:rsidRPr="00D216BB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2" w:type="dxa"/>
          </w:tcPr>
          <w:p w:rsidR="00D6160A" w:rsidRPr="00AB10D6" w:rsidRDefault="00AB10D6" w:rsidP="00D6160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B10D6">
              <w:rPr>
                <w:rFonts w:ascii="Times New Roman" w:hAnsi="Times New Roman" w:cs="Times New Roman"/>
              </w:rPr>
              <w:t xml:space="preserve">с </w:t>
            </w:r>
            <w:r w:rsidR="00D6160A" w:rsidRPr="00AB10D6">
              <w:rPr>
                <w:rFonts w:ascii="Times New Roman" w:hAnsi="Times New Roman" w:cs="Times New Roman"/>
              </w:rPr>
              <w:t>30.01.2018</w:t>
            </w:r>
            <w:r w:rsidRPr="00AB10D6">
              <w:rPr>
                <w:rFonts w:ascii="Times New Roman" w:hAnsi="Times New Roman" w:cs="Times New Roman"/>
              </w:rPr>
              <w:t xml:space="preserve"> по</w:t>
            </w:r>
            <w:r w:rsidR="002E0F04">
              <w:rPr>
                <w:rFonts w:ascii="Times New Roman" w:hAnsi="Times New Roman" w:cs="Times New Roman"/>
              </w:rPr>
              <w:t xml:space="preserve"> </w:t>
            </w:r>
            <w:r w:rsidR="00D6160A" w:rsidRPr="00AB10D6">
              <w:rPr>
                <w:rFonts w:ascii="Times New Roman" w:hAnsi="Times New Roman" w:cs="Times New Roman"/>
              </w:rPr>
              <w:t>15.03.2018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D216BB" w:rsidRDefault="00D6160A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Внесение изменений в проект планировки и проект межевания территории микрорайонов 17 и 17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г.Нефтеюганска</w:t>
            </w:r>
          </w:p>
          <w:p w:rsidR="00D6160A" w:rsidRPr="00D216BB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D216BB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и земельных отношений</w:t>
            </w: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792" w:type="dxa"/>
          </w:tcPr>
          <w:p w:rsidR="00D6160A" w:rsidRPr="00D216BB" w:rsidRDefault="00D6160A" w:rsidP="00D6160A">
            <w:pPr>
              <w:ind w:left="-108" w:right="-107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до 24.08.2017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D216BB" w:rsidRDefault="00D6160A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схемы границ земельного участка на кадастровом плане или кадастровой карте территории (или документ об отводе земельного участка)</w:t>
            </w:r>
          </w:p>
          <w:p w:rsidR="00D6160A" w:rsidRPr="00D216BB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D216BB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  <w:tc>
          <w:tcPr>
            <w:tcW w:w="2792" w:type="dxa"/>
          </w:tcPr>
          <w:p w:rsidR="00D6160A" w:rsidRPr="00D216BB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24.02.2017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61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2C1CB3" w:rsidRDefault="00D6160A" w:rsidP="00D616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изменений в муниципальную программу города Нефтеюганска «Развитие образования и молодёжной политики в городе Нефтеюганске на 2014-2020 годы» (в части создания объекта 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2C1CB3" w:rsidRDefault="00D6160A" w:rsidP="00D616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подтверждающего документа о наличии возможности технологического присоединения к сетям электроснабжения, подключения к сетям тепло-водоснабжения и водоотведения и/или копии договоров (муниципальных контрактов) на технологическое присоединение, содержащие положения о порядке и сроках внесения платы, сроков выполнения работ </w:t>
            </w:r>
          </w:p>
        </w:tc>
        <w:tc>
          <w:tcPr>
            <w:tcW w:w="4974" w:type="dxa"/>
          </w:tcPr>
          <w:p w:rsidR="00D6160A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160A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администрации города</w:t>
            </w:r>
          </w:p>
          <w:p w:rsidR="00D6160A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61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Расчет стоимости объекта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27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» в соответствии с приложением № 24 постановления Правительства Ханты-Мансийс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кого автономного округа – Югры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от 11</w:t>
            </w:r>
            <w:r w:rsidR="002E0F0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2016 № 447-п «О внесении изменени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й в приложение к постановлению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Правительства Ханты-Мансийс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кого автономного округа – Югры </w:t>
            </w:r>
            <w:r w:rsidR="0086117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E0F0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E0F0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2013 № 413-п «О государс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программе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«Развитие образования в Ханты-Манс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ийском автономном округе – Югре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на 2016-2020 годы»</w:t>
            </w:r>
          </w:p>
          <w:p w:rsidR="00D6160A" w:rsidRPr="004026E6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образования и молодежной политики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24.02.2017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проекта решения о заключении концессионного соглашения, подготовленного в порядке, установленном законодательством Российской Федерации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проекта концессионного соглашения, подготовленного в порядке, установленном законодательством Российской Федерации о концессионных соглашениях</w:t>
            </w:r>
          </w:p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 01.11</w:t>
            </w:r>
            <w:r w:rsidRPr="0019506A">
              <w:rPr>
                <w:rFonts w:ascii="Times New Roman" w:eastAsiaTheme="minorHAnsi" w:hAnsi="Times New Roman"/>
                <w:lang w:eastAsia="en-US"/>
              </w:rPr>
              <w:t>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082E2D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Формирование и направление в департамент экономического развития администрации города проекта конкурсной документации к конкурсу на право заключения концессионного соглашения, подготовленной в порядке, установленном Федеральным законом № 115-ФЗ</w:t>
            </w:r>
          </w:p>
        </w:tc>
        <w:tc>
          <w:tcPr>
            <w:tcW w:w="4974" w:type="dxa"/>
          </w:tcPr>
          <w:p w:rsidR="00D6160A" w:rsidRPr="00A8057E" w:rsidRDefault="00D6160A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города,</w:t>
            </w:r>
          </w:p>
          <w:p w:rsidR="00D6160A" w:rsidRPr="00A8057E" w:rsidRDefault="00D6160A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</w:t>
            </w:r>
          </w:p>
          <w:p w:rsidR="00D6160A" w:rsidRPr="00A8057E" w:rsidRDefault="00D6160A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муниципального имущества администрации города,</w:t>
            </w:r>
          </w:p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7E">
              <w:rPr>
                <w:rFonts w:ascii="Times New Roman" w:eastAsiaTheme="minorHAnsi" w:hAnsi="Times New Roman"/>
                <w:lang w:eastAsia="en-US"/>
              </w:rPr>
              <w:t>до 26.06.2017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4026E6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и направление в Департамент образования и молодежной политики Ханты-Мансийского автономного округа - Югры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заявки на софинансирование мероприятий муниципальной программы </w:t>
            </w:r>
            <w:r w:rsidRPr="004026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 Нефтеюганска «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образования и молодёжной политики в городе Нефтеюганске на 2014-2020 годы»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предусматривающих создание объекта </w:t>
            </w:r>
            <w:r w:rsidRPr="0040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«Средняя общеобразовательная школа в 17 микрорайоне г.Нефтеюганска» </w:t>
            </w: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города, департамент финансов администрации города,</w:t>
            </w:r>
          </w:p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27.03.2017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2C1CB3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При положительном принятии решения Департаментом образования и молодежной политики Ханты-Мансийского автономного округа - Югры заключение соглашения в пределах лимитов бюджетных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обязательств, предусмотренных государственной программой на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софинансирование мероприятий муниципальной программы </w:t>
            </w:r>
            <w:r w:rsidRPr="002C1CB3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города Нефтеюганска «Развитие образования и молодёжной политики в городе Нефтеюганске на 2014-2020 годы»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предусматривающей создание объекта </w:t>
            </w:r>
            <w:r w:rsidRPr="002C1CB3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      </w:r>
          </w:p>
          <w:p w:rsidR="00D6160A" w:rsidRPr="002C1CB3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города 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законодательством </w:t>
            </w:r>
            <w:r w:rsidRPr="001D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4026E6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D6160A"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2C1CB3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2C1CB3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Проведение конкурсных процедур, предусмотренных законодательством Российской Федерации, на право заключения концессионного соглашения</w:t>
            </w:r>
            <w:r w:rsidR="0000147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и организация переговоров</w:t>
            </w:r>
          </w:p>
          <w:p w:rsidR="00D6160A" w:rsidRPr="004026E6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экономического развития </w:t>
            </w:r>
            <w:r w:rsidRPr="00A8057E">
              <w:rPr>
                <w:rFonts w:ascii="Times New Roman" w:eastAsia="Courier New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792" w:type="dxa"/>
          </w:tcPr>
          <w:p w:rsidR="001A0966" w:rsidRPr="004026E6" w:rsidRDefault="001A0966" w:rsidP="001A096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 01.2019 по 31.09.2019</w:t>
            </w:r>
            <w:r w:rsidR="00D6160A" w:rsidRPr="00F36C2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8C" w:rsidRPr="004026E6" w:rsidTr="0000147C">
        <w:trPr>
          <w:trHeight w:val="20"/>
          <w:jc w:val="center"/>
        </w:trPr>
        <w:tc>
          <w:tcPr>
            <w:tcW w:w="636" w:type="dxa"/>
          </w:tcPr>
          <w:p w:rsidR="0096418C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553" w:type="dxa"/>
          </w:tcPr>
          <w:p w:rsidR="0096418C" w:rsidRPr="002C1CB3" w:rsidRDefault="0096418C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Выполнение работ по проектированию объекта</w:t>
            </w:r>
          </w:p>
        </w:tc>
        <w:tc>
          <w:tcPr>
            <w:tcW w:w="4974" w:type="dxa"/>
          </w:tcPr>
          <w:p w:rsidR="0096418C" w:rsidRPr="00A8057E" w:rsidRDefault="0096418C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2792" w:type="dxa"/>
          </w:tcPr>
          <w:p w:rsidR="0096418C" w:rsidRDefault="0096418C" w:rsidP="001A0966">
            <w:pPr>
              <w:ind w:left="-108" w:right="-10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одного года со дня заключения концессионного соглашения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331F0D" w:rsidRDefault="0096418C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60A" w:rsidRPr="003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331F0D" w:rsidRDefault="00B01620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Обеспечение инженерными сетями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      </w:r>
          </w:p>
        </w:tc>
        <w:tc>
          <w:tcPr>
            <w:tcW w:w="4974" w:type="dxa"/>
          </w:tcPr>
          <w:p w:rsidR="00D6160A" w:rsidRPr="00331F0D" w:rsidRDefault="00D6160A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D6160A" w:rsidRPr="00331F0D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331F0D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553" w:type="dxa"/>
          </w:tcPr>
          <w:p w:rsidR="00B01620" w:rsidRPr="00331F0D" w:rsidRDefault="00B01620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торгов на проектирование магистральных инженерных сетей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331F0D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553" w:type="dxa"/>
          </w:tcPr>
          <w:p w:rsidR="00B01620" w:rsidRPr="00331F0D" w:rsidRDefault="00B01620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Заключение муниципальных контрактов на проектирование магистральных инженерных сетей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18.05.2018</w:t>
            </w: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331F0D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553" w:type="dxa"/>
          </w:tcPr>
          <w:p w:rsidR="00B01620" w:rsidRPr="00331F0D" w:rsidRDefault="00B01620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Разработка проектно-сметных документаций на строительство магистральных инженерных сетей, в. т.ч.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24.12.2018</w:t>
            </w: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331F0D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6553" w:type="dxa"/>
          </w:tcPr>
          <w:p w:rsidR="00B01620" w:rsidRPr="00331F0D" w:rsidRDefault="00331F0D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-разработка сметной документации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30.10.2018</w:t>
            </w: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B01620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B01620" w:rsidRPr="00331F0D" w:rsidRDefault="00331F0D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мероприятий по включению расходов на строительство магистральных инженерных сетей в государственную программу «Обеспечение доступным и </w:t>
            </w: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комфортным жильем жителей Ханты-Мансийского автономного округа – Югры в 2018–2025 годах и на период до 2030 года» Адресной инвестиционной программы </w:t>
            </w:r>
            <w:r w:rsidR="0086117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</w:t>
            </w: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ХМАО</w:t>
            </w:r>
            <w:r w:rsidR="0086117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86117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Югры, в перечень предложений по финансированию мероприятий в рамках Соглашения о сотрудничестве год между Правительством Ханты-Мансийского автономного округа – Югры и Открытым акционерным обществом «Нефтяная компания «Роснефть»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</w:tr>
      <w:tr w:rsidR="00B01620" w:rsidRPr="004026E6" w:rsidTr="0000147C">
        <w:trPr>
          <w:trHeight w:val="20"/>
          <w:jc w:val="center"/>
        </w:trPr>
        <w:tc>
          <w:tcPr>
            <w:tcW w:w="636" w:type="dxa"/>
          </w:tcPr>
          <w:p w:rsidR="00B01620" w:rsidRPr="00331F0D" w:rsidRDefault="00331F0D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14.5.</w:t>
            </w:r>
          </w:p>
        </w:tc>
        <w:tc>
          <w:tcPr>
            <w:tcW w:w="6553" w:type="dxa"/>
          </w:tcPr>
          <w:p w:rsidR="00B01620" w:rsidRPr="00331F0D" w:rsidRDefault="00331F0D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Строительство магистральных инженерных сетей</w:t>
            </w:r>
          </w:p>
        </w:tc>
        <w:tc>
          <w:tcPr>
            <w:tcW w:w="4974" w:type="dxa"/>
          </w:tcPr>
          <w:p w:rsidR="00B01620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B01620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331F0D" w:rsidRDefault="0096418C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3" w:type="dxa"/>
          </w:tcPr>
          <w:p w:rsidR="00D6160A" w:rsidRPr="00331F0D" w:rsidRDefault="00331F0D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Выполнение вертикальной планировки территории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      </w:r>
          </w:p>
        </w:tc>
        <w:tc>
          <w:tcPr>
            <w:tcW w:w="4974" w:type="dxa"/>
          </w:tcPr>
          <w:p w:rsidR="00D6160A" w:rsidRPr="00331F0D" w:rsidRDefault="00331F0D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2" w:type="dxa"/>
          </w:tcPr>
          <w:p w:rsidR="00D6160A" w:rsidRPr="00331F0D" w:rsidRDefault="00331F0D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по 06.2019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Pr="00331F0D" w:rsidRDefault="0096418C" w:rsidP="00D6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60A" w:rsidRPr="003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3" w:type="dxa"/>
          </w:tcPr>
          <w:p w:rsidR="00D6160A" w:rsidRPr="0096418C" w:rsidRDefault="00D6160A" w:rsidP="00D6160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Реализация концессионного соглашения</w:t>
            </w:r>
          </w:p>
        </w:tc>
        <w:tc>
          <w:tcPr>
            <w:tcW w:w="4974" w:type="dxa"/>
          </w:tcPr>
          <w:p w:rsidR="00D6160A" w:rsidRPr="0096418C" w:rsidRDefault="00D6160A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</w:t>
            </w:r>
          </w:p>
          <w:p w:rsidR="00D6160A" w:rsidRPr="0096418C" w:rsidRDefault="00D6160A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</w:t>
            </w:r>
          </w:p>
          <w:p w:rsidR="00D6160A" w:rsidRPr="0096418C" w:rsidRDefault="00D6160A" w:rsidP="00D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города,</w:t>
            </w:r>
          </w:p>
          <w:p w:rsidR="00D6160A" w:rsidRPr="0096418C" w:rsidRDefault="00D6160A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Pr="0096418C">
              <w:t xml:space="preserve"> </w:t>
            </w: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</w:t>
            </w:r>
          </w:p>
          <w:p w:rsidR="00D6160A" w:rsidRPr="0096418C" w:rsidRDefault="00D6160A" w:rsidP="00D6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792" w:type="dxa"/>
          </w:tcPr>
          <w:p w:rsidR="00D6160A" w:rsidRPr="0096418C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160A" w:rsidRPr="004026E6" w:rsidTr="0000147C">
        <w:trPr>
          <w:trHeight w:val="20"/>
          <w:jc w:val="center"/>
        </w:trPr>
        <w:tc>
          <w:tcPr>
            <w:tcW w:w="636" w:type="dxa"/>
          </w:tcPr>
          <w:p w:rsidR="00D6160A" w:rsidRDefault="0096418C" w:rsidP="00D61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53" w:type="dxa"/>
          </w:tcPr>
          <w:p w:rsidR="00D6160A" w:rsidRPr="002C1CB3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2C1CB3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Внесение изменений в муниципальную программу «Развитие образования и молодёжной политики в городе Нефтеюганске на 2014-2020 годы» в части финансирования создания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      </w:r>
          </w:p>
          <w:p w:rsidR="00D6160A" w:rsidRPr="004026E6" w:rsidRDefault="00D6160A" w:rsidP="00D6160A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D6160A" w:rsidRPr="004026E6" w:rsidRDefault="00D6160A" w:rsidP="00D61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792" w:type="dxa"/>
          </w:tcPr>
          <w:p w:rsidR="00D6160A" w:rsidRPr="004026E6" w:rsidRDefault="00D6160A" w:rsidP="00D6160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</w:tr>
    </w:tbl>
    <w:p w:rsidR="00C20D1A" w:rsidRPr="004026E6" w:rsidRDefault="00C20D1A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20D1A" w:rsidRPr="004026E6" w:rsidSect="00F6292F">
          <w:headerReference w:type="default" r:id="rId10"/>
          <w:headerReference w:type="first" r:id="rId11"/>
          <w:pgSz w:w="16838" w:h="11906" w:orient="landscape"/>
          <w:pgMar w:top="1134" w:right="284" w:bottom="851" w:left="284" w:header="136" w:footer="709" w:gutter="0"/>
          <w:cols w:space="708"/>
          <w:titlePg/>
          <w:docGrid w:linePitch="360"/>
        </w:sectPr>
      </w:pPr>
    </w:p>
    <w:p w:rsidR="0000147C" w:rsidRPr="0096418C" w:rsidRDefault="0000147C" w:rsidP="00804B4A">
      <w:pPr>
        <w:pStyle w:val="ConsPlusNonformat"/>
        <w:widowControl/>
        <w:ind w:left="69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1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46473" w:rsidRPr="00646473" w:rsidRDefault="00646473" w:rsidP="00804B4A">
      <w:pPr>
        <w:pStyle w:val="ConsPlusNonformat"/>
        <w:ind w:left="694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Pr="00646473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4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 </w:t>
      </w:r>
    </w:p>
    <w:p w:rsidR="0000147C" w:rsidRPr="0096418C" w:rsidRDefault="00646473" w:rsidP="00804B4A">
      <w:pPr>
        <w:pStyle w:val="ConsPlusNonformat"/>
        <w:widowControl/>
        <w:ind w:left="69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соответствии с концессионным соглашением</w:t>
      </w:r>
    </w:p>
    <w:p w:rsidR="00646473" w:rsidRDefault="00646473" w:rsidP="007A6D53">
      <w:pPr>
        <w:spacing w:after="0"/>
        <w:ind w:left="709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04B4A" w:rsidRPr="00804B4A" w:rsidRDefault="00804B4A" w:rsidP="007A6D53">
      <w:pPr>
        <w:spacing w:after="0"/>
        <w:ind w:left="709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A6D53" w:rsidRDefault="007A6D53" w:rsidP="00804B4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 расселению граждан,</w:t>
      </w:r>
    </w:p>
    <w:p w:rsidR="007A6D53" w:rsidRDefault="007A6D53" w:rsidP="00804B4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59">
        <w:rPr>
          <w:rFonts w:ascii="Times New Roman" w:hAnsi="Times New Roman" w:cs="Times New Roman"/>
          <w:sz w:val="28"/>
          <w:szCs w:val="28"/>
        </w:rPr>
        <w:t xml:space="preserve">проживающих в балках и </w:t>
      </w:r>
      <w:r>
        <w:rPr>
          <w:rFonts w:ascii="Times New Roman" w:hAnsi="Times New Roman" w:cs="Times New Roman"/>
          <w:sz w:val="28"/>
          <w:szCs w:val="28"/>
        </w:rPr>
        <w:t>в неж строениях</w:t>
      </w:r>
      <w:r w:rsidRPr="00000D59">
        <w:rPr>
          <w:rFonts w:ascii="Times New Roman" w:hAnsi="Times New Roman" w:cs="Times New Roman"/>
          <w:sz w:val="28"/>
          <w:szCs w:val="28"/>
        </w:rPr>
        <w:t xml:space="preserve"> на территории земельного участка с кадастровым номером 86:20:0000000:11752, 17 микрорайона г.Нефтеюганска</w:t>
      </w:r>
    </w:p>
    <w:p w:rsidR="00804B4A" w:rsidRDefault="00804B4A" w:rsidP="00804B4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28"/>
        <w:gridCol w:w="2240"/>
        <w:gridCol w:w="28"/>
        <w:gridCol w:w="1418"/>
        <w:gridCol w:w="113"/>
        <w:gridCol w:w="3572"/>
        <w:gridCol w:w="113"/>
        <w:gridCol w:w="3119"/>
        <w:gridCol w:w="29"/>
        <w:gridCol w:w="2097"/>
        <w:gridCol w:w="29"/>
        <w:gridCol w:w="1672"/>
        <w:gridCol w:w="134"/>
      </w:tblGrid>
      <w:tr w:rsidR="00804B4A" w:rsidTr="00804B4A">
        <w:trPr>
          <w:trHeight w:val="696"/>
        </w:trPr>
        <w:tc>
          <w:tcPr>
            <w:tcW w:w="567" w:type="dxa"/>
            <w:gridSpan w:val="2"/>
          </w:tcPr>
          <w:p w:rsidR="00804B4A" w:rsidRPr="00804B4A" w:rsidRDefault="00804B4A" w:rsidP="0080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</w:tcPr>
          <w:p w:rsidR="00804B4A" w:rsidRPr="00804B4A" w:rsidRDefault="00804B4A" w:rsidP="0080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804B4A" w:rsidRPr="00804B4A" w:rsidRDefault="00804B4A" w:rsidP="0080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85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3261" w:type="dxa"/>
            <w:gridSpan w:val="3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6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04B4A" w:rsidTr="00804B4A">
        <w:trPr>
          <w:trHeight w:val="282"/>
        </w:trPr>
        <w:tc>
          <w:tcPr>
            <w:tcW w:w="567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3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B4A" w:rsidTr="00804B4A">
        <w:trPr>
          <w:trHeight w:val="5077"/>
        </w:trPr>
        <w:tc>
          <w:tcPr>
            <w:tcW w:w="567" w:type="dxa"/>
            <w:gridSpan w:val="2"/>
          </w:tcPr>
          <w:p w:rsidR="00804B4A" w:rsidRPr="00804B4A" w:rsidRDefault="004647CB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04B4A" w:rsidRPr="00804B4A" w:rsidRDefault="00804B4A" w:rsidP="00804B4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Падерина Татьяна Михайловна</w:t>
            </w:r>
          </w:p>
        </w:tc>
        <w:tc>
          <w:tcPr>
            <w:tcW w:w="1418" w:type="dxa"/>
          </w:tcPr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 xml:space="preserve">МО-15, </w:t>
            </w:r>
          </w:p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балок № 3</w:t>
            </w:r>
          </w:p>
        </w:tc>
        <w:tc>
          <w:tcPr>
            <w:tcW w:w="3685" w:type="dxa"/>
            <w:gridSpan w:val="2"/>
          </w:tcPr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2.Балок в реестре строений, приспособленных для проживания отсутствует.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3.Зарегистрирована в балке (договор социального найма утерян).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4A" w:rsidRPr="00804B4A" w:rsidRDefault="00804B4A" w:rsidP="00804B4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4.Рекомендовано обратиться в Нефтеюганский районный суд для включения балка в реестр строений, приспособленных для проживания. Устно пояснила, что денег на адвоката у нее нет, обращаться в суд не намерена</w:t>
            </w:r>
          </w:p>
        </w:tc>
        <w:tc>
          <w:tcPr>
            <w:tcW w:w="3261" w:type="dxa"/>
            <w:gridSpan w:val="3"/>
          </w:tcPr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балка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2.Изъятие земельного участка для размещения объектов местного значения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3.Распоряжение о передачи строения под снос в НГМКУКХ «СЕЗ»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4.При наличии решения суда о включении в реестр строений балка № 3, выдать гарантийное письмо для приобретения жилого помещения</w:t>
            </w:r>
          </w:p>
        </w:tc>
        <w:tc>
          <w:tcPr>
            <w:tcW w:w="2126" w:type="dxa"/>
            <w:gridSpan w:val="2"/>
          </w:tcPr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ДМИ, ДЖКХ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до 31.07.2018</w:t>
            </w: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A" w:rsidRPr="00804B4A" w:rsidRDefault="00804B4A" w:rsidP="00804B4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804B4A" w:rsidRDefault="004647CB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Саитгалина Элина Табрисовна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МО-15, балок №4</w:t>
            </w:r>
          </w:p>
        </w:tc>
        <w:tc>
          <w:tcPr>
            <w:tcW w:w="3685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2.</w:t>
            </w: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Балок включен в реестр строений, приспособленных для проживания.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3.</w:t>
            </w:r>
            <w:r w:rsidRPr="00804B4A">
              <w:rPr>
                <w:rFonts w:ascii="Times New Roman" w:hAnsi="Times New Roman"/>
                <w:bCs/>
                <w:sz w:val="24"/>
                <w:szCs w:val="24"/>
              </w:rPr>
              <w:t>Зарегистрировано 2 человека в балке.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4.Проживает на основании договора социального найма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/>
                <w:sz w:val="24"/>
                <w:szCs w:val="24"/>
              </w:rPr>
              <w:t>5. 12.10.2017 выдано гарантийное письмо о предоставлении социальной выплаты в размере 1 336 532,40 рублей, с данной выплатой не согласна, воспользоваться социальной выплатой не желает. В январе 2018 года обратилась в Нефтеюганский районный суд с исковым заявлением о предоставлении жилого помещения по договору социального найма. 22.02.2018 исковое заявление оставлено без рассмотрения в связи с повторной не явкой истца в суд</w:t>
            </w:r>
          </w:p>
        </w:tc>
        <w:tc>
          <w:tcPr>
            <w:tcW w:w="3119" w:type="dxa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балка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2.Направление документов в суд о признании договора социального найма от 12.10.2010 ничтожной сделкой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3.Изъятие земельного участка для размещения объектов местного значения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4.Распоряжение о передачи строения под снос в НГМКУКХ «СЕЗ»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5.Вслучае согласия граждан воспользоваться субсидией, выдать гарантийное письмо для приобретения жилого помещения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ДМИ, 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ЮПУ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до 31.07.2018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</w:tc>
      </w:tr>
      <w:tr w:rsidR="007A6D53" w:rsidRPr="007C2977" w:rsidTr="00804B4A">
        <w:trPr>
          <w:gridAfter w:val="1"/>
          <w:wAfter w:w="134" w:type="dxa"/>
          <w:cantSplit/>
          <w:trHeight w:val="1881"/>
        </w:trPr>
        <w:tc>
          <w:tcPr>
            <w:tcW w:w="539" w:type="dxa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Тимербаева Александра Александровна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МО-15, балок №</w:t>
            </w:r>
            <w:r w:rsidR="0086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2.Балок включен в реестр строений, приспособленных для проживания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1.Предоставление гарантийного письма с указанием предварительного размера субсидии для приобретения</w:t>
            </w:r>
            <w:r w:rsidR="00905AE7" w:rsidRPr="00804B4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(1 718 398,8)</w:t>
            </w:r>
          </w:p>
        </w:tc>
        <w:tc>
          <w:tcPr>
            <w:tcW w:w="2126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  <w:tc>
          <w:tcPr>
            <w:tcW w:w="1701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E7" w:rsidRPr="007C2977" w:rsidTr="004647CB">
        <w:trPr>
          <w:gridAfter w:val="1"/>
          <w:wAfter w:w="134" w:type="dxa"/>
          <w:cantSplit/>
          <w:trHeight w:val="3523"/>
        </w:trPr>
        <w:tc>
          <w:tcPr>
            <w:tcW w:w="539" w:type="dxa"/>
            <w:vAlign w:val="center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05AE7" w:rsidRPr="00804B4A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05AE7" w:rsidRPr="00804B4A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05AE7" w:rsidRPr="00804B4A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3.Регистрация по данному балку отсутствует.</w:t>
            </w: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4.Решением Нефтеюганского районного суда от 07.12.2017 установлен факт проживания Тимербаевой А.А. с составом семьи 4 человека в балке № 5   МО-15. Решение вступило в законную силу 09.01.2018</w:t>
            </w:r>
          </w:p>
        </w:tc>
        <w:tc>
          <w:tcPr>
            <w:tcW w:w="3119" w:type="dxa"/>
          </w:tcPr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2.Приобретение гражданами жилых помещений (Срок реализации субсидии 90 дней в рамках «Мероприятия»).</w:t>
            </w: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3.Освобождение гражданами балка и снятие их с регистрационного учета</w:t>
            </w:r>
          </w:p>
          <w:p w:rsidR="00905AE7" w:rsidRPr="00804B4A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01.05.2018-01.08.2018</w:t>
            </w: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15.08.2018-</w:t>
            </w: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7A6D53" w:rsidRPr="007C2977" w:rsidTr="004647CB">
        <w:trPr>
          <w:gridAfter w:val="1"/>
          <w:wAfter w:w="134" w:type="dxa"/>
          <w:cantSplit/>
          <w:trHeight w:val="6081"/>
        </w:trPr>
        <w:tc>
          <w:tcPr>
            <w:tcW w:w="539" w:type="dxa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Рахаткулов Шарифджон Холибрагимович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МО-15, балок №</w:t>
            </w:r>
            <w:r w:rsidR="0086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Балок включен в реестр строений, приспособленных для проживания.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3.Регистрация по данному балку отсутствует. 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4.Обратиться в Нефтеюганский районный суд для установления факта проживания и воспользоваться субсидией для приобретения жилого помещения не желает, так как стоит в очереди на предоставление жилого помещения по договору социального найма (под номером 1265) и не желает быть снятым с данной очереди</w:t>
            </w:r>
          </w:p>
          <w:p w:rsidR="00905AE7" w:rsidRPr="00804B4A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балка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2.Изъятие земельного участка для размещения объектов местного значения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3.Распоряжение о передачи строения под снос в НГМКУКХ «СЕЗ»</w:t>
            </w: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4.При наличии решения суда об установлении факта проживания в балке №</w:t>
            </w:r>
            <w:r w:rsidR="004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6, выдать гарантийное письмо для приобретения жилого помещения</w:t>
            </w:r>
          </w:p>
        </w:tc>
        <w:tc>
          <w:tcPr>
            <w:tcW w:w="2126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ДМИ, 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до 31.07.2018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05AE7" w:rsidRPr="00804B4A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Рубан Мария Геннадьевна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МО-15, балок №</w:t>
            </w:r>
            <w:r w:rsidR="0086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Балок включен в реестр строений, приспособленных для проживания.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bCs/>
                <w:sz w:val="24"/>
                <w:szCs w:val="24"/>
              </w:rPr>
              <w:t>3.Регистрация по данному балку отсутствует.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4.В январе 2018 года обратилась в Нефтеюганский районный суд для установления факта проживания. 20.02.2018 заявление возращено для устранения недостатков</w:t>
            </w:r>
          </w:p>
        </w:tc>
        <w:tc>
          <w:tcPr>
            <w:tcW w:w="3119" w:type="dxa"/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балка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2.Изъятие земельного участка для размещения объектов местного значения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3.Распоряжение о передачи строения под снос в НГМКУКХ «СЕЗ»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4.При наличии решения суда об установлении факта проживания в балке №</w:t>
            </w:r>
            <w:r w:rsidR="00905AE7" w:rsidRPr="008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6, выдать гарантийное письмо для приобретения жилого помещения</w:t>
            </w:r>
          </w:p>
        </w:tc>
        <w:tc>
          <w:tcPr>
            <w:tcW w:w="2126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ДМИ, 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до 31.07.2018</w:t>
            </w: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804B4A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A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Александрович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МО-15, балок №</w:t>
            </w:r>
            <w:r w:rsidR="00646473"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1.Балок включен в реестр объектов недвижимости муниципальной собственности администрации города.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Балок в реестре строений, приспособленных для проживания, отсутствует.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3.Зарегистрирована с семьей в балке.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4.В январе 2018 года данная семья обратилась в Нефтеюганский районный суд для установления факта проживания. 20.02.2018 заявление возращено для устранения недостатков</w:t>
            </w:r>
          </w:p>
        </w:tc>
        <w:tc>
          <w:tcPr>
            <w:tcW w:w="311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балка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2.Изъятие земельного участка для размещения объектов местного значения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3.Распоряжение о передачи строения под снос в НГМКУКХ «СЕЗ»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4.При наличии решения суда о включении в реестр строений балка №</w:t>
            </w:r>
            <w:r w:rsidR="00905AE7"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8 выдать 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ДМИ, ДЖКХ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до 31.07.2018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22.04.2018-30.04.2018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гарантийное письмо для приобретения жилого помещения</w:t>
            </w:r>
          </w:p>
        </w:tc>
        <w:tc>
          <w:tcPr>
            <w:tcW w:w="2126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14997" w:type="dxa"/>
            <w:gridSpan w:val="13"/>
            <w:vAlign w:val="center"/>
          </w:tcPr>
          <w:p w:rsidR="007A6D53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Нефедов Александр Афанасьевич 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17-1-пом.1 –проживают;     регистрация в балке № 14</w:t>
            </w:r>
          </w:p>
        </w:tc>
        <w:tc>
          <w:tcPr>
            <w:tcW w:w="3685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1.У граждан заключен договор социального найма от 01.05.2003. 2.Согласно информации, предоставленной ДЖКХ гражданам рекомендовано в судебном порядке установить право участвовать в мероприятии по расселению строений</w:t>
            </w:r>
          </w:p>
        </w:tc>
        <w:tc>
          <w:tcPr>
            <w:tcW w:w="311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1.Вручение гражданам уведомления об освобождении нежилого помещения.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Андреева Галина Федоровна</w:t>
            </w: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17-1 пом.2,3-проживают;</w:t>
            </w:r>
          </w:p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регистрация в балке № 1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1.Андреева Г.Ф. и члены ее семьи являются участниками мероприятия по расселению приспособленных строений (балков). 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2.Согласно информации, предоставленной ДЖКХ 22.12.2017 была перечислена социальная выплата на приобретение жилого помещения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1.26.02.2018 направлено уведомление об освобождении нежилого помещения в срок до 20.03.2018. </w:t>
            </w:r>
          </w:p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4647CB">
        <w:trPr>
          <w:gridAfter w:val="1"/>
          <w:wAfter w:w="134" w:type="dxa"/>
          <w:cantSplit/>
          <w:trHeight w:val="3230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A6D53" w:rsidRPr="00804B4A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A6D53" w:rsidRPr="00804B4A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4B4A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-церковь христиан веры евангельской (пятидесятников) «Слово жизни</w:t>
            </w:r>
            <w:r w:rsidR="00464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17-1 пом.4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 Срок действия договора безвозмездного пользования (ссуды) окончен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1.31.10.2017, 27.12.2017 направлены уведомления об окончании срока действия договора без возможности продления на новый срок.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повторного уведомления об освобождении нежилого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помещения в срок до 01.04.2018</w:t>
            </w:r>
          </w:p>
        </w:tc>
        <w:tc>
          <w:tcPr>
            <w:tcW w:w="2126" w:type="dxa"/>
            <w:gridSpan w:val="2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Свереняк В.И.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17-2 пом.1</w:t>
            </w:r>
          </w:p>
        </w:tc>
        <w:tc>
          <w:tcPr>
            <w:tcW w:w="3685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1.Граждане зарегистрированы в балке № 15. </w:t>
            </w:r>
          </w:p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2.Согласно информации, предоставленной ДЖКХ балок уничтожен пожаром в 2010-2011 годах. В связи с чем в реестре приспособленных строений (балков), сформированном по состоянию на 01.01.2012 -отсутствует </w:t>
            </w:r>
          </w:p>
        </w:tc>
        <w:tc>
          <w:tcPr>
            <w:tcW w:w="3119" w:type="dxa"/>
          </w:tcPr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1.18.01.2018 направлено уведомление об освобождении нежилого помещения.</w:t>
            </w: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Китусева Л.С.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17-2 пом.2</w:t>
            </w:r>
          </w:p>
        </w:tc>
        <w:tc>
          <w:tcPr>
            <w:tcW w:w="3685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1.Граждане зарегистрированы в жилом помещении, расположенном по адресу:          17 микрорайон, (МО-15), дом 13, квартира 3</w:t>
            </w:r>
          </w:p>
        </w:tc>
        <w:tc>
          <w:tcPr>
            <w:tcW w:w="3119" w:type="dxa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1.18.01.2018 направлено уведомление об освобождении нежилого помещения.</w:t>
            </w: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4647CB">
        <w:trPr>
          <w:gridAfter w:val="1"/>
          <w:wAfter w:w="134" w:type="dxa"/>
          <w:cantSplit/>
          <w:trHeight w:val="3356"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Голушкова Л.А.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3685" w:type="dxa"/>
            <w:gridSpan w:val="2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1.Граждане зарегистрированы в жилом помещении, расположенном по адресу:</w:t>
            </w:r>
            <w:r w:rsidR="00861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МО-15, 17 микрорайон, дом 5, квартира 1.</w:t>
            </w:r>
          </w:p>
          <w:p w:rsidR="007A6D53" w:rsidRPr="004647CB" w:rsidRDefault="007A6D53" w:rsidP="008A1507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2.Согласно информации ДЖКХ срок расселения дома до 2027 года</w:t>
            </w:r>
          </w:p>
        </w:tc>
        <w:tc>
          <w:tcPr>
            <w:tcW w:w="3119" w:type="dxa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1.18.01.2018 направлено уведомление об освобождении нежилого помещения.</w:t>
            </w: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905AE7" w:rsidRPr="007C2977" w:rsidTr="003B42A7">
        <w:trPr>
          <w:gridAfter w:val="1"/>
          <w:wAfter w:w="134" w:type="dxa"/>
          <w:cantSplit/>
        </w:trPr>
        <w:tc>
          <w:tcPr>
            <w:tcW w:w="539" w:type="dxa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05AE7" w:rsidRPr="004647CB" w:rsidRDefault="00905AE7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Гатина О.В.</w:t>
            </w:r>
          </w:p>
        </w:tc>
        <w:tc>
          <w:tcPr>
            <w:tcW w:w="1559" w:type="dxa"/>
            <w:gridSpan w:val="3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 xml:space="preserve">17-2 пом.4 </w:t>
            </w:r>
          </w:p>
        </w:tc>
        <w:tc>
          <w:tcPr>
            <w:tcW w:w="3685" w:type="dxa"/>
            <w:gridSpan w:val="2"/>
          </w:tcPr>
          <w:p w:rsidR="007A6D53" w:rsidRPr="004647CB" w:rsidRDefault="007A6D53" w:rsidP="008A1507">
            <w:pPr>
              <w:pStyle w:val="ac"/>
              <w:widowControl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1.Граждане зарегистрированы в жилом помещении, расположенном по адресу: 17 микрорайон, (МО-15), дом 16, квартира 4.</w:t>
            </w:r>
          </w:p>
          <w:p w:rsidR="007A6D53" w:rsidRPr="004647CB" w:rsidRDefault="007A6D53" w:rsidP="008A1507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2.Согласно информации ДЖКХ срок расселения дома до 2028 года</w:t>
            </w:r>
          </w:p>
        </w:tc>
        <w:tc>
          <w:tcPr>
            <w:tcW w:w="3119" w:type="dxa"/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1.18.01.2018 направлено уведомление об освобождении нежилого помещения.</w:t>
            </w:r>
          </w:p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Габдрафиков Р.Р.</w:t>
            </w: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17-2 пом. 5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7A6D53" w:rsidRPr="004647CB" w:rsidRDefault="007A6D53" w:rsidP="008A1507">
            <w:pPr>
              <w:pStyle w:val="ac"/>
              <w:widowControl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1.Граждане зарегистрированы в жилом помещении, расположенном по адресу:, 17 микрорайон, (МО-15), дом 19, квартира 4.</w:t>
            </w:r>
          </w:p>
          <w:p w:rsidR="007A6D53" w:rsidRPr="004647CB" w:rsidRDefault="007A6D53" w:rsidP="008A1507">
            <w:pPr>
              <w:pStyle w:val="ac"/>
              <w:widowControl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bCs/>
                <w:sz w:val="24"/>
                <w:szCs w:val="24"/>
              </w:rPr>
              <w:t>2.Согласно информации ДЖКХ срок расселения дома до 2028 года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1.18.01.2018 направлено уведомление об освобождении нежилого помещения.</w:t>
            </w:r>
          </w:p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pStyle w:val="ac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2.Проведение претензионно-исковой работы по освобождению нежилого помещения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7A6D53" w:rsidRPr="007C2977" w:rsidTr="003B42A7">
        <w:trPr>
          <w:gridAfter w:val="1"/>
          <w:wAfter w:w="134" w:type="dxa"/>
          <w:cantSplit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B">
              <w:rPr>
                <w:rFonts w:ascii="Times New Roman" w:hAnsi="Times New Roman" w:cs="Times New Roman"/>
                <w:sz w:val="24"/>
                <w:szCs w:val="24"/>
              </w:rPr>
              <w:t>17-2 пом.6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6D53" w:rsidRPr="004647CB" w:rsidRDefault="007A6D53" w:rsidP="008A1507">
            <w:pPr>
              <w:pStyle w:val="ac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6D53" w:rsidRPr="004647CB" w:rsidRDefault="007A6D53" w:rsidP="008A15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53" w:rsidRPr="004647CB" w:rsidRDefault="007A6D53" w:rsidP="008A150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7C" w:rsidRDefault="0000147C" w:rsidP="0000147C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47C" w:rsidRDefault="0000147C" w:rsidP="0000147C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47C" w:rsidRDefault="0000147C" w:rsidP="0000147C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D53" w:rsidRDefault="007A6D53" w:rsidP="007A6D5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7A6D53" w:rsidSect="007A6D53">
          <w:pgSz w:w="16838" w:h="11906" w:orient="landscape" w:code="9"/>
          <w:pgMar w:top="1134" w:right="851" w:bottom="567" w:left="851" w:header="136" w:footer="709" w:gutter="0"/>
          <w:cols w:space="708"/>
          <w:docGrid w:linePitch="360"/>
        </w:sectPr>
      </w:pPr>
    </w:p>
    <w:p w:rsidR="00F07C80" w:rsidRPr="007A6D53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Согласование</w:t>
      </w:r>
    </w:p>
    <w:p w:rsidR="00F07C80" w:rsidRPr="007A6D53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распоряжения администрации города</w:t>
      </w:r>
    </w:p>
    <w:p w:rsidR="00E275EC" w:rsidRPr="007A6D53" w:rsidRDefault="00742F45" w:rsidP="00E275E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E275EC" w:rsidRPr="007A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соответствии с концессионным соглашением»</w:t>
      </w:r>
    </w:p>
    <w:p w:rsidR="00F07C80" w:rsidRPr="007A6D53" w:rsidRDefault="00F07C80" w:rsidP="00E275E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7A6D53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1.Визы:</w:t>
      </w:r>
    </w:p>
    <w:p w:rsidR="00054E2B" w:rsidRPr="007A6D53" w:rsidRDefault="00054E2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E2B" w:rsidRPr="007A6D53" w:rsidRDefault="00054E2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города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С.В.Лагойда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552"/>
      </w:tblGrid>
      <w:tr w:rsidR="004026E6" w:rsidRPr="007A6D53" w:rsidTr="002835BB">
        <w:trPr>
          <w:cantSplit/>
          <w:trHeight w:val="240"/>
        </w:trPr>
        <w:tc>
          <w:tcPr>
            <w:tcW w:w="4820" w:type="dxa"/>
          </w:tcPr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5EC" w:rsidRPr="007A6D53" w:rsidRDefault="00E275EC" w:rsidP="00E275E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5EC" w:rsidRPr="007A6D53" w:rsidRDefault="00E275EC" w:rsidP="00E275E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Е.А.Абрамова</w:t>
            </w:r>
          </w:p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6E6" w:rsidRPr="007A6D53" w:rsidTr="00616EEA">
        <w:trPr>
          <w:cantSplit/>
          <w:trHeight w:val="932"/>
        </w:trPr>
        <w:tc>
          <w:tcPr>
            <w:tcW w:w="4820" w:type="dxa"/>
          </w:tcPr>
          <w:p w:rsidR="007636BF" w:rsidRPr="007A6D53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  <w:p w:rsidR="007636BF" w:rsidRPr="007A6D53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7A6D53" w:rsidRDefault="007636BF" w:rsidP="00616EE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</w:tc>
        <w:tc>
          <w:tcPr>
            <w:tcW w:w="2126" w:type="dxa"/>
          </w:tcPr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6BF" w:rsidRPr="007A6D53" w:rsidRDefault="000412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А.А.Метелев</w:t>
            </w:r>
          </w:p>
          <w:p w:rsidR="00E275EC" w:rsidRPr="007A6D53" w:rsidRDefault="00E275EC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Pr="007A6D53" w:rsidRDefault="00E275EC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А.В.Пастухов</w:t>
            </w:r>
          </w:p>
          <w:p w:rsidR="00F07C80" w:rsidRPr="007A6D53" w:rsidRDefault="00F07C80" w:rsidP="00616EE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7C80" w:rsidRPr="007A6D53" w:rsidTr="00616EEA">
        <w:trPr>
          <w:cantSplit/>
          <w:trHeight w:val="1998"/>
        </w:trPr>
        <w:tc>
          <w:tcPr>
            <w:tcW w:w="4820" w:type="dxa"/>
          </w:tcPr>
          <w:p w:rsidR="002A050B" w:rsidRPr="007A6D53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  <w:p w:rsidR="00D216BB" w:rsidRPr="007A6D53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делам администрации</w:t>
            </w:r>
          </w:p>
          <w:p w:rsidR="002A050B" w:rsidRPr="007A6D53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23B" w:rsidRPr="007A6D53" w:rsidRDefault="000412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</w:t>
            </w:r>
          </w:p>
          <w:p w:rsidR="00F07C80" w:rsidRPr="007A6D53" w:rsidRDefault="000412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7C80"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07C80"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юридическо-</w:t>
            </w:r>
          </w:p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правового управления</w:t>
            </w:r>
          </w:p>
        </w:tc>
        <w:tc>
          <w:tcPr>
            <w:tcW w:w="2126" w:type="dxa"/>
          </w:tcPr>
          <w:p w:rsidR="00F07C80" w:rsidRPr="007A6D53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D53" w:rsidRPr="007A6D53" w:rsidRDefault="007A6D53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6BB" w:rsidRPr="007A6D53" w:rsidRDefault="000412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С.И.Нечаева</w:t>
            </w:r>
          </w:p>
          <w:p w:rsidR="002A050B" w:rsidRDefault="002A050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6D53" w:rsidRDefault="007A6D53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6D53" w:rsidRPr="007A6D53" w:rsidRDefault="007A6D53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7A6D53" w:rsidRDefault="000412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Ж.Г.Лукиянчикова</w:t>
            </w:r>
          </w:p>
        </w:tc>
      </w:tr>
    </w:tbl>
    <w:p w:rsidR="000C74FA" w:rsidRPr="007A6D53" w:rsidRDefault="000C74FA" w:rsidP="00F07C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7A6D53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2.Проект разработан: </w:t>
      </w:r>
    </w:p>
    <w:p w:rsidR="00E728C8" w:rsidRPr="007A6D53" w:rsidRDefault="00E728C8" w:rsidP="008D31D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ачальником договорного отдела юридическо-правового управления администрации города Нефтеюганска О.А.Болдыревой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16BB" w:rsidRDefault="00E728C8" w:rsidP="007A6D53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5EC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D53" w:rsidRPr="007A6D53" w:rsidRDefault="007A6D5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Pr="007A6D53" w:rsidRDefault="00F07C80" w:rsidP="00E275EC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3.Примечание (замечания):</w:t>
      </w: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D53" w:rsidRDefault="007A6D5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D53" w:rsidRDefault="007A6D5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473" w:rsidRPr="007A6D53" w:rsidRDefault="0064647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D53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4.Рассылка:</w:t>
      </w:r>
      <w:r w:rsidR="00F06F8F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B" w:rsidRPr="007A6D53" w:rsidRDefault="00A1301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города Е.А.Абрамова</w:t>
      </w:r>
    </w:p>
    <w:p w:rsidR="0095595C" w:rsidRPr="007A6D53" w:rsidRDefault="0095595C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>ЮПУ</w:t>
      </w:r>
      <w:r w:rsidR="0064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экз.</w:t>
      </w:r>
      <w:r w:rsidR="0004123B" w:rsidRPr="007A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5595C" w:rsidRPr="007A6D53" w:rsidSect="000C74FA">
      <w:pgSz w:w="11906" w:h="16838" w:code="9"/>
      <w:pgMar w:top="851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4A" w:rsidRDefault="00804B4A" w:rsidP="0027089C">
      <w:pPr>
        <w:spacing w:after="0" w:line="240" w:lineRule="auto"/>
      </w:pPr>
      <w:r>
        <w:separator/>
      </w:r>
    </w:p>
  </w:endnote>
  <w:endnote w:type="continuationSeparator" w:id="0">
    <w:p w:rsidR="00804B4A" w:rsidRDefault="00804B4A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4A" w:rsidRDefault="00804B4A" w:rsidP="0027089C">
      <w:pPr>
        <w:spacing w:after="0" w:line="240" w:lineRule="auto"/>
      </w:pPr>
      <w:r>
        <w:separator/>
      </w:r>
    </w:p>
  </w:footnote>
  <w:footnote w:type="continuationSeparator" w:id="0">
    <w:p w:rsidR="00804B4A" w:rsidRDefault="00804B4A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4A" w:rsidRDefault="00804B4A">
    <w:pPr>
      <w:pStyle w:val="a6"/>
      <w:jc w:val="center"/>
    </w:pPr>
  </w:p>
  <w:p w:rsidR="00804B4A" w:rsidRDefault="00804B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52405"/>
      <w:docPartObj>
        <w:docPartGallery w:val="Page Numbers (Top of Page)"/>
        <w:docPartUnique/>
      </w:docPartObj>
    </w:sdtPr>
    <w:sdtEndPr/>
    <w:sdtContent>
      <w:p w:rsidR="00804B4A" w:rsidRDefault="00804B4A">
        <w:pPr>
          <w:pStyle w:val="a6"/>
          <w:jc w:val="center"/>
        </w:pPr>
      </w:p>
      <w:p w:rsidR="00804B4A" w:rsidRDefault="00804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22">
          <w:rPr>
            <w:noProof/>
          </w:rPr>
          <w:t>14</w:t>
        </w:r>
        <w:r>
          <w:fldChar w:fldCharType="end"/>
        </w:r>
      </w:p>
    </w:sdtContent>
  </w:sdt>
  <w:p w:rsidR="00804B4A" w:rsidRDefault="00804B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448588"/>
      <w:docPartObj>
        <w:docPartGallery w:val="Page Numbers (Top of Page)"/>
        <w:docPartUnique/>
      </w:docPartObj>
    </w:sdtPr>
    <w:sdtEndPr/>
    <w:sdtContent>
      <w:p w:rsidR="002E0F04" w:rsidRDefault="002E0F04">
        <w:pPr>
          <w:pStyle w:val="a6"/>
          <w:jc w:val="center"/>
        </w:pPr>
      </w:p>
      <w:p w:rsidR="00804B4A" w:rsidRDefault="00804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22">
          <w:rPr>
            <w:noProof/>
          </w:rPr>
          <w:t>2</w:t>
        </w:r>
        <w:r>
          <w:fldChar w:fldCharType="end"/>
        </w:r>
      </w:p>
    </w:sdtContent>
  </w:sdt>
  <w:p w:rsidR="00804B4A" w:rsidRDefault="00804B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98B"/>
    <w:rsid w:val="000043C2"/>
    <w:rsid w:val="00004FB3"/>
    <w:rsid w:val="00007916"/>
    <w:rsid w:val="00012318"/>
    <w:rsid w:val="00021794"/>
    <w:rsid w:val="00023E99"/>
    <w:rsid w:val="00033493"/>
    <w:rsid w:val="00036B04"/>
    <w:rsid w:val="0004123B"/>
    <w:rsid w:val="000418D6"/>
    <w:rsid w:val="0005070B"/>
    <w:rsid w:val="00054E2B"/>
    <w:rsid w:val="00055F1E"/>
    <w:rsid w:val="00072690"/>
    <w:rsid w:val="00081B6A"/>
    <w:rsid w:val="00082E2D"/>
    <w:rsid w:val="000864EA"/>
    <w:rsid w:val="0008747A"/>
    <w:rsid w:val="00090309"/>
    <w:rsid w:val="00092758"/>
    <w:rsid w:val="00096E0E"/>
    <w:rsid w:val="000A0569"/>
    <w:rsid w:val="000A195A"/>
    <w:rsid w:val="000A51D1"/>
    <w:rsid w:val="000A711E"/>
    <w:rsid w:val="000B07AA"/>
    <w:rsid w:val="000B1367"/>
    <w:rsid w:val="000B7138"/>
    <w:rsid w:val="000C1E41"/>
    <w:rsid w:val="000C74FA"/>
    <w:rsid w:val="000E4341"/>
    <w:rsid w:val="000F6433"/>
    <w:rsid w:val="000F713F"/>
    <w:rsid w:val="00100725"/>
    <w:rsid w:val="00104B3F"/>
    <w:rsid w:val="00112C22"/>
    <w:rsid w:val="00113419"/>
    <w:rsid w:val="00130153"/>
    <w:rsid w:val="001314B4"/>
    <w:rsid w:val="001629CC"/>
    <w:rsid w:val="0016627F"/>
    <w:rsid w:val="0017228C"/>
    <w:rsid w:val="00174190"/>
    <w:rsid w:val="001979DA"/>
    <w:rsid w:val="001A0966"/>
    <w:rsid w:val="001C0EFD"/>
    <w:rsid w:val="001C215B"/>
    <w:rsid w:val="001C5FE0"/>
    <w:rsid w:val="001D7425"/>
    <w:rsid w:val="001F03F4"/>
    <w:rsid w:val="001F2C44"/>
    <w:rsid w:val="001F32B5"/>
    <w:rsid w:val="002123C2"/>
    <w:rsid w:val="00214ACC"/>
    <w:rsid w:val="002179AA"/>
    <w:rsid w:val="00220F7D"/>
    <w:rsid w:val="0022371B"/>
    <w:rsid w:val="00242FC1"/>
    <w:rsid w:val="00243A8C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9000A"/>
    <w:rsid w:val="00291489"/>
    <w:rsid w:val="00291F78"/>
    <w:rsid w:val="0029205A"/>
    <w:rsid w:val="00295CE6"/>
    <w:rsid w:val="00295E36"/>
    <w:rsid w:val="00297C08"/>
    <w:rsid w:val="002A03FF"/>
    <w:rsid w:val="002A050B"/>
    <w:rsid w:val="002B1F1E"/>
    <w:rsid w:val="002C12D5"/>
    <w:rsid w:val="002C1CB3"/>
    <w:rsid w:val="002C1F7B"/>
    <w:rsid w:val="002C3809"/>
    <w:rsid w:val="002D18E4"/>
    <w:rsid w:val="002D7BB8"/>
    <w:rsid w:val="002E0F04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6713F"/>
    <w:rsid w:val="003676C1"/>
    <w:rsid w:val="00367B1B"/>
    <w:rsid w:val="00367E15"/>
    <w:rsid w:val="003745B6"/>
    <w:rsid w:val="00391F60"/>
    <w:rsid w:val="00392CB5"/>
    <w:rsid w:val="00397685"/>
    <w:rsid w:val="00397CEC"/>
    <w:rsid w:val="003A0C1A"/>
    <w:rsid w:val="003A15A0"/>
    <w:rsid w:val="003A7D6C"/>
    <w:rsid w:val="003B1FC7"/>
    <w:rsid w:val="003B42A7"/>
    <w:rsid w:val="003B539A"/>
    <w:rsid w:val="003B6274"/>
    <w:rsid w:val="003C0B35"/>
    <w:rsid w:val="003C2542"/>
    <w:rsid w:val="003C375E"/>
    <w:rsid w:val="003C6E08"/>
    <w:rsid w:val="003C7B1E"/>
    <w:rsid w:val="003D7134"/>
    <w:rsid w:val="003E1B04"/>
    <w:rsid w:val="003E6BDB"/>
    <w:rsid w:val="003F2F89"/>
    <w:rsid w:val="003F4F61"/>
    <w:rsid w:val="003F679B"/>
    <w:rsid w:val="004026E6"/>
    <w:rsid w:val="00406443"/>
    <w:rsid w:val="004068DE"/>
    <w:rsid w:val="00414C12"/>
    <w:rsid w:val="00425397"/>
    <w:rsid w:val="00430565"/>
    <w:rsid w:val="0044046B"/>
    <w:rsid w:val="00441CBE"/>
    <w:rsid w:val="0045301C"/>
    <w:rsid w:val="00453BAB"/>
    <w:rsid w:val="00456967"/>
    <w:rsid w:val="00456F87"/>
    <w:rsid w:val="004647CB"/>
    <w:rsid w:val="00470AF9"/>
    <w:rsid w:val="00471C6E"/>
    <w:rsid w:val="00491CE2"/>
    <w:rsid w:val="00497A7E"/>
    <w:rsid w:val="004A2829"/>
    <w:rsid w:val="004A3B61"/>
    <w:rsid w:val="004A479B"/>
    <w:rsid w:val="004A7E26"/>
    <w:rsid w:val="004B618F"/>
    <w:rsid w:val="004C3D33"/>
    <w:rsid w:val="004C4099"/>
    <w:rsid w:val="004D1A62"/>
    <w:rsid w:val="004D32FE"/>
    <w:rsid w:val="004D40BC"/>
    <w:rsid w:val="004D6D0A"/>
    <w:rsid w:val="004D755F"/>
    <w:rsid w:val="004E1609"/>
    <w:rsid w:val="004F0AA9"/>
    <w:rsid w:val="004F0D90"/>
    <w:rsid w:val="004F2848"/>
    <w:rsid w:val="004F3683"/>
    <w:rsid w:val="00505571"/>
    <w:rsid w:val="00507C9D"/>
    <w:rsid w:val="00520891"/>
    <w:rsid w:val="00523016"/>
    <w:rsid w:val="00524AB4"/>
    <w:rsid w:val="00533027"/>
    <w:rsid w:val="0053662B"/>
    <w:rsid w:val="0054330A"/>
    <w:rsid w:val="0055183C"/>
    <w:rsid w:val="00553086"/>
    <w:rsid w:val="005621C4"/>
    <w:rsid w:val="00562E01"/>
    <w:rsid w:val="005670DD"/>
    <w:rsid w:val="005707D2"/>
    <w:rsid w:val="00574140"/>
    <w:rsid w:val="00576E6B"/>
    <w:rsid w:val="00595A81"/>
    <w:rsid w:val="005A61C6"/>
    <w:rsid w:val="005A6B9C"/>
    <w:rsid w:val="005A7169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6637"/>
    <w:rsid w:val="005E11E0"/>
    <w:rsid w:val="00602B1F"/>
    <w:rsid w:val="00614CB2"/>
    <w:rsid w:val="00615739"/>
    <w:rsid w:val="00616EEA"/>
    <w:rsid w:val="00620E3C"/>
    <w:rsid w:val="00623FB8"/>
    <w:rsid w:val="006242C7"/>
    <w:rsid w:val="00644DA6"/>
    <w:rsid w:val="00646473"/>
    <w:rsid w:val="00650CF8"/>
    <w:rsid w:val="006524DD"/>
    <w:rsid w:val="00656853"/>
    <w:rsid w:val="00661E1B"/>
    <w:rsid w:val="00664271"/>
    <w:rsid w:val="00666999"/>
    <w:rsid w:val="00666E82"/>
    <w:rsid w:val="006826CD"/>
    <w:rsid w:val="006908C9"/>
    <w:rsid w:val="006943E3"/>
    <w:rsid w:val="006C33F8"/>
    <w:rsid w:val="006C3EC8"/>
    <w:rsid w:val="006D7165"/>
    <w:rsid w:val="006E2CC8"/>
    <w:rsid w:val="006E68B3"/>
    <w:rsid w:val="006F26DD"/>
    <w:rsid w:val="006F5F30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636BF"/>
    <w:rsid w:val="00765078"/>
    <w:rsid w:val="00772EB0"/>
    <w:rsid w:val="007734CC"/>
    <w:rsid w:val="00783406"/>
    <w:rsid w:val="00795F79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6264"/>
    <w:rsid w:val="007E62AE"/>
    <w:rsid w:val="00804B4A"/>
    <w:rsid w:val="0082267A"/>
    <w:rsid w:val="00830563"/>
    <w:rsid w:val="00831076"/>
    <w:rsid w:val="0085327E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5AE7"/>
    <w:rsid w:val="00906189"/>
    <w:rsid w:val="00930886"/>
    <w:rsid w:val="009328CD"/>
    <w:rsid w:val="009362D8"/>
    <w:rsid w:val="009411D1"/>
    <w:rsid w:val="00944E28"/>
    <w:rsid w:val="00952318"/>
    <w:rsid w:val="0095595C"/>
    <w:rsid w:val="0096418C"/>
    <w:rsid w:val="00971B2B"/>
    <w:rsid w:val="009802C9"/>
    <w:rsid w:val="00990E6C"/>
    <w:rsid w:val="00993C76"/>
    <w:rsid w:val="009B046C"/>
    <w:rsid w:val="009B5E00"/>
    <w:rsid w:val="009B6019"/>
    <w:rsid w:val="009B6D9E"/>
    <w:rsid w:val="009E2D49"/>
    <w:rsid w:val="009F2BB0"/>
    <w:rsid w:val="009F343C"/>
    <w:rsid w:val="00A04856"/>
    <w:rsid w:val="00A10902"/>
    <w:rsid w:val="00A13013"/>
    <w:rsid w:val="00A156A7"/>
    <w:rsid w:val="00A17258"/>
    <w:rsid w:val="00A26C05"/>
    <w:rsid w:val="00A26FB5"/>
    <w:rsid w:val="00A31D12"/>
    <w:rsid w:val="00A47EB4"/>
    <w:rsid w:val="00A509E4"/>
    <w:rsid w:val="00A53968"/>
    <w:rsid w:val="00A57192"/>
    <w:rsid w:val="00A61609"/>
    <w:rsid w:val="00A63219"/>
    <w:rsid w:val="00A72615"/>
    <w:rsid w:val="00A8309E"/>
    <w:rsid w:val="00A91DA6"/>
    <w:rsid w:val="00AB10D6"/>
    <w:rsid w:val="00AC1586"/>
    <w:rsid w:val="00AC2754"/>
    <w:rsid w:val="00AC29AF"/>
    <w:rsid w:val="00AC6304"/>
    <w:rsid w:val="00AC6F1C"/>
    <w:rsid w:val="00AD4D19"/>
    <w:rsid w:val="00AE20F1"/>
    <w:rsid w:val="00AE4E9C"/>
    <w:rsid w:val="00AF54F7"/>
    <w:rsid w:val="00B00BD0"/>
    <w:rsid w:val="00B01620"/>
    <w:rsid w:val="00B02995"/>
    <w:rsid w:val="00B04FBA"/>
    <w:rsid w:val="00B15428"/>
    <w:rsid w:val="00B21A2D"/>
    <w:rsid w:val="00B36CD7"/>
    <w:rsid w:val="00B578B4"/>
    <w:rsid w:val="00B57E6D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6539"/>
    <w:rsid w:val="00C013B0"/>
    <w:rsid w:val="00C01488"/>
    <w:rsid w:val="00C04D58"/>
    <w:rsid w:val="00C05B35"/>
    <w:rsid w:val="00C07EEF"/>
    <w:rsid w:val="00C11F44"/>
    <w:rsid w:val="00C12DBD"/>
    <w:rsid w:val="00C176D7"/>
    <w:rsid w:val="00C205CE"/>
    <w:rsid w:val="00C20D1A"/>
    <w:rsid w:val="00C2340E"/>
    <w:rsid w:val="00C329FB"/>
    <w:rsid w:val="00C33F38"/>
    <w:rsid w:val="00C4192C"/>
    <w:rsid w:val="00C464A0"/>
    <w:rsid w:val="00C5344E"/>
    <w:rsid w:val="00C60030"/>
    <w:rsid w:val="00C656F7"/>
    <w:rsid w:val="00C72F5D"/>
    <w:rsid w:val="00C73A70"/>
    <w:rsid w:val="00C84284"/>
    <w:rsid w:val="00C854F9"/>
    <w:rsid w:val="00C858BA"/>
    <w:rsid w:val="00C96D87"/>
    <w:rsid w:val="00C971D0"/>
    <w:rsid w:val="00CC2D16"/>
    <w:rsid w:val="00CC3BF1"/>
    <w:rsid w:val="00CC7400"/>
    <w:rsid w:val="00CD04C0"/>
    <w:rsid w:val="00CD3457"/>
    <w:rsid w:val="00CD4D7B"/>
    <w:rsid w:val="00CD7E32"/>
    <w:rsid w:val="00CF33A1"/>
    <w:rsid w:val="00CF4231"/>
    <w:rsid w:val="00CF710A"/>
    <w:rsid w:val="00D01FCA"/>
    <w:rsid w:val="00D10661"/>
    <w:rsid w:val="00D151FC"/>
    <w:rsid w:val="00D16E41"/>
    <w:rsid w:val="00D21472"/>
    <w:rsid w:val="00D216BB"/>
    <w:rsid w:val="00D2650C"/>
    <w:rsid w:val="00D35774"/>
    <w:rsid w:val="00D52CD6"/>
    <w:rsid w:val="00D6160A"/>
    <w:rsid w:val="00D668AF"/>
    <w:rsid w:val="00D66A22"/>
    <w:rsid w:val="00D749C2"/>
    <w:rsid w:val="00D94BCB"/>
    <w:rsid w:val="00DA3845"/>
    <w:rsid w:val="00DB05E3"/>
    <w:rsid w:val="00DB7D31"/>
    <w:rsid w:val="00DC24B1"/>
    <w:rsid w:val="00DC7FB9"/>
    <w:rsid w:val="00DD013C"/>
    <w:rsid w:val="00DD19AD"/>
    <w:rsid w:val="00DD66BC"/>
    <w:rsid w:val="00DE45C0"/>
    <w:rsid w:val="00DE7B8F"/>
    <w:rsid w:val="00DF1980"/>
    <w:rsid w:val="00E02A18"/>
    <w:rsid w:val="00E1402F"/>
    <w:rsid w:val="00E151D9"/>
    <w:rsid w:val="00E17EE1"/>
    <w:rsid w:val="00E275EC"/>
    <w:rsid w:val="00E27FBE"/>
    <w:rsid w:val="00E365D8"/>
    <w:rsid w:val="00E5137F"/>
    <w:rsid w:val="00E648DA"/>
    <w:rsid w:val="00E6519E"/>
    <w:rsid w:val="00E67CF5"/>
    <w:rsid w:val="00E728C8"/>
    <w:rsid w:val="00E7636B"/>
    <w:rsid w:val="00E8100C"/>
    <w:rsid w:val="00E87716"/>
    <w:rsid w:val="00E925DD"/>
    <w:rsid w:val="00E93F53"/>
    <w:rsid w:val="00E94993"/>
    <w:rsid w:val="00EA3256"/>
    <w:rsid w:val="00EC73D9"/>
    <w:rsid w:val="00EC7CDF"/>
    <w:rsid w:val="00ED2970"/>
    <w:rsid w:val="00EE62E8"/>
    <w:rsid w:val="00EF38EA"/>
    <w:rsid w:val="00EF6EE2"/>
    <w:rsid w:val="00F00471"/>
    <w:rsid w:val="00F06F8F"/>
    <w:rsid w:val="00F07C80"/>
    <w:rsid w:val="00F07E47"/>
    <w:rsid w:val="00F12772"/>
    <w:rsid w:val="00F13DEE"/>
    <w:rsid w:val="00F31079"/>
    <w:rsid w:val="00F3164E"/>
    <w:rsid w:val="00F36C2F"/>
    <w:rsid w:val="00F5507F"/>
    <w:rsid w:val="00F6292F"/>
    <w:rsid w:val="00F669A5"/>
    <w:rsid w:val="00F70A4E"/>
    <w:rsid w:val="00F71E9F"/>
    <w:rsid w:val="00F86932"/>
    <w:rsid w:val="00F86FF8"/>
    <w:rsid w:val="00FA6921"/>
    <w:rsid w:val="00FB23C3"/>
    <w:rsid w:val="00FB2FEB"/>
    <w:rsid w:val="00FB64A9"/>
    <w:rsid w:val="00FD09B3"/>
    <w:rsid w:val="00FD0B60"/>
    <w:rsid w:val="00FD11BB"/>
    <w:rsid w:val="00FD73D8"/>
    <w:rsid w:val="00FF08BE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D12EC"/>
  <w15:docId w15:val="{1D9C22D9-9E5B-44B8-A5B4-1C67A37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5CBD-598E-41B3-BE0C-3AC1B212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Mash_buro</cp:lastModifiedBy>
  <cp:revision>13</cp:revision>
  <cp:lastPrinted>2018-03-28T03:17:00Z</cp:lastPrinted>
  <dcterms:created xsi:type="dcterms:W3CDTF">2018-03-27T09:15:00Z</dcterms:created>
  <dcterms:modified xsi:type="dcterms:W3CDTF">2018-03-29T04:28:00Z</dcterms:modified>
</cp:coreProperties>
</file>