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604D1" w14:textId="0F5E2D71" w:rsidR="00C64557" w:rsidRDefault="00C64557" w:rsidP="00D55A69">
      <w:pPr>
        <w:shd w:val="clear" w:color="auto" w:fill="FFFFFF"/>
        <w:autoSpaceDE w:val="0"/>
        <w:autoSpaceDN w:val="0"/>
        <w:adjustRightInd w:val="0"/>
        <w:rPr>
          <w:rFonts w:ascii="Times New Roman" w:hAnsi="Times New Roman"/>
          <w:sz w:val="20"/>
          <w:szCs w:val="24"/>
        </w:rPr>
      </w:pPr>
    </w:p>
    <w:p w14:paraId="7FB07A25" w14:textId="77777777" w:rsidR="00C64557" w:rsidRDefault="00C64557" w:rsidP="00D55A69">
      <w:pPr>
        <w:shd w:val="clear" w:color="auto" w:fill="FFFFFF"/>
        <w:autoSpaceDE w:val="0"/>
        <w:autoSpaceDN w:val="0"/>
        <w:adjustRightInd w:val="0"/>
        <w:rPr>
          <w:rFonts w:ascii="Times New Roman" w:hAnsi="Times New Roman"/>
          <w:sz w:val="20"/>
          <w:szCs w:val="24"/>
        </w:rPr>
      </w:pPr>
    </w:p>
    <w:p w14:paraId="5BA22F25" w14:textId="77777777" w:rsidR="00C64557" w:rsidRDefault="00C64557" w:rsidP="00D55A69">
      <w:pPr>
        <w:shd w:val="clear" w:color="auto" w:fill="FFFFFF"/>
        <w:autoSpaceDE w:val="0"/>
        <w:autoSpaceDN w:val="0"/>
        <w:adjustRightInd w:val="0"/>
        <w:rPr>
          <w:rFonts w:ascii="Times New Roman" w:hAnsi="Times New Roman"/>
          <w:sz w:val="20"/>
          <w:szCs w:val="24"/>
        </w:rPr>
      </w:pPr>
    </w:p>
    <w:p w14:paraId="5330E344" w14:textId="77777777" w:rsidR="00C64557" w:rsidRDefault="00C64557" w:rsidP="00D55A69">
      <w:pPr>
        <w:shd w:val="clear" w:color="auto" w:fill="FFFFFF"/>
        <w:autoSpaceDE w:val="0"/>
        <w:autoSpaceDN w:val="0"/>
        <w:adjustRightInd w:val="0"/>
        <w:rPr>
          <w:rFonts w:ascii="Times New Roman" w:hAnsi="Times New Roman"/>
          <w:sz w:val="20"/>
          <w:szCs w:val="24"/>
        </w:rPr>
      </w:pPr>
    </w:p>
    <w:p w14:paraId="77FD69DE" w14:textId="77777777" w:rsidR="00C64557" w:rsidRDefault="00C64557" w:rsidP="00D55A69">
      <w:pPr>
        <w:shd w:val="clear" w:color="auto" w:fill="FFFFFF"/>
        <w:autoSpaceDE w:val="0"/>
        <w:autoSpaceDN w:val="0"/>
        <w:adjustRightInd w:val="0"/>
        <w:rPr>
          <w:rFonts w:ascii="Times New Roman" w:hAnsi="Times New Roman"/>
          <w:sz w:val="20"/>
          <w:szCs w:val="24"/>
        </w:rPr>
      </w:pPr>
    </w:p>
    <w:p w14:paraId="3A2A2EB1" w14:textId="4AE2C070" w:rsidR="003B4713" w:rsidRPr="002F57E5" w:rsidRDefault="00F54D19" w:rsidP="00D55A69">
      <w:pPr>
        <w:shd w:val="clear" w:color="auto" w:fill="FFFFFF"/>
        <w:autoSpaceDE w:val="0"/>
        <w:autoSpaceDN w:val="0"/>
        <w:adjustRightInd w:val="0"/>
        <w:rPr>
          <w:rFonts w:ascii="Times New Roman" w:hAnsi="Times New Roman"/>
          <w:sz w:val="20"/>
          <w:szCs w:val="24"/>
        </w:rPr>
      </w:pPr>
      <w:r w:rsidRPr="002F57E5">
        <w:rPr>
          <w:rFonts w:ascii="Times New Roman" w:hAnsi="Times New Roman"/>
          <w:sz w:val="20"/>
          <w:szCs w:val="24"/>
        </w:rPr>
        <w:t>ПРОЕКТ</w:t>
      </w:r>
    </w:p>
    <w:p w14:paraId="7063E3E1" w14:textId="5326A1F4" w:rsidR="003B4713" w:rsidRPr="002D3955" w:rsidRDefault="003B4713" w:rsidP="00D55A69">
      <w:pPr>
        <w:shd w:val="clear" w:color="auto" w:fill="FFFFFF"/>
        <w:autoSpaceDE w:val="0"/>
        <w:autoSpaceDN w:val="0"/>
        <w:adjustRightInd w:val="0"/>
        <w:jc w:val="center"/>
        <w:rPr>
          <w:rFonts w:ascii="Times New Roman" w:hAnsi="Times New Roman"/>
          <w:b/>
          <w:sz w:val="24"/>
          <w:szCs w:val="24"/>
        </w:rPr>
      </w:pPr>
      <w:r w:rsidRPr="002D3955">
        <w:rPr>
          <w:rFonts w:ascii="Times New Roman" w:hAnsi="Times New Roman"/>
          <w:b/>
          <w:sz w:val="24"/>
          <w:szCs w:val="24"/>
        </w:rPr>
        <w:t>КОНЦЕССИОННОЕ СОГЛАШЕНИЕ №</w:t>
      </w:r>
      <w:r w:rsidR="0099581A" w:rsidRPr="002D3955">
        <w:rPr>
          <w:rFonts w:ascii="Times New Roman" w:hAnsi="Times New Roman"/>
          <w:b/>
          <w:sz w:val="24"/>
          <w:szCs w:val="24"/>
        </w:rPr>
        <w:t xml:space="preserve"> 3</w:t>
      </w:r>
    </w:p>
    <w:p w14:paraId="6B132F09" w14:textId="7DAB6369" w:rsidR="00EC70B0" w:rsidRPr="002D3955" w:rsidRDefault="003B4713">
      <w:pPr>
        <w:shd w:val="clear" w:color="auto" w:fill="FFFFFF"/>
        <w:autoSpaceDE w:val="0"/>
        <w:autoSpaceDN w:val="0"/>
        <w:adjustRightInd w:val="0"/>
        <w:jc w:val="center"/>
        <w:rPr>
          <w:rFonts w:ascii="Times New Roman" w:hAnsi="Times New Roman"/>
          <w:b/>
          <w:sz w:val="24"/>
          <w:szCs w:val="24"/>
        </w:rPr>
      </w:pPr>
      <w:r w:rsidRPr="002D3955">
        <w:rPr>
          <w:rFonts w:ascii="Times New Roman" w:hAnsi="Times New Roman"/>
          <w:b/>
          <w:sz w:val="24"/>
          <w:szCs w:val="24"/>
        </w:rPr>
        <w:t>в отношении объектов</w:t>
      </w:r>
      <w:r w:rsidR="001E2117" w:rsidRPr="002D3955">
        <w:rPr>
          <w:rFonts w:ascii="Times New Roman" w:hAnsi="Times New Roman"/>
          <w:b/>
          <w:sz w:val="24"/>
          <w:szCs w:val="24"/>
        </w:rPr>
        <w:t>, предназначенных</w:t>
      </w:r>
    </w:p>
    <w:p w14:paraId="4F75713B" w14:textId="0E359C7A" w:rsidR="00EC70B0" w:rsidRPr="002D3955" w:rsidRDefault="001E2117">
      <w:pPr>
        <w:shd w:val="clear" w:color="auto" w:fill="FFFFFF"/>
        <w:autoSpaceDE w:val="0"/>
        <w:autoSpaceDN w:val="0"/>
        <w:adjustRightInd w:val="0"/>
        <w:jc w:val="center"/>
        <w:rPr>
          <w:rFonts w:ascii="Times New Roman" w:hAnsi="Times New Roman"/>
          <w:b/>
          <w:sz w:val="24"/>
          <w:szCs w:val="24"/>
        </w:rPr>
      </w:pPr>
      <w:r w:rsidRPr="002D3955">
        <w:rPr>
          <w:rFonts w:ascii="Times New Roman" w:hAnsi="Times New Roman"/>
          <w:b/>
          <w:sz w:val="24"/>
          <w:szCs w:val="24"/>
        </w:rPr>
        <w:t xml:space="preserve">для </w:t>
      </w:r>
      <w:r w:rsidR="00EC70B0" w:rsidRPr="002D3955">
        <w:rPr>
          <w:rFonts w:ascii="Times New Roman" w:hAnsi="Times New Roman"/>
          <w:b/>
          <w:sz w:val="24"/>
          <w:szCs w:val="24"/>
        </w:rPr>
        <w:t>наружного: уличного и внутриквартального (дворового) о</w:t>
      </w:r>
      <w:r w:rsidR="003B4713" w:rsidRPr="002D3955">
        <w:rPr>
          <w:rFonts w:ascii="Times New Roman" w:hAnsi="Times New Roman"/>
          <w:b/>
          <w:sz w:val="24"/>
          <w:szCs w:val="24"/>
        </w:rPr>
        <w:t>свещения</w:t>
      </w:r>
    </w:p>
    <w:p w14:paraId="41CE0287" w14:textId="574CF436" w:rsidR="003B4713" w:rsidRPr="002D3955" w:rsidRDefault="00D10C29">
      <w:pPr>
        <w:shd w:val="clear" w:color="auto" w:fill="FFFFFF"/>
        <w:autoSpaceDE w:val="0"/>
        <w:autoSpaceDN w:val="0"/>
        <w:adjustRightInd w:val="0"/>
        <w:jc w:val="center"/>
        <w:rPr>
          <w:rFonts w:ascii="Times New Roman" w:hAnsi="Times New Roman"/>
          <w:b/>
          <w:sz w:val="24"/>
          <w:szCs w:val="24"/>
        </w:rPr>
      </w:pPr>
      <w:r w:rsidRPr="002D3955">
        <w:rPr>
          <w:rFonts w:ascii="Times New Roman" w:hAnsi="Times New Roman"/>
          <w:b/>
          <w:sz w:val="24"/>
          <w:szCs w:val="24"/>
        </w:rPr>
        <w:t>территории муниципального</w:t>
      </w:r>
      <w:r w:rsidR="003B4713" w:rsidRPr="002D3955">
        <w:rPr>
          <w:rFonts w:ascii="Times New Roman" w:hAnsi="Times New Roman"/>
          <w:b/>
          <w:sz w:val="24"/>
          <w:szCs w:val="24"/>
        </w:rPr>
        <w:t xml:space="preserve"> образования</w:t>
      </w:r>
      <w:r w:rsidR="00127B50" w:rsidRPr="002D3955">
        <w:rPr>
          <w:rFonts w:ascii="Times New Roman" w:hAnsi="Times New Roman"/>
          <w:b/>
          <w:sz w:val="24"/>
          <w:szCs w:val="24"/>
        </w:rPr>
        <w:t xml:space="preserve"> </w:t>
      </w:r>
      <w:r w:rsidR="003B4713" w:rsidRPr="002D3955">
        <w:rPr>
          <w:rFonts w:ascii="Times New Roman" w:hAnsi="Times New Roman"/>
          <w:b/>
          <w:sz w:val="24"/>
          <w:szCs w:val="24"/>
        </w:rPr>
        <w:t xml:space="preserve">город </w:t>
      </w:r>
      <w:r w:rsidR="00E13170" w:rsidRPr="002D3955">
        <w:rPr>
          <w:rFonts w:ascii="Times New Roman" w:hAnsi="Times New Roman"/>
          <w:b/>
          <w:sz w:val="24"/>
          <w:szCs w:val="24"/>
        </w:rPr>
        <w:t>Нефтеюганск</w:t>
      </w:r>
    </w:p>
    <w:p w14:paraId="1743B9AE" w14:textId="77777777" w:rsidR="00E13170" w:rsidRPr="002F57E5" w:rsidRDefault="00E13170" w:rsidP="00D55A69">
      <w:pPr>
        <w:shd w:val="clear" w:color="auto" w:fill="FFFFFF"/>
        <w:autoSpaceDE w:val="0"/>
        <w:autoSpaceDN w:val="0"/>
        <w:adjustRightInd w:val="0"/>
        <w:jc w:val="both"/>
        <w:rPr>
          <w:rFonts w:ascii="Times New Roman" w:hAnsi="Times New Roman"/>
          <w:sz w:val="24"/>
          <w:szCs w:val="24"/>
        </w:rPr>
      </w:pPr>
    </w:p>
    <w:p w14:paraId="1C370A60" w14:textId="038E23CE" w:rsidR="003B4713" w:rsidRPr="002F57E5" w:rsidRDefault="00D0393D" w:rsidP="00D55A69">
      <w:pPr>
        <w:shd w:val="clear" w:color="auto" w:fill="FFFFFF"/>
        <w:autoSpaceDE w:val="0"/>
        <w:autoSpaceDN w:val="0"/>
        <w:adjustRightInd w:val="0"/>
        <w:jc w:val="both"/>
        <w:rPr>
          <w:rFonts w:ascii="Times New Roman" w:hAnsi="Times New Roman"/>
          <w:sz w:val="24"/>
          <w:szCs w:val="24"/>
        </w:rPr>
      </w:pPr>
      <w:r>
        <w:rPr>
          <w:rFonts w:ascii="Times New Roman" w:hAnsi="Times New Roman"/>
          <w:sz w:val="24"/>
          <w:szCs w:val="24"/>
        </w:rPr>
        <w:t>г.</w:t>
      </w:r>
      <w:r w:rsidR="00E13170" w:rsidRPr="002F57E5">
        <w:rPr>
          <w:rFonts w:ascii="Times New Roman" w:hAnsi="Times New Roman"/>
          <w:sz w:val="24"/>
          <w:szCs w:val="24"/>
        </w:rPr>
        <w:t>Нефтеюганск</w:t>
      </w:r>
      <w:r w:rsidR="003B4713" w:rsidRPr="002F57E5">
        <w:rPr>
          <w:rFonts w:ascii="Times New Roman" w:hAnsi="Times New Roman"/>
          <w:sz w:val="24"/>
          <w:szCs w:val="24"/>
        </w:rPr>
        <w:t xml:space="preserve">                      </w:t>
      </w:r>
      <w:r w:rsidR="003B4713" w:rsidRPr="002F57E5">
        <w:rPr>
          <w:rFonts w:ascii="Times New Roman" w:hAnsi="Times New Roman"/>
          <w:sz w:val="24"/>
          <w:szCs w:val="24"/>
        </w:rPr>
        <w:tab/>
      </w:r>
      <w:r w:rsidR="003B4713" w:rsidRPr="002F57E5">
        <w:rPr>
          <w:rFonts w:ascii="Times New Roman" w:hAnsi="Times New Roman"/>
          <w:sz w:val="24"/>
          <w:szCs w:val="24"/>
        </w:rPr>
        <w:tab/>
        <w:t xml:space="preserve">                          </w:t>
      </w:r>
      <w:r w:rsidR="009A4173">
        <w:rPr>
          <w:rFonts w:ascii="Times New Roman" w:hAnsi="Times New Roman"/>
          <w:sz w:val="24"/>
          <w:szCs w:val="24"/>
        </w:rPr>
        <w:t xml:space="preserve">        </w:t>
      </w:r>
      <w:proofErr w:type="gramStart"/>
      <w:r>
        <w:rPr>
          <w:rFonts w:ascii="Times New Roman" w:hAnsi="Times New Roman"/>
          <w:sz w:val="24"/>
          <w:szCs w:val="24"/>
        </w:rPr>
        <w:t xml:space="preserve">   </w:t>
      </w:r>
      <w:r w:rsidR="00416CC3" w:rsidRPr="002F57E5">
        <w:rPr>
          <w:rFonts w:ascii="Times New Roman" w:hAnsi="Times New Roman"/>
          <w:sz w:val="24"/>
          <w:szCs w:val="24"/>
        </w:rPr>
        <w:t>«</w:t>
      </w:r>
      <w:proofErr w:type="gramEnd"/>
      <w:r w:rsidR="00416CC3" w:rsidRPr="002F57E5">
        <w:rPr>
          <w:rFonts w:ascii="Times New Roman" w:hAnsi="Times New Roman"/>
          <w:sz w:val="24"/>
          <w:szCs w:val="24"/>
        </w:rPr>
        <w:t>____» ______</w:t>
      </w:r>
      <w:r w:rsidR="003B4713" w:rsidRPr="002F57E5">
        <w:rPr>
          <w:rFonts w:ascii="Times New Roman" w:hAnsi="Times New Roman"/>
          <w:sz w:val="24"/>
          <w:szCs w:val="24"/>
        </w:rPr>
        <w:t>____ 20</w:t>
      </w:r>
      <w:r w:rsidR="00E13170" w:rsidRPr="002F57E5">
        <w:rPr>
          <w:rFonts w:ascii="Times New Roman" w:hAnsi="Times New Roman"/>
          <w:sz w:val="24"/>
          <w:szCs w:val="24"/>
        </w:rPr>
        <w:t>2</w:t>
      </w:r>
      <w:r>
        <w:rPr>
          <w:rFonts w:ascii="Times New Roman" w:hAnsi="Times New Roman"/>
          <w:sz w:val="24"/>
          <w:szCs w:val="24"/>
        </w:rPr>
        <w:t>1</w:t>
      </w:r>
      <w:r w:rsidR="003B4713" w:rsidRPr="002F57E5">
        <w:rPr>
          <w:rFonts w:ascii="Times New Roman" w:hAnsi="Times New Roman"/>
          <w:sz w:val="24"/>
          <w:szCs w:val="24"/>
        </w:rPr>
        <w:t xml:space="preserve"> года</w:t>
      </w:r>
    </w:p>
    <w:p w14:paraId="0695C744" w14:textId="77777777" w:rsidR="003B4713" w:rsidRPr="002F57E5" w:rsidRDefault="003B4713" w:rsidP="00D55A69">
      <w:pPr>
        <w:shd w:val="clear" w:color="auto" w:fill="FFFFFF"/>
        <w:autoSpaceDE w:val="0"/>
        <w:autoSpaceDN w:val="0"/>
        <w:adjustRightInd w:val="0"/>
        <w:rPr>
          <w:rFonts w:ascii="Times New Roman" w:hAnsi="Times New Roman"/>
          <w:sz w:val="24"/>
          <w:szCs w:val="24"/>
        </w:rPr>
      </w:pPr>
    </w:p>
    <w:p w14:paraId="3B0A2CA2" w14:textId="24657BC6" w:rsidR="0037037A" w:rsidRPr="00F27FB5" w:rsidRDefault="003B4713">
      <w:pPr>
        <w:shd w:val="clear" w:color="auto" w:fill="FFFFFF"/>
        <w:autoSpaceDE w:val="0"/>
        <w:autoSpaceDN w:val="0"/>
        <w:adjustRightInd w:val="0"/>
        <w:ind w:firstLine="567"/>
        <w:jc w:val="both"/>
        <w:rPr>
          <w:rFonts w:ascii="Times New Roman" w:eastAsia="Times New Roman" w:hAnsi="Times New Roman"/>
          <w:sz w:val="24"/>
          <w:szCs w:val="24"/>
          <w:lang w:eastAsia="ru-RU"/>
        </w:rPr>
      </w:pPr>
      <w:r w:rsidRPr="00F27FB5">
        <w:rPr>
          <w:rFonts w:ascii="Times New Roman" w:eastAsia="Times New Roman" w:hAnsi="Times New Roman"/>
          <w:b/>
          <w:sz w:val="24"/>
          <w:szCs w:val="24"/>
          <w:lang w:eastAsia="ru-RU"/>
        </w:rPr>
        <w:t xml:space="preserve">Муниципальное образование город </w:t>
      </w:r>
      <w:r w:rsidR="00E13170" w:rsidRPr="00F27FB5">
        <w:rPr>
          <w:rFonts w:ascii="Times New Roman" w:eastAsia="Times New Roman" w:hAnsi="Times New Roman"/>
          <w:b/>
          <w:sz w:val="24"/>
          <w:szCs w:val="24"/>
          <w:lang w:eastAsia="ru-RU"/>
        </w:rPr>
        <w:t>Нефтеюганск</w:t>
      </w:r>
      <w:r w:rsidRPr="00F27FB5">
        <w:rPr>
          <w:rFonts w:ascii="Times New Roman" w:eastAsia="Times New Roman" w:hAnsi="Times New Roman"/>
          <w:b/>
          <w:sz w:val="24"/>
          <w:szCs w:val="24"/>
          <w:lang w:eastAsia="ru-RU"/>
        </w:rPr>
        <w:t xml:space="preserve">, </w:t>
      </w:r>
      <w:r w:rsidRPr="00F27FB5">
        <w:rPr>
          <w:rFonts w:ascii="Times New Roman" w:eastAsia="Times New Roman" w:hAnsi="Times New Roman"/>
          <w:sz w:val="24"/>
          <w:szCs w:val="24"/>
          <w:lang w:eastAsia="ru-RU"/>
        </w:rPr>
        <w:t xml:space="preserve">от имени которого </w:t>
      </w:r>
      <w:r w:rsidR="0010573F">
        <w:rPr>
          <w:rFonts w:ascii="Times New Roman" w:eastAsia="Times New Roman" w:hAnsi="Times New Roman"/>
          <w:sz w:val="24"/>
          <w:szCs w:val="24"/>
          <w:lang w:eastAsia="ru-RU"/>
        </w:rPr>
        <w:t>выступает</w:t>
      </w:r>
      <w:r w:rsidRPr="00F27FB5">
        <w:rPr>
          <w:rFonts w:ascii="Times New Roman" w:eastAsia="Times New Roman" w:hAnsi="Times New Roman"/>
          <w:sz w:val="24"/>
          <w:szCs w:val="24"/>
          <w:lang w:eastAsia="ru-RU"/>
        </w:rPr>
        <w:t xml:space="preserve"> администрация города </w:t>
      </w:r>
      <w:r w:rsidR="00E13170" w:rsidRPr="00F27FB5">
        <w:rPr>
          <w:rFonts w:ascii="Times New Roman" w:eastAsia="Times New Roman" w:hAnsi="Times New Roman"/>
          <w:sz w:val="24"/>
          <w:szCs w:val="24"/>
          <w:lang w:eastAsia="ru-RU"/>
        </w:rPr>
        <w:t xml:space="preserve">Нефтеюганска, в лице </w:t>
      </w:r>
      <w:r w:rsidR="00A34AFD" w:rsidRPr="00F27FB5">
        <w:rPr>
          <w:rFonts w:ascii="Times New Roman" w:eastAsia="Times New Roman" w:hAnsi="Times New Roman"/>
          <w:sz w:val="24"/>
          <w:szCs w:val="24"/>
          <w:lang w:eastAsia="ru-RU"/>
        </w:rPr>
        <w:t xml:space="preserve">главы города Нефтеюганска </w:t>
      </w:r>
      <w:r w:rsidR="00E13170" w:rsidRPr="00F27FB5">
        <w:rPr>
          <w:rStyle w:val="af3"/>
          <w:rFonts w:ascii="Times New Roman" w:hAnsi="Times New Roman"/>
          <w:color w:val="333333"/>
          <w:sz w:val="24"/>
          <w:szCs w:val="24"/>
          <w:shd w:val="clear" w:color="auto" w:fill="FFFFFF"/>
        </w:rPr>
        <w:t>Дегтярева Сергея Юрьевича</w:t>
      </w:r>
      <w:r w:rsidR="00305C19">
        <w:rPr>
          <w:rStyle w:val="af3"/>
          <w:rFonts w:ascii="Times New Roman" w:hAnsi="Times New Roman"/>
          <w:color w:val="333333"/>
          <w:sz w:val="24"/>
          <w:szCs w:val="24"/>
          <w:shd w:val="clear" w:color="auto" w:fill="FFFFFF"/>
        </w:rPr>
        <w:t xml:space="preserve">, </w:t>
      </w:r>
      <w:r w:rsidR="00305C19" w:rsidRPr="00305C19">
        <w:rPr>
          <w:rStyle w:val="af3"/>
          <w:rFonts w:ascii="Times New Roman" w:hAnsi="Times New Roman"/>
          <w:b w:val="0"/>
          <w:color w:val="333333"/>
          <w:sz w:val="24"/>
          <w:szCs w:val="24"/>
          <w:shd w:val="clear" w:color="auto" w:fill="FFFFFF"/>
        </w:rPr>
        <w:t>действующего на основании Устава города Нефтеюганск</w:t>
      </w:r>
      <w:r w:rsidR="0037037A" w:rsidRPr="00F27FB5">
        <w:rPr>
          <w:rStyle w:val="af3"/>
          <w:rFonts w:ascii="Times New Roman" w:hAnsi="Times New Roman"/>
          <w:color w:val="333333"/>
          <w:sz w:val="24"/>
          <w:szCs w:val="24"/>
          <w:shd w:val="clear" w:color="auto" w:fill="FFFFFF"/>
        </w:rPr>
        <w:t xml:space="preserve"> </w:t>
      </w:r>
      <w:r w:rsidR="0037037A" w:rsidRPr="00305C19">
        <w:rPr>
          <w:rStyle w:val="af3"/>
          <w:rFonts w:ascii="Times New Roman" w:hAnsi="Times New Roman"/>
          <w:b w:val="0"/>
          <w:color w:val="333333"/>
          <w:sz w:val="24"/>
          <w:szCs w:val="24"/>
          <w:shd w:val="clear" w:color="auto" w:fill="FFFFFF"/>
        </w:rPr>
        <w:t>и</w:t>
      </w:r>
      <w:r w:rsidR="0037037A" w:rsidRPr="00F27FB5">
        <w:rPr>
          <w:rStyle w:val="af3"/>
          <w:rFonts w:ascii="Times New Roman" w:hAnsi="Times New Roman"/>
          <w:color w:val="333333"/>
          <w:sz w:val="24"/>
          <w:szCs w:val="24"/>
          <w:shd w:val="clear" w:color="auto" w:fill="FFFFFF"/>
        </w:rPr>
        <w:t xml:space="preserve"> </w:t>
      </w:r>
      <w:proofErr w:type="spellStart"/>
      <w:r w:rsidR="0037037A" w:rsidRPr="00F27FB5">
        <w:rPr>
          <w:rFonts w:ascii="Times New Roman" w:hAnsi="Times New Roman"/>
          <w:b/>
          <w:sz w:val="24"/>
          <w:szCs w:val="24"/>
        </w:rPr>
        <w:t>Нефтеюганское</w:t>
      </w:r>
      <w:proofErr w:type="spellEnd"/>
      <w:r w:rsidR="0037037A" w:rsidRPr="00F27FB5">
        <w:rPr>
          <w:rFonts w:ascii="Times New Roman" w:hAnsi="Times New Roman"/>
          <w:b/>
          <w:sz w:val="24"/>
          <w:szCs w:val="24"/>
        </w:rPr>
        <w:t xml:space="preserve"> городское муниципальное унитарное предприятие «Универсал Сервис»</w:t>
      </w:r>
      <w:r w:rsidR="002155C1" w:rsidRPr="00F27FB5">
        <w:rPr>
          <w:rFonts w:ascii="Times New Roman" w:hAnsi="Times New Roman"/>
          <w:b/>
          <w:sz w:val="24"/>
          <w:szCs w:val="24"/>
        </w:rPr>
        <w:t xml:space="preserve"> (НГ МУП «Универсал Сервис»)</w:t>
      </w:r>
      <w:r w:rsidR="0037037A" w:rsidRPr="00F27FB5">
        <w:rPr>
          <w:rFonts w:ascii="Times New Roman" w:hAnsi="Times New Roman"/>
          <w:sz w:val="24"/>
          <w:szCs w:val="24"/>
        </w:rPr>
        <w:t xml:space="preserve">, в лице временно исполняющего обязанности директора </w:t>
      </w:r>
      <w:proofErr w:type="spellStart"/>
      <w:r w:rsidR="00495A50" w:rsidRPr="00D10C29">
        <w:rPr>
          <w:rFonts w:ascii="Times New Roman" w:hAnsi="Times New Roman"/>
          <w:sz w:val="24"/>
          <w:szCs w:val="24"/>
        </w:rPr>
        <w:t>Галеева</w:t>
      </w:r>
      <w:proofErr w:type="spellEnd"/>
      <w:r w:rsidR="0037037A" w:rsidRPr="00D10C29">
        <w:rPr>
          <w:rFonts w:ascii="Times New Roman" w:hAnsi="Times New Roman"/>
          <w:sz w:val="24"/>
          <w:szCs w:val="24"/>
        </w:rPr>
        <w:t xml:space="preserve"> </w:t>
      </w:r>
      <w:r w:rsidR="00495A50" w:rsidRPr="00D10C29">
        <w:rPr>
          <w:rFonts w:ascii="Times New Roman" w:hAnsi="Times New Roman"/>
          <w:sz w:val="24"/>
          <w:szCs w:val="24"/>
        </w:rPr>
        <w:t>Рената</w:t>
      </w:r>
      <w:r w:rsidR="0037037A" w:rsidRPr="00D10C29">
        <w:rPr>
          <w:rFonts w:ascii="Times New Roman" w:hAnsi="Times New Roman"/>
          <w:sz w:val="24"/>
          <w:szCs w:val="24"/>
        </w:rPr>
        <w:t xml:space="preserve"> </w:t>
      </w:r>
      <w:proofErr w:type="spellStart"/>
      <w:r w:rsidR="00495A50" w:rsidRPr="00D10C29">
        <w:rPr>
          <w:rFonts w:ascii="Times New Roman" w:hAnsi="Times New Roman"/>
          <w:sz w:val="24"/>
          <w:szCs w:val="24"/>
        </w:rPr>
        <w:t>Рашитовича</w:t>
      </w:r>
      <w:proofErr w:type="spellEnd"/>
      <w:r w:rsidR="0037037A" w:rsidRPr="00F27FB5">
        <w:rPr>
          <w:rFonts w:ascii="Times New Roman" w:hAnsi="Times New Roman"/>
          <w:sz w:val="24"/>
          <w:szCs w:val="24"/>
        </w:rPr>
        <w:t xml:space="preserve"> действующего на основании </w:t>
      </w:r>
      <w:r w:rsidR="0037037A" w:rsidRPr="00D10C29">
        <w:rPr>
          <w:rFonts w:ascii="Times New Roman" w:hAnsi="Times New Roman"/>
          <w:sz w:val="24"/>
          <w:szCs w:val="24"/>
        </w:rPr>
        <w:t>Устава</w:t>
      </w:r>
      <w:r w:rsidR="008070DB" w:rsidRPr="00F27FB5">
        <w:rPr>
          <w:rFonts w:ascii="Times New Roman" w:hAnsi="Times New Roman"/>
          <w:sz w:val="24"/>
          <w:szCs w:val="24"/>
        </w:rPr>
        <w:t xml:space="preserve">, именуемые в дальнейшем </w:t>
      </w:r>
      <w:r w:rsidR="008070DB" w:rsidRPr="00F27FB5">
        <w:rPr>
          <w:rFonts w:ascii="Times New Roman" w:hAnsi="Times New Roman"/>
          <w:b/>
          <w:sz w:val="24"/>
          <w:szCs w:val="24"/>
        </w:rPr>
        <w:t>«Концедент»</w:t>
      </w:r>
      <w:r w:rsidR="008070DB" w:rsidRPr="00F27FB5">
        <w:rPr>
          <w:rFonts w:ascii="Times New Roman" w:hAnsi="Times New Roman"/>
          <w:sz w:val="24"/>
          <w:szCs w:val="24"/>
        </w:rPr>
        <w:t>,</w:t>
      </w:r>
      <w:r w:rsidR="0037037A" w:rsidRPr="00F27FB5">
        <w:rPr>
          <w:rFonts w:ascii="Times New Roman" w:hAnsi="Times New Roman"/>
          <w:sz w:val="24"/>
          <w:szCs w:val="24"/>
        </w:rPr>
        <w:t xml:space="preserve"> с одной стороны</w:t>
      </w:r>
      <w:r w:rsidR="008070DB" w:rsidRPr="00F27FB5">
        <w:rPr>
          <w:rFonts w:ascii="Times New Roman" w:hAnsi="Times New Roman"/>
          <w:sz w:val="24"/>
          <w:szCs w:val="24"/>
        </w:rPr>
        <w:t>,</w:t>
      </w:r>
      <w:r w:rsidR="00A34AFD" w:rsidRPr="00F27FB5">
        <w:rPr>
          <w:rFonts w:ascii="Times New Roman" w:hAnsi="Times New Roman"/>
          <w:sz w:val="24"/>
          <w:szCs w:val="24"/>
        </w:rPr>
        <w:t xml:space="preserve"> и</w:t>
      </w:r>
    </w:p>
    <w:p w14:paraId="105F0DC8" w14:textId="258A5CC9" w:rsidR="003B4713" w:rsidRPr="00F27FB5" w:rsidRDefault="00561EE3">
      <w:pPr>
        <w:shd w:val="clear" w:color="auto" w:fill="FFFFFF"/>
        <w:autoSpaceDE w:val="0"/>
        <w:autoSpaceDN w:val="0"/>
        <w:adjustRightInd w:val="0"/>
        <w:ind w:firstLine="567"/>
        <w:jc w:val="both"/>
        <w:rPr>
          <w:rFonts w:ascii="Times New Roman" w:eastAsia="Times New Roman" w:hAnsi="Times New Roman"/>
          <w:sz w:val="24"/>
          <w:szCs w:val="24"/>
          <w:lang w:eastAsia="ru-RU"/>
        </w:rPr>
      </w:pPr>
      <w:r w:rsidRPr="007F5380">
        <w:rPr>
          <w:rFonts w:ascii="Times New Roman" w:eastAsia="Times New Roman" w:hAnsi="Times New Roman"/>
          <w:sz w:val="24"/>
          <w:szCs w:val="24"/>
          <w:lang w:eastAsia="ru-RU"/>
        </w:rPr>
        <w:t>____________________________________</w:t>
      </w:r>
      <w:r w:rsidR="003B4713" w:rsidRPr="00561EE3">
        <w:rPr>
          <w:rFonts w:ascii="Times New Roman" w:eastAsia="Times New Roman" w:hAnsi="Times New Roman"/>
          <w:sz w:val="24"/>
          <w:szCs w:val="24"/>
          <w:lang w:eastAsia="ru-RU"/>
        </w:rPr>
        <w:t xml:space="preserve">, именуемое в дальнейшем </w:t>
      </w:r>
      <w:r w:rsidR="003B4713" w:rsidRPr="00561EE3">
        <w:rPr>
          <w:rFonts w:ascii="Times New Roman" w:eastAsia="Times New Roman" w:hAnsi="Times New Roman"/>
          <w:b/>
          <w:sz w:val="24"/>
          <w:szCs w:val="24"/>
          <w:lang w:eastAsia="ru-RU"/>
        </w:rPr>
        <w:t>«Концессионер»</w:t>
      </w:r>
      <w:r w:rsidR="003B4713" w:rsidRPr="00561EE3">
        <w:rPr>
          <w:rFonts w:ascii="Times New Roman" w:eastAsia="Times New Roman" w:hAnsi="Times New Roman"/>
          <w:sz w:val="24"/>
          <w:szCs w:val="24"/>
          <w:lang w:eastAsia="ru-RU"/>
        </w:rPr>
        <w:t xml:space="preserve">, в лице </w:t>
      </w:r>
      <w:r w:rsidRPr="00561EE3">
        <w:rPr>
          <w:rFonts w:ascii="Times New Roman" w:eastAsia="Times New Roman" w:hAnsi="Times New Roman"/>
          <w:sz w:val="24"/>
          <w:szCs w:val="24"/>
          <w:lang w:eastAsia="ru-RU"/>
        </w:rPr>
        <w:t>_____________________</w:t>
      </w:r>
      <w:r w:rsidR="0037037A" w:rsidRPr="00561EE3">
        <w:rPr>
          <w:rFonts w:ascii="Times New Roman" w:eastAsia="Times New Roman" w:hAnsi="Times New Roman"/>
          <w:sz w:val="24"/>
          <w:szCs w:val="24"/>
          <w:lang w:eastAsia="ru-RU"/>
        </w:rPr>
        <w:t xml:space="preserve">, действующего на основании </w:t>
      </w:r>
      <w:r w:rsidRPr="00561EE3">
        <w:rPr>
          <w:rFonts w:ascii="Times New Roman" w:eastAsia="Times New Roman" w:hAnsi="Times New Roman"/>
          <w:sz w:val="24"/>
          <w:szCs w:val="24"/>
          <w:lang w:eastAsia="ru-RU"/>
        </w:rPr>
        <w:t>______</w:t>
      </w:r>
      <w:r w:rsidR="0037037A" w:rsidRPr="00561EE3">
        <w:rPr>
          <w:rFonts w:ascii="Times New Roman" w:eastAsia="Times New Roman" w:hAnsi="Times New Roman"/>
          <w:sz w:val="24"/>
          <w:szCs w:val="24"/>
          <w:lang w:eastAsia="ru-RU"/>
        </w:rPr>
        <w:t xml:space="preserve">, </w:t>
      </w:r>
      <w:r w:rsidR="00A34AFD" w:rsidRPr="00561EE3">
        <w:rPr>
          <w:rFonts w:ascii="Times New Roman" w:eastAsia="Times New Roman" w:hAnsi="Times New Roman"/>
          <w:sz w:val="24"/>
          <w:szCs w:val="24"/>
          <w:lang w:eastAsia="ru-RU"/>
        </w:rPr>
        <w:t xml:space="preserve">с другой стороны, далее </w:t>
      </w:r>
      <w:r w:rsidR="003B4713" w:rsidRPr="00561EE3">
        <w:rPr>
          <w:rFonts w:ascii="Times New Roman" w:eastAsia="Times New Roman" w:hAnsi="Times New Roman"/>
          <w:sz w:val="24"/>
          <w:szCs w:val="24"/>
          <w:lang w:eastAsia="ru-RU"/>
        </w:rPr>
        <w:t xml:space="preserve">совместно именуемые </w:t>
      </w:r>
      <w:r w:rsidR="00731B9A" w:rsidRPr="00561EE3">
        <w:rPr>
          <w:rFonts w:ascii="Times New Roman" w:eastAsia="Times New Roman" w:hAnsi="Times New Roman"/>
          <w:sz w:val="24"/>
          <w:szCs w:val="24"/>
          <w:lang w:eastAsia="ru-RU"/>
        </w:rPr>
        <w:t xml:space="preserve">по тексту </w:t>
      </w:r>
      <w:r w:rsidR="003B4713" w:rsidRPr="00561EE3">
        <w:rPr>
          <w:rFonts w:ascii="Times New Roman" w:eastAsia="Times New Roman" w:hAnsi="Times New Roman"/>
          <w:b/>
          <w:sz w:val="24"/>
          <w:szCs w:val="24"/>
          <w:lang w:eastAsia="ru-RU"/>
        </w:rPr>
        <w:t>«Стороны»</w:t>
      </w:r>
      <w:r w:rsidR="003B4713" w:rsidRPr="00561EE3">
        <w:rPr>
          <w:rFonts w:ascii="Times New Roman" w:eastAsia="Times New Roman" w:hAnsi="Times New Roman"/>
          <w:sz w:val="24"/>
          <w:szCs w:val="24"/>
          <w:lang w:eastAsia="ru-RU"/>
        </w:rPr>
        <w:t xml:space="preserve">, </w:t>
      </w:r>
      <w:r w:rsidR="00A34AFD" w:rsidRPr="00561EE3">
        <w:rPr>
          <w:rFonts w:ascii="Times New Roman" w:eastAsia="Times New Roman" w:hAnsi="Times New Roman"/>
          <w:sz w:val="24"/>
          <w:szCs w:val="24"/>
          <w:lang w:eastAsia="ru-RU"/>
        </w:rPr>
        <w:t xml:space="preserve">а по отдельности «Сторона» </w:t>
      </w:r>
      <w:r w:rsidR="003B4713" w:rsidRPr="00561EE3">
        <w:rPr>
          <w:rFonts w:ascii="Times New Roman" w:eastAsia="Times New Roman" w:hAnsi="Times New Roman"/>
          <w:sz w:val="24"/>
          <w:szCs w:val="24"/>
          <w:lang w:eastAsia="ru-RU"/>
        </w:rPr>
        <w:t xml:space="preserve">в соответствии </w:t>
      </w:r>
      <w:r w:rsidR="00544CD7" w:rsidRPr="00561EE3">
        <w:rPr>
          <w:rFonts w:ascii="Times New Roman" w:eastAsia="Times New Roman" w:hAnsi="Times New Roman"/>
          <w:sz w:val="24"/>
          <w:szCs w:val="24"/>
          <w:lang w:eastAsia="ru-RU"/>
        </w:rPr>
        <w:t>с решением о заключении с</w:t>
      </w:r>
      <w:r w:rsidR="00544CD7" w:rsidRPr="00F27FB5">
        <w:rPr>
          <w:rFonts w:ascii="Times New Roman" w:eastAsia="Times New Roman" w:hAnsi="Times New Roman"/>
          <w:sz w:val="24"/>
          <w:szCs w:val="24"/>
          <w:lang w:eastAsia="ru-RU"/>
        </w:rPr>
        <w:t xml:space="preserve"> Концессионером Соглашения от _____</w:t>
      </w:r>
      <w:r w:rsidR="00FF0A78">
        <w:rPr>
          <w:rFonts w:ascii="Times New Roman" w:eastAsia="Times New Roman" w:hAnsi="Times New Roman"/>
          <w:sz w:val="24"/>
          <w:szCs w:val="24"/>
          <w:lang w:eastAsia="ru-RU"/>
        </w:rPr>
        <w:t>____</w:t>
      </w:r>
      <w:r w:rsidR="00544CD7" w:rsidRPr="00F27FB5">
        <w:rPr>
          <w:rFonts w:ascii="Times New Roman" w:eastAsia="Times New Roman" w:hAnsi="Times New Roman"/>
          <w:sz w:val="24"/>
          <w:szCs w:val="24"/>
          <w:lang w:eastAsia="ru-RU"/>
        </w:rPr>
        <w:t xml:space="preserve">____ </w:t>
      </w:r>
      <w:r w:rsidR="00FF0A78">
        <w:rPr>
          <w:rFonts w:ascii="Times New Roman" w:eastAsia="Times New Roman" w:hAnsi="Times New Roman"/>
          <w:sz w:val="24"/>
          <w:szCs w:val="24"/>
          <w:lang w:eastAsia="ru-RU"/>
        </w:rPr>
        <w:t xml:space="preserve">           </w:t>
      </w:r>
      <w:r w:rsidR="00544CD7" w:rsidRPr="00F27FB5">
        <w:rPr>
          <w:rFonts w:ascii="Times New Roman" w:eastAsia="Times New Roman" w:hAnsi="Times New Roman"/>
          <w:sz w:val="24"/>
          <w:szCs w:val="24"/>
          <w:lang w:eastAsia="ru-RU"/>
        </w:rPr>
        <w:t xml:space="preserve">№ _______, принятым </w:t>
      </w:r>
      <w:proofErr w:type="gramStart"/>
      <w:r w:rsidR="00544CD7" w:rsidRPr="00F27FB5">
        <w:rPr>
          <w:rFonts w:ascii="Times New Roman" w:eastAsia="Times New Roman" w:hAnsi="Times New Roman"/>
          <w:sz w:val="24"/>
          <w:szCs w:val="24"/>
          <w:lang w:eastAsia="ru-RU"/>
        </w:rPr>
        <w:t>…….</w:t>
      </w:r>
      <w:proofErr w:type="gramEnd"/>
      <w:r w:rsidR="00544CD7" w:rsidRPr="00F27FB5">
        <w:rPr>
          <w:rFonts w:ascii="Times New Roman" w:eastAsia="Times New Roman" w:hAnsi="Times New Roman"/>
          <w:sz w:val="24"/>
          <w:szCs w:val="24"/>
          <w:lang w:eastAsia="ru-RU"/>
        </w:rPr>
        <w:t>.</w:t>
      </w:r>
      <w:r w:rsidR="0099581A" w:rsidRPr="00F27FB5">
        <w:rPr>
          <w:rFonts w:ascii="Times New Roman" w:eastAsia="Times New Roman" w:hAnsi="Times New Roman"/>
          <w:sz w:val="24"/>
          <w:szCs w:val="24"/>
          <w:lang w:eastAsia="ru-RU"/>
        </w:rPr>
        <w:t>,</w:t>
      </w:r>
      <w:r w:rsidR="003B4713" w:rsidRPr="00D10C29">
        <w:rPr>
          <w:rFonts w:ascii="Times New Roman" w:eastAsia="Times New Roman" w:hAnsi="Times New Roman"/>
          <w:sz w:val="24"/>
          <w:szCs w:val="24"/>
          <w:lang w:eastAsia="ru-RU"/>
        </w:rPr>
        <w:t xml:space="preserve"> </w:t>
      </w:r>
      <w:r w:rsidR="003B4713" w:rsidRPr="00F27FB5">
        <w:rPr>
          <w:rFonts w:ascii="Times New Roman" w:eastAsia="Times New Roman" w:hAnsi="Times New Roman"/>
          <w:sz w:val="24"/>
          <w:szCs w:val="24"/>
          <w:lang w:eastAsia="ru-RU"/>
        </w:rPr>
        <w:t xml:space="preserve">заключили настоящее Концессионное соглашение (далее – Соглашение) о нижеследующем: </w:t>
      </w:r>
    </w:p>
    <w:p w14:paraId="29A07DB6" w14:textId="77777777" w:rsidR="003B4713" w:rsidRPr="00F27FB5" w:rsidRDefault="003B4713">
      <w:pPr>
        <w:shd w:val="clear" w:color="auto" w:fill="FFFFFF"/>
        <w:autoSpaceDE w:val="0"/>
        <w:autoSpaceDN w:val="0"/>
        <w:adjustRightInd w:val="0"/>
        <w:ind w:firstLine="567"/>
        <w:jc w:val="both"/>
        <w:rPr>
          <w:rFonts w:ascii="Times New Roman" w:eastAsia="Times New Roman" w:hAnsi="Times New Roman"/>
          <w:sz w:val="24"/>
          <w:szCs w:val="24"/>
          <w:lang w:eastAsia="ru-RU"/>
        </w:rPr>
      </w:pPr>
    </w:p>
    <w:p w14:paraId="0D03709C" w14:textId="77777777" w:rsidR="003B4713" w:rsidRPr="00F27FB5" w:rsidRDefault="003B4713" w:rsidP="00D10C29">
      <w:pPr>
        <w:pStyle w:val="a5"/>
        <w:numPr>
          <w:ilvl w:val="0"/>
          <w:numId w:val="2"/>
        </w:numPr>
        <w:shd w:val="clear" w:color="auto" w:fill="FFFFFF"/>
        <w:autoSpaceDE w:val="0"/>
        <w:autoSpaceDN w:val="0"/>
        <w:adjustRightInd w:val="0"/>
        <w:spacing w:after="0" w:line="240" w:lineRule="auto"/>
        <w:ind w:left="0" w:firstLine="0"/>
        <w:jc w:val="center"/>
        <w:rPr>
          <w:rFonts w:ascii="Times New Roman" w:eastAsia="Times New Roman" w:hAnsi="Times New Roman" w:cs="Times New Roman"/>
          <w:b/>
          <w:sz w:val="24"/>
          <w:szCs w:val="24"/>
          <w:lang w:eastAsia="ru-RU"/>
        </w:rPr>
      </w:pPr>
      <w:r w:rsidRPr="00F27FB5">
        <w:rPr>
          <w:rFonts w:ascii="Times New Roman" w:eastAsia="Times New Roman" w:hAnsi="Times New Roman" w:cs="Times New Roman"/>
          <w:b/>
          <w:sz w:val="24"/>
          <w:szCs w:val="24"/>
          <w:lang w:eastAsia="ru-RU"/>
        </w:rPr>
        <w:t>ПРЕДМЕТ СОГЛАШЕНИЯ</w:t>
      </w:r>
    </w:p>
    <w:p w14:paraId="5803BAB5" w14:textId="4343CFBA" w:rsidR="003B4713" w:rsidRPr="00F27FB5" w:rsidRDefault="003B4713">
      <w:pPr>
        <w:pStyle w:val="a5"/>
        <w:numPr>
          <w:ilvl w:val="1"/>
          <w:numId w:val="2"/>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27FB5">
        <w:rPr>
          <w:rFonts w:ascii="Times New Roman" w:hAnsi="Times New Roman" w:cs="Times New Roman"/>
          <w:sz w:val="24"/>
          <w:szCs w:val="24"/>
        </w:rPr>
        <w:t>Концессионер обязуется за свой сч</w:t>
      </w:r>
      <w:r w:rsidR="00D0393D" w:rsidRPr="00F27FB5">
        <w:rPr>
          <w:rFonts w:ascii="Times New Roman" w:hAnsi="Times New Roman" w:cs="Times New Roman"/>
          <w:sz w:val="24"/>
          <w:szCs w:val="24"/>
        </w:rPr>
        <w:t>ё</w:t>
      </w:r>
      <w:r w:rsidRPr="00F27FB5">
        <w:rPr>
          <w:rFonts w:ascii="Times New Roman" w:hAnsi="Times New Roman" w:cs="Times New Roman"/>
          <w:sz w:val="24"/>
          <w:szCs w:val="24"/>
        </w:rPr>
        <w:t xml:space="preserve">т </w:t>
      </w:r>
      <w:r w:rsidRPr="00F27FB5">
        <w:rPr>
          <w:rFonts w:ascii="Times New Roman" w:hAnsi="Times New Roman" w:cs="Times New Roman"/>
          <w:spacing w:val="2"/>
          <w:sz w:val="24"/>
          <w:szCs w:val="24"/>
          <w:shd w:val="clear" w:color="auto" w:fill="FFFFFF"/>
        </w:rPr>
        <w:t>в порядке, сроки и на условиях, установленных Соглашением</w:t>
      </w:r>
      <w:r w:rsidR="00927764" w:rsidRPr="00F27FB5">
        <w:rPr>
          <w:rFonts w:ascii="Times New Roman" w:hAnsi="Times New Roman" w:cs="Times New Roman"/>
          <w:sz w:val="24"/>
          <w:szCs w:val="24"/>
        </w:rPr>
        <w:t xml:space="preserve"> создать</w:t>
      </w:r>
      <w:r w:rsidR="00D61E29" w:rsidRPr="00F27FB5">
        <w:rPr>
          <w:rFonts w:ascii="Times New Roman" w:hAnsi="Times New Roman" w:cs="Times New Roman"/>
          <w:sz w:val="24"/>
          <w:szCs w:val="24"/>
        </w:rPr>
        <w:t xml:space="preserve"> и </w:t>
      </w:r>
      <w:r w:rsidR="00865A88">
        <w:rPr>
          <w:rFonts w:ascii="Times New Roman" w:hAnsi="Times New Roman" w:cs="Times New Roman"/>
          <w:sz w:val="24"/>
          <w:szCs w:val="24"/>
        </w:rPr>
        <w:t>реконструировать</w:t>
      </w:r>
      <w:r w:rsidR="0092284B">
        <w:rPr>
          <w:rFonts w:ascii="Times New Roman" w:eastAsia="Calibri" w:hAnsi="Times New Roman" w:cs="Times New Roman"/>
          <w:color w:val="FF0000"/>
          <w:sz w:val="24"/>
          <w:szCs w:val="24"/>
        </w:rPr>
        <w:t xml:space="preserve"> </w:t>
      </w:r>
      <w:r w:rsidRPr="00F27FB5">
        <w:rPr>
          <w:rFonts w:ascii="Times New Roman" w:hAnsi="Times New Roman" w:cs="Times New Roman"/>
          <w:sz w:val="24"/>
          <w:szCs w:val="24"/>
        </w:rPr>
        <w:t>имущество, состав и</w:t>
      </w:r>
      <w:r w:rsidR="00D0393D" w:rsidRPr="00F27FB5">
        <w:rPr>
          <w:rFonts w:ascii="Times New Roman" w:hAnsi="Times New Roman" w:cs="Times New Roman"/>
          <w:sz w:val="24"/>
          <w:szCs w:val="24"/>
        </w:rPr>
        <w:t xml:space="preserve"> описание которого приведены в </w:t>
      </w:r>
      <w:r w:rsidR="00A34AFD" w:rsidRPr="00F27FB5">
        <w:rPr>
          <w:rFonts w:ascii="Times New Roman" w:hAnsi="Times New Roman" w:cs="Times New Roman"/>
          <w:sz w:val="24"/>
          <w:szCs w:val="24"/>
        </w:rPr>
        <w:t xml:space="preserve">Приложениях </w:t>
      </w:r>
      <w:r w:rsidRPr="00F27FB5">
        <w:rPr>
          <w:rFonts w:ascii="Times New Roman" w:hAnsi="Times New Roman" w:cs="Times New Roman"/>
          <w:sz w:val="24"/>
          <w:szCs w:val="24"/>
        </w:rPr>
        <w:t>№</w:t>
      </w:r>
      <w:r w:rsidR="00FC5B83" w:rsidRPr="00F27FB5">
        <w:rPr>
          <w:rFonts w:ascii="Times New Roman" w:hAnsi="Times New Roman" w:cs="Times New Roman"/>
          <w:sz w:val="24"/>
          <w:szCs w:val="24"/>
        </w:rPr>
        <w:t xml:space="preserve"> </w:t>
      </w:r>
      <w:r w:rsidR="000144A7" w:rsidRPr="00F27FB5">
        <w:rPr>
          <w:rFonts w:ascii="Times New Roman" w:hAnsi="Times New Roman" w:cs="Times New Roman"/>
          <w:sz w:val="24"/>
          <w:szCs w:val="24"/>
        </w:rPr>
        <w:t xml:space="preserve">№ </w:t>
      </w:r>
      <w:r w:rsidR="001A33CE" w:rsidRPr="00F27FB5">
        <w:rPr>
          <w:rFonts w:ascii="Times New Roman" w:hAnsi="Times New Roman" w:cs="Times New Roman"/>
          <w:sz w:val="24"/>
          <w:szCs w:val="24"/>
        </w:rPr>
        <w:t>1</w:t>
      </w:r>
      <w:r w:rsidR="00A34AFD" w:rsidRPr="00F27FB5">
        <w:rPr>
          <w:rFonts w:ascii="Times New Roman" w:hAnsi="Times New Roman" w:cs="Times New Roman"/>
          <w:sz w:val="24"/>
          <w:szCs w:val="24"/>
        </w:rPr>
        <w:t xml:space="preserve">, </w:t>
      </w:r>
      <w:r w:rsidR="00DD0914">
        <w:rPr>
          <w:rFonts w:ascii="Times New Roman" w:hAnsi="Times New Roman" w:cs="Times New Roman"/>
          <w:sz w:val="24"/>
          <w:szCs w:val="24"/>
        </w:rPr>
        <w:t xml:space="preserve">3, </w:t>
      </w:r>
      <w:r w:rsidR="00A34AFD" w:rsidRPr="00F27FB5">
        <w:rPr>
          <w:rFonts w:ascii="Times New Roman" w:hAnsi="Times New Roman" w:cs="Times New Roman"/>
          <w:sz w:val="24"/>
          <w:szCs w:val="24"/>
        </w:rPr>
        <w:t>3.1</w:t>
      </w:r>
      <w:r w:rsidR="00FC5B83" w:rsidRPr="00F27FB5">
        <w:rPr>
          <w:rFonts w:ascii="Times New Roman" w:hAnsi="Times New Roman" w:cs="Times New Roman"/>
          <w:sz w:val="24"/>
        </w:rPr>
        <w:t xml:space="preserve"> </w:t>
      </w:r>
      <w:r w:rsidRPr="00F27FB5">
        <w:rPr>
          <w:rFonts w:ascii="Times New Roman" w:hAnsi="Times New Roman" w:cs="Times New Roman"/>
          <w:sz w:val="24"/>
          <w:szCs w:val="24"/>
        </w:rPr>
        <w:t>к Соглашению (далее - объект Соглашения), право собственности, на которое принадлежит или будет принадлежать Концеденту, осуществлять деятельность по</w:t>
      </w:r>
      <w:r w:rsidR="00EC70B0" w:rsidRPr="00F27FB5">
        <w:rPr>
          <w:rFonts w:ascii="Times New Roman" w:hAnsi="Times New Roman" w:cs="Times New Roman"/>
          <w:sz w:val="24"/>
          <w:szCs w:val="24"/>
        </w:rPr>
        <w:t xml:space="preserve"> </w:t>
      </w:r>
      <w:r w:rsidR="002E473A" w:rsidRPr="00F27FB5">
        <w:rPr>
          <w:rFonts w:ascii="Times New Roman" w:hAnsi="Times New Roman" w:cs="Times New Roman"/>
          <w:sz w:val="24"/>
          <w:szCs w:val="24"/>
        </w:rPr>
        <w:t>наружному</w:t>
      </w:r>
      <w:r w:rsidR="00EC70B0" w:rsidRPr="00F27FB5">
        <w:rPr>
          <w:rFonts w:ascii="Times New Roman" w:hAnsi="Times New Roman" w:cs="Times New Roman"/>
          <w:sz w:val="24"/>
          <w:szCs w:val="24"/>
        </w:rPr>
        <w:t>:</w:t>
      </w:r>
      <w:r w:rsidRPr="00F27FB5">
        <w:rPr>
          <w:rFonts w:ascii="Times New Roman" w:hAnsi="Times New Roman" w:cs="Times New Roman"/>
          <w:sz w:val="24"/>
          <w:szCs w:val="24"/>
        </w:rPr>
        <w:t xml:space="preserve"> </w:t>
      </w:r>
      <w:r w:rsidR="00731B9A" w:rsidRPr="00F27FB5">
        <w:rPr>
          <w:rFonts w:ascii="Times New Roman" w:hAnsi="Times New Roman" w:cs="Times New Roman"/>
          <w:sz w:val="24"/>
          <w:szCs w:val="24"/>
        </w:rPr>
        <w:t xml:space="preserve">уличному и </w:t>
      </w:r>
      <w:r w:rsidR="00544CD7" w:rsidRPr="00F27FB5">
        <w:rPr>
          <w:rFonts w:ascii="Times New Roman" w:hAnsi="Times New Roman" w:cs="Times New Roman"/>
          <w:sz w:val="24"/>
          <w:szCs w:val="24"/>
        </w:rPr>
        <w:t>внутриквартальному (</w:t>
      </w:r>
      <w:r w:rsidR="00731B9A" w:rsidRPr="00F27FB5">
        <w:rPr>
          <w:rFonts w:ascii="Times New Roman" w:hAnsi="Times New Roman" w:cs="Times New Roman"/>
          <w:sz w:val="24"/>
          <w:szCs w:val="24"/>
        </w:rPr>
        <w:t>дворовому</w:t>
      </w:r>
      <w:r w:rsidR="00544CD7" w:rsidRPr="00F27FB5">
        <w:rPr>
          <w:rFonts w:ascii="Times New Roman" w:hAnsi="Times New Roman" w:cs="Times New Roman"/>
          <w:sz w:val="24"/>
          <w:szCs w:val="24"/>
        </w:rPr>
        <w:t>)</w:t>
      </w:r>
      <w:r w:rsidR="00731B9A" w:rsidRPr="00F27FB5">
        <w:rPr>
          <w:rFonts w:ascii="Times New Roman" w:hAnsi="Times New Roman" w:cs="Times New Roman"/>
          <w:sz w:val="24"/>
          <w:szCs w:val="24"/>
        </w:rPr>
        <w:t xml:space="preserve"> </w:t>
      </w:r>
      <w:r w:rsidRPr="00F27FB5">
        <w:rPr>
          <w:rFonts w:ascii="Times New Roman" w:hAnsi="Times New Roman" w:cs="Times New Roman"/>
          <w:sz w:val="24"/>
          <w:szCs w:val="24"/>
        </w:rPr>
        <w:t xml:space="preserve">освещению </w:t>
      </w:r>
      <w:r w:rsidR="00D0393D" w:rsidRPr="00F27FB5">
        <w:rPr>
          <w:rFonts w:ascii="Times New Roman" w:hAnsi="Times New Roman" w:cs="Times New Roman"/>
          <w:sz w:val="24"/>
          <w:szCs w:val="24"/>
        </w:rPr>
        <w:t xml:space="preserve">территории </w:t>
      </w:r>
      <w:r w:rsidR="00731B9A" w:rsidRPr="00F27FB5">
        <w:rPr>
          <w:rFonts w:ascii="Times New Roman" w:hAnsi="Times New Roman" w:cs="Times New Roman"/>
          <w:sz w:val="24"/>
          <w:szCs w:val="24"/>
        </w:rPr>
        <w:t xml:space="preserve">муниципального образования город Нефтеюганск </w:t>
      </w:r>
      <w:r w:rsidR="00D0393D" w:rsidRPr="00F27FB5">
        <w:rPr>
          <w:rFonts w:ascii="Times New Roman" w:hAnsi="Times New Roman" w:cs="Times New Roman"/>
          <w:sz w:val="24"/>
          <w:szCs w:val="24"/>
        </w:rPr>
        <w:t>путё</w:t>
      </w:r>
      <w:r w:rsidRPr="00F27FB5">
        <w:rPr>
          <w:rFonts w:ascii="Times New Roman" w:hAnsi="Times New Roman" w:cs="Times New Roman"/>
          <w:sz w:val="24"/>
          <w:szCs w:val="24"/>
        </w:rPr>
        <w:t>м использования (эксплуатации) объекта Соглашения</w:t>
      </w:r>
      <w:r w:rsidR="008E16FE" w:rsidRPr="00F27FB5">
        <w:rPr>
          <w:rFonts w:ascii="Times New Roman" w:hAnsi="Times New Roman" w:cs="Times New Roman"/>
          <w:sz w:val="24"/>
          <w:szCs w:val="24"/>
        </w:rPr>
        <w:t xml:space="preserve"> (в том числе созданны</w:t>
      </w:r>
      <w:r w:rsidR="000144A7" w:rsidRPr="00F27FB5">
        <w:rPr>
          <w:rFonts w:ascii="Times New Roman" w:hAnsi="Times New Roman" w:cs="Times New Roman"/>
          <w:sz w:val="24"/>
          <w:szCs w:val="24"/>
        </w:rPr>
        <w:t>х</w:t>
      </w:r>
      <w:r w:rsidR="008E16FE" w:rsidRPr="00F27FB5">
        <w:rPr>
          <w:rFonts w:ascii="Times New Roman" w:hAnsi="Times New Roman" w:cs="Times New Roman"/>
          <w:sz w:val="24"/>
          <w:szCs w:val="24"/>
        </w:rPr>
        <w:t xml:space="preserve"> объект</w:t>
      </w:r>
      <w:r w:rsidR="000144A7" w:rsidRPr="00F27FB5">
        <w:rPr>
          <w:rFonts w:ascii="Times New Roman" w:hAnsi="Times New Roman" w:cs="Times New Roman"/>
          <w:sz w:val="24"/>
          <w:szCs w:val="24"/>
        </w:rPr>
        <w:t>ов</w:t>
      </w:r>
      <w:r w:rsidR="008E16FE" w:rsidRPr="00F27FB5">
        <w:rPr>
          <w:rFonts w:ascii="Times New Roman" w:hAnsi="Times New Roman" w:cs="Times New Roman"/>
          <w:sz w:val="24"/>
          <w:szCs w:val="24"/>
        </w:rPr>
        <w:t xml:space="preserve"> </w:t>
      </w:r>
      <w:r w:rsidR="00143F86" w:rsidRPr="00F27FB5">
        <w:rPr>
          <w:rFonts w:ascii="Times New Roman" w:hAnsi="Times New Roman" w:cs="Times New Roman"/>
          <w:sz w:val="24"/>
          <w:szCs w:val="24"/>
        </w:rPr>
        <w:t>К</w:t>
      </w:r>
      <w:r w:rsidR="008E16FE" w:rsidRPr="00F27FB5">
        <w:rPr>
          <w:rFonts w:ascii="Times New Roman" w:hAnsi="Times New Roman" w:cs="Times New Roman"/>
          <w:sz w:val="24"/>
          <w:szCs w:val="24"/>
        </w:rPr>
        <w:t xml:space="preserve">онцессионером в рамках </w:t>
      </w:r>
      <w:r w:rsidR="000144A7" w:rsidRPr="00F27FB5">
        <w:rPr>
          <w:rFonts w:ascii="Times New Roman" w:hAnsi="Times New Roman" w:cs="Times New Roman"/>
          <w:sz w:val="24"/>
          <w:szCs w:val="24"/>
        </w:rPr>
        <w:t>С</w:t>
      </w:r>
      <w:r w:rsidR="008E16FE" w:rsidRPr="00F27FB5">
        <w:rPr>
          <w:rFonts w:ascii="Times New Roman" w:hAnsi="Times New Roman" w:cs="Times New Roman"/>
          <w:sz w:val="24"/>
          <w:szCs w:val="24"/>
        </w:rPr>
        <w:t>оглашения)</w:t>
      </w:r>
      <w:r w:rsidR="00D0393D" w:rsidRPr="00F27FB5">
        <w:rPr>
          <w:rFonts w:ascii="Times New Roman" w:hAnsi="Times New Roman" w:cs="Times New Roman"/>
          <w:sz w:val="24"/>
          <w:szCs w:val="24"/>
        </w:rPr>
        <w:t xml:space="preserve">, а Концедент обязуется </w:t>
      </w:r>
      <w:r w:rsidRPr="00F27FB5">
        <w:rPr>
          <w:rFonts w:ascii="Times New Roman" w:hAnsi="Times New Roman" w:cs="Times New Roman"/>
          <w:sz w:val="24"/>
          <w:szCs w:val="24"/>
        </w:rPr>
        <w:t xml:space="preserve">предоставить Концессионеру </w:t>
      </w:r>
      <w:r w:rsidR="00D0393D" w:rsidRPr="00F27FB5">
        <w:rPr>
          <w:rFonts w:ascii="Times New Roman" w:hAnsi="Times New Roman" w:cs="Times New Roman"/>
          <w:sz w:val="24"/>
          <w:szCs w:val="24"/>
        </w:rPr>
        <w:t xml:space="preserve">на </w:t>
      </w:r>
      <w:r w:rsidRPr="00F27FB5">
        <w:rPr>
          <w:rFonts w:ascii="Times New Roman" w:hAnsi="Times New Roman" w:cs="Times New Roman"/>
          <w:sz w:val="24"/>
          <w:szCs w:val="24"/>
        </w:rPr>
        <w:t>срок,</w:t>
      </w:r>
      <w:r w:rsidR="00D0393D" w:rsidRPr="00F27FB5">
        <w:rPr>
          <w:rFonts w:ascii="Times New Roman" w:hAnsi="Times New Roman" w:cs="Times New Roman"/>
          <w:sz w:val="24"/>
          <w:szCs w:val="24"/>
        </w:rPr>
        <w:t xml:space="preserve"> установленный </w:t>
      </w:r>
      <w:r w:rsidRPr="00F27FB5">
        <w:rPr>
          <w:rFonts w:ascii="Times New Roman" w:hAnsi="Times New Roman" w:cs="Times New Roman"/>
          <w:sz w:val="24"/>
          <w:szCs w:val="24"/>
        </w:rPr>
        <w:t>Соглашением, права владения и пользования объектом Соглашения для осуществления указанной деятельности.</w:t>
      </w:r>
    </w:p>
    <w:p w14:paraId="3E914D25" w14:textId="4344D92F" w:rsidR="00544CD7" w:rsidRPr="001C5048" w:rsidRDefault="001C5048" w:rsidP="001C5048">
      <w:pPr>
        <w:shd w:val="clear" w:color="auto" w:fill="FFFFFF"/>
        <w:tabs>
          <w:tab w:val="left" w:pos="1134"/>
        </w:tabs>
        <w:autoSpaceDE w:val="0"/>
        <w:autoSpaceDN w:val="0"/>
        <w:adjustRightInd w:val="0"/>
        <w:jc w:val="both"/>
        <w:rPr>
          <w:rFonts w:ascii="Times New Roman" w:eastAsia="Times New Roman" w:hAnsi="Times New Roman"/>
          <w:sz w:val="24"/>
          <w:szCs w:val="24"/>
          <w:lang w:eastAsia="ru-RU"/>
        </w:rPr>
      </w:pPr>
      <w:r>
        <w:rPr>
          <w:rFonts w:ascii="Times New Roman" w:hAnsi="Times New Roman"/>
          <w:sz w:val="24"/>
          <w:szCs w:val="24"/>
        </w:rPr>
        <w:tab/>
      </w:r>
      <w:r w:rsidR="003B4713" w:rsidRPr="001C5048">
        <w:rPr>
          <w:rFonts w:ascii="Times New Roman" w:hAnsi="Times New Roman"/>
          <w:sz w:val="24"/>
          <w:szCs w:val="24"/>
        </w:rPr>
        <w:t xml:space="preserve">Концессионер обязуется осуществлять деятельность по </w:t>
      </w:r>
      <w:r w:rsidR="00EC70B0" w:rsidRPr="001C5048">
        <w:rPr>
          <w:rFonts w:ascii="Times New Roman" w:hAnsi="Times New Roman"/>
          <w:sz w:val="24"/>
          <w:szCs w:val="24"/>
        </w:rPr>
        <w:t xml:space="preserve">наружному: </w:t>
      </w:r>
      <w:r w:rsidR="00544CD7" w:rsidRPr="001C5048">
        <w:rPr>
          <w:rFonts w:ascii="Times New Roman" w:hAnsi="Times New Roman"/>
          <w:sz w:val="24"/>
          <w:szCs w:val="24"/>
        </w:rPr>
        <w:t xml:space="preserve">уличному и внутриквартальному (дворовому) </w:t>
      </w:r>
      <w:r w:rsidR="003B4713" w:rsidRPr="001C5048">
        <w:rPr>
          <w:rFonts w:ascii="Times New Roman" w:hAnsi="Times New Roman"/>
          <w:sz w:val="24"/>
          <w:szCs w:val="24"/>
        </w:rPr>
        <w:t xml:space="preserve">освещению территории </w:t>
      </w:r>
      <w:r w:rsidR="00731B9A" w:rsidRPr="001C5048">
        <w:rPr>
          <w:rFonts w:ascii="Times New Roman" w:hAnsi="Times New Roman"/>
          <w:sz w:val="24"/>
          <w:szCs w:val="24"/>
        </w:rPr>
        <w:t xml:space="preserve">муниципального образования </w:t>
      </w:r>
      <w:r w:rsidR="003B4713" w:rsidRPr="001C5048">
        <w:rPr>
          <w:rFonts w:ascii="Times New Roman" w:hAnsi="Times New Roman"/>
          <w:sz w:val="24"/>
          <w:szCs w:val="24"/>
        </w:rPr>
        <w:t xml:space="preserve">город </w:t>
      </w:r>
      <w:r w:rsidR="00C733F9" w:rsidRPr="001C5048">
        <w:rPr>
          <w:rFonts w:ascii="Times New Roman" w:hAnsi="Times New Roman"/>
          <w:sz w:val="24"/>
          <w:szCs w:val="24"/>
        </w:rPr>
        <w:t>Нефтеюганск</w:t>
      </w:r>
      <w:r w:rsidR="003B4713" w:rsidRPr="001C5048">
        <w:rPr>
          <w:rFonts w:ascii="Times New Roman" w:hAnsi="Times New Roman"/>
          <w:sz w:val="24"/>
          <w:szCs w:val="24"/>
        </w:rPr>
        <w:t xml:space="preserve"> пут</w:t>
      </w:r>
      <w:r w:rsidR="00D0393D" w:rsidRPr="001C5048">
        <w:rPr>
          <w:rFonts w:ascii="Times New Roman" w:hAnsi="Times New Roman"/>
          <w:sz w:val="24"/>
          <w:szCs w:val="24"/>
        </w:rPr>
        <w:t>ё</w:t>
      </w:r>
      <w:r w:rsidR="003B4713" w:rsidRPr="001C5048">
        <w:rPr>
          <w:rFonts w:ascii="Times New Roman" w:hAnsi="Times New Roman"/>
          <w:sz w:val="24"/>
          <w:szCs w:val="24"/>
        </w:rPr>
        <w:t xml:space="preserve">м </w:t>
      </w:r>
      <w:r w:rsidR="002E7B97" w:rsidRPr="001C5048">
        <w:rPr>
          <w:rFonts w:ascii="Times New Roman" w:hAnsi="Times New Roman"/>
          <w:sz w:val="24"/>
          <w:szCs w:val="24"/>
        </w:rPr>
        <w:t xml:space="preserve">эффективного </w:t>
      </w:r>
      <w:r w:rsidR="003B4713" w:rsidRPr="001C5048">
        <w:rPr>
          <w:rFonts w:ascii="Times New Roman" w:hAnsi="Times New Roman"/>
          <w:sz w:val="24"/>
          <w:szCs w:val="24"/>
        </w:rPr>
        <w:t>использования объекта Соглашения, включающую</w:t>
      </w:r>
      <w:r w:rsidR="00D0393D" w:rsidRPr="001C5048">
        <w:rPr>
          <w:rFonts w:ascii="Times New Roman" w:hAnsi="Times New Roman"/>
          <w:sz w:val="24"/>
          <w:szCs w:val="24"/>
        </w:rPr>
        <w:t xml:space="preserve"> </w:t>
      </w:r>
      <w:r w:rsidR="003B4713" w:rsidRPr="001C5048">
        <w:rPr>
          <w:rFonts w:ascii="Times New Roman" w:hAnsi="Times New Roman"/>
          <w:sz w:val="24"/>
          <w:szCs w:val="24"/>
        </w:rPr>
        <w:t>в себя: эксплуатацию</w:t>
      </w:r>
      <w:r w:rsidR="002E7B97" w:rsidRPr="001C5048">
        <w:rPr>
          <w:rFonts w:ascii="Times New Roman" w:hAnsi="Times New Roman"/>
          <w:sz w:val="24"/>
          <w:szCs w:val="24"/>
        </w:rPr>
        <w:t>,</w:t>
      </w:r>
      <w:r w:rsidR="003B4713" w:rsidRPr="001C5048">
        <w:rPr>
          <w:rFonts w:ascii="Times New Roman" w:hAnsi="Times New Roman"/>
          <w:sz w:val="24"/>
          <w:szCs w:val="24"/>
        </w:rPr>
        <w:t xml:space="preserve"> управление, техническое обслуживание</w:t>
      </w:r>
      <w:r w:rsidR="002E7B97" w:rsidRPr="001C5048">
        <w:rPr>
          <w:rFonts w:ascii="Times New Roman" w:hAnsi="Times New Roman"/>
          <w:sz w:val="24"/>
          <w:szCs w:val="24"/>
        </w:rPr>
        <w:t xml:space="preserve">, </w:t>
      </w:r>
      <w:r w:rsidR="003B4713" w:rsidRPr="001C5048">
        <w:rPr>
          <w:rFonts w:ascii="Times New Roman" w:hAnsi="Times New Roman"/>
          <w:sz w:val="24"/>
          <w:szCs w:val="24"/>
        </w:rPr>
        <w:t>текущий</w:t>
      </w:r>
      <w:r w:rsidR="002E7B97" w:rsidRPr="001C5048">
        <w:rPr>
          <w:rFonts w:ascii="Times New Roman" w:hAnsi="Times New Roman"/>
          <w:sz w:val="24"/>
          <w:szCs w:val="24"/>
        </w:rPr>
        <w:t xml:space="preserve"> и капитальный </w:t>
      </w:r>
      <w:r w:rsidR="003B4713" w:rsidRPr="001C5048">
        <w:rPr>
          <w:rFonts w:ascii="Times New Roman" w:hAnsi="Times New Roman"/>
          <w:sz w:val="24"/>
          <w:szCs w:val="24"/>
        </w:rPr>
        <w:t>ремонт</w:t>
      </w:r>
      <w:r w:rsidR="002E7B97" w:rsidRPr="001C5048">
        <w:rPr>
          <w:rFonts w:ascii="Times New Roman" w:hAnsi="Times New Roman"/>
          <w:sz w:val="24"/>
          <w:szCs w:val="24"/>
        </w:rPr>
        <w:t>ы</w:t>
      </w:r>
      <w:r w:rsidR="003B4713" w:rsidRPr="001C5048">
        <w:rPr>
          <w:rFonts w:ascii="Times New Roman" w:hAnsi="Times New Roman"/>
          <w:sz w:val="24"/>
          <w:szCs w:val="24"/>
        </w:rPr>
        <w:t xml:space="preserve"> объект</w:t>
      </w:r>
      <w:r w:rsidR="00A849A5" w:rsidRPr="001C5048">
        <w:rPr>
          <w:rFonts w:ascii="Times New Roman" w:hAnsi="Times New Roman"/>
          <w:sz w:val="24"/>
          <w:szCs w:val="24"/>
        </w:rPr>
        <w:t>а Соглашения</w:t>
      </w:r>
      <w:r w:rsidR="003B4713" w:rsidRPr="001C5048">
        <w:rPr>
          <w:rFonts w:ascii="Times New Roman" w:hAnsi="Times New Roman"/>
          <w:sz w:val="24"/>
          <w:szCs w:val="24"/>
        </w:rPr>
        <w:t>.</w:t>
      </w:r>
    </w:p>
    <w:p w14:paraId="1908DB83" w14:textId="1541527A" w:rsidR="00A849A5" w:rsidRPr="00660EE1" w:rsidRDefault="00A849A5" w:rsidP="00D10C29">
      <w:pPr>
        <w:pStyle w:val="a5"/>
        <w:numPr>
          <w:ilvl w:val="1"/>
          <w:numId w:val="2"/>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10C29">
        <w:rPr>
          <w:rFonts w:ascii="Times New Roman" w:hAnsi="Times New Roman" w:cs="Times New Roman"/>
          <w:sz w:val="24"/>
          <w:szCs w:val="24"/>
        </w:rPr>
        <w:t xml:space="preserve">Концессионер обязуется осуществить деятельность по </w:t>
      </w:r>
      <w:r w:rsidR="00EC70B0" w:rsidRPr="00E5243A">
        <w:rPr>
          <w:rFonts w:ascii="Times New Roman" w:hAnsi="Times New Roman" w:cs="Times New Roman"/>
          <w:sz w:val="24"/>
          <w:szCs w:val="24"/>
        </w:rPr>
        <w:t xml:space="preserve">наружному: </w:t>
      </w:r>
      <w:r w:rsidR="00544CD7" w:rsidRPr="00D10C29">
        <w:rPr>
          <w:rFonts w:ascii="Times New Roman" w:hAnsi="Times New Roman" w:cs="Times New Roman"/>
          <w:sz w:val="24"/>
          <w:szCs w:val="24"/>
        </w:rPr>
        <w:t xml:space="preserve">уличному и внутриквартальному (дворовому) </w:t>
      </w:r>
      <w:r w:rsidRPr="00D10C29">
        <w:rPr>
          <w:rFonts w:ascii="Times New Roman" w:hAnsi="Times New Roman" w:cs="Times New Roman"/>
          <w:sz w:val="24"/>
          <w:szCs w:val="24"/>
        </w:rPr>
        <w:t xml:space="preserve">освещению территории </w:t>
      </w:r>
      <w:r w:rsidR="00731B9A" w:rsidRPr="00D10C29">
        <w:rPr>
          <w:rFonts w:ascii="Times New Roman" w:hAnsi="Times New Roman" w:cs="Times New Roman"/>
          <w:sz w:val="24"/>
          <w:szCs w:val="24"/>
        </w:rPr>
        <w:t>м</w:t>
      </w:r>
      <w:r w:rsidR="002155C1" w:rsidRPr="00D10C29">
        <w:rPr>
          <w:rFonts w:ascii="Times New Roman" w:hAnsi="Times New Roman" w:cs="Times New Roman"/>
          <w:sz w:val="24"/>
          <w:szCs w:val="24"/>
        </w:rPr>
        <w:t>униципального образования город Нефтеюганск</w:t>
      </w:r>
      <w:r w:rsidRPr="00D10C29">
        <w:rPr>
          <w:rFonts w:ascii="Times New Roman" w:hAnsi="Times New Roman" w:cs="Times New Roman"/>
          <w:sz w:val="24"/>
          <w:szCs w:val="24"/>
        </w:rPr>
        <w:t xml:space="preserve"> с соблюдением Свода правил (СП) 52.13330.2016 «Естественное и искусственное освещение», ГОСТа Р 58107.2-2018 «Освещение автомобильных дорог общего пользования. Метод измерения освещенности на дорожном покрытии мобильным способом».</w:t>
      </w:r>
      <w:r w:rsidR="0079780C" w:rsidRPr="00D10C29">
        <w:rPr>
          <w:rFonts w:ascii="Times New Roman" w:hAnsi="Times New Roman" w:cs="Times New Roman"/>
          <w:sz w:val="24"/>
          <w:szCs w:val="24"/>
        </w:rPr>
        <w:t xml:space="preserve"> </w:t>
      </w:r>
    </w:p>
    <w:p w14:paraId="0605D097" w14:textId="279B5ACC" w:rsidR="00660EE1" w:rsidRPr="00660EE1" w:rsidRDefault="00660EE1" w:rsidP="00660EE1">
      <w:pPr>
        <w:pStyle w:val="a5"/>
        <w:numPr>
          <w:ilvl w:val="1"/>
          <w:numId w:val="2"/>
        </w:numPr>
        <w:shd w:val="clear" w:color="auto" w:fill="FFFFFF"/>
        <w:tabs>
          <w:tab w:val="left" w:pos="71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60EE1">
        <w:rPr>
          <w:rFonts w:ascii="Times New Roman" w:eastAsia="Times New Roman" w:hAnsi="Times New Roman" w:cs="Times New Roman"/>
          <w:sz w:val="24"/>
          <w:szCs w:val="24"/>
          <w:lang w:eastAsia="ru-RU"/>
        </w:rPr>
        <w:t xml:space="preserve">Концессионер обязан </w:t>
      </w:r>
      <w:r>
        <w:rPr>
          <w:rFonts w:ascii="Times New Roman" w:eastAsia="Times New Roman" w:hAnsi="Times New Roman" w:cs="Times New Roman"/>
          <w:sz w:val="24"/>
          <w:szCs w:val="24"/>
          <w:lang w:eastAsia="ru-RU"/>
        </w:rPr>
        <w:t>использовать (эксплуатировать) о</w:t>
      </w:r>
      <w:r w:rsidRPr="00660EE1">
        <w:rPr>
          <w:rFonts w:ascii="Times New Roman" w:eastAsia="Times New Roman" w:hAnsi="Times New Roman" w:cs="Times New Roman"/>
          <w:sz w:val="24"/>
          <w:szCs w:val="24"/>
          <w:lang w:eastAsia="ru-RU"/>
        </w:rPr>
        <w:t xml:space="preserve">бъект Соглашения в установленном Соглашением порядке в целях осуществления </w:t>
      </w:r>
      <w:r w:rsidR="001C5048">
        <w:rPr>
          <w:rFonts w:ascii="Times New Roman" w:eastAsia="Times New Roman" w:hAnsi="Times New Roman" w:cs="Times New Roman"/>
          <w:sz w:val="24"/>
          <w:szCs w:val="24"/>
          <w:lang w:eastAsia="ru-RU"/>
        </w:rPr>
        <w:t xml:space="preserve">деятельности, указанной в пункте 1.1 </w:t>
      </w:r>
      <w:r w:rsidRPr="00660EE1">
        <w:rPr>
          <w:rFonts w:ascii="Times New Roman" w:eastAsia="Times New Roman" w:hAnsi="Times New Roman" w:cs="Times New Roman"/>
          <w:sz w:val="24"/>
          <w:szCs w:val="24"/>
          <w:lang w:eastAsia="ru-RU"/>
        </w:rPr>
        <w:t>Соглашения.</w:t>
      </w:r>
    </w:p>
    <w:p w14:paraId="2E68AC3F" w14:textId="77777777" w:rsidR="009D18FC" w:rsidRPr="00E5243A" w:rsidRDefault="009D18FC" w:rsidP="00D10C29">
      <w:pPr>
        <w:pStyle w:val="a5"/>
        <w:shd w:val="clear" w:color="auto" w:fill="FFFFFF"/>
        <w:tabs>
          <w:tab w:val="left" w:pos="1134"/>
        </w:tabs>
        <w:autoSpaceDE w:val="0"/>
        <w:autoSpaceDN w:val="0"/>
        <w:adjustRightInd w:val="0"/>
        <w:spacing w:after="0" w:line="240" w:lineRule="auto"/>
        <w:ind w:left="567"/>
        <w:jc w:val="both"/>
        <w:rPr>
          <w:rFonts w:ascii="Times New Roman" w:hAnsi="Times New Roman" w:cs="Times New Roman"/>
          <w:sz w:val="24"/>
          <w:szCs w:val="24"/>
        </w:rPr>
      </w:pPr>
    </w:p>
    <w:p w14:paraId="534046CB" w14:textId="77777777" w:rsidR="003B4713" w:rsidRPr="00F27FB5" w:rsidRDefault="003B4713">
      <w:pPr>
        <w:pStyle w:val="a5"/>
        <w:numPr>
          <w:ilvl w:val="0"/>
          <w:numId w:val="2"/>
        </w:numPr>
        <w:spacing w:after="0" w:line="240" w:lineRule="auto"/>
        <w:jc w:val="center"/>
        <w:rPr>
          <w:rFonts w:ascii="Times New Roman" w:hAnsi="Times New Roman" w:cs="Times New Roman"/>
          <w:b/>
          <w:sz w:val="24"/>
        </w:rPr>
      </w:pPr>
      <w:r w:rsidRPr="00F27FB5">
        <w:rPr>
          <w:rFonts w:ascii="Times New Roman" w:hAnsi="Times New Roman" w:cs="Times New Roman"/>
          <w:b/>
          <w:sz w:val="24"/>
        </w:rPr>
        <w:t>ОБЪЕКТ СОГЛАШЕНИЯ</w:t>
      </w:r>
    </w:p>
    <w:p w14:paraId="63E8BB3A" w14:textId="32535268" w:rsidR="003B4713" w:rsidRPr="00B86420" w:rsidRDefault="003B4713" w:rsidP="00D10C29">
      <w:pPr>
        <w:pStyle w:val="a5"/>
        <w:numPr>
          <w:ilvl w:val="1"/>
          <w:numId w:val="2"/>
        </w:numPr>
        <w:tabs>
          <w:tab w:val="left" w:pos="851"/>
        </w:tabs>
        <w:spacing w:after="0" w:line="240" w:lineRule="auto"/>
        <w:ind w:left="0" w:firstLine="567"/>
        <w:jc w:val="both"/>
        <w:rPr>
          <w:rFonts w:ascii="Times New Roman" w:hAnsi="Times New Roman" w:cs="Times New Roman"/>
          <w:sz w:val="24"/>
        </w:rPr>
      </w:pPr>
      <w:r w:rsidRPr="00B86420">
        <w:rPr>
          <w:rFonts w:ascii="Times New Roman" w:hAnsi="Times New Roman" w:cs="Times New Roman"/>
          <w:sz w:val="24"/>
        </w:rPr>
        <w:lastRenderedPageBreak/>
        <w:t xml:space="preserve">Объектом </w:t>
      </w:r>
      <w:r w:rsidR="00A02643" w:rsidRPr="00B86420">
        <w:rPr>
          <w:rFonts w:ascii="Times New Roman" w:hAnsi="Times New Roman" w:cs="Times New Roman"/>
          <w:sz w:val="24"/>
        </w:rPr>
        <w:t>С</w:t>
      </w:r>
      <w:r w:rsidRPr="00B86420">
        <w:rPr>
          <w:rFonts w:ascii="Times New Roman" w:hAnsi="Times New Roman" w:cs="Times New Roman"/>
          <w:sz w:val="24"/>
        </w:rPr>
        <w:t>оглашения являются</w:t>
      </w:r>
      <w:bookmarkStart w:id="0" w:name="_Hlk55326214"/>
      <w:r w:rsidRPr="00B86420">
        <w:rPr>
          <w:rFonts w:ascii="Times New Roman" w:hAnsi="Times New Roman" w:cs="Times New Roman"/>
          <w:sz w:val="24"/>
        </w:rPr>
        <w:t xml:space="preserve"> </w:t>
      </w:r>
      <w:r w:rsidR="00F6310E" w:rsidRPr="00B86420">
        <w:rPr>
          <w:rFonts w:ascii="Times New Roman" w:hAnsi="Times New Roman" w:cs="Times New Roman"/>
          <w:sz w:val="24"/>
        </w:rPr>
        <w:t xml:space="preserve">объекты </w:t>
      </w:r>
      <w:r w:rsidR="00EC70B0" w:rsidRPr="00B86420">
        <w:rPr>
          <w:rFonts w:ascii="Times New Roman" w:hAnsi="Times New Roman" w:cs="Times New Roman"/>
          <w:sz w:val="24"/>
        </w:rPr>
        <w:t xml:space="preserve">наружного: </w:t>
      </w:r>
      <w:r w:rsidR="00F6310E" w:rsidRPr="00B86420">
        <w:rPr>
          <w:rFonts w:ascii="Times New Roman" w:hAnsi="Times New Roman" w:cs="Times New Roman"/>
          <w:sz w:val="24"/>
        </w:rPr>
        <w:t>уличного и внутриквартального</w:t>
      </w:r>
      <w:r w:rsidR="00544CD7" w:rsidRPr="00B86420">
        <w:rPr>
          <w:rFonts w:ascii="Times New Roman" w:hAnsi="Times New Roman" w:cs="Times New Roman"/>
          <w:sz w:val="24"/>
        </w:rPr>
        <w:t xml:space="preserve"> (дворово</w:t>
      </w:r>
      <w:r w:rsidR="00F6310E" w:rsidRPr="00B86420">
        <w:rPr>
          <w:rFonts w:ascii="Times New Roman" w:hAnsi="Times New Roman" w:cs="Times New Roman"/>
          <w:sz w:val="24"/>
        </w:rPr>
        <w:t>го</w:t>
      </w:r>
      <w:r w:rsidR="00544CD7" w:rsidRPr="00B86420">
        <w:rPr>
          <w:rFonts w:ascii="Times New Roman" w:hAnsi="Times New Roman" w:cs="Times New Roman"/>
          <w:sz w:val="24"/>
        </w:rPr>
        <w:t xml:space="preserve">) </w:t>
      </w:r>
      <w:r w:rsidRPr="00B86420">
        <w:rPr>
          <w:rFonts w:ascii="Times New Roman" w:hAnsi="Times New Roman" w:cs="Times New Roman"/>
          <w:sz w:val="24"/>
        </w:rPr>
        <w:t>освещени</w:t>
      </w:r>
      <w:r w:rsidR="00F6310E" w:rsidRPr="00B86420">
        <w:rPr>
          <w:rFonts w:ascii="Times New Roman" w:hAnsi="Times New Roman" w:cs="Times New Roman"/>
          <w:sz w:val="24"/>
        </w:rPr>
        <w:t>я</w:t>
      </w:r>
      <w:r w:rsidRPr="00B86420">
        <w:rPr>
          <w:rFonts w:ascii="Times New Roman" w:hAnsi="Times New Roman" w:cs="Times New Roman"/>
          <w:sz w:val="24"/>
        </w:rPr>
        <w:t xml:space="preserve">, </w:t>
      </w:r>
      <w:bookmarkEnd w:id="0"/>
      <w:r w:rsidR="008E16FE" w:rsidRPr="00B86420">
        <w:rPr>
          <w:rFonts w:ascii="Times New Roman" w:hAnsi="Times New Roman" w:cs="Times New Roman"/>
          <w:sz w:val="24"/>
        </w:rPr>
        <w:t>переданн</w:t>
      </w:r>
      <w:r w:rsidR="00FA02CE" w:rsidRPr="00B86420">
        <w:rPr>
          <w:rFonts w:ascii="Times New Roman" w:hAnsi="Times New Roman" w:cs="Times New Roman"/>
          <w:sz w:val="24"/>
        </w:rPr>
        <w:t>ые</w:t>
      </w:r>
      <w:r w:rsidR="008E16FE" w:rsidRPr="00B86420">
        <w:rPr>
          <w:rFonts w:ascii="Times New Roman" w:hAnsi="Times New Roman" w:cs="Times New Roman"/>
          <w:sz w:val="24"/>
        </w:rPr>
        <w:t xml:space="preserve"> Концедентом Концессионеру</w:t>
      </w:r>
      <w:r w:rsidR="00C33CF1" w:rsidRPr="00B86420">
        <w:rPr>
          <w:rFonts w:ascii="Times New Roman" w:hAnsi="Times New Roman" w:cs="Times New Roman"/>
          <w:sz w:val="24"/>
        </w:rPr>
        <w:t>,</w:t>
      </w:r>
      <w:r w:rsidR="008E16FE" w:rsidRPr="00B86420">
        <w:rPr>
          <w:rFonts w:ascii="Times New Roman" w:hAnsi="Times New Roman" w:cs="Times New Roman"/>
          <w:sz w:val="24"/>
        </w:rPr>
        <w:t xml:space="preserve"> </w:t>
      </w:r>
      <w:r w:rsidR="00C33CF1" w:rsidRPr="00B86420">
        <w:rPr>
          <w:rFonts w:ascii="Times New Roman" w:hAnsi="Times New Roman" w:cs="Times New Roman"/>
          <w:sz w:val="24"/>
        </w:rPr>
        <w:t xml:space="preserve">а также </w:t>
      </w:r>
      <w:r w:rsidR="008E16FE" w:rsidRPr="00B86420">
        <w:rPr>
          <w:rFonts w:ascii="Times New Roman" w:hAnsi="Times New Roman" w:cs="Times New Roman"/>
          <w:sz w:val="24"/>
        </w:rPr>
        <w:t>созданн</w:t>
      </w:r>
      <w:r w:rsidR="00C33CF1" w:rsidRPr="00B86420">
        <w:rPr>
          <w:rFonts w:ascii="Times New Roman" w:hAnsi="Times New Roman" w:cs="Times New Roman"/>
          <w:sz w:val="24"/>
        </w:rPr>
        <w:t xml:space="preserve">ые </w:t>
      </w:r>
      <w:r w:rsidR="008E16FE" w:rsidRPr="00B86420">
        <w:rPr>
          <w:rFonts w:ascii="Times New Roman" w:hAnsi="Times New Roman" w:cs="Times New Roman"/>
          <w:sz w:val="24"/>
        </w:rPr>
        <w:t xml:space="preserve">Концессионером </w:t>
      </w:r>
      <w:r w:rsidR="00C33CF1" w:rsidRPr="00B86420">
        <w:rPr>
          <w:rFonts w:ascii="Times New Roman" w:hAnsi="Times New Roman" w:cs="Times New Roman"/>
          <w:sz w:val="24"/>
        </w:rPr>
        <w:t xml:space="preserve">объекты </w:t>
      </w:r>
      <w:r w:rsidR="008E16FE" w:rsidRPr="00B86420">
        <w:rPr>
          <w:rFonts w:ascii="Times New Roman" w:hAnsi="Times New Roman" w:cs="Times New Roman"/>
          <w:sz w:val="24"/>
        </w:rPr>
        <w:t xml:space="preserve">в ходе исполнения условий </w:t>
      </w:r>
      <w:r w:rsidR="002155C1" w:rsidRPr="00B86420">
        <w:rPr>
          <w:rFonts w:ascii="Times New Roman" w:hAnsi="Times New Roman" w:cs="Times New Roman"/>
          <w:sz w:val="24"/>
        </w:rPr>
        <w:t>С</w:t>
      </w:r>
      <w:r w:rsidR="008E16FE" w:rsidRPr="00B86420">
        <w:rPr>
          <w:rFonts w:ascii="Times New Roman" w:hAnsi="Times New Roman" w:cs="Times New Roman"/>
          <w:sz w:val="24"/>
        </w:rPr>
        <w:t>оглашения</w:t>
      </w:r>
      <w:r w:rsidRPr="00B86420">
        <w:rPr>
          <w:rFonts w:ascii="Times New Roman" w:hAnsi="Times New Roman" w:cs="Times New Roman"/>
          <w:sz w:val="24"/>
        </w:rPr>
        <w:t>.</w:t>
      </w:r>
    </w:p>
    <w:p w14:paraId="726385F8" w14:textId="1EBC4289" w:rsidR="003B4713" w:rsidRPr="00F27FB5" w:rsidRDefault="003B4713">
      <w:pPr>
        <w:pStyle w:val="a5"/>
        <w:numPr>
          <w:ilvl w:val="1"/>
          <w:numId w:val="2"/>
        </w:numPr>
        <w:tabs>
          <w:tab w:val="left" w:pos="993"/>
        </w:tabs>
        <w:spacing w:after="0" w:line="240" w:lineRule="auto"/>
        <w:ind w:left="0" w:firstLine="567"/>
        <w:jc w:val="both"/>
        <w:rPr>
          <w:rFonts w:ascii="Times New Roman" w:hAnsi="Times New Roman" w:cs="Times New Roman"/>
          <w:sz w:val="24"/>
        </w:rPr>
      </w:pPr>
      <w:r w:rsidRPr="00B86420">
        <w:rPr>
          <w:rFonts w:ascii="Times New Roman" w:hAnsi="Times New Roman" w:cs="Times New Roman"/>
          <w:sz w:val="24"/>
        </w:rPr>
        <w:t xml:space="preserve">Объект </w:t>
      </w:r>
      <w:r w:rsidR="00A02643" w:rsidRPr="00B86420">
        <w:rPr>
          <w:rFonts w:ascii="Times New Roman" w:hAnsi="Times New Roman" w:cs="Times New Roman"/>
          <w:sz w:val="24"/>
        </w:rPr>
        <w:t>С</w:t>
      </w:r>
      <w:r w:rsidRPr="00B86420">
        <w:rPr>
          <w:rFonts w:ascii="Times New Roman" w:hAnsi="Times New Roman" w:cs="Times New Roman"/>
          <w:sz w:val="24"/>
        </w:rPr>
        <w:t>оглашения, подлежащий</w:t>
      </w:r>
      <w:r w:rsidR="00A26C59" w:rsidRPr="00B86420">
        <w:rPr>
          <w:rFonts w:ascii="Times New Roman" w:hAnsi="Times New Roman" w:cs="Times New Roman"/>
          <w:sz w:val="24"/>
        </w:rPr>
        <w:t xml:space="preserve"> созданию и</w:t>
      </w:r>
      <w:r w:rsidR="00153ED8" w:rsidRPr="00B86420">
        <w:rPr>
          <w:rFonts w:ascii="Times New Roman" w:hAnsi="Times New Roman" w:cs="Times New Roman"/>
          <w:sz w:val="24"/>
        </w:rPr>
        <w:t xml:space="preserve"> реконструкции</w:t>
      </w:r>
      <w:r w:rsidRPr="00B86420">
        <w:rPr>
          <w:rFonts w:ascii="Times New Roman" w:hAnsi="Times New Roman" w:cs="Times New Roman"/>
          <w:sz w:val="24"/>
        </w:rPr>
        <w:t>, принадлежит</w:t>
      </w:r>
      <w:r w:rsidR="00AC2B9E" w:rsidRPr="00B86420">
        <w:rPr>
          <w:rFonts w:ascii="Times New Roman" w:hAnsi="Times New Roman" w:cs="Times New Roman"/>
          <w:sz w:val="24"/>
        </w:rPr>
        <w:t xml:space="preserve"> </w:t>
      </w:r>
      <w:r w:rsidR="00AC2B9E" w:rsidRPr="00F27FB5">
        <w:rPr>
          <w:rFonts w:ascii="Times New Roman" w:hAnsi="Times New Roman" w:cs="Times New Roman"/>
          <w:sz w:val="24"/>
        </w:rPr>
        <w:t xml:space="preserve">или </w:t>
      </w:r>
      <w:r w:rsidR="00E53571" w:rsidRPr="00F27FB5">
        <w:rPr>
          <w:rFonts w:ascii="Times New Roman" w:hAnsi="Times New Roman" w:cs="Times New Roman"/>
          <w:sz w:val="24"/>
        </w:rPr>
        <w:t>будет принадлежать</w:t>
      </w:r>
      <w:r w:rsidRPr="00F27FB5">
        <w:rPr>
          <w:rFonts w:ascii="Times New Roman" w:hAnsi="Times New Roman" w:cs="Times New Roman"/>
          <w:sz w:val="24"/>
        </w:rPr>
        <w:t xml:space="preserve"> Ко</w:t>
      </w:r>
      <w:r w:rsidR="00E53571" w:rsidRPr="00F27FB5">
        <w:rPr>
          <w:rFonts w:ascii="Times New Roman" w:hAnsi="Times New Roman" w:cs="Times New Roman"/>
          <w:sz w:val="24"/>
        </w:rPr>
        <w:t>нцеденту на праве собственности, что подтверждается документами о</w:t>
      </w:r>
      <w:r w:rsidRPr="00F27FB5">
        <w:rPr>
          <w:rFonts w:ascii="Times New Roman" w:hAnsi="Times New Roman" w:cs="Times New Roman"/>
          <w:sz w:val="24"/>
        </w:rPr>
        <w:t xml:space="preserve"> государственной регистрации прав собственности Концедента в отношении каждого объекта недвижимого имущества, входящего в состав объекта Соглашения.</w:t>
      </w:r>
    </w:p>
    <w:p w14:paraId="6F177C7E" w14:textId="19BD667A" w:rsidR="003B4713" w:rsidRPr="00F27FB5" w:rsidRDefault="003B4713" w:rsidP="00D10C29">
      <w:pPr>
        <w:pStyle w:val="a5"/>
        <w:numPr>
          <w:ilvl w:val="2"/>
          <w:numId w:val="2"/>
        </w:numPr>
        <w:spacing w:after="0" w:line="240" w:lineRule="auto"/>
        <w:ind w:left="0" w:firstLine="567"/>
        <w:jc w:val="both"/>
        <w:rPr>
          <w:rFonts w:ascii="Times New Roman" w:hAnsi="Times New Roman" w:cs="Times New Roman"/>
          <w:sz w:val="24"/>
        </w:rPr>
      </w:pPr>
      <w:r w:rsidRPr="00F27FB5">
        <w:rPr>
          <w:rFonts w:ascii="Times New Roman" w:hAnsi="Times New Roman" w:cs="Times New Roman"/>
          <w:sz w:val="24"/>
          <w:szCs w:val="24"/>
        </w:rPr>
        <w:t>Перечень документов, удостоверяющих право собственности Концедента на объект</w:t>
      </w:r>
      <w:r w:rsidR="002155C1" w:rsidRPr="00F27FB5">
        <w:rPr>
          <w:rFonts w:ascii="Times New Roman" w:hAnsi="Times New Roman" w:cs="Times New Roman"/>
          <w:sz w:val="24"/>
          <w:szCs w:val="24"/>
        </w:rPr>
        <w:t xml:space="preserve"> </w:t>
      </w:r>
      <w:r w:rsidRPr="00F27FB5">
        <w:rPr>
          <w:rFonts w:ascii="Times New Roman" w:hAnsi="Times New Roman" w:cs="Times New Roman"/>
          <w:sz w:val="24"/>
          <w:szCs w:val="24"/>
        </w:rPr>
        <w:t>Соглашения</w:t>
      </w:r>
      <w:r w:rsidRPr="00F27FB5">
        <w:rPr>
          <w:rFonts w:ascii="Times New Roman" w:hAnsi="Times New Roman" w:cs="Times New Roman"/>
          <w:sz w:val="24"/>
        </w:rPr>
        <w:t xml:space="preserve">, </w:t>
      </w:r>
      <w:r w:rsidR="00A26C59">
        <w:rPr>
          <w:rFonts w:ascii="Times New Roman" w:hAnsi="Times New Roman" w:cs="Times New Roman"/>
          <w:sz w:val="24"/>
        </w:rPr>
        <w:t>указан</w:t>
      </w:r>
      <w:r w:rsidR="00F51B48">
        <w:rPr>
          <w:rFonts w:ascii="Times New Roman" w:hAnsi="Times New Roman" w:cs="Times New Roman"/>
          <w:sz w:val="24"/>
        </w:rPr>
        <w:t>ы в Приложении</w:t>
      </w:r>
      <w:r w:rsidRPr="00F27FB5">
        <w:rPr>
          <w:rFonts w:ascii="Times New Roman" w:hAnsi="Times New Roman" w:cs="Times New Roman"/>
          <w:sz w:val="24"/>
        </w:rPr>
        <w:t xml:space="preserve"> № </w:t>
      </w:r>
      <w:r w:rsidR="00347B23" w:rsidRPr="00F27FB5">
        <w:rPr>
          <w:rFonts w:ascii="Times New Roman" w:hAnsi="Times New Roman" w:cs="Times New Roman"/>
          <w:sz w:val="24"/>
        </w:rPr>
        <w:t>4</w:t>
      </w:r>
      <w:r w:rsidRPr="00F27FB5">
        <w:rPr>
          <w:rFonts w:ascii="Times New Roman" w:hAnsi="Times New Roman" w:cs="Times New Roman"/>
          <w:sz w:val="24"/>
        </w:rPr>
        <w:t xml:space="preserve"> к Соглашению.</w:t>
      </w:r>
    </w:p>
    <w:p w14:paraId="730FE249" w14:textId="7340793B" w:rsidR="003B4713" w:rsidRPr="001A2E78" w:rsidRDefault="003B4713" w:rsidP="00D10C29">
      <w:pPr>
        <w:pStyle w:val="a5"/>
        <w:numPr>
          <w:ilvl w:val="2"/>
          <w:numId w:val="2"/>
        </w:numPr>
        <w:tabs>
          <w:tab w:val="left" w:pos="1134"/>
        </w:tabs>
        <w:spacing w:after="0" w:line="240" w:lineRule="auto"/>
        <w:ind w:left="0" w:firstLine="567"/>
        <w:jc w:val="both"/>
        <w:rPr>
          <w:rFonts w:ascii="Times New Roman" w:hAnsi="Times New Roman" w:cs="Times New Roman"/>
          <w:sz w:val="24"/>
        </w:rPr>
      </w:pPr>
      <w:r w:rsidRPr="00F27FB5">
        <w:rPr>
          <w:rFonts w:ascii="Times New Roman" w:hAnsi="Times New Roman" w:cs="Times New Roman"/>
          <w:sz w:val="24"/>
        </w:rPr>
        <w:t xml:space="preserve">Копии документов, удостоверяющих право собственности Концедента на объект </w:t>
      </w:r>
      <w:r w:rsidRPr="001A2E78">
        <w:rPr>
          <w:rFonts w:ascii="Times New Roman" w:hAnsi="Times New Roman" w:cs="Times New Roman"/>
          <w:sz w:val="24"/>
        </w:rPr>
        <w:t xml:space="preserve">Соглашения, </w:t>
      </w:r>
      <w:r w:rsidR="00212D91" w:rsidRPr="001A2E78">
        <w:rPr>
          <w:rFonts w:ascii="Times New Roman" w:hAnsi="Times New Roman" w:cs="Times New Roman"/>
          <w:sz w:val="24"/>
        </w:rPr>
        <w:t>передаются</w:t>
      </w:r>
      <w:r w:rsidR="005E4634" w:rsidRPr="001A2E78">
        <w:rPr>
          <w:rFonts w:ascii="Times New Roman" w:hAnsi="Times New Roman" w:cs="Times New Roman"/>
          <w:sz w:val="24"/>
        </w:rPr>
        <w:t xml:space="preserve"> в порядке, предусмотренном </w:t>
      </w:r>
      <w:r w:rsidRPr="001A2E78">
        <w:rPr>
          <w:rFonts w:ascii="Times New Roman" w:hAnsi="Times New Roman" w:cs="Times New Roman"/>
          <w:sz w:val="24"/>
        </w:rPr>
        <w:t>Приложени</w:t>
      </w:r>
      <w:r w:rsidR="005E4634" w:rsidRPr="001A2E78">
        <w:rPr>
          <w:rFonts w:ascii="Times New Roman" w:hAnsi="Times New Roman" w:cs="Times New Roman"/>
          <w:sz w:val="24"/>
        </w:rPr>
        <w:t>ем</w:t>
      </w:r>
      <w:r w:rsidRPr="001A2E78">
        <w:rPr>
          <w:rFonts w:ascii="Times New Roman" w:hAnsi="Times New Roman" w:cs="Times New Roman"/>
          <w:sz w:val="24"/>
        </w:rPr>
        <w:t xml:space="preserve"> № </w:t>
      </w:r>
      <w:r w:rsidR="00F51B48" w:rsidRPr="001A2E78">
        <w:rPr>
          <w:rFonts w:ascii="Times New Roman" w:hAnsi="Times New Roman" w:cs="Times New Roman"/>
          <w:sz w:val="24"/>
        </w:rPr>
        <w:t>8</w:t>
      </w:r>
      <w:r w:rsidRPr="001A2E78">
        <w:rPr>
          <w:rFonts w:ascii="Times New Roman" w:hAnsi="Times New Roman" w:cs="Times New Roman"/>
          <w:sz w:val="24"/>
        </w:rPr>
        <w:t xml:space="preserve"> к Соглашению. </w:t>
      </w:r>
    </w:p>
    <w:p w14:paraId="4368F5BE" w14:textId="6F3BA54A" w:rsidR="003B4713" w:rsidRPr="00F27FB5" w:rsidRDefault="005006E4">
      <w:pPr>
        <w:pStyle w:val="a5"/>
        <w:numPr>
          <w:ilvl w:val="1"/>
          <w:numId w:val="2"/>
        </w:numPr>
        <w:tabs>
          <w:tab w:val="left" w:pos="993"/>
        </w:tabs>
        <w:spacing w:after="0" w:line="240" w:lineRule="auto"/>
        <w:ind w:left="0" w:firstLine="567"/>
        <w:jc w:val="both"/>
        <w:rPr>
          <w:rFonts w:ascii="Times New Roman" w:hAnsi="Times New Roman" w:cs="Times New Roman"/>
          <w:sz w:val="24"/>
        </w:rPr>
      </w:pPr>
      <w:r w:rsidRPr="001A2E78">
        <w:rPr>
          <w:rFonts w:ascii="Times New Roman" w:eastAsia="Calibri" w:hAnsi="Times New Roman" w:cs="Times New Roman"/>
          <w:sz w:val="24"/>
          <w:szCs w:val="24"/>
        </w:rPr>
        <w:t>Н</w:t>
      </w:r>
      <w:r w:rsidR="003B4713" w:rsidRPr="001A2E78">
        <w:rPr>
          <w:rFonts w:ascii="Times New Roman" w:eastAsia="Calibri" w:hAnsi="Times New Roman" w:cs="Times New Roman"/>
          <w:sz w:val="24"/>
          <w:szCs w:val="24"/>
        </w:rPr>
        <w:t>а момент заключения Соглашения объект Соглашения</w:t>
      </w:r>
      <w:r w:rsidR="00254BB6" w:rsidRPr="001A2E78">
        <w:rPr>
          <w:rFonts w:ascii="Times New Roman" w:eastAsia="Calibri" w:hAnsi="Times New Roman" w:cs="Times New Roman"/>
          <w:sz w:val="24"/>
          <w:szCs w:val="24"/>
        </w:rPr>
        <w:t xml:space="preserve">, указанный в </w:t>
      </w:r>
      <w:r w:rsidR="00D0393D" w:rsidRPr="001A2E78">
        <w:rPr>
          <w:rFonts w:ascii="Times New Roman" w:eastAsia="Calibri" w:hAnsi="Times New Roman" w:cs="Times New Roman"/>
          <w:sz w:val="24"/>
          <w:szCs w:val="24"/>
        </w:rPr>
        <w:t>Приложени</w:t>
      </w:r>
      <w:r w:rsidR="00254BB6" w:rsidRPr="001A2E78">
        <w:rPr>
          <w:rFonts w:ascii="Times New Roman" w:eastAsia="Calibri" w:hAnsi="Times New Roman" w:cs="Times New Roman"/>
          <w:sz w:val="24"/>
          <w:szCs w:val="24"/>
        </w:rPr>
        <w:t>и</w:t>
      </w:r>
      <w:r w:rsidR="00D0393D" w:rsidRPr="001A2E78">
        <w:rPr>
          <w:rFonts w:ascii="Times New Roman" w:eastAsia="Calibri" w:hAnsi="Times New Roman" w:cs="Times New Roman"/>
          <w:sz w:val="24"/>
          <w:szCs w:val="24"/>
        </w:rPr>
        <w:t xml:space="preserve"> </w:t>
      </w:r>
      <w:r w:rsidR="00545537" w:rsidRPr="00F27FB5">
        <w:rPr>
          <w:rFonts w:ascii="Times New Roman" w:eastAsia="Calibri" w:hAnsi="Times New Roman" w:cs="Times New Roman"/>
          <w:sz w:val="24"/>
          <w:szCs w:val="24"/>
        </w:rPr>
        <w:t>№</w:t>
      </w:r>
      <w:r w:rsidR="00021EFD" w:rsidRPr="00F27FB5">
        <w:rPr>
          <w:rFonts w:ascii="Times New Roman" w:eastAsia="Calibri" w:hAnsi="Times New Roman" w:cs="Times New Roman"/>
          <w:sz w:val="24"/>
          <w:szCs w:val="24"/>
        </w:rPr>
        <w:t xml:space="preserve"> </w:t>
      </w:r>
      <w:r w:rsidR="00545537" w:rsidRPr="00F27FB5">
        <w:rPr>
          <w:rFonts w:ascii="Times New Roman" w:eastAsia="Calibri" w:hAnsi="Times New Roman" w:cs="Times New Roman"/>
          <w:sz w:val="24"/>
          <w:szCs w:val="24"/>
        </w:rPr>
        <w:t>1</w:t>
      </w:r>
      <w:r w:rsidR="00254BB6" w:rsidRPr="00F27FB5">
        <w:rPr>
          <w:rFonts w:ascii="Times New Roman" w:eastAsia="Calibri" w:hAnsi="Times New Roman" w:cs="Times New Roman"/>
          <w:sz w:val="24"/>
          <w:szCs w:val="24"/>
        </w:rPr>
        <w:t>,</w:t>
      </w:r>
      <w:r w:rsidR="00545537" w:rsidRPr="00F27FB5">
        <w:rPr>
          <w:rFonts w:ascii="Times New Roman" w:eastAsia="Calibri" w:hAnsi="Times New Roman" w:cs="Times New Roman"/>
          <w:sz w:val="24"/>
          <w:szCs w:val="24"/>
        </w:rPr>
        <w:t xml:space="preserve"> находится в хозяйственном в</w:t>
      </w:r>
      <w:r w:rsidR="00813E5D" w:rsidRPr="00F27FB5">
        <w:rPr>
          <w:rFonts w:ascii="Times New Roman" w:eastAsia="Calibri" w:hAnsi="Times New Roman" w:cs="Times New Roman"/>
          <w:sz w:val="24"/>
          <w:szCs w:val="24"/>
        </w:rPr>
        <w:t>едении НГ</w:t>
      </w:r>
      <w:r w:rsidR="00D0393D" w:rsidRPr="00F27FB5">
        <w:rPr>
          <w:rFonts w:ascii="Times New Roman" w:eastAsia="Calibri" w:hAnsi="Times New Roman" w:cs="Times New Roman"/>
          <w:sz w:val="24"/>
          <w:szCs w:val="24"/>
        </w:rPr>
        <w:t xml:space="preserve"> МУП «Универсал сервис».</w:t>
      </w:r>
    </w:p>
    <w:p w14:paraId="2CA8512B" w14:textId="09B0AD5A" w:rsidR="003B4713" w:rsidRDefault="003B4713">
      <w:pPr>
        <w:pStyle w:val="a5"/>
        <w:numPr>
          <w:ilvl w:val="1"/>
          <w:numId w:val="2"/>
        </w:numPr>
        <w:tabs>
          <w:tab w:val="left" w:pos="993"/>
        </w:tabs>
        <w:spacing w:after="0" w:line="240" w:lineRule="auto"/>
        <w:ind w:left="0" w:firstLine="567"/>
        <w:jc w:val="both"/>
        <w:rPr>
          <w:rFonts w:ascii="Times New Roman" w:hAnsi="Times New Roman" w:cs="Times New Roman"/>
          <w:sz w:val="24"/>
          <w:szCs w:val="24"/>
        </w:rPr>
      </w:pPr>
      <w:r w:rsidRPr="00F27FB5">
        <w:rPr>
          <w:rFonts w:ascii="Times New Roman" w:hAnsi="Times New Roman" w:cs="Times New Roman"/>
          <w:sz w:val="24"/>
          <w:szCs w:val="24"/>
        </w:rPr>
        <w:t xml:space="preserve">Сведения о составе и описании </w:t>
      </w:r>
      <w:r w:rsidR="00576E6F" w:rsidRPr="00F27FB5">
        <w:rPr>
          <w:rFonts w:ascii="Times New Roman" w:hAnsi="Times New Roman" w:cs="Times New Roman"/>
          <w:sz w:val="24"/>
          <w:szCs w:val="24"/>
        </w:rPr>
        <w:t>объекта Соглашения</w:t>
      </w:r>
      <w:r w:rsidR="009F4D31" w:rsidRPr="00F27FB5">
        <w:rPr>
          <w:rFonts w:ascii="Times New Roman" w:hAnsi="Times New Roman" w:cs="Times New Roman"/>
          <w:sz w:val="24"/>
          <w:szCs w:val="24"/>
        </w:rPr>
        <w:t>, технико-экономические показатели</w:t>
      </w:r>
      <w:r w:rsidR="00576E6F" w:rsidRPr="00F27FB5">
        <w:rPr>
          <w:rFonts w:ascii="Times New Roman" w:hAnsi="Times New Roman" w:cs="Times New Roman"/>
          <w:sz w:val="24"/>
          <w:szCs w:val="24"/>
        </w:rPr>
        <w:t xml:space="preserve"> и </w:t>
      </w:r>
      <w:r w:rsidR="00A3144D" w:rsidRPr="00F27FB5">
        <w:rPr>
          <w:rFonts w:ascii="Times New Roman" w:hAnsi="Times New Roman" w:cs="Times New Roman"/>
          <w:sz w:val="24"/>
          <w:szCs w:val="24"/>
        </w:rPr>
        <w:t>остаточной</w:t>
      </w:r>
      <w:r w:rsidRPr="00F27FB5">
        <w:rPr>
          <w:rFonts w:ascii="Times New Roman" w:hAnsi="Times New Roman" w:cs="Times New Roman"/>
          <w:sz w:val="24"/>
          <w:szCs w:val="24"/>
        </w:rPr>
        <w:t xml:space="preserve"> стоимости</w:t>
      </w:r>
      <w:r w:rsidR="00C12F60" w:rsidRPr="00D10C29">
        <w:rPr>
          <w:rFonts w:ascii="Times New Roman" w:hAnsi="Times New Roman" w:cs="Times New Roman"/>
          <w:sz w:val="24"/>
          <w:szCs w:val="24"/>
        </w:rPr>
        <w:t xml:space="preserve"> </w:t>
      </w:r>
      <w:r w:rsidRPr="00F27FB5">
        <w:rPr>
          <w:rFonts w:ascii="Times New Roman" w:hAnsi="Times New Roman" w:cs="Times New Roman"/>
          <w:sz w:val="24"/>
          <w:szCs w:val="24"/>
        </w:rPr>
        <w:t>передаваемого объекта Соглашения приведены в Приложении №</w:t>
      </w:r>
      <w:r w:rsidR="00FC5B83" w:rsidRPr="00F27FB5">
        <w:rPr>
          <w:rFonts w:ascii="Times New Roman" w:hAnsi="Times New Roman" w:cs="Times New Roman"/>
          <w:sz w:val="24"/>
          <w:szCs w:val="24"/>
        </w:rPr>
        <w:t xml:space="preserve"> </w:t>
      </w:r>
      <w:r w:rsidRPr="00F27FB5">
        <w:rPr>
          <w:rFonts w:ascii="Times New Roman" w:hAnsi="Times New Roman" w:cs="Times New Roman"/>
          <w:sz w:val="24"/>
          <w:szCs w:val="24"/>
        </w:rPr>
        <w:t xml:space="preserve">1 </w:t>
      </w:r>
      <w:r w:rsidR="008B2E41" w:rsidRPr="00F27FB5">
        <w:rPr>
          <w:rFonts w:ascii="Times New Roman" w:hAnsi="Times New Roman" w:cs="Times New Roman"/>
          <w:sz w:val="24"/>
          <w:szCs w:val="24"/>
        </w:rPr>
        <w:t xml:space="preserve">к </w:t>
      </w:r>
      <w:r w:rsidRPr="00F27FB5">
        <w:rPr>
          <w:rFonts w:ascii="Times New Roman" w:hAnsi="Times New Roman" w:cs="Times New Roman"/>
          <w:sz w:val="24"/>
          <w:szCs w:val="24"/>
        </w:rPr>
        <w:t>Соглашени</w:t>
      </w:r>
      <w:r w:rsidR="008B2E41" w:rsidRPr="00F27FB5">
        <w:rPr>
          <w:rFonts w:ascii="Times New Roman" w:hAnsi="Times New Roman" w:cs="Times New Roman"/>
          <w:sz w:val="24"/>
          <w:szCs w:val="24"/>
        </w:rPr>
        <w:t>ю</w:t>
      </w:r>
      <w:r w:rsidRPr="00F27FB5">
        <w:rPr>
          <w:rFonts w:ascii="Times New Roman" w:hAnsi="Times New Roman" w:cs="Times New Roman"/>
          <w:sz w:val="24"/>
          <w:szCs w:val="24"/>
        </w:rPr>
        <w:t>.</w:t>
      </w:r>
    </w:p>
    <w:p w14:paraId="59F71336" w14:textId="1D226132" w:rsidR="00561EE3" w:rsidRDefault="00561EE3">
      <w:pPr>
        <w:pStyle w:val="a5"/>
        <w:numPr>
          <w:ilvl w:val="1"/>
          <w:numId w:val="2"/>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Изменение целевого назначения создаваемого, реконструируемого объекта Соглашения </w:t>
      </w:r>
      <w:r w:rsidR="002F3FE9">
        <w:rPr>
          <w:rFonts w:ascii="Times New Roman" w:eastAsia="Calibri" w:hAnsi="Times New Roman" w:cs="Times New Roman"/>
          <w:sz w:val="24"/>
          <w:szCs w:val="24"/>
        </w:rPr>
        <w:t>(объектов, входящих в состав</w:t>
      </w:r>
      <w:r w:rsidRPr="00F4543D">
        <w:rPr>
          <w:rFonts w:ascii="Times New Roman" w:eastAsia="Calibri" w:hAnsi="Times New Roman" w:cs="Times New Roman"/>
          <w:sz w:val="24"/>
          <w:szCs w:val="24"/>
        </w:rPr>
        <w:t xml:space="preserve"> объекта Соглашения)</w:t>
      </w:r>
      <w:r>
        <w:rPr>
          <w:rFonts w:ascii="Times New Roman" w:eastAsia="Calibri" w:hAnsi="Times New Roman" w:cs="Times New Roman"/>
          <w:sz w:val="24"/>
          <w:szCs w:val="24"/>
        </w:rPr>
        <w:t xml:space="preserve"> </w:t>
      </w:r>
      <w:r>
        <w:rPr>
          <w:rFonts w:ascii="Times New Roman" w:hAnsi="Times New Roman" w:cs="Times New Roman"/>
          <w:sz w:val="24"/>
          <w:szCs w:val="24"/>
        </w:rPr>
        <w:t>не допускается.</w:t>
      </w:r>
    </w:p>
    <w:p w14:paraId="503E9B9D" w14:textId="77777777" w:rsidR="003B4713" w:rsidRPr="00F27FB5" w:rsidRDefault="003B4713">
      <w:pPr>
        <w:pStyle w:val="a5"/>
        <w:spacing w:after="0" w:line="240" w:lineRule="auto"/>
        <w:ind w:left="567"/>
        <w:jc w:val="center"/>
        <w:rPr>
          <w:rFonts w:ascii="Times New Roman" w:hAnsi="Times New Roman" w:cs="Times New Roman"/>
          <w:b/>
          <w:sz w:val="24"/>
        </w:rPr>
      </w:pPr>
    </w:p>
    <w:p w14:paraId="0CE4AA55" w14:textId="7252ACEC" w:rsidR="003B4713" w:rsidRPr="00F27FB5" w:rsidRDefault="003B4713" w:rsidP="00D10C29">
      <w:pPr>
        <w:pStyle w:val="a5"/>
        <w:numPr>
          <w:ilvl w:val="0"/>
          <w:numId w:val="2"/>
        </w:numPr>
        <w:tabs>
          <w:tab w:val="left" w:pos="284"/>
        </w:tabs>
        <w:spacing w:after="0" w:line="240" w:lineRule="auto"/>
        <w:ind w:left="0" w:firstLine="0"/>
        <w:jc w:val="center"/>
        <w:rPr>
          <w:rFonts w:ascii="Times New Roman" w:hAnsi="Times New Roman" w:cs="Times New Roman"/>
          <w:b/>
          <w:sz w:val="24"/>
        </w:rPr>
      </w:pPr>
      <w:r w:rsidRPr="00F27FB5">
        <w:rPr>
          <w:rFonts w:ascii="Times New Roman" w:hAnsi="Times New Roman" w:cs="Times New Roman"/>
          <w:b/>
          <w:sz w:val="24"/>
        </w:rPr>
        <w:t>ПОРЯДОК ПЕРЕДАЧИ КОНЦЕДЕНТОМ КОНЦЕССИОНЕРУ ОБЪЕКТОВ ИМУЩЕСТВА</w:t>
      </w:r>
    </w:p>
    <w:p w14:paraId="57EA5608" w14:textId="43B12082" w:rsidR="005247DB" w:rsidRPr="00F27FB5" w:rsidRDefault="003B4713">
      <w:pPr>
        <w:pStyle w:val="a5"/>
        <w:numPr>
          <w:ilvl w:val="1"/>
          <w:numId w:val="2"/>
        </w:numPr>
        <w:tabs>
          <w:tab w:val="left" w:pos="993"/>
        </w:tabs>
        <w:spacing w:after="0" w:line="240" w:lineRule="auto"/>
        <w:ind w:left="0" w:firstLine="567"/>
        <w:contextualSpacing w:val="0"/>
        <w:jc w:val="both"/>
        <w:rPr>
          <w:rFonts w:ascii="Times New Roman" w:hAnsi="Times New Roman" w:cs="Times New Roman"/>
          <w:sz w:val="24"/>
        </w:rPr>
      </w:pPr>
      <w:r w:rsidRPr="00E5243A">
        <w:rPr>
          <w:rFonts w:ascii="Times New Roman" w:hAnsi="Times New Roman"/>
          <w:sz w:val="24"/>
        </w:rPr>
        <w:t xml:space="preserve">Концедент обязуется передать Концессионеру, а Концессионер обязуется принять </w:t>
      </w:r>
      <w:r w:rsidR="00F51B48">
        <w:rPr>
          <w:rFonts w:ascii="Times New Roman" w:hAnsi="Times New Roman"/>
          <w:sz w:val="24"/>
        </w:rPr>
        <w:t>объект</w:t>
      </w:r>
      <w:r w:rsidRPr="00E5243A">
        <w:rPr>
          <w:rFonts w:ascii="Times New Roman" w:hAnsi="Times New Roman"/>
          <w:sz w:val="24"/>
        </w:rPr>
        <w:t xml:space="preserve"> Согла</w:t>
      </w:r>
      <w:r w:rsidR="00F51B48">
        <w:rPr>
          <w:rFonts w:ascii="Times New Roman" w:hAnsi="Times New Roman"/>
          <w:sz w:val="24"/>
        </w:rPr>
        <w:t>шения, указанный</w:t>
      </w:r>
      <w:r w:rsidR="00D0393D" w:rsidRPr="00E5243A">
        <w:rPr>
          <w:rFonts w:ascii="Times New Roman" w:hAnsi="Times New Roman"/>
          <w:sz w:val="24"/>
        </w:rPr>
        <w:t xml:space="preserve"> в Приложении №</w:t>
      </w:r>
      <w:r w:rsidR="00FC5B83" w:rsidRPr="00096468">
        <w:rPr>
          <w:rFonts w:ascii="Times New Roman" w:hAnsi="Times New Roman"/>
          <w:sz w:val="24"/>
        </w:rPr>
        <w:t xml:space="preserve"> </w:t>
      </w:r>
      <w:r w:rsidRPr="002D48EF">
        <w:rPr>
          <w:rFonts w:ascii="Times New Roman" w:hAnsi="Times New Roman"/>
          <w:sz w:val="24"/>
        </w:rPr>
        <w:t>1</w:t>
      </w:r>
      <w:r w:rsidR="00B429ED">
        <w:rPr>
          <w:rFonts w:ascii="Times New Roman" w:hAnsi="Times New Roman"/>
          <w:sz w:val="24"/>
        </w:rPr>
        <w:t xml:space="preserve"> к Соглашению</w:t>
      </w:r>
      <w:r w:rsidR="007E2872" w:rsidRPr="002D48EF">
        <w:rPr>
          <w:rFonts w:ascii="Times New Roman" w:hAnsi="Times New Roman"/>
          <w:sz w:val="24"/>
        </w:rPr>
        <w:t xml:space="preserve">, </w:t>
      </w:r>
      <w:r w:rsidRPr="002D48EF">
        <w:rPr>
          <w:rFonts w:ascii="Times New Roman" w:hAnsi="Times New Roman"/>
          <w:sz w:val="24"/>
        </w:rPr>
        <w:t xml:space="preserve">а также права владения и пользования указанным объектом Соглашения в срок, установленный </w:t>
      </w:r>
      <w:r w:rsidR="00C31216" w:rsidRPr="00C256F0">
        <w:rPr>
          <w:rFonts w:ascii="Times New Roman" w:hAnsi="Times New Roman"/>
          <w:sz w:val="24"/>
        </w:rPr>
        <w:t>п</w:t>
      </w:r>
      <w:r w:rsidR="00021EFD" w:rsidRPr="00C256F0">
        <w:rPr>
          <w:rFonts w:ascii="Times New Roman" w:hAnsi="Times New Roman"/>
          <w:sz w:val="24"/>
        </w:rPr>
        <w:t>ункте</w:t>
      </w:r>
      <w:r w:rsidR="00C31216" w:rsidRPr="00BD0AEA">
        <w:rPr>
          <w:rFonts w:ascii="Times New Roman" w:hAnsi="Times New Roman"/>
          <w:sz w:val="24"/>
        </w:rPr>
        <w:t xml:space="preserve"> 9.</w:t>
      </w:r>
      <w:r w:rsidR="00E53328">
        <w:rPr>
          <w:rFonts w:ascii="Times New Roman" w:hAnsi="Times New Roman"/>
          <w:sz w:val="24"/>
        </w:rPr>
        <w:t>5</w:t>
      </w:r>
      <w:r w:rsidR="00C31216" w:rsidRPr="00ED1FAA">
        <w:rPr>
          <w:rFonts w:ascii="Times New Roman" w:hAnsi="Times New Roman"/>
          <w:sz w:val="24"/>
        </w:rPr>
        <w:t xml:space="preserve"> </w:t>
      </w:r>
      <w:r w:rsidRPr="003A656C">
        <w:rPr>
          <w:rFonts w:ascii="Times New Roman" w:hAnsi="Times New Roman"/>
          <w:sz w:val="24"/>
        </w:rPr>
        <w:t xml:space="preserve">Соглашения. </w:t>
      </w:r>
    </w:p>
    <w:p w14:paraId="030067D8" w14:textId="095B603A" w:rsidR="003B4713" w:rsidRPr="00D10C29" w:rsidRDefault="003B4713" w:rsidP="00D10C29">
      <w:pPr>
        <w:pStyle w:val="a5"/>
        <w:numPr>
          <w:ilvl w:val="1"/>
          <w:numId w:val="2"/>
        </w:numPr>
        <w:tabs>
          <w:tab w:val="left" w:pos="993"/>
        </w:tabs>
        <w:spacing w:after="0" w:line="240" w:lineRule="auto"/>
        <w:ind w:left="0" w:firstLine="567"/>
        <w:contextualSpacing w:val="0"/>
        <w:jc w:val="both"/>
        <w:rPr>
          <w:rFonts w:ascii="Times New Roman" w:hAnsi="Times New Roman"/>
          <w:sz w:val="24"/>
          <w:szCs w:val="24"/>
        </w:rPr>
      </w:pPr>
      <w:r w:rsidRPr="00D10C29">
        <w:rPr>
          <w:rFonts w:ascii="Times New Roman" w:hAnsi="Times New Roman" w:cs="Times New Roman"/>
          <w:sz w:val="24"/>
          <w:szCs w:val="24"/>
        </w:rPr>
        <w:t>Согласно пункту 18 части 1 статьи 4 Федерального закона от 21.07.2005 №</w:t>
      </w:r>
      <w:r w:rsidR="00C45B43" w:rsidRPr="00D10C29">
        <w:rPr>
          <w:rFonts w:ascii="Times New Roman" w:hAnsi="Times New Roman" w:cs="Times New Roman"/>
          <w:sz w:val="24"/>
          <w:szCs w:val="24"/>
        </w:rPr>
        <w:t xml:space="preserve"> </w:t>
      </w:r>
      <w:r w:rsidRPr="00D10C29">
        <w:rPr>
          <w:rFonts w:ascii="Times New Roman" w:hAnsi="Times New Roman" w:cs="Times New Roman"/>
          <w:sz w:val="24"/>
          <w:szCs w:val="24"/>
        </w:rPr>
        <w:t>115-ФЗ «О концессионных соглашения</w:t>
      </w:r>
      <w:r w:rsidR="008767FC">
        <w:rPr>
          <w:rFonts w:ascii="Times New Roman" w:hAnsi="Times New Roman" w:cs="Times New Roman"/>
          <w:sz w:val="24"/>
          <w:szCs w:val="24"/>
        </w:rPr>
        <w:t>х</w:t>
      </w:r>
      <w:r w:rsidR="009566C9" w:rsidRPr="00D10C29">
        <w:rPr>
          <w:rFonts w:ascii="Times New Roman" w:hAnsi="Times New Roman" w:cs="Times New Roman"/>
          <w:sz w:val="24"/>
          <w:szCs w:val="24"/>
        </w:rPr>
        <w:t>»,</w:t>
      </w:r>
      <w:r w:rsidRPr="00D10C29">
        <w:rPr>
          <w:rFonts w:ascii="Times New Roman" w:hAnsi="Times New Roman" w:cs="Times New Roman"/>
          <w:sz w:val="24"/>
          <w:szCs w:val="24"/>
        </w:rPr>
        <w:t xml:space="preserve"> объектом концессионного соглашения выступают объекты</w:t>
      </w:r>
      <w:r w:rsidR="005247DB" w:rsidRPr="00D10C29">
        <w:rPr>
          <w:rFonts w:ascii="Times New Roman" w:hAnsi="Times New Roman" w:cs="Times New Roman"/>
          <w:sz w:val="24"/>
          <w:szCs w:val="24"/>
        </w:rPr>
        <w:t xml:space="preserve"> энергоснабжения, объекты, предназначенные для освещения территории</w:t>
      </w:r>
      <w:r w:rsidR="005247DB" w:rsidRPr="00D10C29">
        <w:rPr>
          <w:rFonts w:ascii="Times New Roman" w:hAnsi="Times New Roman" w:cs="Times New Roman"/>
        </w:rPr>
        <w:t xml:space="preserve"> </w:t>
      </w:r>
      <w:r w:rsidR="005247DB" w:rsidRPr="00D10C29">
        <w:rPr>
          <w:rFonts w:ascii="Times New Roman" w:hAnsi="Times New Roman" w:cs="Times New Roman"/>
          <w:sz w:val="24"/>
          <w:szCs w:val="24"/>
        </w:rPr>
        <w:t xml:space="preserve">муниципального образования город Нефтеюганск </w:t>
      </w:r>
      <w:r w:rsidR="004B4BEE">
        <w:rPr>
          <w:rFonts w:ascii="Times New Roman" w:hAnsi="Times New Roman" w:cs="Times New Roman"/>
          <w:sz w:val="24"/>
          <w:szCs w:val="24"/>
        </w:rPr>
        <w:t xml:space="preserve">и </w:t>
      </w:r>
      <w:r w:rsidR="005247DB" w:rsidRPr="00D10C29">
        <w:rPr>
          <w:rFonts w:ascii="Times New Roman" w:hAnsi="Times New Roman" w:cs="Times New Roman"/>
          <w:sz w:val="24"/>
          <w:szCs w:val="24"/>
        </w:rPr>
        <w:t xml:space="preserve">объекты, предназначенные для благоустройства </w:t>
      </w:r>
      <w:r w:rsidR="005247DB" w:rsidRPr="00E5243A">
        <w:rPr>
          <w:rFonts w:ascii="Times New Roman" w:hAnsi="Times New Roman" w:cs="Times New Roman"/>
          <w:sz w:val="24"/>
          <w:szCs w:val="24"/>
        </w:rPr>
        <w:t xml:space="preserve">указанной </w:t>
      </w:r>
      <w:r w:rsidR="005247DB" w:rsidRPr="00D10C29">
        <w:rPr>
          <w:rFonts w:ascii="Times New Roman" w:hAnsi="Times New Roman" w:cs="Times New Roman"/>
          <w:sz w:val="24"/>
          <w:szCs w:val="24"/>
        </w:rPr>
        <w:t>территории</w:t>
      </w:r>
      <w:r w:rsidR="0099581A" w:rsidRPr="00D10C29">
        <w:rPr>
          <w:rFonts w:ascii="Times New Roman" w:hAnsi="Times New Roman" w:cs="Times New Roman"/>
          <w:sz w:val="24"/>
          <w:szCs w:val="24"/>
        </w:rPr>
        <w:t>.</w:t>
      </w:r>
      <w:r w:rsidRPr="00D10C29">
        <w:rPr>
          <w:rFonts w:ascii="Times New Roman" w:hAnsi="Times New Roman" w:cs="Times New Roman"/>
          <w:sz w:val="24"/>
          <w:szCs w:val="24"/>
        </w:rPr>
        <w:t xml:space="preserve"> </w:t>
      </w:r>
    </w:p>
    <w:p w14:paraId="2B4CC345" w14:textId="4E385624" w:rsidR="003B4713" w:rsidRPr="001A2E78" w:rsidRDefault="00AC2B9E" w:rsidP="00D10C29">
      <w:pPr>
        <w:pStyle w:val="a5"/>
        <w:numPr>
          <w:ilvl w:val="1"/>
          <w:numId w:val="2"/>
        </w:numPr>
        <w:spacing w:after="0" w:line="240" w:lineRule="auto"/>
        <w:ind w:left="0" w:firstLine="426"/>
        <w:jc w:val="both"/>
        <w:rPr>
          <w:rFonts w:ascii="Times New Roman" w:hAnsi="Times New Roman"/>
          <w:sz w:val="24"/>
        </w:rPr>
      </w:pPr>
      <w:r w:rsidRPr="00D10C29">
        <w:rPr>
          <w:rFonts w:ascii="Times New Roman" w:hAnsi="Times New Roman" w:cs="Times New Roman"/>
          <w:sz w:val="24"/>
        </w:rPr>
        <w:t>Передача Концедентом Концессионеру объекта Соглашения осуществляется по акту приема-передачи, подписываемому Концедентом и Концессионером (форма акта приема-передачи приведена в Приложении № 6 к Соглашению) по остаточной стоимости. В слу</w:t>
      </w:r>
      <w:r w:rsidR="002F3FE9">
        <w:rPr>
          <w:rFonts w:ascii="Times New Roman" w:hAnsi="Times New Roman" w:cs="Times New Roman"/>
          <w:sz w:val="24"/>
        </w:rPr>
        <w:t xml:space="preserve">чае передачи отдельных объектов, </w:t>
      </w:r>
      <w:r w:rsidRPr="00D10C29">
        <w:rPr>
          <w:rFonts w:ascii="Times New Roman" w:hAnsi="Times New Roman" w:cs="Times New Roman"/>
          <w:sz w:val="24"/>
        </w:rPr>
        <w:t>входящих в состав объекта Соглашения,</w:t>
      </w:r>
      <w:r w:rsidR="00C45B43" w:rsidRPr="00D10C29">
        <w:rPr>
          <w:rFonts w:ascii="Times New Roman" w:hAnsi="Times New Roman" w:cs="Times New Roman"/>
          <w:sz w:val="24"/>
        </w:rPr>
        <w:t xml:space="preserve"> </w:t>
      </w:r>
      <w:r w:rsidRPr="00D10C29">
        <w:rPr>
          <w:rFonts w:ascii="Times New Roman" w:hAnsi="Times New Roman" w:cs="Times New Roman"/>
          <w:sz w:val="24"/>
        </w:rPr>
        <w:t xml:space="preserve">в разные моменты времени, составляется отдельный акт </w:t>
      </w:r>
      <w:r w:rsidRPr="001A2E78">
        <w:rPr>
          <w:rFonts w:ascii="Times New Roman" w:hAnsi="Times New Roman" w:cs="Times New Roman"/>
          <w:sz w:val="24"/>
        </w:rPr>
        <w:t xml:space="preserve">приема-передачи. Полномочия Концедента по передаче объекта </w:t>
      </w:r>
      <w:r w:rsidR="00731B9A" w:rsidRPr="001A2E78">
        <w:rPr>
          <w:rFonts w:ascii="Times New Roman" w:hAnsi="Times New Roman" w:cs="Times New Roman"/>
          <w:sz w:val="24"/>
        </w:rPr>
        <w:t>С</w:t>
      </w:r>
      <w:r w:rsidRPr="001A2E78">
        <w:rPr>
          <w:rFonts w:ascii="Times New Roman" w:hAnsi="Times New Roman" w:cs="Times New Roman"/>
          <w:sz w:val="24"/>
        </w:rPr>
        <w:t>оглашения и подписание акта приема-передачи осуществляет НГ</w:t>
      </w:r>
      <w:r w:rsidR="00847521" w:rsidRPr="001A2E78">
        <w:rPr>
          <w:rFonts w:ascii="Times New Roman" w:hAnsi="Times New Roman" w:cs="Times New Roman"/>
          <w:sz w:val="24"/>
        </w:rPr>
        <w:t xml:space="preserve"> </w:t>
      </w:r>
      <w:r w:rsidRPr="001A2E78">
        <w:rPr>
          <w:rFonts w:ascii="Times New Roman" w:hAnsi="Times New Roman" w:cs="Times New Roman"/>
          <w:sz w:val="24"/>
        </w:rPr>
        <w:t>МУП «Универсал сервис».</w:t>
      </w:r>
    </w:p>
    <w:p w14:paraId="7657B8CB" w14:textId="4C576AC6" w:rsidR="00847521" w:rsidRPr="00E5243A" w:rsidRDefault="003B4713" w:rsidP="00D10C29">
      <w:pPr>
        <w:pStyle w:val="a5"/>
        <w:numPr>
          <w:ilvl w:val="1"/>
          <w:numId w:val="2"/>
        </w:numPr>
        <w:spacing w:after="0" w:line="240" w:lineRule="auto"/>
        <w:ind w:left="0" w:firstLine="426"/>
        <w:jc w:val="both"/>
        <w:rPr>
          <w:rFonts w:ascii="Times New Roman" w:hAnsi="Times New Roman"/>
          <w:sz w:val="24"/>
        </w:rPr>
      </w:pPr>
      <w:r w:rsidRPr="001A2E78">
        <w:rPr>
          <w:rFonts w:ascii="Times New Roman" w:hAnsi="Times New Roman" w:cs="Times New Roman"/>
          <w:sz w:val="24"/>
        </w:rPr>
        <w:t xml:space="preserve">Обязанность Концедента по передаче объекта </w:t>
      </w:r>
      <w:r w:rsidRPr="00D10C29">
        <w:rPr>
          <w:rFonts w:ascii="Times New Roman" w:hAnsi="Times New Roman" w:cs="Times New Roman"/>
          <w:sz w:val="24"/>
        </w:rPr>
        <w:t xml:space="preserve">Соглашения считается исполненной после принятия Концессионером объекта Соглашения и подписания </w:t>
      </w:r>
      <w:r w:rsidR="00837CBD" w:rsidRPr="00E5243A">
        <w:rPr>
          <w:rFonts w:ascii="Times New Roman" w:hAnsi="Times New Roman" w:cs="Times New Roman"/>
          <w:sz w:val="24"/>
        </w:rPr>
        <w:t>Сторонами</w:t>
      </w:r>
      <w:r w:rsidRPr="00D10C29">
        <w:rPr>
          <w:rFonts w:ascii="Times New Roman" w:hAnsi="Times New Roman" w:cs="Times New Roman"/>
          <w:sz w:val="24"/>
        </w:rPr>
        <w:t xml:space="preserve"> акта приема-передачи.</w:t>
      </w:r>
    </w:p>
    <w:p w14:paraId="3AEC074E" w14:textId="3356D0E6" w:rsidR="003B4713" w:rsidRPr="00D10C29" w:rsidRDefault="001B0994" w:rsidP="00D10C29">
      <w:pPr>
        <w:pStyle w:val="a5"/>
        <w:numPr>
          <w:ilvl w:val="1"/>
          <w:numId w:val="2"/>
        </w:numPr>
        <w:spacing w:after="0" w:line="240" w:lineRule="auto"/>
        <w:ind w:left="0" w:firstLine="426"/>
        <w:jc w:val="both"/>
        <w:rPr>
          <w:rFonts w:ascii="Times New Roman" w:hAnsi="Times New Roman"/>
          <w:sz w:val="24"/>
          <w:szCs w:val="24"/>
        </w:rPr>
      </w:pPr>
      <w:r w:rsidRPr="00D10C29">
        <w:rPr>
          <w:rFonts w:ascii="Times New Roman" w:hAnsi="Times New Roman" w:cs="Times New Roman"/>
          <w:sz w:val="24"/>
          <w:szCs w:val="24"/>
        </w:rPr>
        <w:t>Обязанность Концедента по передаче Концессионеру прав владения и пользования движимым имуществом, входя</w:t>
      </w:r>
      <w:r w:rsidR="00C45B43" w:rsidRPr="00D10C29">
        <w:rPr>
          <w:rFonts w:ascii="Times New Roman" w:hAnsi="Times New Roman" w:cs="Times New Roman"/>
          <w:sz w:val="24"/>
          <w:szCs w:val="24"/>
        </w:rPr>
        <w:t xml:space="preserve">щим в состав </w:t>
      </w:r>
      <w:r w:rsidR="00837CBD" w:rsidRPr="00E5243A">
        <w:rPr>
          <w:rFonts w:ascii="Times New Roman" w:hAnsi="Times New Roman" w:cs="Times New Roman"/>
          <w:sz w:val="24"/>
          <w:szCs w:val="24"/>
        </w:rPr>
        <w:t>о</w:t>
      </w:r>
      <w:r w:rsidR="00C45B43" w:rsidRPr="00D10C29">
        <w:rPr>
          <w:rFonts w:ascii="Times New Roman" w:hAnsi="Times New Roman" w:cs="Times New Roman"/>
          <w:sz w:val="24"/>
          <w:szCs w:val="24"/>
        </w:rPr>
        <w:t xml:space="preserve">бъекта </w:t>
      </w:r>
      <w:r w:rsidR="00837CBD" w:rsidRPr="00E5243A">
        <w:rPr>
          <w:rFonts w:ascii="Times New Roman" w:hAnsi="Times New Roman" w:cs="Times New Roman"/>
          <w:sz w:val="24"/>
          <w:szCs w:val="24"/>
        </w:rPr>
        <w:t>С</w:t>
      </w:r>
      <w:r w:rsidR="00C45B43" w:rsidRPr="00D10C29">
        <w:rPr>
          <w:rFonts w:ascii="Times New Roman" w:hAnsi="Times New Roman" w:cs="Times New Roman"/>
          <w:sz w:val="24"/>
          <w:szCs w:val="24"/>
        </w:rPr>
        <w:t>оглашения</w:t>
      </w:r>
      <w:r w:rsidR="00847521" w:rsidRPr="00E5243A">
        <w:rPr>
          <w:rFonts w:ascii="Times New Roman" w:hAnsi="Times New Roman" w:cs="Times New Roman"/>
          <w:sz w:val="24"/>
          <w:szCs w:val="24"/>
        </w:rPr>
        <w:t>,</w:t>
      </w:r>
      <w:r w:rsidR="00847521" w:rsidRPr="00D10C29">
        <w:rPr>
          <w:rFonts w:ascii="Times New Roman" w:hAnsi="Times New Roman" w:cs="Times New Roman"/>
        </w:rPr>
        <w:t xml:space="preserve"> </w:t>
      </w:r>
      <w:r w:rsidR="00847521" w:rsidRPr="00E5243A">
        <w:rPr>
          <w:rFonts w:ascii="Times New Roman" w:hAnsi="Times New Roman" w:cs="Times New Roman"/>
          <w:sz w:val="24"/>
          <w:szCs w:val="24"/>
        </w:rPr>
        <w:t xml:space="preserve">считается исполненной </w:t>
      </w:r>
      <w:r w:rsidR="00847521" w:rsidRPr="00096468">
        <w:rPr>
          <w:rFonts w:ascii="Times New Roman" w:hAnsi="Times New Roman" w:cs="Times New Roman"/>
          <w:sz w:val="24"/>
          <w:szCs w:val="24"/>
        </w:rPr>
        <w:t>после принятия этого имущества</w:t>
      </w:r>
      <w:r w:rsidR="00847521" w:rsidRPr="002D48EF">
        <w:rPr>
          <w:rFonts w:ascii="Times New Roman" w:hAnsi="Times New Roman" w:cs="Times New Roman"/>
          <w:sz w:val="24"/>
          <w:szCs w:val="24"/>
        </w:rPr>
        <w:t xml:space="preserve"> Концессионером и </w:t>
      </w:r>
      <w:r w:rsidR="00847521" w:rsidRPr="00C256F0">
        <w:rPr>
          <w:rFonts w:ascii="Times New Roman" w:hAnsi="Times New Roman" w:cs="Times New Roman"/>
          <w:sz w:val="24"/>
          <w:szCs w:val="24"/>
        </w:rPr>
        <w:t>подписания Сторонами акта приема-передачи.</w:t>
      </w:r>
    </w:p>
    <w:p w14:paraId="0BE121FE" w14:textId="36BA9726" w:rsidR="003B4713" w:rsidRPr="00D10C29" w:rsidRDefault="003B4713" w:rsidP="00D10C29">
      <w:pPr>
        <w:pStyle w:val="a5"/>
        <w:numPr>
          <w:ilvl w:val="1"/>
          <w:numId w:val="2"/>
        </w:numPr>
        <w:spacing w:after="0" w:line="240" w:lineRule="auto"/>
        <w:ind w:left="0" w:firstLine="426"/>
        <w:jc w:val="both"/>
        <w:rPr>
          <w:rFonts w:ascii="Times New Roman" w:hAnsi="Times New Roman"/>
          <w:sz w:val="24"/>
          <w:lang w:val="x-none"/>
        </w:rPr>
      </w:pPr>
      <w:r w:rsidRPr="00D10C29">
        <w:rPr>
          <w:rFonts w:ascii="Times New Roman" w:hAnsi="Times New Roman" w:cs="Times New Roman"/>
          <w:sz w:val="24"/>
          <w:lang w:val="x-none"/>
        </w:rPr>
        <w:t xml:space="preserve">Обязанность Концедента по передаче Концессионеру прав владения и пользования объектами недвижимого имущества, входящими в состав </w:t>
      </w:r>
      <w:r w:rsidRPr="00D10C29">
        <w:rPr>
          <w:rFonts w:ascii="Times New Roman" w:hAnsi="Times New Roman" w:cs="Times New Roman"/>
          <w:sz w:val="24"/>
        </w:rPr>
        <w:t>объекта</w:t>
      </w:r>
      <w:r w:rsidRPr="00D10C29">
        <w:rPr>
          <w:rFonts w:ascii="Times New Roman" w:hAnsi="Times New Roman" w:cs="Times New Roman"/>
          <w:sz w:val="24"/>
          <w:lang w:val="x-none"/>
        </w:rPr>
        <w:t xml:space="preserve"> </w:t>
      </w:r>
      <w:r w:rsidRPr="00D10C29">
        <w:rPr>
          <w:rFonts w:ascii="Times New Roman" w:hAnsi="Times New Roman" w:cs="Times New Roman"/>
          <w:sz w:val="24"/>
        </w:rPr>
        <w:t>С</w:t>
      </w:r>
      <w:r w:rsidRPr="00D10C29">
        <w:rPr>
          <w:rFonts w:ascii="Times New Roman" w:hAnsi="Times New Roman" w:cs="Times New Roman"/>
          <w:sz w:val="24"/>
          <w:lang w:val="x-none"/>
        </w:rPr>
        <w:t xml:space="preserve">оглашения, считается исполненной со дня государственной регистрации указанных прав Концессионера. </w:t>
      </w:r>
    </w:p>
    <w:p w14:paraId="56E1BAE7" w14:textId="3B3B3C88" w:rsidR="003B4713" w:rsidRPr="00D10C29" w:rsidRDefault="003B4713" w:rsidP="00D10C29">
      <w:pPr>
        <w:pStyle w:val="a5"/>
        <w:numPr>
          <w:ilvl w:val="1"/>
          <w:numId w:val="2"/>
        </w:numPr>
        <w:spacing w:after="0" w:line="240" w:lineRule="auto"/>
        <w:ind w:left="0" w:firstLine="426"/>
        <w:jc w:val="both"/>
        <w:rPr>
          <w:rFonts w:ascii="Times New Roman" w:hAnsi="Times New Roman"/>
          <w:sz w:val="24"/>
        </w:rPr>
      </w:pPr>
      <w:r w:rsidRPr="00D10C29">
        <w:rPr>
          <w:rFonts w:ascii="Times New Roman" w:hAnsi="Times New Roman" w:cs="Times New Roman"/>
          <w:sz w:val="24"/>
        </w:rPr>
        <w:t>Права Концессионера на владение и пользование объектами недвижимого имущества, входящими в состав объекта Соглашения, подлежат государственной регистрации</w:t>
      </w:r>
      <w:r w:rsidR="00206085" w:rsidRPr="00D10C29">
        <w:rPr>
          <w:rFonts w:ascii="Times New Roman" w:hAnsi="Times New Roman" w:cs="Times New Roman"/>
          <w:sz w:val="24"/>
        </w:rPr>
        <w:t>.</w:t>
      </w:r>
    </w:p>
    <w:p w14:paraId="39D9113C" w14:textId="77777777" w:rsidR="004B4BEE" w:rsidRDefault="003B4713" w:rsidP="004B4BEE">
      <w:pPr>
        <w:pStyle w:val="a5"/>
        <w:numPr>
          <w:ilvl w:val="1"/>
          <w:numId w:val="2"/>
        </w:numPr>
        <w:tabs>
          <w:tab w:val="left" w:pos="993"/>
        </w:tabs>
        <w:spacing w:after="0" w:line="240" w:lineRule="auto"/>
        <w:ind w:left="0" w:firstLine="426"/>
        <w:contextualSpacing w:val="0"/>
        <w:jc w:val="both"/>
        <w:rPr>
          <w:rFonts w:ascii="Times New Roman" w:hAnsi="Times New Roman" w:cs="Times New Roman"/>
          <w:sz w:val="24"/>
        </w:rPr>
      </w:pPr>
      <w:r w:rsidRPr="00F27FB5">
        <w:rPr>
          <w:rFonts w:ascii="Times New Roman" w:hAnsi="Times New Roman" w:cs="Times New Roman"/>
          <w:sz w:val="24"/>
        </w:rPr>
        <w:lastRenderedPageBreak/>
        <w:t xml:space="preserve">Концедент передает Концессионеру </w:t>
      </w:r>
      <w:r w:rsidR="009F4D31" w:rsidRPr="00F27FB5">
        <w:rPr>
          <w:rFonts w:ascii="Times New Roman" w:hAnsi="Times New Roman" w:cs="Times New Roman"/>
          <w:sz w:val="24"/>
        </w:rPr>
        <w:t xml:space="preserve">копии </w:t>
      </w:r>
      <w:r w:rsidRPr="00F27FB5">
        <w:rPr>
          <w:rFonts w:ascii="Times New Roman" w:hAnsi="Times New Roman" w:cs="Times New Roman"/>
          <w:sz w:val="24"/>
        </w:rPr>
        <w:t>документ</w:t>
      </w:r>
      <w:r w:rsidR="009F4D31" w:rsidRPr="00F27FB5">
        <w:rPr>
          <w:rFonts w:ascii="Times New Roman" w:hAnsi="Times New Roman" w:cs="Times New Roman"/>
          <w:sz w:val="24"/>
        </w:rPr>
        <w:t>ов</w:t>
      </w:r>
      <w:r w:rsidRPr="00F27FB5">
        <w:rPr>
          <w:rFonts w:ascii="Times New Roman" w:hAnsi="Times New Roman" w:cs="Times New Roman"/>
          <w:sz w:val="24"/>
        </w:rPr>
        <w:t xml:space="preserve">, относящиеся </w:t>
      </w:r>
      <w:r w:rsidR="00C45B43" w:rsidRPr="00F27FB5">
        <w:rPr>
          <w:rFonts w:ascii="Times New Roman" w:hAnsi="Times New Roman" w:cs="Times New Roman"/>
          <w:sz w:val="24"/>
        </w:rPr>
        <w:t xml:space="preserve">                                            </w:t>
      </w:r>
      <w:r w:rsidRPr="00F27FB5">
        <w:rPr>
          <w:rFonts w:ascii="Times New Roman" w:hAnsi="Times New Roman" w:cs="Times New Roman"/>
          <w:sz w:val="24"/>
        </w:rPr>
        <w:t xml:space="preserve">к передаваемому объекту Соглашения, необходимые для исполнения </w:t>
      </w:r>
      <w:r w:rsidR="00847521" w:rsidRPr="00F27FB5">
        <w:rPr>
          <w:rFonts w:ascii="Times New Roman" w:hAnsi="Times New Roman" w:cs="Times New Roman"/>
          <w:sz w:val="24"/>
        </w:rPr>
        <w:t>С</w:t>
      </w:r>
      <w:r w:rsidRPr="00F27FB5">
        <w:rPr>
          <w:rFonts w:ascii="Times New Roman" w:hAnsi="Times New Roman" w:cs="Times New Roman"/>
          <w:sz w:val="24"/>
        </w:rPr>
        <w:t>оглашения, одновременно с передачей соответствующего объекта</w:t>
      </w:r>
      <w:r w:rsidR="008B2E41" w:rsidRPr="00F27FB5">
        <w:rPr>
          <w:rFonts w:ascii="Times New Roman" w:hAnsi="Times New Roman" w:cs="Times New Roman"/>
          <w:sz w:val="24"/>
        </w:rPr>
        <w:t xml:space="preserve"> Соглашения</w:t>
      </w:r>
      <w:r w:rsidRPr="00F27FB5">
        <w:rPr>
          <w:rFonts w:ascii="Times New Roman" w:hAnsi="Times New Roman" w:cs="Times New Roman"/>
          <w:sz w:val="24"/>
        </w:rPr>
        <w:t xml:space="preserve">. </w:t>
      </w:r>
    </w:p>
    <w:p w14:paraId="1247410E" w14:textId="283D1F23" w:rsidR="00837CBD" w:rsidRDefault="003B4713" w:rsidP="004B4BEE">
      <w:pPr>
        <w:pStyle w:val="a5"/>
        <w:numPr>
          <w:ilvl w:val="2"/>
          <w:numId w:val="2"/>
        </w:numPr>
        <w:tabs>
          <w:tab w:val="left" w:pos="993"/>
        </w:tabs>
        <w:ind w:left="0" w:firstLine="426"/>
        <w:jc w:val="both"/>
        <w:rPr>
          <w:rFonts w:ascii="Times New Roman" w:hAnsi="Times New Roman"/>
          <w:sz w:val="24"/>
        </w:rPr>
      </w:pPr>
      <w:r w:rsidRPr="004B4BEE">
        <w:rPr>
          <w:rFonts w:ascii="Times New Roman" w:hAnsi="Times New Roman"/>
          <w:sz w:val="24"/>
        </w:rPr>
        <w:t xml:space="preserve">Перечень документов, подлежащих передаче Концедентом Концессионеру указан в Приложении № </w:t>
      </w:r>
      <w:r w:rsidR="00F51B48">
        <w:rPr>
          <w:rFonts w:ascii="Times New Roman" w:hAnsi="Times New Roman"/>
          <w:sz w:val="24"/>
        </w:rPr>
        <w:t>4</w:t>
      </w:r>
      <w:r w:rsidRPr="004B4BEE">
        <w:rPr>
          <w:rFonts w:ascii="Times New Roman" w:hAnsi="Times New Roman"/>
          <w:sz w:val="24"/>
        </w:rPr>
        <w:t xml:space="preserve"> к Соглашению.</w:t>
      </w:r>
    </w:p>
    <w:p w14:paraId="4BE05BC7" w14:textId="77777777" w:rsidR="00350825" w:rsidRPr="00350825" w:rsidRDefault="00350825" w:rsidP="00350825">
      <w:pPr>
        <w:tabs>
          <w:tab w:val="left" w:pos="993"/>
        </w:tabs>
        <w:jc w:val="both"/>
        <w:rPr>
          <w:rFonts w:ascii="Times New Roman" w:hAnsi="Times New Roman"/>
          <w:sz w:val="24"/>
        </w:rPr>
      </w:pPr>
    </w:p>
    <w:p w14:paraId="40116D68" w14:textId="73958C6A" w:rsidR="005B5F92" w:rsidRPr="00F27FB5" w:rsidRDefault="003704F8" w:rsidP="00D10C29">
      <w:pPr>
        <w:pStyle w:val="a5"/>
        <w:numPr>
          <w:ilvl w:val="0"/>
          <w:numId w:val="2"/>
        </w:numPr>
        <w:tabs>
          <w:tab w:val="left" w:pos="284"/>
          <w:tab w:val="left" w:pos="709"/>
        </w:tabs>
        <w:spacing w:after="0" w:line="240" w:lineRule="auto"/>
        <w:ind w:left="0" w:firstLine="0"/>
        <w:jc w:val="center"/>
        <w:rPr>
          <w:rFonts w:ascii="Times New Roman" w:hAnsi="Times New Roman" w:cs="Times New Roman"/>
          <w:b/>
          <w:sz w:val="24"/>
        </w:rPr>
      </w:pPr>
      <w:r w:rsidRPr="00F27FB5">
        <w:rPr>
          <w:rFonts w:ascii="Times New Roman" w:hAnsi="Times New Roman" w:cs="Times New Roman"/>
          <w:b/>
          <w:sz w:val="24"/>
        </w:rPr>
        <w:t>СОЗДАНИЕ,</w:t>
      </w:r>
      <w:r w:rsidR="00847521" w:rsidRPr="00F27FB5">
        <w:rPr>
          <w:rFonts w:ascii="Times New Roman" w:hAnsi="Times New Roman" w:cs="Times New Roman"/>
          <w:b/>
          <w:sz w:val="24"/>
        </w:rPr>
        <w:t xml:space="preserve"> </w:t>
      </w:r>
      <w:r w:rsidR="008B4C7B" w:rsidRPr="00F27FB5">
        <w:rPr>
          <w:rFonts w:ascii="Times New Roman" w:hAnsi="Times New Roman" w:cs="Times New Roman"/>
          <w:b/>
          <w:sz w:val="24"/>
        </w:rPr>
        <w:t>РЕКОНСТРУКЦ</w:t>
      </w:r>
      <w:r w:rsidR="00847521" w:rsidRPr="00F27FB5">
        <w:rPr>
          <w:rFonts w:ascii="Times New Roman" w:hAnsi="Times New Roman" w:cs="Times New Roman"/>
          <w:b/>
          <w:sz w:val="24"/>
        </w:rPr>
        <w:t>ИЯ</w:t>
      </w:r>
      <w:r w:rsidR="003B4713" w:rsidRPr="00F27FB5">
        <w:rPr>
          <w:rFonts w:ascii="Times New Roman" w:hAnsi="Times New Roman" w:cs="Times New Roman"/>
          <w:b/>
          <w:sz w:val="24"/>
        </w:rPr>
        <w:t xml:space="preserve"> ОБЪЕКТА СОГЛАШЕНИЯ</w:t>
      </w:r>
      <w:r w:rsidR="005B5F92" w:rsidRPr="00F27FB5">
        <w:rPr>
          <w:rFonts w:ascii="Times New Roman" w:hAnsi="Times New Roman" w:cs="Times New Roman"/>
          <w:b/>
          <w:sz w:val="24"/>
        </w:rPr>
        <w:t xml:space="preserve"> </w:t>
      </w:r>
    </w:p>
    <w:p w14:paraId="24B371E0" w14:textId="77777777" w:rsidR="0012258C" w:rsidRPr="00F27FB5" w:rsidRDefault="0012258C">
      <w:pPr>
        <w:pStyle w:val="a5"/>
        <w:numPr>
          <w:ilvl w:val="1"/>
          <w:numId w:val="2"/>
        </w:numPr>
        <w:tabs>
          <w:tab w:val="left" w:pos="993"/>
        </w:tabs>
        <w:spacing w:after="0" w:line="240" w:lineRule="auto"/>
        <w:ind w:left="0" w:firstLine="567"/>
        <w:jc w:val="both"/>
        <w:rPr>
          <w:rFonts w:ascii="Times New Roman" w:hAnsi="Times New Roman" w:cs="Times New Roman"/>
          <w:sz w:val="24"/>
        </w:rPr>
      </w:pPr>
      <w:r w:rsidRPr="00F27FB5">
        <w:rPr>
          <w:rFonts w:ascii="Times New Roman" w:hAnsi="Times New Roman" w:cs="Times New Roman"/>
          <w:sz w:val="24"/>
        </w:rPr>
        <w:t>Концессионер обязан за свой счет:</w:t>
      </w:r>
    </w:p>
    <w:p w14:paraId="13246B7B" w14:textId="77777777" w:rsidR="0012258C" w:rsidRPr="00F27FB5" w:rsidRDefault="0012258C">
      <w:pPr>
        <w:tabs>
          <w:tab w:val="left" w:pos="993"/>
        </w:tabs>
        <w:jc w:val="both"/>
        <w:rPr>
          <w:rFonts w:ascii="Times New Roman" w:hAnsi="Times New Roman"/>
          <w:sz w:val="24"/>
        </w:rPr>
      </w:pPr>
      <w:r w:rsidRPr="00F27FB5">
        <w:rPr>
          <w:rFonts w:ascii="Times New Roman" w:hAnsi="Times New Roman"/>
          <w:sz w:val="24"/>
        </w:rPr>
        <w:tab/>
        <w:t>- создать новое имущество, состав и описание которого приведены в Приложении № 3.1, которое будет входить в объект Соглашения;</w:t>
      </w:r>
    </w:p>
    <w:p w14:paraId="773BFDA2" w14:textId="5274B985" w:rsidR="0012258C" w:rsidRPr="00F27FB5" w:rsidRDefault="0012258C">
      <w:pPr>
        <w:tabs>
          <w:tab w:val="left" w:pos="993"/>
        </w:tabs>
        <w:jc w:val="both"/>
        <w:rPr>
          <w:rFonts w:ascii="Times New Roman" w:hAnsi="Times New Roman"/>
          <w:sz w:val="24"/>
        </w:rPr>
      </w:pPr>
      <w:r w:rsidRPr="00F27FB5">
        <w:rPr>
          <w:rFonts w:ascii="Times New Roman" w:hAnsi="Times New Roman"/>
          <w:sz w:val="24"/>
        </w:rPr>
        <w:tab/>
        <w:t xml:space="preserve">- реконструировать имущество, входящее в объект Соглашения (Приложение № </w:t>
      </w:r>
      <w:r w:rsidRPr="00D10C29">
        <w:rPr>
          <w:rFonts w:ascii="Times New Roman" w:hAnsi="Times New Roman"/>
          <w:sz w:val="24"/>
        </w:rPr>
        <w:t xml:space="preserve">3). </w:t>
      </w:r>
    </w:p>
    <w:p w14:paraId="537E39A5" w14:textId="3CA7F2B2" w:rsidR="0012258C" w:rsidRPr="00F27FB5" w:rsidRDefault="0012258C">
      <w:pPr>
        <w:tabs>
          <w:tab w:val="left" w:pos="993"/>
        </w:tabs>
        <w:jc w:val="both"/>
        <w:rPr>
          <w:rFonts w:ascii="Times New Roman" w:hAnsi="Times New Roman"/>
          <w:sz w:val="24"/>
        </w:rPr>
      </w:pPr>
      <w:r w:rsidRPr="00F27FB5">
        <w:rPr>
          <w:rFonts w:ascii="Times New Roman" w:hAnsi="Times New Roman"/>
          <w:sz w:val="24"/>
        </w:rPr>
        <w:tab/>
      </w:r>
      <w:r w:rsidRPr="00D10C29">
        <w:rPr>
          <w:rFonts w:ascii="Times New Roman" w:hAnsi="Times New Roman"/>
          <w:sz w:val="24"/>
        </w:rPr>
        <w:t>- осуществить ввод в эксплуатацию имущест</w:t>
      </w:r>
      <w:r w:rsidR="001D0ACD" w:rsidRPr="00F27FB5">
        <w:rPr>
          <w:rFonts w:ascii="Times New Roman" w:hAnsi="Times New Roman"/>
          <w:sz w:val="24"/>
        </w:rPr>
        <w:t xml:space="preserve">ва, в срок, указанный в пункте </w:t>
      </w:r>
      <w:r w:rsidR="00E53328">
        <w:rPr>
          <w:rFonts w:ascii="Times New Roman" w:hAnsi="Times New Roman"/>
          <w:sz w:val="24"/>
        </w:rPr>
        <w:t>9.3</w:t>
      </w:r>
      <w:r w:rsidRPr="00D10C29">
        <w:rPr>
          <w:rFonts w:ascii="Times New Roman" w:hAnsi="Times New Roman"/>
          <w:sz w:val="24"/>
        </w:rPr>
        <w:t xml:space="preserve"> Соглашения. </w:t>
      </w:r>
    </w:p>
    <w:p w14:paraId="166CC548" w14:textId="38EA4835" w:rsidR="00A7694D" w:rsidRPr="00D10C29" w:rsidRDefault="00A7694D">
      <w:pPr>
        <w:tabs>
          <w:tab w:val="left" w:pos="993"/>
        </w:tabs>
        <w:jc w:val="both"/>
        <w:rPr>
          <w:rFonts w:ascii="Times New Roman" w:hAnsi="Times New Roman"/>
          <w:sz w:val="24"/>
        </w:rPr>
      </w:pPr>
      <w:r w:rsidRPr="00F27FB5">
        <w:rPr>
          <w:rFonts w:ascii="Times New Roman" w:hAnsi="Times New Roman"/>
          <w:sz w:val="24"/>
        </w:rPr>
        <w:tab/>
        <w:t xml:space="preserve">4.1.1. Концессионер обязуется соблюдать плановые показатели </w:t>
      </w:r>
      <w:proofErr w:type="spellStart"/>
      <w:r w:rsidRPr="00F27FB5">
        <w:rPr>
          <w:rFonts w:ascii="Times New Roman" w:hAnsi="Times New Roman"/>
          <w:sz w:val="24"/>
        </w:rPr>
        <w:t>энергоэффективности</w:t>
      </w:r>
      <w:proofErr w:type="spellEnd"/>
      <w:r w:rsidRPr="00F27FB5">
        <w:rPr>
          <w:rFonts w:ascii="Times New Roman" w:hAnsi="Times New Roman"/>
          <w:sz w:val="24"/>
        </w:rPr>
        <w:t>, указанные в Приложении № 2.1 к Соглашению.</w:t>
      </w:r>
    </w:p>
    <w:p w14:paraId="2C764A48" w14:textId="3F978C0A" w:rsidR="0012258C" w:rsidRPr="00F27FB5" w:rsidRDefault="0012258C">
      <w:pPr>
        <w:ind w:firstLine="567"/>
        <w:jc w:val="both"/>
        <w:rPr>
          <w:rFonts w:ascii="Times New Roman" w:hAnsi="Times New Roman"/>
          <w:sz w:val="24"/>
        </w:rPr>
      </w:pPr>
      <w:r w:rsidRPr="00F27FB5">
        <w:rPr>
          <w:rFonts w:ascii="Times New Roman" w:hAnsi="Times New Roman"/>
          <w:sz w:val="24"/>
        </w:rPr>
        <w:t>В рамках Концессионного соглашения под реконструкцией</w:t>
      </w:r>
      <w:r w:rsidR="00513408">
        <w:rPr>
          <w:rFonts w:ascii="Times New Roman" w:hAnsi="Times New Roman"/>
          <w:sz w:val="24"/>
        </w:rPr>
        <w:t xml:space="preserve"> </w:t>
      </w:r>
      <w:r w:rsidRPr="00F27FB5">
        <w:rPr>
          <w:rFonts w:ascii="Times New Roman" w:hAnsi="Times New Roman"/>
          <w:sz w:val="24"/>
        </w:rPr>
        <w:t>понимается:</w:t>
      </w:r>
    </w:p>
    <w:p w14:paraId="65279FB7" w14:textId="38F2D4AE" w:rsidR="0012258C" w:rsidRPr="00F27FB5" w:rsidRDefault="00875E1C">
      <w:pPr>
        <w:ind w:firstLine="567"/>
        <w:jc w:val="both"/>
        <w:rPr>
          <w:rFonts w:ascii="Times New Roman" w:hAnsi="Times New Roman"/>
          <w:sz w:val="24"/>
        </w:rPr>
      </w:pPr>
      <w:r>
        <w:rPr>
          <w:rFonts w:ascii="Times New Roman" w:hAnsi="Times New Roman"/>
          <w:sz w:val="24"/>
        </w:rPr>
        <w:t>а</w:t>
      </w:r>
      <w:r w:rsidR="008B32F7" w:rsidRPr="00F27FB5">
        <w:rPr>
          <w:rFonts w:ascii="Times New Roman" w:hAnsi="Times New Roman"/>
          <w:sz w:val="24"/>
        </w:rPr>
        <w:t xml:space="preserve">) </w:t>
      </w:r>
      <w:r w:rsidR="0012258C" w:rsidRPr="00F27FB5">
        <w:rPr>
          <w:rFonts w:ascii="Times New Roman" w:hAnsi="Times New Roman"/>
          <w:sz w:val="24"/>
        </w:rPr>
        <w:t>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3C272B90" w14:textId="3BBB3D08" w:rsidR="0012258C" w:rsidRPr="00F27FB5" w:rsidRDefault="00875E1C">
      <w:pPr>
        <w:ind w:firstLine="567"/>
        <w:jc w:val="both"/>
        <w:rPr>
          <w:rFonts w:ascii="Times New Roman" w:hAnsi="Times New Roman"/>
          <w:sz w:val="24"/>
        </w:rPr>
      </w:pPr>
      <w:r>
        <w:rPr>
          <w:rFonts w:ascii="Times New Roman" w:hAnsi="Times New Roman"/>
          <w:sz w:val="24"/>
        </w:rPr>
        <w:t>б</w:t>
      </w:r>
      <w:r w:rsidR="0012258C" w:rsidRPr="00D10C29">
        <w:rPr>
          <w:rFonts w:ascii="Times New Roman" w:hAnsi="Times New Roman"/>
          <w:sz w:val="24"/>
        </w:rPr>
        <w:t>)</w:t>
      </w:r>
      <w:r w:rsidR="0012258C" w:rsidRPr="00D10C29">
        <w:rPr>
          <w:rFonts w:ascii="Times New Roman" w:eastAsiaTheme="minorEastAsia" w:hAnsi="Times New Roman"/>
          <w:sz w:val="24"/>
          <w:szCs w:val="24"/>
          <w:lang w:eastAsia="ru-RU"/>
        </w:rPr>
        <w:t xml:space="preserve"> мероприятия по переустройству объекта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Соглашения или его отдельных частей, иные мероприятия по улучшению характерис</w:t>
      </w:r>
      <w:r w:rsidR="005247DB" w:rsidRPr="00F27FB5">
        <w:rPr>
          <w:rFonts w:ascii="Times New Roman" w:eastAsiaTheme="minorEastAsia" w:hAnsi="Times New Roman"/>
          <w:sz w:val="24"/>
          <w:szCs w:val="24"/>
          <w:lang w:eastAsia="ru-RU"/>
        </w:rPr>
        <w:t>тик и эксплуатационных свойств объекта С</w:t>
      </w:r>
      <w:r w:rsidR="0012258C" w:rsidRPr="00D10C29">
        <w:rPr>
          <w:rFonts w:ascii="Times New Roman" w:eastAsiaTheme="minorEastAsia" w:hAnsi="Times New Roman"/>
          <w:sz w:val="24"/>
          <w:szCs w:val="24"/>
          <w:lang w:eastAsia="ru-RU"/>
        </w:rPr>
        <w:t>оглашения</w:t>
      </w:r>
      <w:r w:rsidR="005247DB" w:rsidRPr="00F27FB5">
        <w:rPr>
          <w:rFonts w:ascii="Times New Roman" w:eastAsiaTheme="minorEastAsia" w:hAnsi="Times New Roman"/>
          <w:sz w:val="24"/>
          <w:szCs w:val="24"/>
          <w:lang w:eastAsia="ru-RU"/>
        </w:rPr>
        <w:t>.</w:t>
      </w:r>
    </w:p>
    <w:p w14:paraId="45BF055C" w14:textId="3BEF0BCF" w:rsidR="0012258C" w:rsidRPr="00F27FB5" w:rsidRDefault="0012258C">
      <w:pPr>
        <w:pStyle w:val="a5"/>
        <w:numPr>
          <w:ilvl w:val="1"/>
          <w:numId w:val="2"/>
        </w:numPr>
        <w:tabs>
          <w:tab w:val="left" w:pos="993"/>
        </w:tabs>
        <w:spacing w:after="0" w:line="240" w:lineRule="auto"/>
        <w:ind w:left="0" w:firstLine="567"/>
        <w:jc w:val="both"/>
        <w:rPr>
          <w:rFonts w:ascii="Times New Roman" w:hAnsi="Times New Roman" w:cs="Times New Roman"/>
          <w:sz w:val="24"/>
        </w:rPr>
      </w:pPr>
      <w:r w:rsidRPr="00F27FB5">
        <w:rPr>
          <w:rFonts w:ascii="Times New Roman" w:hAnsi="Times New Roman" w:cs="Times New Roman"/>
          <w:sz w:val="24"/>
        </w:rPr>
        <w:t>Перечень создаваемых, реконструируемых объектов, входящих в состав объекта Соглашения,</w:t>
      </w:r>
      <w:r w:rsidR="001A4CE5" w:rsidRPr="00F27FB5">
        <w:rPr>
          <w:rFonts w:ascii="Times New Roman" w:hAnsi="Times New Roman" w:cs="Times New Roman"/>
          <w:sz w:val="24"/>
        </w:rPr>
        <w:t xml:space="preserve"> мероприятия</w:t>
      </w:r>
      <w:r w:rsidR="00694306" w:rsidRPr="00F27FB5">
        <w:rPr>
          <w:rFonts w:ascii="Times New Roman" w:hAnsi="Times New Roman" w:cs="Times New Roman"/>
          <w:sz w:val="24"/>
        </w:rPr>
        <w:t xml:space="preserve"> по</w:t>
      </w:r>
      <w:r w:rsidR="00FF0A78">
        <w:rPr>
          <w:rFonts w:ascii="Times New Roman" w:hAnsi="Times New Roman" w:cs="Times New Roman"/>
          <w:sz w:val="24"/>
        </w:rPr>
        <w:t xml:space="preserve"> созданию и</w:t>
      </w:r>
      <w:r w:rsidR="00694306" w:rsidRPr="00F27FB5">
        <w:rPr>
          <w:rFonts w:ascii="Times New Roman" w:hAnsi="Times New Roman" w:cs="Times New Roman"/>
          <w:sz w:val="24"/>
        </w:rPr>
        <w:t xml:space="preserve"> реконструкции</w:t>
      </w:r>
      <w:r w:rsidR="00513408">
        <w:rPr>
          <w:rFonts w:ascii="Times New Roman" w:hAnsi="Times New Roman" w:cs="Times New Roman"/>
          <w:sz w:val="24"/>
        </w:rPr>
        <w:t xml:space="preserve"> </w:t>
      </w:r>
      <w:r w:rsidRPr="00F27FB5">
        <w:rPr>
          <w:rFonts w:ascii="Times New Roman" w:hAnsi="Times New Roman" w:cs="Times New Roman"/>
          <w:sz w:val="24"/>
        </w:rPr>
        <w:t>указан</w:t>
      </w:r>
      <w:r w:rsidR="001A4CE5" w:rsidRPr="00F27FB5">
        <w:rPr>
          <w:rFonts w:ascii="Times New Roman" w:hAnsi="Times New Roman" w:cs="Times New Roman"/>
          <w:sz w:val="24"/>
        </w:rPr>
        <w:t>ы</w:t>
      </w:r>
      <w:r w:rsidRPr="00F27FB5">
        <w:rPr>
          <w:rFonts w:ascii="Times New Roman" w:hAnsi="Times New Roman" w:cs="Times New Roman"/>
          <w:sz w:val="24"/>
        </w:rPr>
        <w:t xml:space="preserve"> в Приложениях №№</w:t>
      </w:r>
      <w:r w:rsidR="001D0ACD" w:rsidRPr="00F27FB5">
        <w:rPr>
          <w:rFonts w:ascii="Times New Roman" w:hAnsi="Times New Roman" w:cs="Times New Roman"/>
          <w:sz w:val="24"/>
        </w:rPr>
        <w:t xml:space="preserve"> 1</w:t>
      </w:r>
      <w:r w:rsidRPr="00F27FB5">
        <w:rPr>
          <w:rFonts w:ascii="Times New Roman" w:hAnsi="Times New Roman" w:cs="Times New Roman"/>
          <w:sz w:val="24"/>
        </w:rPr>
        <w:t xml:space="preserve">, </w:t>
      </w:r>
      <w:r w:rsidRPr="00D10C29">
        <w:rPr>
          <w:rFonts w:ascii="Times New Roman" w:hAnsi="Times New Roman" w:cs="Times New Roman"/>
          <w:sz w:val="24"/>
        </w:rPr>
        <w:t>3,</w:t>
      </w:r>
      <w:r w:rsidRPr="00F27FB5">
        <w:rPr>
          <w:rFonts w:ascii="Times New Roman" w:hAnsi="Times New Roman" w:cs="Times New Roman"/>
          <w:sz w:val="24"/>
        </w:rPr>
        <w:t xml:space="preserve"> 3.1 к Соглашению.</w:t>
      </w:r>
    </w:p>
    <w:p w14:paraId="4C3D704A" w14:textId="0668EF0E" w:rsidR="0012258C" w:rsidRPr="00F27FB5" w:rsidRDefault="0012258C">
      <w:pPr>
        <w:pStyle w:val="a5"/>
        <w:numPr>
          <w:ilvl w:val="1"/>
          <w:numId w:val="2"/>
        </w:numPr>
        <w:tabs>
          <w:tab w:val="left" w:pos="993"/>
        </w:tabs>
        <w:spacing w:after="0" w:line="240" w:lineRule="auto"/>
        <w:ind w:left="0" w:firstLine="567"/>
        <w:jc w:val="both"/>
        <w:rPr>
          <w:rFonts w:ascii="Times New Roman" w:hAnsi="Times New Roman" w:cs="Times New Roman"/>
          <w:sz w:val="24"/>
        </w:rPr>
      </w:pPr>
      <w:r w:rsidRPr="00F27FB5">
        <w:rPr>
          <w:rFonts w:ascii="Times New Roman" w:hAnsi="Times New Roman" w:cs="Times New Roman"/>
          <w:sz w:val="24"/>
        </w:rPr>
        <w:t>Вид и объем работ по созданию и реконструкции</w:t>
      </w:r>
      <w:r w:rsidR="00513408">
        <w:rPr>
          <w:rFonts w:ascii="Times New Roman" w:hAnsi="Times New Roman" w:cs="Times New Roman"/>
          <w:sz w:val="24"/>
        </w:rPr>
        <w:t xml:space="preserve"> </w:t>
      </w:r>
      <w:r w:rsidRPr="00F27FB5">
        <w:rPr>
          <w:rFonts w:ascii="Times New Roman" w:hAnsi="Times New Roman" w:cs="Times New Roman"/>
          <w:sz w:val="24"/>
        </w:rPr>
        <w:t>объект</w:t>
      </w:r>
      <w:r w:rsidR="00F4543D">
        <w:rPr>
          <w:rFonts w:ascii="Times New Roman" w:hAnsi="Times New Roman" w:cs="Times New Roman"/>
          <w:sz w:val="24"/>
        </w:rPr>
        <w:t>а</w:t>
      </w:r>
      <w:r w:rsidRPr="00F27FB5">
        <w:rPr>
          <w:rFonts w:ascii="Times New Roman" w:hAnsi="Times New Roman" w:cs="Times New Roman"/>
          <w:sz w:val="24"/>
        </w:rPr>
        <w:t xml:space="preserve"> Соглашения определяется на основании технической документации (проект</w:t>
      </w:r>
      <w:r w:rsidRPr="00D10C29">
        <w:rPr>
          <w:rFonts w:ascii="Times New Roman" w:hAnsi="Times New Roman" w:cs="Times New Roman"/>
          <w:sz w:val="24"/>
        </w:rPr>
        <w:t xml:space="preserve">ная, рабочая документация), созданной Концессионером, либо привлеченными им лицами, и согласованной с </w:t>
      </w:r>
      <w:r w:rsidRPr="00F27FB5">
        <w:rPr>
          <w:rFonts w:ascii="Times New Roman" w:hAnsi="Times New Roman" w:cs="Times New Roman"/>
          <w:sz w:val="24"/>
        </w:rPr>
        <w:t>Концедентом, либо технической документации (проектная, рабочая документация), предоставленной Концедентом.</w:t>
      </w:r>
    </w:p>
    <w:p w14:paraId="0B75E71A" w14:textId="45000183" w:rsidR="00726C06" w:rsidRPr="00F27FB5" w:rsidRDefault="00726C06" w:rsidP="00D10C29">
      <w:pPr>
        <w:pStyle w:val="a5"/>
        <w:tabs>
          <w:tab w:val="left" w:pos="993"/>
        </w:tabs>
        <w:spacing w:after="0" w:line="240" w:lineRule="auto"/>
        <w:ind w:left="0" w:firstLine="567"/>
        <w:jc w:val="both"/>
        <w:rPr>
          <w:rFonts w:ascii="Times New Roman" w:hAnsi="Times New Roman" w:cs="Times New Roman"/>
          <w:sz w:val="24"/>
        </w:rPr>
      </w:pPr>
      <w:r w:rsidRPr="00F27FB5">
        <w:rPr>
          <w:rFonts w:ascii="Times New Roman" w:hAnsi="Times New Roman" w:cs="Times New Roman"/>
          <w:sz w:val="24"/>
        </w:rPr>
        <w:t>4.3.1. В ходе выполнения работ по реконструкции</w:t>
      </w:r>
      <w:r w:rsidR="00513408">
        <w:rPr>
          <w:rFonts w:ascii="Times New Roman" w:hAnsi="Times New Roman" w:cs="Times New Roman"/>
          <w:sz w:val="24"/>
        </w:rPr>
        <w:t xml:space="preserve"> </w:t>
      </w:r>
      <w:r w:rsidRPr="00F27FB5">
        <w:rPr>
          <w:rFonts w:ascii="Times New Roman" w:hAnsi="Times New Roman" w:cs="Times New Roman"/>
          <w:sz w:val="24"/>
        </w:rPr>
        <w:t>объекта Соглашения Концессионер обязан:</w:t>
      </w:r>
    </w:p>
    <w:p w14:paraId="75AC2B68" w14:textId="77BFAEA7" w:rsidR="00726C06" w:rsidRPr="00F27FB5" w:rsidRDefault="00726C06" w:rsidP="00D10C29">
      <w:pPr>
        <w:pStyle w:val="a5"/>
        <w:tabs>
          <w:tab w:val="left" w:pos="993"/>
        </w:tabs>
        <w:spacing w:after="0" w:line="240" w:lineRule="auto"/>
        <w:ind w:left="0" w:firstLine="567"/>
        <w:jc w:val="both"/>
        <w:rPr>
          <w:rFonts w:ascii="Times New Roman" w:eastAsia="Calibri" w:hAnsi="Times New Roman" w:cs="Times New Roman"/>
          <w:sz w:val="24"/>
          <w:szCs w:val="24"/>
        </w:rPr>
      </w:pPr>
      <w:r w:rsidRPr="00F27FB5">
        <w:rPr>
          <w:rFonts w:ascii="Times New Roman" w:hAnsi="Times New Roman" w:cs="Times New Roman"/>
          <w:sz w:val="24"/>
        </w:rPr>
        <w:t xml:space="preserve">4.3.1.1. Передать </w:t>
      </w:r>
      <w:r w:rsidR="00731B9A" w:rsidRPr="00F27FB5">
        <w:rPr>
          <w:rFonts w:ascii="Times New Roman" w:eastAsia="Calibri" w:hAnsi="Times New Roman" w:cs="Times New Roman"/>
          <w:sz w:val="24"/>
          <w:szCs w:val="24"/>
        </w:rPr>
        <w:t>по акту-приема передачи</w:t>
      </w:r>
      <w:r w:rsidR="00731B9A" w:rsidRPr="00F27FB5">
        <w:rPr>
          <w:rFonts w:ascii="Times New Roman" w:hAnsi="Times New Roman" w:cs="Times New Roman"/>
          <w:sz w:val="24"/>
        </w:rPr>
        <w:t xml:space="preserve"> </w:t>
      </w:r>
      <w:r w:rsidRPr="00F27FB5">
        <w:rPr>
          <w:rFonts w:ascii="Times New Roman" w:hAnsi="Times New Roman" w:cs="Times New Roman"/>
          <w:sz w:val="24"/>
        </w:rPr>
        <w:t xml:space="preserve">в </w:t>
      </w:r>
      <w:r w:rsidRPr="00F27FB5">
        <w:rPr>
          <w:rFonts w:ascii="Times New Roman" w:eastAsia="Calibri" w:hAnsi="Times New Roman" w:cs="Times New Roman"/>
          <w:sz w:val="24"/>
          <w:szCs w:val="24"/>
        </w:rPr>
        <w:t xml:space="preserve">НГ МУП «Универсал сервис» демонтируемое имущество </w:t>
      </w:r>
      <w:r w:rsidRPr="00F27FB5">
        <w:rPr>
          <w:rFonts w:ascii="Times New Roman" w:hAnsi="Times New Roman" w:cs="Times New Roman"/>
          <w:sz w:val="24"/>
        </w:rPr>
        <w:t>(</w:t>
      </w:r>
      <w:r w:rsidR="000873AC" w:rsidRPr="00F27FB5">
        <w:rPr>
          <w:rFonts w:ascii="Times New Roman" w:hAnsi="Times New Roman" w:cs="Times New Roman"/>
          <w:sz w:val="24"/>
        </w:rPr>
        <w:t xml:space="preserve">светильники, </w:t>
      </w:r>
      <w:r w:rsidRPr="00F27FB5">
        <w:rPr>
          <w:rFonts w:ascii="Times New Roman" w:hAnsi="Times New Roman" w:cs="Times New Roman"/>
          <w:sz w:val="24"/>
        </w:rPr>
        <w:t>железобетонные опоры, токопроводящие линии</w:t>
      </w:r>
      <w:r w:rsidR="000873AC" w:rsidRPr="00F27FB5">
        <w:rPr>
          <w:rFonts w:ascii="Times New Roman" w:hAnsi="Times New Roman" w:cs="Times New Roman"/>
          <w:sz w:val="24"/>
        </w:rPr>
        <w:t xml:space="preserve"> (кабеля</w:t>
      </w:r>
      <w:r w:rsidRPr="00F27FB5">
        <w:rPr>
          <w:rFonts w:ascii="Times New Roman" w:hAnsi="Times New Roman" w:cs="Times New Roman"/>
          <w:sz w:val="24"/>
        </w:rPr>
        <w:t>)</w:t>
      </w:r>
      <w:r w:rsidR="005247DB" w:rsidRPr="00F27FB5">
        <w:rPr>
          <w:rFonts w:ascii="Times New Roman" w:hAnsi="Times New Roman" w:cs="Times New Roman"/>
          <w:sz w:val="24"/>
        </w:rPr>
        <w:t xml:space="preserve"> и иное имущество)</w:t>
      </w:r>
      <w:r w:rsidRPr="00F27FB5">
        <w:rPr>
          <w:rFonts w:ascii="Times New Roman" w:eastAsia="Calibri" w:hAnsi="Times New Roman" w:cs="Times New Roman"/>
          <w:sz w:val="24"/>
          <w:szCs w:val="24"/>
        </w:rPr>
        <w:t>.</w:t>
      </w:r>
    </w:p>
    <w:p w14:paraId="438F76E8" w14:textId="52E2AA48" w:rsidR="00F6310E" w:rsidRPr="00F27FB5" w:rsidRDefault="00726C06" w:rsidP="00D10C29">
      <w:pPr>
        <w:pStyle w:val="a5"/>
        <w:tabs>
          <w:tab w:val="left" w:pos="993"/>
        </w:tabs>
        <w:spacing w:after="0" w:line="240" w:lineRule="auto"/>
        <w:ind w:left="0" w:firstLine="567"/>
        <w:jc w:val="both"/>
        <w:rPr>
          <w:rFonts w:ascii="Times New Roman" w:eastAsia="Calibri" w:hAnsi="Times New Roman" w:cs="Times New Roman"/>
          <w:sz w:val="24"/>
          <w:szCs w:val="24"/>
        </w:rPr>
      </w:pPr>
      <w:r w:rsidRPr="00F27FB5">
        <w:rPr>
          <w:rFonts w:ascii="Times New Roman" w:eastAsia="Calibri" w:hAnsi="Times New Roman" w:cs="Times New Roman"/>
          <w:sz w:val="24"/>
          <w:szCs w:val="24"/>
        </w:rPr>
        <w:t>4.3.</w:t>
      </w:r>
      <w:r w:rsidR="00731B9A" w:rsidRPr="00F27FB5">
        <w:rPr>
          <w:rFonts w:ascii="Times New Roman" w:eastAsia="Calibri" w:hAnsi="Times New Roman" w:cs="Times New Roman"/>
          <w:sz w:val="24"/>
          <w:szCs w:val="24"/>
        </w:rPr>
        <w:t>1.</w:t>
      </w:r>
      <w:r w:rsidRPr="00F27FB5">
        <w:rPr>
          <w:rFonts w:ascii="Times New Roman" w:eastAsia="Calibri" w:hAnsi="Times New Roman" w:cs="Times New Roman"/>
          <w:sz w:val="24"/>
          <w:szCs w:val="24"/>
        </w:rPr>
        <w:t xml:space="preserve">2. Утилизировать </w:t>
      </w:r>
      <w:r w:rsidR="007A7410" w:rsidRPr="00F27FB5">
        <w:rPr>
          <w:rFonts w:ascii="Times New Roman" w:eastAsia="Calibri" w:hAnsi="Times New Roman" w:cs="Times New Roman"/>
          <w:sz w:val="24"/>
          <w:szCs w:val="24"/>
        </w:rPr>
        <w:t xml:space="preserve">лампы </w:t>
      </w:r>
      <w:r w:rsidR="00F6310E" w:rsidRPr="00F27FB5">
        <w:rPr>
          <w:rFonts w:ascii="Times New Roman" w:eastAsia="Calibri" w:hAnsi="Times New Roman" w:cs="Times New Roman"/>
          <w:sz w:val="24"/>
          <w:szCs w:val="24"/>
        </w:rPr>
        <w:t>от демонтируемых источников</w:t>
      </w:r>
      <w:r w:rsidRPr="00F27FB5">
        <w:rPr>
          <w:rFonts w:ascii="Times New Roman" w:eastAsia="Calibri" w:hAnsi="Times New Roman" w:cs="Times New Roman"/>
          <w:sz w:val="24"/>
          <w:szCs w:val="24"/>
        </w:rPr>
        <w:t xml:space="preserve"> света</w:t>
      </w:r>
      <w:r w:rsidR="007A7410" w:rsidRPr="00F27FB5">
        <w:rPr>
          <w:rFonts w:ascii="Times New Roman" w:eastAsia="Calibri" w:hAnsi="Times New Roman" w:cs="Times New Roman"/>
          <w:sz w:val="24"/>
          <w:szCs w:val="24"/>
        </w:rPr>
        <w:t>, в соответствии с требованиями законодательства Российской Федерации</w:t>
      </w:r>
      <w:r w:rsidR="00F6310E" w:rsidRPr="00F27FB5">
        <w:rPr>
          <w:rFonts w:ascii="Times New Roman" w:eastAsia="Calibri" w:hAnsi="Times New Roman" w:cs="Times New Roman"/>
          <w:sz w:val="24"/>
          <w:szCs w:val="24"/>
        </w:rPr>
        <w:t>, с обязательным предоставлением Концеденту подтверждающих документов об утилизации</w:t>
      </w:r>
      <w:r w:rsidR="007A7410" w:rsidRPr="00F27FB5">
        <w:rPr>
          <w:rFonts w:ascii="Times New Roman" w:eastAsia="Calibri" w:hAnsi="Times New Roman" w:cs="Times New Roman"/>
          <w:sz w:val="24"/>
          <w:szCs w:val="24"/>
        </w:rPr>
        <w:t>.</w:t>
      </w:r>
    </w:p>
    <w:p w14:paraId="228881EF" w14:textId="1CD3BDF6" w:rsidR="00694306" w:rsidRPr="00D10C29" w:rsidRDefault="00694306" w:rsidP="00D10C29">
      <w:pPr>
        <w:pStyle w:val="a5"/>
        <w:tabs>
          <w:tab w:val="left" w:pos="993"/>
        </w:tabs>
        <w:spacing w:after="0" w:line="240" w:lineRule="auto"/>
        <w:ind w:left="0" w:firstLine="567"/>
        <w:jc w:val="both"/>
        <w:rPr>
          <w:rFonts w:ascii="Times New Roman" w:eastAsia="Calibri" w:hAnsi="Times New Roman" w:cs="Times New Roman"/>
          <w:sz w:val="24"/>
          <w:szCs w:val="24"/>
        </w:rPr>
      </w:pPr>
      <w:r w:rsidRPr="00F27FB5">
        <w:rPr>
          <w:rFonts w:ascii="Times New Roman" w:hAnsi="Times New Roman" w:cs="Times New Roman"/>
          <w:sz w:val="24"/>
        </w:rPr>
        <w:t>4.4.</w:t>
      </w:r>
      <w:r w:rsidRPr="00F27FB5">
        <w:rPr>
          <w:rFonts w:ascii="Times New Roman" w:hAnsi="Times New Roman" w:cs="Times New Roman"/>
          <w:sz w:val="24"/>
        </w:rPr>
        <w:tab/>
        <w:t>Стороны обязуются в течение одного месяца со дня подписания актов приемки объектов капитального строительства (КС-11) созданных, реконструированных</w:t>
      </w:r>
      <w:r w:rsidR="00513408">
        <w:rPr>
          <w:rFonts w:ascii="Times New Roman" w:hAnsi="Times New Roman" w:cs="Times New Roman"/>
          <w:sz w:val="24"/>
        </w:rPr>
        <w:t xml:space="preserve"> </w:t>
      </w:r>
      <w:r w:rsidRPr="00F27FB5">
        <w:rPr>
          <w:rFonts w:ascii="Times New Roman" w:hAnsi="Times New Roman" w:cs="Times New Roman"/>
          <w:sz w:val="24"/>
        </w:rPr>
        <w:t>объектов, входящих в состав объекта Соглашения, осуществить действия, необходимые для государственной регистрации права собственности Концедента на созданные, реконструированные</w:t>
      </w:r>
      <w:r w:rsidR="00513408">
        <w:rPr>
          <w:rFonts w:ascii="Times New Roman" w:hAnsi="Times New Roman" w:cs="Times New Roman"/>
          <w:sz w:val="24"/>
        </w:rPr>
        <w:t xml:space="preserve"> </w:t>
      </w:r>
      <w:r w:rsidRPr="00F27FB5">
        <w:rPr>
          <w:rFonts w:ascii="Times New Roman" w:hAnsi="Times New Roman" w:cs="Times New Roman"/>
          <w:sz w:val="24"/>
        </w:rPr>
        <w:t xml:space="preserve">объекты недвижимого имущества, входящие в состав объекта Соглашения, а также прав Концессионера на владение и пользование указанным имуществом, в следующей последовательности: </w:t>
      </w:r>
    </w:p>
    <w:p w14:paraId="69ED674B" w14:textId="45992EF1" w:rsidR="00694306" w:rsidRPr="00F27FB5" w:rsidRDefault="00694306" w:rsidP="00D10C29">
      <w:pPr>
        <w:pStyle w:val="a5"/>
        <w:tabs>
          <w:tab w:val="left" w:pos="993"/>
        </w:tabs>
        <w:spacing w:after="0" w:line="240" w:lineRule="auto"/>
        <w:ind w:left="0" w:firstLine="567"/>
        <w:jc w:val="both"/>
        <w:rPr>
          <w:rFonts w:ascii="Times New Roman" w:hAnsi="Times New Roman" w:cs="Times New Roman"/>
          <w:sz w:val="24"/>
        </w:rPr>
      </w:pPr>
      <w:r w:rsidRPr="00F27FB5">
        <w:rPr>
          <w:rFonts w:ascii="Times New Roman" w:hAnsi="Times New Roman" w:cs="Times New Roman"/>
          <w:sz w:val="24"/>
        </w:rPr>
        <w:t xml:space="preserve">а) в течение </w:t>
      </w:r>
      <w:r w:rsidR="00875E1C">
        <w:rPr>
          <w:rFonts w:ascii="Times New Roman" w:hAnsi="Times New Roman" w:cs="Times New Roman"/>
          <w:sz w:val="24"/>
        </w:rPr>
        <w:t>1</w:t>
      </w:r>
      <w:r w:rsidRPr="00F27FB5">
        <w:rPr>
          <w:rFonts w:ascii="Times New Roman" w:hAnsi="Times New Roman" w:cs="Times New Roman"/>
          <w:sz w:val="24"/>
        </w:rPr>
        <w:t xml:space="preserve">5 рабочих дней со дня подписания актов приемки объектов капитального строительства (КС-11), входящих в состав объекта Соглашения, Концессионер за счет </w:t>
      </w:r>
      <w:r w:rsidRPr="00F27FB5">
        <w:rPr>
          <w:rFonts w:ascii="Times New Roman" w:hAnsi="Times New Roman" w:cs="Times New Roman"/>
          <w:sz w:val="24"/>
        </w:rPr>
        <w:lastRenderedPageBreak/>
        <w:t>собственных средств проводит техническую инвентаризацию и кадастровые работы по оформлению технических планов (на электронном и бумажном носителях) созданных, реконструированных</w:t>
      </w:r>
      <w:r w:rsidR="00513408">
        <w:rPr>
          <w:rFonts w:ascii="Times New Roman" w:hAnsi="Times New Roman" w:cs="Times New Roman"/>
          <w:sz w:val="24"/>
        </w:rPr>
        <w:t xml:space="preserve"> </w:t>
      </w:r>
      <w:r w:rsidRPr="00F27FB5">
        <w:rPr>
          <w:rFonts w:ascii="Times New Roman" w:hAnsi="Times New Roman" w:cs="Times New Roman"/>
          <w:sz w:val="24"/>
        </w:rPr>
        <w:t>объектов, входящих в состав объекта Соглашения, и передает Концеденту:</w:t>
      </w:r>
    </w:p>
    <w:p w14:paraId="53A08E4C" w14:textId="194452FE" w:rsidR="00694306" w:rsidRPr="00F27FB5" w:rsidRDefault="00694306" w:rsidP="00D10C29">
      <w:pPr>
        <w:pStyle w:val="a5"/>
        <w:tabs>
          <w:tab w:val="left" w:pos="993"/>
        </w:tabs>
        <w:spacing w:after="0" w:line="240" w:lineRule="auto"/>
        <w:ind w:left="0"/>
        <w:jc w:val="both"/>
        <w:rPr>
          <w:rFonts w:ascii="Times New Roman" w:hAnsi="Times New Roman" w:cs="Times New Roman"/>
          <w:sz w:val="24"/>
        </w:rPr>
      </w:pPr>
      <w:r w:rsidRPr="00F27FB5">
        <w:rPr>
          <w:rFonts w:ascii="Times New Roman" w:hAnsi="Times New Roman" w:cs="Times New Roman"/>
          <w:sz w:val="24"/>
        </w:rPr>
        <w:tab/>
        <w:t>- оформленные в установленном порядке технические паспорта и технические планы данных объектов, содержащие технические характеристики, в том числе количество опор, количество светильников, марка, протяженность кабельных линий;</w:t>
      </w:r>
    </w:p>
    <w:p w14:paraId="517FE295" w14:textId="243CE234" w:rsidR="00694306" w:rsidRPr="00F27FB5" w:rsidRDefault="00694306" w:rsidP="00D10C29">
      <w:pPr>
        <w:pStyle w:val="a5"/>
        <w:tabs>
          <w:tab w:val="left" w:pos="993"/>
        </w:tabs>
        <w:spacing w:after="0" w:line="240" w:lineRule="auto"/>
        <w:ind w:left="0" w:firstLine="567"/>
        <w:jc w:val="both"/>
        <w:rPr>
          <w:rFonts w:ascii="Times New Roman" w:hAnsi="Times New Roman" w:cs="Times New Roman"/>
          <w:sz w:val="24"/>
        </w:rPr>
      </w:pPr>
      <w:r w:rsidRPr="00F27FB5">
        <w:rPr>
          <w:rFonts w:ascii="Times New Roman" w:hAnsi="Times New Roman" w:cs="Times New Roman"/>
          <w:sz w:val="24"/>
        </w:rPr>
        <w:t>- документы, подтверждающие предоставление земельного участка для размещения объекта</w:t>
      </w:r>
      <w:r w:rsidR="00F51B48">
        <w:rPr>
          <w:rFonts w:ascii="Times New Roman" w:hAnsi="Times New Roman" w:cs="Times New Roman"/>
          <w:sz w:val="24"/>
        </w:rPr>
        <w:t xml:space="preserve"> (если предоставление предусмотрено законодательством Российской Федерации)</w:t>
      </w:r>
      <w:r w:rsidRPr="00F27FB5">
        <w:rPr>
          <w:rFonts w:ascii="Times New Roman" w:hAnsi="Times New Roman" w:cs="Times New Roman"/>
          <w:sz w:val="24"/>
        </w:rPr>
        <w:t>;</w:t>
      </w:r>
    </w:p>
    <w:p w14:paraId="32245A54" w14:textId="198A0B29" w:rsidR="00694306" w:rsidRPr="00F27FB5" w:rsidRDefault="00694306" w:rsidP="00D10C29">
      <w:pPr>
        <w:pStyle w:val="a5"/>
        <w:tabs>
          <w:tab w:val="left" w:pos="993"/>
        </w:tabs>
        <w:spacing w:after="0" w:line="240" w:lineRule="auto"/>
        <w:ind w:left="0" w:firstLine="567"/>
        <w:jc w:val="both"/>
        <w:rPr>
          <w:rFonts w:ascii="Times New Roman" w:hAnsi="Times New Roman" w:cs="Times New Roman"/>
          <w:sz w:val="24"/>
        </w:rPr>
      </w:pPr>
      <w:r w:rsidRPr="00F27FB5">
        <w:rPr>
          <w:rFonts w:ascii="Times New Roman" w:hAnsi="Times New Roman" w:cs="Times New Roman"/>
          <w:sz w:val="24"/>
        </w:rPr>
        <w:t>- документы, подтверждающие стоимость, понесённых расходов на реконструированные, созданные объекты;</w:t>
      </w:r>
    </w:p>
    <w:p w14:paraId="37AA0715" w14:textId="77777777" w:rsidR="00694306" w:rsidRPr="00F27FB5" w:rsidRDefault="00694306" w:rsidP="00D10C29">
      <w:pPr>
        <w:pStyle w:val="a5"/>
        <w:tabs>
          <w:tab w:val="left" w:pos="993"/>
        </w:tabs>
        <w:spacing w:after="0" w:line="240" w:lineRule="auto"/>
        <w:ind w:left="567"/>
        <w:jc w:val="both"/>
        <w:rPr>
          <w:rFonts w:ascii="Times New Roman" w:hAnsi="Times New Roman" w:cs="Times New Roman"/>
          <w:sz w:val="24"/>
        </w:rPr>
      </w:pPr>
      <w:r w:rsidRPr="00F27FB5">
        <w:rPr>
          <w:rFonts w:ascii="Times New Roman" w:hAnsi="Times New Roman" w:cs="Times New Roman"/>
          <w:sz w:val="24"/>
        </w:rPr>
        <w:t>- документы, подтверждающие осуществление технологического присоединения;</w:t>
      </w:r>
    </w:p>
    <w:p w14:paraId="10DE7DCF" w14:textId="1092E053" w:rsidR="00694306" w:rsidRPr="00F27FB5" w:rsidRDefault="00694306" w:rsidP="00D10C29">
      <w:pPr>
        <w:pStyle w:val="a5"/>
        <w:tabs>
          <w:tab w:val="left" w:pos="993"/>
        </w:tabs>
        <w:spacing w:after="0" w:line="240" w:lineRule="auto"/>
        <w:ind w:left="0" w:firstLine="567"/>
        <w:jc w:val="both"/>
        <w:rPr>
          <w:rFonts w:ascii="Times New Roman" w:hAnsi="Times New Roman" w:cs="Times New Roman"/>
          <w:sz w:val="24"/>
        </w:rPr>
      </w:pPr>
      <w:r w:rsidRPr="00F27FB5">
        <w:rPr>
          <w:rFonts w:ascii="Times New Roman" w:hAnsi="Times New Roman" w:cs="Times New Roman"/>
          <w:sz w:val="24"/>
        </w:rPr>
        <w:t>- документ, подтверждающий осуществление реконструкции, создание объекта в соответствии с Постановлением Правительства Ханты-Мансийского автономного округа</w:t>
      </w:r>
      <w:r w:rsidR="002E473A" w:rsidRPr="00F27FB5">
        <w:rPr>
          <w:rFonts w:ascii="Times New Roman" w:hAnsi="Times New Roman" w:cs="Times New Roman"/>
          <w:sz w:val="24"/>
        </w:rPr>
        <w:t xml:space="preserve"> </w:t>
      </w:r>
      <w:r w:rsidRPr="00F27FB5">
        <w:rPr>
          <w:rFonts w:ascii="Times New Roman" w:hAnsi="Times New Roman" w:cs="Times New Roman"/>
          <w:sz w:val="24"/>
        </w:rPr>
        <w:t>-</w:t>
      </w:r>
      <w:r w:rsidR="002E473A" w:rsidRPr="00F27FB5">
        <w:rPr>
          <w:rFonts w:ascii="Times New Roman" w:hAnsi="Times New Roman" w:cs="Times New Roman"/>
          <w:sz w:val="24"/>
        </w:rPr>
        <w:t xml:space="preserve"> </w:t>
      </w:r>
      <w:r w:rsidRPr="00F27FB5">
        <w:rPr>
          <w:rFonts w:ascii="Times New Roman" w:hAnsi="Times New Roman" w:cs="Times New Roman"/>
          <w:sz w:val="24"/>
        </w:rPr>
        <w:t xml:space="preserve">Югры от 11.07.2014 № </w:t>
      </w:r>
      <w:r w:rsidRPr="00875E1C">
        <w:rPr>
          <w:rFonts w:ascii="Times New Roman" w:hAnsi="Times New Roman" w:cs="Times New Roman"/>
          <w:sz w:val="24"/>
        </w:rPr>
        <w:t>257-п</w:t>
      </w:r>
      <w:r w:rsidR="00096468" w:rsidRPr="00875E1C">
        <w:rPr>
          <w:rFonts w:ascii="Times New Roman" w:hAnsi="Times New Roman" w:cs="Times New Roman"/>
          <w:sz w:val="24"/>
        </w:rPr>
        <w:t xml:space="preserve"> </w:t>
      </w:r>
      <w:r w:rsidR="00096468" w:rsidRPr="00D10C29">
        <w:rPr>
          <w:rFonts w:ascii="Times New Roman" w:hAnsi="Times New Roman" w:cs="Times New Roman"/>
          <w:sz w:val="24"/>
        </w:rPr>
        <w:t>либо Постановлением Правительства РФ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r w:rsidR="00096468" w:rsidRPr="00875E1C">
        <w:rPr>
          <w:rFonts w:ascii="Times New Roman" w:hAnsi="Times New Roman" w:cs="Times New Roman"/>
          <w:sz w:val="24"/>
        </w:rPr>
        <w:t>»;</w:t>
      </w:r>
      <w:r w:rsidRPr="00F27FB5">
        <w:rPr>
          <w:rFonts w:ascii="Times New Roman" w:hAnsi="Times New Roman" w:cs="Times New Roman"/>
          <w:sz w:val="24"/>
        </w:rPr>
        <w:t xml:space="preserve"> </w:t>
      </w:r>
    </w:p>
    <w:p w14:paraId="428D251F" w14:textId="2CB84BAD" w:rsidR="00694306" w:rsidRPr="00F27FB5" w:rsidRDefault="00694306" w:rsidP="00D10C29">
      <w:pPr>
        <w:pStyle w:val="a5"/>
        <w:tabs>
          <w:tab w:val="left" w:pos="993"/>
        </w:tabs>
        <w:spacing w:after="0" w:line="240" w:lineRule="auto"/>
        <w:ind w:left="567"/>
        <w:jc w:val="both"/>
        <w:rPr>
          <w:rFonts w:ascii="Times New Roman" w:hAnsi="Times New Roman" w:cs="Times New Roman"/>
          <w:sz w:val="24"/>
        </w:rPr>
      </w:pPr>
      <w:r w:rsidRPr="00F27FB5">
        <w:rPr>
          <w:rFonts w:ascii="Times New Roman" w:hAnsi="Times New Roman" w:cs="Times New Roman"/>
          <w:sz w:val="24"/>
        </w:rPr>
        <w:t>- проектную, исполнительную, рабочую документацию.</w:t>
      </w:r>
    </w:p>
    <w:p w14:paraId="479AF1F8" w14:textId="411815B1" w:rsidR="00694306" w:rsidRPr="00F27FB5" w:rsidRDefault="00694306" w:rsidP="00FF0A78">
      <w:pPr>
        <w:pStyle w:val="a5"/>
        <w:tabs>
          <w:tab w:val="left" w:pos="993"/>
        </w:tabs>
        <w:spacing w:after="0" w:line="240" w:lineRule="auto"/>
        <w:ind w:left="0" w:firstLine="567"/>
        <w:contextualSpacing w:val="0"/>
        <w:jc w:val="both"/>
        <w:rPr>
          <w:rFonts w:ascii="Times New Roman" w:hAnsi="Times New Roman" w:cs="Times New Roman"/>
          <w:sz w:val="24"/>
          <w:highlight w:val="yellow"/>
        </w:rPr>
      </w:pPr>
      <w:r w:rsidRPr="00F27FB5">
        <w:rPr>
          <w:rFonts w:ascii="Times New Roman" w:hAnsi="Times New Roman" w:cs="Times New Roman"/>
          <w:sz w:val="24"/>
        </w:rPr>
        <w:t>б)</w:t>
      </w:r>
      <w:r w:rsidRPr="00F27FB5">
        <w:rPr>
          <w:rFonts w:ascii="Times New Roman" w:hAnsi="Times New Roman" w:cs="Times New Roman"/>
          <w:sz w:val="24"/>
        </w:rPr>
        <w:tab/>
        <w:t xml:space="preserve">в течение 5 </w:t>
      </w:r>
      <w:r w:rsidR="00D5479A">
        <w:rPr>
          <w:rFonts w:ascii="Times New Roman" w:hAnsi="Times New Roman" w:cs="Times New Roman"/>
          <w:sz w:val="24"/>
        </w:rPr>
        <w:t xml:space="preserve">(пяти) </w:t>
      </w:r>
      <w:r w:rsidRPr="00F27FB5">
        <w:rPr>
          <w:rFonts w:ascii="Times New Roman" w:hAnsi="Times New Roman" w:cs="Times New Roman"/>
          <w:sz w:val="24"/>
        </w:rPr>
        <w:t>рабочих дней после предоставления Концессионером документов, перечисленных в подпункте «а» настоящего пункта Концедент обращается в регистрирующий орган с заявлением о постановке на кадастровый учет, государственной регистрации права собственности Концедента и прав владения и пользования Концессионера в отношении созданного недвижимого имущества, входящего в состав объекта Соглашения либо об изменении сведений в Едином государственном реестре недвижимости о созданном, реконструированном</w:t>
      </w:r>
      <w:r w:rsidR="00513408">
        <w:rPr>
          <w:rFonts w:ascii="Times New Roman" w:hAnsi="Times New Roman" w:cs="Times New Roman"/>
          <w:sz w:val="24"/>
        </w:rPr>
        <w:t xml:space="preserve"> </w:t>
      </w:r>
      <w:r w:rsidRPr="00F27FB5">
        <w:rPr>
          <w:rFonts w:ascii="Times New Roman" w:hAnsi="Times New Roman" w:cs="Times New Roman"/>
          <w:sz w:val="24"/>
        </w:rPr>
        <w:t>недвижимом имуществе, входящим в состав объекта Соглашения.</w:t>
      </w:r>
    </w:p>
    <w:p w14:paraId="37D8D747" w14:textId="0263C402" w:rsidR="0012258C" w:rsidRPr="006F4E60" w:rsidRDefault="0012258C" w:rsidP="00DD0914">
      <w:pPr>
        <w:pStyle w:val="a5"/>
        <w:numPr>
          <w:ilvl w:val="1"/>
          <w:numId w:val="50"/>
        </w:numPr>
        <w:tabs>
          <w:tab w:val="left" w:pos="993"/>
        </w:tabs>
        <w:spacing w:after="0" w:line="240" w:lineRule="auto"/>
        <w:ind w:left="0" w:firstLine="567"/>
        <w:jc w:val="both"/>
        <w:rPr>
          <w:rFonts w:ascii="Times New Roman" w:hAnsi="Times New Roman" w:cs="Times New Roman"/>
          <w:sz w:val="24"/>
        </w:rPr>
      </w:pPr>
      <w:r w:rsidRPr="006F4E60">
        <w:rPr>
          <w:rFonts w:ascii="Times New Roman" w:hAnsi="Times New Roman" w:cs="Times New Roman"/>
          <w:sz w:val="24"/>
        </w:rPr>
        <w:t>Расходы на государственную регистра</w:t>
      </w:r>
      <w:r w:rsidR="005247DB" w:rsidRPr="006F4E60">
        <w:rPr>
          <w:rFonts w:ascii="Times New Roman" w:hAnsi="Times New Roman" w:cs="Times New Roman"/>
          <w:sz w:val="24"/>
        </w:rPr>
        <w:t>цию прав</w:t>
      </w:r>
      <w:r w:rsidR="00F51B48" w:rsidRPr="006F4E60">
        <w:rPr>
          <w:rFonts w:ascii="Times New Roman" w:hAnsi="Times New Roman" w:cs="Times New Roman"/>
          <w:sz w:val="24"/>
        </w:rPr>
        <w:t xml:space="preserve"> Концедента</w:t>
      </w:r>
      <w:r w:rsidR="005247DB" w:rsidRPr="006F4E60">
        <w:rPr>
          <w:rFonts w:ascii="Times New Roman" w:hAnsi="Times New Roman" w:cs="Times New Roman"/>
          <w:sz w:val="24"/>
        </w:rPr>
        <w:t>, указанных в пункте 4.4</w:t>
      </w:r>
      <w:r w:rsidRPr="006F4E60">
        <w:rPr>
          <w:rFonts w:ascii="Times New Roman" w:hAnsi="Times New Roman" w:cs="Times New Roman"/>
          <w:sz w:val="24"/>
        </w:rPr>
        <w:t xml:space="preserve"> Соглашения несёт Концедент</w:t>
      </w:r>
      <w:r w:rsidR="00F51B48" w:rsidRPr="006F4E60">
        <w:rPr>
          <w:rFonts w:ascii="Times New Roman" w:hAnsi="Times New Roman" w:cs="Times New Roman"/>
          <w:sz w:val="24"/>
        </w:rPr>
        <w:t>, расходы на государственную регистрацию прав владения и пользования Концессионера несет Концессионер</w:t>
      </w:r>
      <w:r w:rsidRPr="006F4E60">
        <w:rPr>
          <w:rFonts w:ascii="Times New Roman" w:hAnsi="Times New Roman" w:cs="Times New Roman"/>
          <w:sz w:val="24"/>
        </w:rPr>
        <w:t>.</w:t>
      </w:r>
    </w:p>
    <w:p w14:paraId="14C78C32" w14:textId="1EA72920" w:rsidR="0012258C" w:rsidRPr="00F27FB5" w:rsidRDefault="0012258C" w:rsidP="00D10C29">
      <w:pPr>
        <w:pStyle w:val="a5"/>
        <w:numPr>
          <w:ilvl w:val="1"/>
          <w:numId w:val="50"/>
        </w:numPr>
        <w:tabs>
          <w:tab w:val="left" w:pos="993"/>
        </w:tabs>
        <w:spacing w:after="0" w:line="240" w:lineRule="auto"/>
        <w:ind w:left="0" w:firstLine="567"/>
        <w:jc w:val="both"/>
        <w:rPr>
          <w:rFonts w:ascii="Times New Roman" w:hAnsi="Times New Roman" w:cs="Times New Roman"/>
          <w:sz w:val="24"/>
        </w:rPr>
      </w:pPr>
      <w:r w:rsidRPr="006F4E60">
        <w:rPr>
          <w:rFonts w:ascii="Times New Roman" w:hAnsi="Times New Roman" w:cs="Times New Roman"/>
          <w:sz w:val="24"/>
        </w:rPr>
        <w:t xml:space="preserve">Концессионер вправе привлекать к выполнению </w:t>
      </w:r>
      <w:r w:rsidRPr="00F27FB5">
        <w:rPr>
          <w:rFonts w:ascii="Times New Roman" w:hAnsi="Times New Roman" w:cs="Times New Roman"/>
          <w:sz w:val="24"/>
        </w:rPr>
        <w:t xml:space="preserve">работ </w:t>
      </w:r>
      <w:r w:rsidR="00865A88">
        <w:rPr>
          <w:rFonts w:ascii="Times New Roman" w:hAnsi="Times New Roman" w:cs="Times New Roman"/>
          <w:sz w:val="24"/>
        </w:rPr>
        <w:t>по созданию, реконструкции</w:t>
      </w:r>
      <w:r w:rsidR="00513408">
        <w:rPr>
          <w:rFonts w:ascii="Times New Roman" w:hAnsi="Times New Roman" w:cs="Times New Roman"/>
          <w:sz w:val="24"/>
        </w:rPr>
        <w:t xml:space="preserve"> </w:t>
      </w:r>
      <w:r w:rsidRPr="00DF4158">
        <w:rPr>
          <w:rFonts w:ascii="Times New Roman" w:hAnsi="Times New Roman" w:cs="Times New Roman"/>
          <w:sz w:val="24"/>
        </w:rPr>
        <w:t>объекта Соглашения третьих лиц, за действия которых он отвечает</w:t>
      </w:r>
      <w:r w:rsidRPr="00F27FB5">
        <w:rPr>
          <w:rFonts w:ascii="Times New Roman" w:hAnsi="Times New Roman" w:cs="Times New Roman"/>
          <w:sz w:val="24"/>
        </w:rPr>
        <w:t xml:space="preserve">, как за свои собственные. </w:t>
      </w:r>
    </w:p>
    <w:p w14:paraId="465A25FE" w14:textId="12BD98B8" w:rsidR="0012258C" w:rsidRPr="00D10C29" w:rsidRDefault="0012258C" w:rsidP="00865A88">
      <w:pPr>
        <w:pStyle w:val="a5"/>
        <w:numPr>
          <w:ilvl w:val="1"/>
          <w:numId w:val="50"/>
        </w:numPr>
        <w:tabs>
          <w:tab w:val="left" w:pos="567"/>
        </w:tabs>
        <w:spacing w:after="0" w:line="240" w:lineRule="auto"/>
        <w:ind w:left="0" w:firstLine="567"/>
        <w:jc w:val="both"/>
        <w:rPr>
          <w:rFonts w:ascii="Times New Roman" w:hAnsi="Times New Roman" w:cs="Times New Roman"/>
          <w:sz w:val="24"/>
        </w:rPr>
      </w:pPr>
      <w:r w:rsidRPr="00D10C29">
        <w:rPr>
          <w:rFonts w:ascii="Times New Roman" w:eastAsia="Calibri" w:hAnsi="Times New Roman" w:cs="Times New Roman"/>
          <w:sz w:val="24"/>
          <w:szCs w:val="24"/>
        </w:rPr>
        <w:t xml:space="preserve">Если для создания, реконструкции недвижимого имущества, входящего в объект Соглашения требуется проектная документация в соответствии с законодательством Российской Федерации, Концессионер обязан за счёт собственных средств разработать и согласовать с Концедентом такую проектную документацию, необходимую для создания, реконструкции объекта Соглашения, в том числе: </w:t>
      </w:r>
    </w:p>
    <w:p w14:paraId="6F5BC51A" w14:textId="0B9BC4F9" w:rsidR="0012258C" w:rsidRPr="00D10C29" w:rsidRDefault="001A4CE5">
      <w:pPr>
        <w:pStyle w:val="a5"/>
        <w:spacing w:after="0" w:line="240" w:lineRule="auto"/>
        <w:ind w:left="0" w:firstLine="567"/>
        <w:jc w:val="both"/>
        <w:rPr>
          <w:rFonts w:ascii="Times New Roman" w:eastAsia="Calibri" w:hAnsi="Times New Roman" w:cs="Times New Roman"/>
          <w:sz w:val="24"/>
          <w:szCs w:val="24"/>
        </w:rPr>
      </w:pPr>
      <w:r w:rsidRPr="00D10C29">
        <w:rPr>
          <w:rFonts w:ascii="Times New Roman" w:eastAsia="Calibri" w:hAnsi="Times New Roman" w:cs="Times New Roman"/>
          <w:sz w:val="24"/>
          <w:szCs w:val="24"/>
        </w:rPr>
        <w:t xml:space="preserve">- </w:t>
      </w:r>
      <w:r w:rsidR="0012258C" w:rsidRPr="00D10C29">
        <w:rPr>
          <w:rFonts w:ascii="Times New Roman" w:eastAsia="Calibri" w:hAnsi="Times New Roman" w:cs="Times New Roman"/>
          <w:sz w:val="24"/>
          <w:szCs w:val="24"/>
        </w:rPr>
        <w:t xml:space="preserve">обеспечить </w:t>
      </w:r>
      <w:r w:rsidR="00F6310E" w:rsidRPr="00F27FB5">
        <w:rPr>
          <w:rFonts w:ascii="Times New Roman" w:eastAsia="Calibri" w:hAnsi="Times New Roman" w:cs="Times New Roman"/>
          <w:sz w:val="24"/>
          <w:szCs w:val="24"/>
        </w:rPr>
        <w:t>выполнение инженерных изысканий</w:t>
      </w:r>
      <w:r w:rsidR="0012258C" w:rsidRPr="00D10C29">
        <w:rPr>
          <w:rFonts w:ascii="Times New Roman" w:eastAsia="Calibri" w:hAnsi="Times New Roman" w:cs="Times New Roman"/>
          <w:sz w:val="24"/>
          <w:szCs w:val="24"/>
        </w:rPr>
        <w:t>;</w:t>
      </w:r>
    </w:p>
    <w:p w14:paraId="2EA571B4" w14:textId="4272C0FB" w:rsidR="0012258C" w:rsidRPr="00D10C29" w:rsidRDefault="0012258C">
      <w:pPr>
        <w:pStyle w:val="a5"/>
        <w:spacing w:after="0" w:line="240" w:lineRule="auto"/>
        <w:ind w:left="0" w:firstLine="567"/>
        <w:jc w:val="both"/>
        <w:rPr>
          <w:rFonts w:ascii="Times New Roman" w:eastAsia="Calibri" w:hAnsi="Times New Roman" w:cs="Times New Roman"/>
          <w:sz w:val="24"/>
          <w:szCs w:val="24"/>
        </w:rPr>
      </w:pPr>
      <w:r w:rsidRPr="00D10C29">
        <w:rPr>
          <w:rFonts w:ascii="Times New Roman" w:eastAsia="Calibri" w:hAnsi="Times New Roman" w:cs="Times New Roman"/>
          <w:sz w:val="24"/>
          <w:szCs w:val="24"/>
        </w:rPr>
        <w:t>- осуществить архитектурно-строительное прое</w:t>
      </w:r>
      <w:r w:rsidR="00D5479A">
        <w:rPr>
          <w:rFonts w:ascii="Times New Roman" w:eastAsia="Calibri" w:hAnsi="Times New Roman" w:cs="Times New Roman"/>
          <w:sz w:val="24"/>
          <w:szCs w:val="24"/>
        </w:rPr>
        <w:t>ктирование в соответствии со статьей</w:t>
      </w:r>
      <w:r w:rsidRPr="00D10C29">
        <w:rPr>
          <w:rFonts w:ascii="Times New Roman" w:eastAsia="Calibri" w:hAnsi="Times New Roman" w:cs="Times New Roman"/>
          <w:sz w:val="24"/>
          <w:szCs w:val="24"/>
        </w:rPr>
        <w:t xml:space="preserve"> 48 Градостроительного кодекса Российской Федерации. Проектная документация должна соответствовать требованиям, предъявляемым к объекту Соглашения в соответствии с решением Концедента о заключении Соглашения и инвестиционными программами.</w:t>
      </w:r>
    </w:p>
    <w:p w14:paraId="740CD64B" w14:textId="03078F5B" w:rsidR="0012258C" w:rsidRPr="00F27FB5" w:rsidRDefault="0012258C">
      <w:pPr>
        <w:autoSpaceDE w:val="0"/>
        <w:autoSpaceDN w:val="0"/>
        <w:adjustRightInd w:val="0"/>
        <w:ind w:firstLine="567"/>
        <w:jc w:val="both"/>
        <w:rPr>
          <w:rFonts w:ascii="Times New Roman" w:eastAsiaTheme="minorHAnsi" w:hAnsi="Times New Roman"/>
          <w:sz w:val="24"/>
          <w:szCs w:val="24"/>
        </w:rPr>
      </w:pPr>
      <w:r w:rsidRPr="00D10C29">
        <w:rPr>
          <w:rFonts w:ascii="Times New Roman" w:hAnsi="Times New Roman"/>
          <w:sz w:val="24"/>
          <w:szCs w:val="24"/>
        </w:rPr>
        <w:t xml:space="preserve">- </w:t>
      </w:r>
      <w:bookmarkStart w:id="1" w:name="Par0"/>
      <w:bookmarkEnd w:id="1"/>
      <w:r w:rsidRPr="00D10C29">
        <w:rPr>
          <w:rFonts w:ascii="Times New Roman" w:hAnsi="Times New Roman"/>
          <w:sz w:val="24"/>
          <w:szCs w:val="24"/>
        </w:rPr>
        <w:t xml:space="preserve">результаты экспертизы </w:t>
      </w:r>
      <w:r w:rsidRPr="00D10C29">
        <w:rPr>
          <w:rFonts w:ascii="Times New Roman" w:eastAsiaTheme="minorHAnsi" w:hAnsi="Times New Roman"/>
          <w:sz w:val="24"/>
          <w:szCs w:val="24"/>
        </w:rPr>
        <w:t>проверки достоверности определения сметной стоимости строительства, реконструкции</w:t>
      </w:r>
      <w:r w:rsidRPr="00513408">
        <w:rPr>
          <w:rFonts w:ascii="Times New Roman" w:eastAsiaTheme="minorHAnsi" w:hAnsi="Times New Roman"/>
          <w:color w:val="FF0000"/>
          <w:sz w:val="24"/>
          <w:szCs w:val="24"/>
        </w:rPr>
        <w:t xml:space="preserve"> </w:t>
      </w:r>
      <w:r w:rsidRPr="00D10C29">
        <w:rPr>
          <w:rFonts w:ascii="Times New Roman" w:eastAsiaTheme="minorHAnsi" w:hAnsi="Times New Roman"/>
          <w:sz w:val="24"/>
          <w:szCs w:val="24"/>
        </w:rPr>
        <w:t xml:space="preserve">объектов капитального строительства в случаях, установленных </w:t>
      </w:r>
      <w:hyperlink w:anchor="Par0" w:history="1">
        <w:r w:rsidRPr="00D10C29">
          <w:rPr>
            <w:rFonts w:ascii="Times New Roman" w:eastAsiaTheme="minorHAnsi" w:hAnsi="Times New Roman"/>
            <w:sz w:val="24"/>
            <w:szCs w:val="24"/>
          </w:rPr>
          <w:t>частью 2 статьи 8.3</w:t>
        </w:r>
      </w:hyperlink>
      <w:r w:rsidRPr="00D10C29">
        <w:rPr>
          <w:rFonts w:ascii="Times New Roman" w:eastAsiaTheme="minorHAnsi" w:hAnsi="Times New Roman"/>
          <w:sz w:val="24"/>
          <w:szCs w:val="24"/>
        </w:rPr>
        <w:t xml:space="preserve"> Градостроительного кодекса Российской Федерации. </w:t>
      </w:r>
    </w:p>
    <w:p w14:paraId="2B85F95A" w14:textId="46E2B695" w:rsidR="0012258C" w:rsidRPr="00D10C29" w:rsidRDefault="00694306">
      <w:pPr>
        <w:autoSpaceDE w:val="0"/>
        <w:autoSpaceDN w:val="0"/>
        <w:adjustRightInd w:val="0"/>
        <w:ind w:firstLine="567"/>
        <w:jc w:val="both"/>
        <w:rPr>
          <w:rFonts w:ascii="Times New Roman" w:eastAsiaTheme="minorHAnsi" w:hAnsi="Times New Roman"/>
          <w:sz w:val="24"/>
          <w:szCs w:val="24"/>
        </w:rPr>
      </w:pPr>
      <w:r w:rsidRPr="00F27FB5">
        <w:rPr>
          <w:rFonts w:ascii="Times New Roman" w:eastAsiaTheme="minorHAnsi" w:hAnsi="Times New Roman"/>
          <w:sz w:val="24"/>
          <w:szCs w:val="24"/>
        </w:rPr>
        <w:t xml:space="preserve">4.8. </w:t>
      </w:r>
      <w:r w:rsidR="0012258C" w:rsidRPr="00D10C29">
        <w:rPr>
          <w:rFonts w:ascii="Times New Roman" w:eastAsiaTheme="minorHAnsi" w:hAnsi="Times New Roman"/>
          <w:sz w:val="24"/>
          <w:szCs w:val="24"/>
        </w:rPr>
        <w:t>Концессионер вправе производить поэтапное проектирование и строительство</w:t>
      </w:r>
      <w:r w:rsidR="002F3FE9">
        <w:rPr>
          <w:rFonts w:ascii="Times New Roman" w:eastAsiaTheme="minorHAnsi" w:hAnsi="Times New Roman"/>
          <w:sz w:val="24"/>
          <w:szCs w:val="24"/>
        </w:rPr>
        <w:t xml:space="preserve"> в отношении отдельных объектов, входящих в состав</w:t>
      </w:r>
      <w:r w:rsidR="0012258C" w:rsidRPr="00D10C29">
        <w:rPr>
          <w:rFonts w:ascii="Times New Roman" w:eastAsiaTheme="minorHAnsi" w:hAnsi="Times New Roman"/>
          <w:sz w:val="24"/>
          <w:szCs w:val="24"/>
        </w:rPr>
        <w:t xml:space="preserve"> объекта Соглашения при условии </w:t>
      </w:r>
      <w:r w:rsidR="0012258C" w:rsidRPr="00D10C29">
        <w:rPr>
          <w:rFonts w:ascii="Times New Roman" w:eastAsiaTheme="minorHAnsi" w:hAnsi="Times New Roman"/>
          <w:sz w:val="24"/>
          <w:szCs w:val="24"/>
        </w:rPr>
        <w:lastRenderedPageBreak/>
        <w:t>соблюдения</w:t>
      </w:r>
      <w:r w:rsidR="00865A88">
        <w:rPr>
          <w:rFonts w:ascii="Times New Roman" w:eastAsiaTheme="minorHAnsi" w:hAnsi="Times New Roman"/>
          <w:sz w:val="24"/>
          <w:szCs w:val="24"/>
        </w:rPr>
        <w:t xml:space="preserve"> сроков создания, реконструкции</w:t>
      </w:r>
      <w:r w:rsidR="00513408" w:rsidRPr="00513408">
        <w:rPr>
          <w:rFonts w:ascii="Times New Roman" w:eastAsiaTheme="minorHAnsi" w:hAnsi="Times New Roman"/>
          <w:sz w:val="24"/>
          <w:szCs w:val="24"/>
        </w:rPr>
        <w:t xml:space="preserve"> </w:t>
      </w:r>
      <w:r w:rsidR="002F3FE9">
        <w:rPr>
          <w:rFonts w:ascii="Times New Roman" w:eastAsiaTheme="minorHAnsi" w:hAnsi="Times New Roman"/>
          <w:sz w:val="24"/>
          <w:szCs w:val="24"/>
        </w:rPr>
        <w:t>объектов, входящих в состав</w:t>
      </w:r>
      <w:r w:rsidR="0012258C" w:rsidRPr="00D10C29">
        <w:rPr>
          <w:rFonts w:ascii="Times New Roman" w:eastAsiaTheme="minorHAnsi" w:hAnsi="Times New Roman"/>
          <w:sz w:val="24"/>
          <w:szCs w:val="24"/>
        </w:rPr>
        <w:t xml:space="preserve"> объекта Соглашения. Концессионер вправе осуществить создание, реконструкцию</w:t>
      </w:r>
      <w:r w:rsidR="00865A88">
        <w:rPr>
          <w:rFonts w:ascii="Times New Roman" w:eastAsiaTheme="minorHAnsi" w:hAnsi="Times New Roman"/>
          <w:sz w:val="24"/>
          <w:szCs w:val="24"/>
        </w:rPr>
        <w:t xml:space="preserve"> </w:t>
      </w:r>
      <w:r w:rsidR="002F3FE9">
        <w:rPr>
          <w:rFonts w:ascii="Times New Roman" w:eastAsiaTheme="minorHAnsi" w:hAnsi="Times New Roman"/>
          <w:sz w:val="24"/>
          <w:szCs w:val="24"/>
        </w:rPr>
        <w:t>объектов, входящих в состав</w:t>
      </w:r>
      <w:r w:rsidR="0012258C" w:rsidRPr="00D10C29">
        <w:rPr>
          <w:rFonts w:ascii="Times New Roman" w:eastAsiaTheme="minorHAnsi" w:hAnsi="Times New Roman"/>
          <w:sz w:val="24"/>
          <w:szCs w:val="24"/>
        </w:rPr>
        <w:t xml:space="preserve"> объекта Соглашения досрочно.</w:t>
      </w:r>
    </w:p>
    <w:p w14:paraId="4DBBC025" w14:textId="5409C12F" w:rsidR="0012258C" w:rsidRPr="00D10C29" w:rsidRDefault="0012258C">
      <w:pPr>
        <w:autoSpaceDE w:val="0"/>
        <w:autoSpaceDN w:val="0"/>
        <w:adjustRightInd w:val="0"/>
        <w:ind w:firstLine="567"/>
        <w:jc w:val="both"/>
        <w:rPr>
          <w:rFonts w:ascii="Times New Roman" w:eastAsiaTheme="minorHAnsi" w:hAnsi="Times New Roman"/>
          <w:sz w:val="24"/>
          <w:szCs w:val="24"/>
        </w:rPr>
      </w:pPr>
      <w:r w:rsidRPr="00D10C29">
        <w:rPr>
          <w:rFonts w:ascii="Times New Roman" w:eastAsiaTheme="minorHAnsi" w:hAnsi="Times New Roman"/>
          <w:sz w:val="24"/>
          <w:szCs w:val="24"/>
        </w:rPr>
        <w:t>4.8.1. Сроки подготовки проектной и рабочей</w:t>
      </w:r>
      <w:r w:rsidR="005247DB" w:rsidRPr="000D3660">
        <w:rPr>
          <w:rFonts w:ascii="Times New Roman" w:eastAsiaTheme="minorHAnsi" w:hAnsi="Times New Roman"/>
          <w:sz w:val="24"/>
          <w:szCs w:val="24"/>
        </w:rPr>
        <w:t xml:space="preserve"> документации:</w:t>
      </w:r>
    </w:p>
    <w:p w14:paraId="46665591" w14:textId="2D8B83FF" w:rsidR="000D3660" w:rsidRDefault="000D3660">
      <w:pPr>
        <w:autoSpaceDE w:val="0"/>
        <w:autoSpaceDN w:val="0"/>
        <w:adjustRightInd w:val="0"/>
        <w:ind w:firstLine="567"/>
        <w:jc w:val="both"/>
        <w:rPr>
          <w:rFonts w:ascii="Times New Roman" w:eastAsiaTheme="minorHAnsi" w:hAnsi="Times New Roman"/>
          <w:sz w:val="24"/>
          <w:szCs w:val="24"/>
        </w:rPr>
      </w:pPr>
      <w:r w:rsidRPr="00D10C29">
        <w:rPr>
          <w:rFonts w:ascii="Times New Roman" w:eastAsiaTheme="minorHAnsi" w:hAnsi="Times New Roman"/>
          <w:sz w:val="24"/>
          <w:szCs w:val="24"/>
        </w:rPr>
        <w:t>4.8.1.1. Концессионер подготавливает проектную документацию в соответствии с заданием на</w:t>
      </w:r>
      <w:r w:rsidR="00F51B48">
        <w:rPr>
          <w:rFonts w:ascii="Times New Roman" w:eastAsiaTheme="minorHAnsi" w:hAnsi="Times New Roman"/>
          <w:sz w:val="24"/>
          <w:szCs w:val="24"/>
        </w:rPr>
        <w:t xml:space="preserve"> проектирование (Приложение № 12</w:t>
      </w:r>
      <w:r w:rsidRPr="00D10C29">
        <w:rPr>
          <w:rFonts w:ascii="Times New Roman" w:eastAsiaTheme="minorHAnsi" w:hAnsi="Times New Roman"/>
          <w:sz w:val="24"/>
          <w:szCs w:val="24"/>
        </w:rPr>
        <w:t>).</w:t>
      </w:r>
    </w:p>
    <w:p w14:paraId="52587A55" w14:textId="07F8F28D" w:rsidR="0012258C" w:rsidRPr="00D10C29" w:rsidRDefault="0012258C">
      <w:pPr>
        <w:autoSpaceDE w:val="0"/>
        <w:autoSpaceDN w:val="0"/>
        <w:adjustRightInd w:val="0"/>
        <w:ind w:firstLine="567"/>
        <w:jc w:val="both"/>
        <w:rPr>
          <w:rFonts w:ascii="Times New Roman" w:eastAsiaTheme="minorHAnsi" w:hAnsi="Times New Roman"/>
          <w:sz w:val="24"/>
          <w:szCs w:val="24"/>
        </w:rPr>
      </w:pPr>
      <w:r w:rsidRPr="00D10C29">
        <w:rPr>
          <w:rFonts w:ascii="Times New Roman" w:eastAsiaTheme="minorHAnsi" w:hAnsi="Times New Roman"/>
          <w:sz w:val="24"/>
          <w:szCs w:val="24"/>
        </w:rPr>
        <w:t>4.8.2.</w:t>
      </w:r>
      <w:r w:rsidRPr="00D10C29">
        <w:rPr>
          <w:rFonts w:ascii="Times New Roman" w:eastAsiaTheme="minorHAnsi" w:hAnsi="Times New Roman"/>
          <w:sz w:val="24"/>
          <w:szCs w:val="24"/>
        </w:rPr>
        <w:tab/>
      </w:r>
      <w:r w:rsidR="00013668">
        <w:rPr>
          <w:rFonts w:ascii="Times New Roman" w:eastAsiaTheme="minorHAnsi" w:hAnsi="Times New Roman"/>
          <w:sz w:val="24"/>
          <w:szCs w:val="24"/>
        </w:rPr>
        <w:t>Согласование проектной д</w:t>
      </w:r>
      <w:r w:rsidRPr="00D10C29">
        <w:rPr>
          <w:rFonts w:ascii="Times New Roman" w:eastAsiaTheme="minorHAnsi" w:hAnsi="Times New Roman"/>
          <w:sz w:val="24"/>
          <w:szCs w:val="24"/>
        </w:rPr>
        <w:t>окументации</w:t>
      </w:r>
      <w:r w:rsidR="005247DB" w:rsidRPr="00F27FB5">
        <w:rPr>
          <w:rFonts w:ascii="Times New Roman" w:eastAsiaTheme="minorHAnsi" w:hAnsi="Times New Roman"/>
          <w:sz w:val="24"/>
          <w:szCs w:val="24"/>
        </w:rPr>
        <w:t>:</w:t>
      </w:r>
    </w:p>
    <w:p w14:paraId="2759EC51" w14:textId="02214ADE" w:rsidR="0012258C" w:rsidRPr="00D10C29" w:rsidRDefault="0012258C">
      <w:pPr>
        <w:autoSpaceDE w:val="0"/>
        <w:autoSpaceDN w:val="0"/>
        <w:adjustRightInd w:val="0"/>
        <w:ind w:firstLine="567"/>
        <w:jc w:val="both"/>
        <w:rPr>
          <w:rFonts w:ascii="Times New Roman" w:eastAsiaTheme="minorHAnsi" w:hAnsi="Times New Roman"/>
          <w:sz w:val="24"/>
          <w:szCs w:val="24"/>
        </w:rPr>
      </w:pPr>
      <w:r w:rsidRPr="00D10C29">
        <w:rPr>
          <w:rFonts w:ascii="Times New Roman" w:eastAsiaTheme="minorHAnsi" w:hAnsi="Times New Roman"/>
          <w:sz w:val="24"/>
          <w:szCs w:val="24"/>
        </w:rPr>
        <w:t>4.8.2.1.</w:t>
      </w:r>
      <w:r w:rsidRPr="00D10C29">
        <w:rPr>
          <w:rFonts w:ascii="Times New Roman" w:eastAsiaTheme="minorHAnsi" w:hAnsi="Times New Roman"/>
          <w:sz w:val="24"/>
          <w:szCs w:val="24"/>
        </w:rPr>
        <w:tab/>
        <w:t>По результатам подготовки Концессионером проектной документации</w:t>
      </w:r>
      <w:r w:rsidR="00096468" w:rsidRPr="00875E1C">
        <w:rPr>
          <w:rFonts w:ascii="Times New Roman" w:eastAsiaTheme="minorHAnsi" w:hAnsi="Times New Roman"/>
          <w:sz w:val="24"/>
          <w:szCs w:val="24"/>
        </w:rPr>
        <w:t xml:space="preserve">, </w:t>
      </w:r>
      <w:r w:rsidR="00096468" w:rsidRPr="00D10C29">
        <w:rPr>
          <w:rFonts w:ascii="Times New Roman" w:eastAsiaTheme="minorHAnsi" w:hAnsi="Times New Roman"/>
          <w:sz w:val="24"/>
          <w:szCs w:val="24"/>
        </w:rPr>
        <w:t xml:space="preserve">разработанной </w:t>
      </w:r>
      <w:r w:rsidR="00BD0AEA" w:rsidRPr="00875E1C">
        <w:rPr>
          <w:rFonts w:ascii="Times New Roman" w:eastAsiaTheme="minorHAnsi" w:hAnsi="Times New Roman"/>
          <w:sz w:val="24"/>
          <w:szCs w:val="24"/>
        </w:rPr>
        <w:t>в сроки,</w:t>
      </w:r>
      <w:r w:rsidR="00096468" w:rsidRPr="00D10C29">
        <w:rPr>
          <w:rFonts w:ascii="Times New Roman" w:eastAsiaTheme="minorHAnsi" w:hAnsi="Times New Roman"/>
          <w:sz w:val="24"/>
          <w:szCs w:val="24"/>
        </w:rPr>
        <w:t xml:space="preserve"> установленные пунктом 9.3 Соглашения</w:t>
      </w:r>
      <w:r w:rsidR="00096468" w:rsidRPr="00875E1C">
        <w:rPr>
          <w:rFonts w:ascii="Times New Roman" w:eastAsiaTheme="minorHAnsi" w:hAnsi="Times New Roman"/>
          <w:sz w:val="24"/>
          <w:szCs w:val="24"/>
        </w:rPr>
        <w:t>,</w:t>
      </w:r>
      <w:r w:rsidRPr="00D10C29">
        <w:rPr>
          <w:rFonts w:ascii="Times New Roman" w:eastAsiaTheme="minorHAnsi" w:hAnsi="Times New Roman"/>
          <w:sz w:val="24"/>
          <w:szCs w:val="24"/>
        </w:rPr>
        <w:t xml:space="preserve"> Концессионер направляет проектную документацию на согласование Концеденту. </w:t>
      </w:r>
    </w:p>
    <w:p w14:paraId="3FCBA64F" w14:textId="2D1D8D6C" w:rsidR="0012258C" w:rsidRPr="00D10C29" w:rsidRDefault="0012258C">
      <w:pPr>
        <w:autoSpaceDE w:val="0"/>
        <w:autoSpaceDN w:val="0"/>
        <w:adjustRightInd w:val="0"/>
        <w:ind w:firstLine="567"/>
        <w:jc w:val="both"/>
        <w:rPr>
          <w:rFonts w:ascii="Times New Roman" w:eastAsiaTheme="minorHAnsi" w:hAnsi="Times New Roman"/>
          <w:sz w:val="24"/>
          <w:szCs w:val="24"/>
        </w:rPr>
      </w:pPr>
      <w:r w:rsidRPr="00D10C29">
        <w:rPr>
          <w:rFonts w:ascii="Times New Roman" w:eastAsiaTheme="minorHAnsi" w:hAnsi="Times New Roman"/>
          <w:sz w:val="24"/>
          <w:szCs w:val="24"/>
        </w:rPr>
        <w:t>4</w:t>
      </w:r>
      <w:r w:rsidR="005247DB" w:rsidRPr="00875E1C">
        <w:rPr>
          <w:rFonts w:ascii="Times New Roman" w:eastAsiaTheme="minorHAnsi" w:hAnsi="Times New Roman"/>
          <w:sz w:val="24"/>
          <w:szCs w:val="24"/>
        </w:rPr>
        <w:t>.8.2.2</w:t>
      </w:r>
      <w:r w:rsidR="003B2911" w:rsidRPr="00875E1C">
        <w:rPr>
          <w:rFonts w:ascii="Times New Roman" w:eastAsiaTheme="minorHAnsi" w:hAnsi="Times New Roman"/>
          <w:sz w:val="24"/>
          <w:szCs w:val="24"/>
        </w:rPr>
        <w:t>.</w:t>
      </w:r>
      <w:r w:rsidR="005247DB" w:rsidRPr="00875E1C">
        <w:rPr>
          <w:rFonts w:ascii="Times New Roman" w:eastAsiaTheme="minorHAnsi" w:hAnsi="Times New Roman"/>
          <w:sz w:val="24"/>
          <w:szCs w:val="24"/>
        </w:rPr>
        <w:tab/>
        <w:t>Концедент в течение 20 (д</w:t>
      </w:r>
      <w:r w:rsidRPr="00D10C29">
        <w:rPr>
          <w:rFonts w:ascii="Times New Roman" w:eastAsiaTheme="minorHAnsi" w:hAnsi="Times New Roman"/>
          <w:sz w:val="24"/>
          <w:szCs w:val="24"/>
        </w:rPr>
        <w:t>вадцати) рабочих дней со дня получения проектной документации осуществляет проверку такой документации на предм</w:t>
      </w:r>
      <w:r w:rsidR="0071605B" w:rsidRPr="00F27FB5">
        <w:rPr>
          <w:rFonts w:ascii="Times New Roman" w:eastAsiaTheme="minorHAnsi" w:hAnsi="Times New Roman"/>
          <w:sz w:val="24"/>
          <w:szCs w:val="24"/>
        </w:rPr>
        <w:t>ет ее соответствия требованиям з</w:t>
      </w:r>
      <w:r w:rsidRPr="00D10C29">
        <w:rPr>
          <w:rFonts w:ascii="Times New Roman" w:eastAsiaTheme="minorHAnsi" w:hAnsi="Times New Roman"/>
          <w:sz w:val="24"/>
          <w:szCs w:val="24"/>
        </w:rPr>
        <w:t>аконодательства</w:t>
      </w:r>
      <w:r w:rsidR="0071605B" w:rsidRPr="00F27FB5">
        <w:rPr>
          <w:rFonts w:ascii="Times New Roman" w:eastAsiaTheme="minorHAnsi" w:hAnsi="Times New Roman"/>
          <w:sz w:val="24"/>
          <w:szCs w:val="24"/>
        </w:rPr>
        <w:t xml:space="preserve"> Российской Федерации</w:t>
      </w:r>
      <w:r w:rsidRPr="00D10C29">
        <w:rPr>
          <w:rFonts w:ascii="Times New Roman" w:eastAsiaTheme="minorHAnsi" w:hAnsi="Times New Roman"/>
          <w:sz w:val="24"/>
          <w:szCs w:val="24"/>
        </w:rPr>
        <w:t>, Соглашения и задания на проектирование.</w:t>
      </w:r>
    </w:p>
    <w:p w14:paraId="02B7F819" w14:textId="1BDF0769" w:rsidR="0012258C" w:rsidRPr="00D10C29" w:rsidRDefault="0012258C">
      <w:pPr>
        <w:autoSpaceDE w:val="0"/>
        <w:autoSpaceDN w:val="0"/>
        <w:adjustRightInd w:val="0"/>
        <w:ind w:firstLine="567"/>
        <w:jc w:val="both"/>
        <w:rPr>
          <w:rFonts w:ascii="Times New Roman" w:eastAsiaTheme="minorHAnsi" w:hAnsi="Times New Roman"/>
          <w:sz w:val="24"/>
          <w:szCs w:val="24"/>
        </w:rPr>
      </w:pPr>
      <w:r w:rsidRPr="00D10C29">
        <w:rPr>
          <w:rFonts w:ascii="Times New Roman" w:eastAsiaTheme="minorHAnsi" w:hAnsi="Times New Roman"/>
          <w:sz w:val="24"/>
          <w:szCs w:val="24"/>
        </w:rPr>
        <w:t>4.8.2.3</w:t>
      </w:r>
      <w:r w:rsidR="003B2911" w:rsidRPr="00F27FB5">
        <w:rPr>
          <w:rFonts w:ascii="Times New Roman" w:eastAsiaTheme="minorHAnsi" w:hAnsi="Times New Roman"/>
          <w:sz w:val="24"/>
          <w:szCs w:val="24"/>
        </w:rPr>
        <w:t>.</w:t>
      </w:r>
      <w:r w:rsidRPr="00D10C29">
        <w:rPr>
          <w:rFonts w:ascii="Times New Roman" w:eastAsiaTheme="minorHAnsi" w:hAnsi="Times New Roman"/>
          <w:sz w:val="24"/>
          <w:szCs w:val="24"/>
        </w:rPr>
        <w:tab/>
        <w:t>В случае соответствия предоставленной Концессионером прое</w:t>
      </w:r>
      <w:r w:rsidR="0071605B" w:rsidRPr="00F27FB5">
        <w:rPr>
          <w:rFonts w:ascii="Times New Roman" w:eastAsiaTheme="minorHAnsi" w:hAnsi="Times New Roman"/>
          <w:sz w:val="24"/>
          <w:szCs w:val="24"/>
        </w:rPr>
        <w:t>ктной документации требованиям з</w:t>
      </w:r>
      <w:r w:rsidRPr="00D10C29">
        <w:rPr>
          <w:rFonts w:ascii="Times New Roman" w:eastAsiaTheme="minorHAnsi" w:hAnsi="Times New Roman"/>
          <w:sz w:val="24"/>
          <w:szCs w:val="24"/>
        </w:rPr>
        <w:t>аконодательства</w:t>
      </w:r>
      <w:r w:rsidR="0071605B" w:rsidRPr="00F27FB5">
        <w:rPr>
          <w:rFonts w:ascii="Times New Roman" w:eastAsiaTheme="minorHAnsi" w:hAnsi="Times New Roman"/>
          <w:sz w:val="24"/>
          <w:szCs w:val="24"/>
        </w:rPr>
        <w:t xml:space="preserve"> Российской Федерации</w:t>
      </w:r>
      <w:r w:rsidRPr="00D10C29">
        <w:rPr>
          <w:rFonts w:ascii="Times New Roman" w:eastAsiaTheme="minorHAnsi" w:hAnsi="Times New Roman"/>
          <w:sz w:val="24"/>
          <w:szCs w:val="24"/>
        </w:rPr>
        <w:t xml:space="preserve">, Соглашения и задания на проектирование Концедент в срок, указанный в </w:t>
      </w:r>
      <w:r w:rsidR="008C083F">
        <w:rPr>
          <w:rFonts w:ascii="Times New Roman" w:eastAsiaTheme="minorHAnsi" w:hAnsi="Times New Roman"/>
          <w:sz w:val="24"/>
          <w:szCs w:val="24"/>
        </w:rPr>
        <w:t>под</w:t>
      </w:r>
      <w:r w:rsidRPr="00D10C29">
        <w:rPr>
          <w:rFonts w:ascii="Times New Roman" w:eastAsiaTheme="minorHAnsi" w:hAnsi="Times New Roman"/>
          <w:sz w:val="24"/>
          <w:szCs w:val="24"/>
        </w:rPr>
        <w:t xml:space="preserve">пункте 4.8.2.2 Соглашения, осуществляет согласование представленной Концессионером проектной документации. </w:t>
      </w:r>
    </w:p>
    <w:p w14:paraId="66B590ED" w14:textId="50969CC3" w:rsidR="0012258C" w:rsidRPr="00D10C29" w:rsidRDefault="0012258C">
      <w:pPr>
        <w:autoSpaceDE w:val="0"/>
        <w:autoSpaceDN w:val="0"/>
        <w:adjustRightInd w:val="0"/>
        <w:ind w:firstLine="567"/>
        <w:jc w:val="both"/>
        <w:rPr>
          <w:rFonts w:ascii="Times New Roman" w:eastAsiaTheme="minorHAnsi" w:hAnsi="Times New Roman"/>
          <w:sz w:val="24"/>
          <w:szCs w:val="24"/>
        </w:rPr>
      </w:pPr>
      <w:r w:rsidRPr="00D10C29">
        <w:rPr>
          <w:rFonts w:ascii="Times New Roman" w:eastAsiaTheme="minorHAnsi" w:hAnsi="Times New Roman"/>
          <w:sz w:val="24"/>
          <w:szCs w:val="24"/>
        </w:rPr>
        <w:t>4.8.2.4</w:t>
      </w:r>
      <w:r w:rsidR="003B2911" w:rsidRPr="00F27FB5">
        <w:rPr>
          <w:rFonts w:ascii="Times New Roman" w:eastAsiaTheme="minorHAnsi" w:hAnsi="Times New Roman"/>
          <w:sz w:val="24"/>
          <w:szCs w:val="24"/>
        </w:rPr>
        <w:t>.</w:t>
      </w:r>
      <w:r w:rsidRPr="00D10C29">
        <w:rPr>
          <w:rFonts w:ascii="Times New Roman" w:eastAsiaTheme="minorHAnsi" w:hAnsi="Times New Roman"/>
          <w:sz w:val="24"/>
          <w:szCs w:val="24"/>
        </w:rPr>
        <w:tab/>
        <w:t>В случае несоответствия предоставленной Концессионером прое</w:t>
      </w:r>
      <w:r w:rsidR="0071605B" w:rsidRPr="00F27FB5">
        <w:rPr>
          <w:rFonts w:ascii="Times New Roman" w:eastAsiaTheme="minorHAnsi" w:hAnsi="Times New Roman"/>
          <w:sz w:val="24"/>
          <w:szCs w:val="24"/>
        </w:rPr>
        <w:t>ктной документации требованиям з</w:t>
      </w:r>
      <w:r w:rsidRPr="00D10C29">
        <w:rPr>
          <w:rFonts w:ascii="Times New Roman" w:eastAsiaTheme="minorHAnsi" w:hAnsi="Times New Roman"/>
          <w:sz w:val="24"/>
          <w:szCs w:val="24"/>
        </w:rPr>
        <w:t>аконодательства</w:t>
      </w:r>
      <w:r w:rsidR="0071605B" w:rsidRPr="00F27FB5">
        <w:rPr>
          <w:rFonts w:ascii="Times New Roman" w:eastAsiaTheme="minorHAnsi" w:hAnsi="Times New Roman"/>
          <w:sz w:val="24"/>
          <w:szCs w:val="24"/>
        </w:rPr>
        <w:t xml:space="preserve"> Российской Федерации</w:t>
      </w:r>
      <w:r w:rsidRPr="00D10C29">
        <w:rPr>
          <w:rFonts w:ascii="Times New Roman" w:eastAsiaTheme="minorHAnsi" w:hAnsi="Times New Roman"/>
          <w:sz w:val="24"/>
          <w:szCs w:val="24"/>
        </w:rPr>
        <w:t xml:space="preserve">, Соглашения и (или) задания на проектирование, Концедент в срок, указанный в </w:t>
      </w:r>
      <w:r w:rsidR="008C083F">
        <w:rPr>
          <w:rFonts w:ascii="Times New Roman" w:eastAsiaTheme="minorHAnsi" w:hAnsi="Times New Roman"/>
          <w:sz w:val="24"/>
          <w:szCs w:val="24"/>
        </w:rPr>
        <w:t>под</w:t>
      </w:r>
      <w:r w:rsidRPr="00D10C29">
        <w:rPr>
          <w:rFonts w:ascii="Times New Roman" w:eastAsiaTheme="minorHAnsi" w:hAnsi="Times New Roman"/>
          <w:sz w:val="24"/>
          <w:szCs w:val="24"/>
        </w:rPr>
        <w:t>пункте 4.8.2.2 Соглашения, предоставляет Концессионеру мотивированный отказ от согласования проектной документации с</w:t>
      </w:r>
      <w:r w:rsidR="0071605B" w:rsidRPr="00F27FB5">
        <w:rPr>
          <w:rFonts w:ascii="Times New Roman" w:eastAsiaTheme="minorHAnsi" w:hAnsi="Times New Roman"/>
          <w:sz w:val="24"/>
          <w:szCs w:val="24"/>
        </w:rPr>
        <w:t xml:space="preserve"> указание конкретных положений з</w:t>
      </w:r>
      <w:r w:rsidRPr="00D10C29">
        <w:rPr>
          <w:rFonts w:ascii="Times New Roman" w:eastAsiaTheme="minorHAnsi" w:hAnsi="Times New Roman"/>
          <w:sz w:val="24"/>
          <w:szCs w:val="24"/>
        </w:rPr>
        <w:t>аконодательства</w:t>
      </w:r>
      <w:r w:rsidR="0071605B" w:rsidRPr="00F27FB5">
        <w:rPr>
          <w:rFonts w:ascii="Times New Roman" w:eastAsiaTheme="minorHAnsi" w:hAnsi="Times New Roman"/>
          <w:sz w:val="24"/>
          <w:szCs w:val="24"/>
        </w:rPr>
        <w:t xml:space="preserve"> Российской Федерации</w:t>
      </w:r>
      <w:r w:rsidRPr="00D10C29">
        <w:rPr>
          <w:rFonts w:ascii="Times New Roman" w:eastAsiaTheme="minorHAnsi" w:hAnsi="Times New Roman"/>
          <w:sz w:val="24"/>
          <w:szCs w:val="24"/>
        </w:rPr>
        <w:t>, Соглашения и (или) задания на проектирование, которым такая документация не соответствует.</w:t>
      </w:r>
    </w:p>
    <w:p w14:paraId="5E85B6A1" w14:textId="7BF3A3FC" w:rsidR="0012258C" w:rsidRPr="00D10C29" w:rsidRDefault="0012258C">
      <w:pPr>
        <w:autoSpaceDE w:val="0"/>
        <w:autoSpaceDN w:val="0"/>
        <w:adjustRightInd w:val="0"/>
        <w:ind w:firstLine="567"/>
        <w:jc w:val="both"/>
        <w:rPr>
          <w:rFonts w:ascii="Times New Roman" w:eastAsiaTheme="minorHAnsi" w:hAnsi="Times New Roman"/>
          <w:sz w:val="24"/>
          <w:szCs w:val="24"/>
        </w:rPr>
      </w:pPr>
      <w:r w:rsidRPr="00D10C29">
        <w:rPr>
          <w:rFonts w:ascii="Times New Roman" w:eastAsiaTheme="minorHAnsi" w:hAnsi="Times New Roman"/>
          <w:sz w:val="24"/>
          <w:szCs w:val="24"/>
        </w:rPr>
        <w:t>4.8.2.5</w:t>
      </w:r>
      <w:r w:rsidR="003B2911" w:rsidRPr="00F27FB5">
        <w:rPr>
          <w:rFonts w:ascii="Times New Roman" w:eastAsiaTheme="minorHAnsi" w:hAnsi="Times New Roman"/>
          <w:sz w:val="24"/>
          <w:szCs w:val="24"/>
        </w:rPr>
        <w:t>.</w:t>
      </w:r>
      <w:r w:rsidRPr="00D10C29">
        <w:rPr>
          <w:rFonts w:ascii="Times New Roman" w:eastAsiaTheme="minorHAnsi" w:hAnsi="Times New Roman"/>
          <w:sz w:val="24"/>
          <w:szCs w:val="24"/>
        </w:rPr>
        <w:tab/>
        <w:t xml:space="preserve">В случае согласия Концессионера с указанным в </w:t>
      </w:r>
      <w:r w:rsidR="008C083F">
        <w:rPr>
          <w:rFonts w:ascii="Times New Roman" w:eastAsiaTheme="minorHAnsi" w:hAnsi="Times New Roman"/>
          <w:sz w:val="24"/>
          <w:szCs w:val="24"/>
        </w:rPr>
        <w:t>под</w:t>
      </w:r>
      <w:r w:rsidRPr="00D10C29">
        <w:rPr>
          <w:rFonts w:ascii="Times New Roman" w:eastAsiaTheme="minorHAnsi" w:hAnsi="Times New Roman"/>
          <w:sz w:val="24"/>
          <w:szCs w:val="24"/>
        </w:rPr>
        <w:t xml:space="preserve">пункте 4.8.2.4 </w:t>
      </w:r>
      <w:r w:rsidR="0071605B" w:rsidRPr="00F27FB5">
        <w:rPr>
          <w:rFonts w:ascii="Times New Roman" w:eastAsiaTheme="minorHAnsi" w:hAnsi="Times New Roman"/>
          <w:sz w:val="24"/>
          <w:szCs w:val="24"/>
        </w:rPr>
        <w:t>Соглашения</w:t>
      </w:r>
      <w:r w:rsidRPr="00D10C29">
        <w:rPr>
          <w:rFonts w:ascii="Times New Roman" w:eastAsiaTheme="minorHAnsi" w:hAnsi="Times New Roman"/>
          <w:sz w:val="24"/>
          <w:szCs w:val="24"/>
        </w:rPr>
        <w:t xml:space="preserve"> мотивированным отказом последний в течение 30 (тридцати) рабочих дней со дня получения такого отказа обеспечивает внесение необходимых изменений и направляет скорректированную проект</w:t>
      </w:r>
      <w:r w:rsidR="00726C06" w:rsidRPr="00D10C29">
        <w:rPr>
          <w:rFonts w:ascii="Times New Roman" w:eastAsiaTheme="minorHAnsi" w:hAnsi="Times New Roman"/>
          <w:sz w:val="24"/>
          <w:szCs w:val="24"/>
        </w:rPr>
        <w:t>ную документацию Концеденту на</w:t>
      </w:r>
      <w:r w:rsidRPr="00D10C29">
        <w:rPr>
          <w:rFonts w:ascii="Times New Roman" w:eastAsiaTheme="minorHAnsi" w:hAnsi="Times New Roman"/>
          <w:sz w:val="24"/>
          <w:szCs w:val="24"/>
        </w:rPr>
        <w:t xml:space="preserve"> повторное согласование. </w:t>
      </w:r>
    </w:p>
    <w:p w14:paraId="4ABC29DC" w14:textId="06813151" w:rsidR="0012258C" w:rsidRPr="00F27FB5" w:rsidRDefault="0012258C">
      <w:pPr>
        <w:autoSpaceDE w:val="0"/>
        <w:autoSpaceDN w:val="0"/>
        <w:adjustRightInd w:val="0"/>
        <w:ind w:firstLine="567"/>
        <w:jc w:val="both"/>
        <w:rPr>
          <w:rFonts w:ascii="Times New Roman" w:eastAsiaTheme="minorHAnsi" w:hAnsi="Times New Roman"/>
          <w:sz w:val="24"/>
          <w:szCs w:val="24"/>
        </w:rPr>
      </w:pPr>
      <w:r w:rsidRPr="00D10C29">
        <w:rPr>
          <w:rFonts w:ascii="Times New Roman" w:eastAsiaTheme="minorHAnsi" w:hAnsi="Times New Roman"/>
          <w:sz w:val="24"/>
          <w:szCs w:val="24"/>
        </w:rPr>
        <w:t>4.8.2.6</w:t>
      </w:r>
      <w:r w:rsidR="003B2911" w:rsidRPr="00F27FB5">
        <w:rPr>
          <w:rFonts w:ascii="Times New Roman" w:eastAsiaTheme="minorHAnsi" w:hAnsi="Times New Roman"/>
          <w:sz w:val="24"/>
          <w:szCs w:val="24"/>
        </w:rPr>
        <w:t>.</w:t>
      </w:r>
      <w:r w:rsidRPr="00D10C29">
        <w:rPr>
          <w:rFonts w:ascii="Times New Roman" w:eastAsiaTheme="minorHAnsi" w:hAnsi="Times New Roman"/>
          <w:sz w:val="24"/>
          <w:szCs w:val="24"/>
        </w:rPr>
        <w:tab/>
        <w:t xml:space="preserve">В случае несогласия Концессионера с указанным в </w:t>
      </w:r>
      <w:r w:rsidR="008C083F">
        <w:rPr>
          <w:rFonts w:ascii="Times New Roman" w:eastAsiaTheme="minorHAnsi" w:hAnsi="Times New Roman"/>
          <w:sz w:val="24"/>
          <w:szCs w:val="24"/>
        </w:rPr>
        <w:t>под</w:t>
      </w:r>
      <w:r w:rsidRPr="00D10C29">
        <w:rPr>
          <w:rFonts w:ascii="Times New Roman" w:eastAsiaTheme="minorHAnsi" w:hAnsi="Times New Roman"/>
          <w:sz w:val="24"/>
          <w:szCs w:val="24"/>
        </w:rPr>
        <w:t xml:space="preserve">пункте 4.8.2.4 Соглашения мотивированным </w:t>
      </w:r>
      <w:r w:rsidRPr="00C2430B">
        <w:rPr>
          <w:rFonts w:ascii="Times New Roman" w:eastAsiaTheme="minorHAnsi" w:hAnsi="Times New Roman"/>
          <w:sz w:val="24"/>
          <w:szCs w:val="24"/>
        </w:rPr>
        <w:t>отказом</w:t>
      </w:r>
      <w:r w:rsidR="00C2430B">
        <w:rPr>
          <w:rFonts w:ascii="Times New Roman" w:eastAsiaTheme="minorHAnsi" w:hAnsi="Times New Roman"/>
          <w:sz w:val="24"/>
          <w:szCs w:val="24"/>
        </w:rPr>
        <w:t xml:space="preserve"> </w:t>
      </w:r>
      <w:r w:rsidRPr="00C2430B">
        <w:rPr>
          <w:rFonts w:ascii="Times New Roman" w:eastAsiaTheme="minorHAnsi" w:hAnsi="Times New Roman"/>
          <w:sz w:val="24"/>
          <w:szCs w:val="24"/>
        </w:rPr>
        <w:t xml:space="preserve">считается, что между Сторонами возник Спор, подлежащий разрешению в соответствии с </w:t>
      </w:r>
      <w:r w:rsidR="0071605B" w:rsidRPr="00C2430B">
        <w:rPr>
          <w:rFonts w:ascii="Times New Roman" w:eastAsiaTheme="minorHAnsi" w:hAnsi="Times New Roman"/>
          <w:sz w:val="24"/>
          <w:szCs w:val="24"/>
        </w:rPr>
        <w:t>разделом 18</w:t>
      </w:r>
      <w:r w:rsidRPr="00C2430B">
        <w:rPr>
          <w:rFonts w:ascii="Times New Roman" w:eastAsiaTheme="minorHAnsi" w:hAnsi="Times New Roman"/>
          <w:sz w:val="24"/>
          <w:szCs w:val="24"/>
        </w:rPr>
        <w:t xml:space="preserve"> Соглашения.</w:t>
      </w:r>
    </w:p>
    <w:p w14:paraId="2F9EC1ED" w14:textId="2739EE82" w:rsidR="0012258C" w:rsidRPr="00F27FB5" w:rsidRDefault="0012258C" w:rsidP="00865A88">
      <w:pPr>
        <w:pStyle w:val="a5"/>
        <w:numPr>
          <w:ilvl w:val="1"/>
          <w:numId w:val="49"/>
        </w:numPr>
        <w:spacing w:after="0" w:line="240" w:lineRule="auto"/>
        <w:ind w:left="0" w:firstLine="567"/>
        <w:contextualSpacing w:val="0"/>
        <w:jc w:val="both"/>
        <w:rPr>
          <w:rFonts w:ascii="Times New Roman" w:hAnsi="Times New Roman" w:cs="Times New Roman"/>
          <w:sz w:val="24"/>
        </w:rPr>
      </w:pPr>
      <w:r w:rsidRPr="00F27FB5">
        <w:rPr>
          <w:rFonts w:ascii="Times New Roman" w:hAnsi="Times New Roman" w:cs="Times New Roman"/>
          <w:sz w:val="24"/>
        </w:rPr>
        <w:t>Концедент обязуется обеспечить Концессионеру необходимые условия для выполнения работ по созданию, реконструкции объектов, входящих в состав объекта Соглашения, в том числе:</w:t>
      </w:r>
    </w:p>
    <w:p w14:paraId="7882753D" w14:textId="06B2DA44" w:rsidR="0012258C" w:rsidRPr="006F4E60" w:rsidRDefault="0012258C">
      <w:pPr>
        <w:ind w:firstLine="567"/>
        <w:jc w:val="both"/>
        <w:rPr>
          <w:rFonts w:ascii="Times New Roman" w:hAnsi="Times New Roman"/>
          <w:sz w:val="24"/>
        </w:rPr>
      </w:pPr>
      <w:r w:rsidRPr="00F27FB5">
        <w:rPr>
          <w:rFonts w:ascii="Times New Roman" w:hAnsi="Times New Roman"/>
          <w:sz w:val="24"/>
        </w:rPr>
        <w:t>- принять необходимые меры по обеспечению свободного досту</w:t>
      </w:r>
      <w:r w:rsidR="003A2220">
        <w:rPr>
          <w:rFonts w:ascii="Times New Roman" w:hAnsi="Times New Roman"/>
          <w:sz w:val="24"/>
        </w:rPr>
        <w:t>па Концессионера</w:t>
      </w:r>
      <w:r w:rsidRPr="00F27FB5">
        <w:rPr>
          <w:rFonts w:ascii="Times New Roman" w:hAnsi="Times New Roman"/>
          <w:sz w:val="24"/>
        </w:rPr>
        <w:t xml:space="preserve"> и </w:t>
      </w:r>
      <w:r w:rsidRPr="006F4E60">
        <w:rPr>
          <w:rFonts w:ascii="Times New Roman" w:hAnsi="Times New Roman"/>
          <w:sz w:val="24"/>
        </w:rPr>
        <w:t>уполномоченных им лиц к объекту Соглашения.</w:t>
      </w:r>
    </w:p>
    <w:p w14:paraId="42DD6F43" w14:textId="66871B66" w:rsidR="00DF4158" w:rsidRPr="006F4E60" w:rsidRDefault="00DF4158" w:rsidP="00DF4158">
      <w:pPr>
        <w:autoSpaceDE w:val="0"/>
        <w:autoSpaceDN w:val="0"/>
        <w:adjustRightInd w:val="0"/>
        <w:ind w:firstLine="567"/>
        <w:jc w:val="both"/>
        <w:rPr>
          <w:rFonts w:ascii="Times New Roman" w:eastAsiaTheme="minorHAnsi" w:hAnsi="Times New Roman"/>
          <w:sz w:val="24"/>
          <w:szCs w:val="24"/>
        </w:rPr>
      </w:pPr>
      <w:r w:rsidRPr="006F4E60">
        <w:rPr>
          <w:rFonts w:ascii="Times New Roman" w:hAnsi="Times New Roman"/>
          <w:sz w:val="24"/>
        </w:rPr>
        <w:t xml:space="preserve">4.9.1. </w:t>
      </w:r>
      <w:r w:rsidRPr="006F4E60">
        <w:rPr>
          <w:rFonts w:ascii="Times New Roman" w:eastAsiaTheme="minorHAnsi" w:hAnsi="Times New Roman"/>
          <w:sz w:val="24"/>
          <w:szCs w:val="24"/>
        </w:rPr>
        <w:t>Подготовка территории, необходимой для создания и реконструкции</w:t>
      </w:r>
      <w:r w:rsidR="00513408" w:rsidRPr="006F4E60">
        <w:rPr>
          <w:rFonts w:ascii="Times New Roman" w:eastAsiaTheme="minorHAnsi" w:hAnsi="Times New Roman"/>
          <w:sz w:val="24"/>
          <w:szCs w:val="24"/>
        </w:rPr>
        <w:t xml:space="preserve"> </w:t>
      </w:r>
      <w:r w:rsidRPr="006F4E60">
        <w:rPr>
          <w:rFonts w:ascii="Times New Roman" w:eastAsiaTheme="minorHAnsi" w:hAnsi="Times New Roman"/>
          <w:sz w:val="24"/>
          <w:szCs w:val="24"/>
        </w:rPr>
        <w:t>объекта Соглашения и для осуществления деятельности, предусмотренной Соглашением не требуется;</w:t>
      </w:r>
    </w:p>
    <w:p w14:paraId="3FD8A4B0" w14:textId="70A43FEF" w:rsidR="0012258C" w:rsidRPr="00F27FB5" w:rsidRDefault="0012258C" w:rsidP="00865A88">
      <w:pPr>
        <w:pStyle w:val="a5"/>
        <w:numPr>
          <w:ilvl w:val="1"/>
          <w:numId w:val="49"/>
        </w:numPr>
        <w:tabs>
          <w:tab w:val="left" w:pos="567"/>
        </w:tabs>
        <w:spacing w:after="0" w:line="240" w:lineRule="auto"/>
        <w:ind w:left="0" w:firstLine="567"/>
        <w:jc w:val="both"/>
        <w:rPr>
          <w:rFonts w:ascii="Times New Roman" w:hAnsi="Times New Roman" w:cs="Times New Roman"/>
          <w:sz w:val="24"/>
        </w:rPr>
      </w:pPr>
      <w:r w:rsidRPr="006F4E60">
        <w:rPr>
          <w:rFonts w:ascii="Times New Roman" w:hAnsi="Times New Roman" w:cs="Times New Roman"/>
          <w:sz w:val="24"/>
        </w:rPr>
        <w:t>Концедент обязуется оказывать Концессионеру содействие при выполнении ра</w:t>
      </w:r>
      <w:r w:rsidR="00865A88" w:rsidRPr="006F4E60">
        <w:rPr>
          <w:rFonts w:ascii="Times New Roman" w:hAnsi="Times New Roman" w:cs="Times New Roman"/>
          <w:sz w:val="24"/>
        </w:rPr>
        <w:t>бот по созданию</w:t>
      </w:r>
      <w:r w:rsidR="00865A88">
        <w:rPr>
          <w:rFonts w:ascii="Times New Roman" w:hAnsi="Times New Roman" w:cs="Times New Roman"/>
          <w:sz w:val="24"/>
        </w:rPr>
        <w:t>, реконструкции</w:t>
      </w:r>
      <w:r w:rsidR="00513408" w:rsidRPr="00513408">
        <w:rPr>
          <w:rFonts w:ascii="Times New Roman" w:hAnsi="Times New Roman" w:cs="Times New Roman"/>
          <w:sz w:val="24"/>
        </w:rPr>
        <w:t xml:space="preserve"> </w:t>
      </w:r>
      <w:r w:rsidR="0071605B" w:rsidRPr="00F27FB5">
        <w:rPr>
          <w:rFonts w:ascii="Times New Roman" w:hAnsi="Times New Roman" w:cs="Times New Roman"/>
          <w:sz w:val="24"/>
        </w:rPr>
        <w:t>объекта С</w:t>
      </w:r>
      <w:r w:rsidRPr="00F27FB5">
        <w:rPr>
          <w:rFonts w:ascii="Times New Roman" w:hAnsi="Times New Roman" w:cs="Times New Roman"/>
          <w:sz w:val="24"/>
        </w:rPr>
        <w:t>оглашения путем осуществления следующих действий:</w:t>
      </w:r>
    </w:p>
    <w:p w14:paraId="7532D3C5" w14:textId="27353F86" w:rsidR="0012258C" w:rsidRPr="00D10C29" w:rsidRDefault="0012258C">
      <w:pPr>
        <w:pStyle w:val="a5"/>
        <w:spacing w:after="0" w:line="240" w:lineRule="auto"/>
        <w:ind w:left="0" w:firstLine="567"/>
        <w:jc w:val="both"/>
        <w:rPr>
          <w:rFonts w:ascii="Times New Roman" w:eastAsia="Calibri" w:hAnsi="Times New Roman" w:cs="Times New Roman"/>
          <w:sz w:val="24"/>
          <w:szCs w:val="24"/>
        </w:rPr>
      </w:pPr>
      <w:r w:rsidRPr="00D10C29">
        <w:rPr>
          <w:rFonts w:ascii="Times New Roman" w:hAnsi="Times New Roman" w:cs="Times New Roman"/>
          <w:sz w:val="24"/>
        </w:rPr>
        <w:t xml:space="preserve">- </w:t>
      </w:r>
      <w:r w:rsidRPr="00D10C29">
        <w:rPr>
          <w:rFonts w:ascii="Times New Roman" w:eastAsia="Calibri" w:hAnsi="Times New Roman" w:cs="Times New Roman"/>
          <w:sz w:val="24"/>
          <w:szCs w:val="24"/>
        </w:rPr>
        <w:t>передать Концессионеру имеющуюся в наличии у Концедента документа</w:t>
      </w:r>
      <w:r w:rsidR="00D0701D" w:rsidRPr="00D10C29">
        <w:rPr>
          <w:rFonts w:ascii="Times New Roman" w:eastAsia="Calibri" w:hAnsi="Times New Roman" w:cs="Times New Roman"/>
          <w:sz w:val="24"/>
          <w:szCs w:val="24"/>
        </w:rPr>
        <w:t xml:space="preserve">цию </w:t>
      </w:r>
      <w:r w:rsidRPr="00D10C29">
        <w:rPr>
          <w:rFonts w:ascii="Times New Roman" w:eastAsia="Calibri" w:hAnsi="Times New Roman" w:cs="Times New Roman"/>
          <w:sz w:val="24"/>
          <w:szCs w:val="24"/>
        </w:rPr>
        <w:t>и информацию по объекту Соглашения;</w:t>
      </w:r>
    </w:p>
    <w:p w14:paraId="39F3129F" w14:textId="5DAA07A9" w:rsidR="0012258C" w:rsidRPr="00F27FB5" w:rsidRDefault="0012258C" w:rsidP="00513408">
      <w:pPr>
        <w:pStyle w:val="a5"/>
        <w:spacing w:after="0" w:line="240" w:lineRule="auto"/>
        <w:ind w:left="0" w:firstLine="567"/>
        <w:jc w:val="both"/>
        <w:rPr>
          <w:rFonts w:ascii="Times New Roman" w:eastAsia="Calibri" w:hAnsi="Times New Roman" w:cs="Times New Roman"/>
          <w:sz w:val="24"/>
          <w:szCs w:val="24"/>
        </w:rPr>
      </w:pPr>
      <w:r w:rsidRPr="00F27FB5">
        <w:rPr>
          <w:rFonts w:ascii="Times New Roman" w:eastAsia="Calibri" w:hAnsi="Times New Roman" w:cs="Times New Roman"/>
          <w:sz w:val="24"/>
          <w:szCs w:val="24"/>
        </w:rPr>
        <w:t>- совершать любые иные действия, которые в соответствии с законодательством</w:t>
      </w:r>
      <w:r w:rsidRPr="00D10C29">
        <w:rPr>
          <w:rFonts w:ascii="Times New Roman" w:hAnsi="Times New Roman" w:cs="Times New Roman"/>
        </w:rPr>
        <w:t xml:space="preserve"> </w:t>
      </w:r>
      <w:r w:rsidRPr="00F27FB5">
        <w:rPr>
          <w:rFonts w:ascii="Times New Roman" w:eastAsia="Calibri" w:hAnsi="Times New Roman" w:cs="Times New Roman"/>
          <w:sz w:val="24"/>
          <w:szCs w:val="24"/>
        </w:rPr>
        <w:t>Российской Федерации требуются от Концедента для реализации Концессионером прав и выполнения обязанностей по Соглашению.</w:t>
      </w:r>
    </w:p>
    <w:p w14:paraId="4D826EC5" w14:textId="41014B8E" w:rsidR="008552FA" w:rsidRPr="00F27FB5" w:rsidRDefault="0012258C" w:rsidP="00513408">
      <w:pPr>
        <w:pStyle w:val="a5"/>
        <w:numPr>
          <w:ilvl w:val="1"/>
          <w:numId w:val="49"/>
        </w:numPr>
        <w:tabs>
          <w:tab w:val="left" w:pos="993"/>
        </w:tabs>
        <w:spacing w:after="0" w:line="240" w:lineRule="auto"/>
        <w:ind w:left="0" w:firstLine="567"/>
        <w:jc w:val="both"/>
        <w:rPr>
          <w:rFonts w:ascii="Times New Roman" w:eastAsia="Calibri" w:hAnsi="Times New Roman" w:cs="Times New Roman"/>
          <w:sz w:val="24"/>
          <w:szCs w:val="24"/>
        </w:rPr>
      </w:pPr>
      <w:r w:rsidRPr="00F27FB5">
        <w:rPr>
          <w:rFonts w:ascii="Times New Roman" w:eastAsia="Calibri" w:hAnsi="Times New Roman" w:cs="Times New Roman"/>
          <w:sz w:val="24"/>
          <w:szCs w:val="24"/>
        </w:rPr>
        <w:t xml:space="preserve">При обнаружении Концессионером независящих от Сторон обстоятельств, делающих невозможным создание, </w:t>
      </w:r>
      <w:r w:rsidR="00F3241B">
        <w:rPr>
          <w:rFonts w:ascii="Times New Roman" w:eastAsia="Calibri" w:hAnsi="Times New Roman" w:cs="Times New Roman"/>
          <w:sz w:val="24"/>
          <w:szCs w:val="24"/>
        </w:rPr>
        <w:t xml:space="preserve">реконструкцию объектов, </w:t>
      </w:r>
      <w:r w:rsidRPr="00865A88">
        <w:rPr>
          <w:rFonts w:ascii="Times New Roman" w:eastAsia="Calibri" w:hAnsi="Times New Roman" w:cs="Times New Roman"/>
          <w:sz w:val="24"/>
          <w:szCs w:val="24"/>
        </w:rPr>
        <w:t xml:space="preserve">входящих в состав объекта Соглашения, в сроки, установленные Соглашением, и (или) использование </w:t>
      </w:r>
      <w:r w:rsidRPr="00F27FB5">
        <w:rPr>
          <w:rFonts w:ascii="Times New Roman" w:eastAsia="Calibri" w:hAnsi="Times New Roman" w:cs="Times New Roman"/>
          <w:sz w:val="24"/>
          <w:szCs w:val="24"/>
        </w:rPr>
        <w:t xml:space="preserve">(эксплуатацию) объектов, входящих в состав объекта Соглашения, Концессионер обязуется немедленно </w:t>
      </w:r>
      <w:r w:rsidRPr="00F27FB5">
        <w:rPr>
          <w:rFonts w:ascii="Times New Roman" w:eastAsia="Calibri" w:hAnsi="Times New Roman" w:cs="Times New Roman"/>
          <w:sz w:val="24"/>
          <w:szCs w:val="24"/>
        </w:rPr>
        <w:lastRenderedPageBreak/>
        <w:t>уведомить Концедента об указанных обстоятельствах в целях согласования дальнейших действий Сторон по исполнению Соглашения.</w:t>
      </w:r>
    </w:p>
    <w:p w14:paraId="47D28873" w14:textId="6EA32A4F" w:rsidR="0012258C" w:rsidRPr="00D10C29" w:rsidRDefault="0012258C" w:rsidP="00513408">
      <w:pPr>
        <w:pStyle w:val="a5"/>
        <w:numPr>
          <w:ilvl w:val="1"/>
          <w:numId w:val="49"/>
        </w:numPr>
        <w:tabs>
          <w:tab w:val="left" w:pos="993"/>
        </w:tabs>
        <w:spacing w:after="0" w:line="240" w:lineRule="auto"/>
        <w:ind w:left="0" w:firstLine="567"/>
        <w:jc w:val="both"/>
        <w:rPr>
          <w:rFonts w:ascii="Times New Roman" w:eastAsia="Calibri" w:hAnsi="Times New Roman" w:cs="Times New Roman"/>
          <w:sz w:val="24"/>
          <w:szCs w:val="24"/>
        </w:rPr>
      </w:pPr>
      <w:r w:rsidRPr="00D10C29">
        <w:rPr>
          <w:rFonts w:ascii="Times New Roman" w:eastAsia="Calibri" w:hAnsi="Times New Roman" w:cs="Times New Roman"/>
          <w:sz w:val="24"/>
          <w:szCs w:val="24"/>
        </w:rPr>
        <w:t xml:space="preserve"> Концессионер обязан обеспечить ввод в эксплуатацию объектов, входящих в состав объекта Соглашения, с установленными технико-экономическими показател</w:t>
      </w:r>
      <w:r w:rsidR="004C6371">
        <w:rPr>
          <w:rFonts w:ascii="Times New Roman" w:eastAsia="Calibri" w:hAnsi="Times New Roman" w:cs="Times New Roman"/>
          <w:sz w:val="24"/>
          <w:szCs w:val="24"/>
        </w:rPr>
        <w:t>ями, указанными в Приложениях</w:t>
      </w:r>
      <w:r w:rsidRPr="00D10C29">
        <w:rPr>
          <w:rFonts w:ascii="Times New Roman" w:eastAsia="Calibri" w:hAnsi="Times New Roman" w:cs="Times New Roman"/>
          <w:sz w:val="24"/>
          <w:szCs w:val="24"/>
        </w:rPr>
        <w:t xml:space="preserve"> №</w:t>
      </w:r>
      <w:r w:rsidR="004C6371">
        <w:rPr>
          <w:rFonts w:ascii="Times New Roman" w:eastAsia="Calibri" w:hAnsi="Times New Roman" w:cs="Times New Roman"/>
          <w:sz w:val="24"/>
          <w:szCs w:val="24"/>
        </w:rPr>
        <w:t>№</w:t>
      </w:r>
      <w:r w:rsidRPr="00D10C29">
        <w:rPr>
          <w:rFonts w:ascii="Times New Roman" w:eastAsia="Calibri" w:hAnsi="Times New Roman" w:cs="Times New Roman"/>
          <w:sz w:val="24"/>
          <w:szCs w:val="24"/>
        </w:rPr>
        <w:t xml:space="preserve"> 3</w:t>
      </w:r>
      <w:r w:rsidR="004C6371">
        <w:rPr>
          <w:rFonts w:ascii="Times New Roman" w:eastAsia="Calibri" w:hAnsi="Times New Roman" w:cs="Times New Roman"/>
          <w:sz w:val="24"/>
          <w:szCs w:val="24"/>
        </w:rPr>
        <w:t>, 3.1</w:t>
      </w:r>
      <w:r w:rsidRPr="00D10C29">
        <w:rPr>
          <w:rFonts w:ascii="Times New Roman" w:eastAsia="Calibri" w:hAnsi="Times New Roman" w:cs="Times New Roman"/>
          <w:sz w:val="24"/>
          <w:szCs w:val="24"/>
        </w:rPr>
        <w:t xml:space="preserve"> и с плановыми показателями надежности и освещенности, указанными в Приложении № 2.2. в соответствии с ГОСТ Р 55707-2013 «Освещение наружное утилитарное. Методы измерений нормируемых параметров» в порядке, установленном законодательством Российской Федерации</w:t>
      </w:r>
      <w:r w:rsidR="00E53328">
        <w:rPr>
          <w:rFonts w:ascii="Times New Roman" w:eastAsia="Calibri" w:hAnsi="Times New Roman" w:cs="Times New Roman"/>
          <w:sz w:val="24"/>
          <w:szCs w:val="24"/>
        </w:rPr>
        <w:t>, в срок, указанный в пункте 9.3</w:t>
      </w:r>
      <w:r w:rsidRPr="00D10C29">
        <w:rPr>
          <w:rFonts w:ascii="Times New Roman" w:eastAsia="Calibri" w:hAnsi="Times New Roman" w:cs="Times New Roman"/>
          <w:sz w:val="24"/>
          <w:szCs w:val="24"/>
        </w:rPr>
        <w:t xml:space="preserve"> Соглашения.</w:t>
      </w:r>
      <w:r w:rsidRPr="00D10C29">
        <w:rPr>
          <w:rFonts w:ascii="Times New Roman" w:eastAsia="Calibri" w:hAnsi="Times New Roman" w:cs="Times New Roman"/>
          <w:strike/>
          <w:sz w:val="24"/>
          <w:szCs w:val="24"/>
        </w:rPr>
        <w:t xml:space="preserve"> </w:t>
      </w:r>
    </w:p>
    <w:p w14:paraId="37522328" w14:textId="67728691" w:rsidR="0012258C" w:rsidRPr="00D10C29" w:rsidRDefault="0012258C" w:rsidP="00513408">
      <w:pPr>
        <w:pStyle w:val="a5"/>
        <w:numPr>
          <w:ilvl w:val="1"/>
          <w:numId w:val="49"/>
        </w:numPr>
        <w:tabs>
          <w:tab w:val="left" w:pos="1134"/>
        </w:tabs>
        <w:spacing w:after="0" w:line="240" w:lineRule="auto"/>
        <w:ind w:left="0" w:firstLine="567"/>
        <w:jc w:val="both"/>
        <w:rPr>
          <w:rFonts w:ascii="Times New Roman" w:eastAsia="Calibri" w:hAnsi="Times New Roman" w:cs="Times New Roman"/>
          <w:sz w:val="24"/>
          <w:szCs w:val="24"/>
        </w:rPr>
      </w:pPr>
      <w:r w:rsidRPr="00D10C29">
        <w:rPr>
          <w:rFonts w:ascii="Times New Roman" w:eastAsia="Calibri" w:hAnsi="Times New Roman" w:cs="Times New Roman"/>
          <w:sz w:val="24"/>
          <w:szCs w:val="24"/>
        </w:rPr>
        <w:t>Концессионер обязан осуществить инве</w:t>
      </w:r>
      <w:r w:rsidR="002D3955">
        <w:rPr>
          <w:rFonts w:ascii="Times New Roman" w:eastAsia="Calibri" w:hAnsi="Times New Roman" w:cs="Times New Roman"/>
          <w:sz w:val="24"/>
          <w:szCs w:val="24"/>
        </w:rPr>
        <w:t>стиции в создание, реконструкции</w:t>
      </w:r>
      <w:r w:rsidRPr="00D10C29">
        <w:rPr>
          <w:rFonts w:ascii="Times New Roman" w:eastAsia="Calibri" w:hAnsi="Times New Roman" w:cs="Times New Roman"/>
          <w:sz w:val="24"/>
          <w:szCs w:val="24"/>
        </w:rPr>
        <w:t xml:space="preserve"> объектов, входящих в состав объекта Соглашения, в объемах, указанных в Приложении № 2 к Соглашению. </w:t>
      </w:r>
    </w:p>
    <w:p w14:paraId="651B8BC6" w14:textId="05F4708F" w:rsidR="0012258C" w:rsidRPr="00D10C29" w:rsidRDefault="0012258C" w:rsidP="00513408">
      <w:pPr>
        <w:pStyle w:val="a5"/>
        <w:numPr>
          <w:ilvl w:val="1"/>
          <w:numId w:val="49"/>
        </w:numPr>
        <w:spacing w:after="0" w:line="240" w:lineRule="auto"/>
        <w:ind w:left="0" w:firstLine="567"/>
        <w:jc w:val="both"/>
        <w:rPr>
          <w:rFonts w:ascii="Times New Roman" w:hAnsi="Times New Roman" w:cs="Times New Roman"/>
          <w:bCs/>
          <w:sz w:val="24"/>
          <w:szCs w:val="24"/>
        </w:rPr>
      </w:pPr>
      <w:r w:rsidRPr="00D10C29">
        <w:rPr>
          <w:rFonts w:ascii="Times New Roman" w:hAnsi="Times New Roman" w:cs="Times New Roman"/>
          <w:bCs/>
          <w:sz w:val="24"/>
          <w:szCs w:val="24"/>
        </w:rPr>
        <w:t>При строительстве Концессионер обяз</w:t>
      </w:r>
      <w:r w:rsidR="000873AC" w:rsidRPr="00E5243A">
        <w:rPr>
          <w:rFonts w:ascii="Times New Roman" w:hAnsi="Times New Roman" w:cs="Times New Roman"/>
          <w:bCs/>
          <w:sz w:val="24"/>
          <w:szCs w:val="24"/>
        </w:rPr>
        <w:t xml:space="preserve">ан своими силами (в том числе с </w:t>
      </w:r>
      <w:r w:rsidRPr="00D10C29">
        <w:rPr>
          <w:rFonts w:ascii="Times New Roman" w:hAnsi="Times New Roman" w:cs="Times New Roman"/>
          <w:bCs/>
          <w:sz w:val="24"/>
          <w:szCs w:val="24"/>
        </w:rPr>
        <w:t xml:space="preserve">привлечением </w:t>
      </w:r>
      <w:r w:rsidR="002E473A" w:rsidRPr="00E5243A">
        <w:rPr>
          <w:rFonts w:ascii="Times New Roman" w:hAnsi="Times New Roman" w:cs="Times New Roman"/>
          <w:bCs/>
          <w:sz w:val="24"/>
          <w:szCs w:val="24"/>
        </w:rPr>
        <w:t>третьих</w:t>
      </w:r>
      <w:r w:rsidRPr="00D10C29">
        <w:rPr>
          <w:rFonts w:ascii="Times New Roman" w:hAnsi="Times New Roman" w:cs="Times New Roman"/>
          <w:bCs/>
          <w:sz w:val="24"/>
          <w:szCs w:val="24"/>
        </w:rPr>
        <w:t xml:space="preserve"> лиц) и за свой счет обеспечить в том числе:</w:t>
      </w:r>
    </w:p>
    <w:p w14:paraId="6CCE0764" w14:textId="5BE8E756" w:rsidR="0012258C" w:rsidRPr="00D10C29" w:rsidRDefault="000873AC" w:rsidP="00513408">
      <w:pPr>
        <w:pStyle w:val="a5"/>
        <w:spacing w:after="0" w:line="240" w:lineRule="auto"/>
        <w:ind w:left="0" w:firstLine="567"/>
        <w:jc w:val="both"/>
        <w:rPr>
          <w:rFonts w:ascii="Times New Roman" w:hAnsi="Times New Roman" w:cs="Times New Roman"/>
          <w:sz w:val="24"/>
          <w:szCs w:val="24"/>
        </w:rPr>
      </w:pPr>
      <w:r w:rsidRPr="00E5243A">
        <w:rPr>
          <w:rFonts w:ascii="Times New Roman" w:hAnsi="Times New Roman" w:cs="Times New Roman"/>
          <w:sz w:val="24"/>
          <w:szCs w:val="24"/>
        </w:rPr>
        <w:t xml:space="preserve">- </w:t>
      </w:r>
      <w:r w:rsidR="0012258C" w:rsidRPr="00D10C29">
        <w:rPr>
          <w:rFonts w:ascii="Times New Roman" w:hAnsi="Times New Roman" w:cs="Times New Roman"/>
          <w:sz w:val="24"/>
          <w:szCs w:val="24"/>
        </w:rPr>
        <w:t>выполнение работ (услуг) по организации строительства в соответствии с проектной документацией;</w:t>
      </w:r>
    </w:p>
    <w:p w14:paraId="36FE66B6" w14:textId="788A718F" w:rsidR="0012258C" w:rsidRPr="00D10C29" w:rsidRDefault="000873AC" w:rsidP="00513408">
      <w:pPr>
        <w:pStyle w:val="a5"/>
        <w:spacing w:after="0" w:line="240" w:lineRule="auto"/>
        <w:ind w:left="0" w:firstLine="567"/>
        <w:jc w:val="both"/>
        <w:rPr>
          <w:rFonts w:ascii="Times New Roman" w:hAnsi="Times New Roman" w:cs="Times New Roman"/>
          <w:sz w:val="24"/>
          <w:szCs w:val="24"/>
        </w:rPr>
      </w:pPr>
      <w:r w:rsidRPr="00E5243A">
        <w:rPr>
          <w:rFonts w:ascii="Times New Roman" w:hAnsi="Times New Roman" w:cs="Times New Roman"/>
          <w:sz w:val="24"/>
          <w:szCs w:val="24"/>
        </w:rPr>
        <w:t xml:space="preserve">- </w:t>
      </w:r>
      <w:r w:rsidR="0012258C" w:rsidRPr="00D10C29">
        <w:rPr>
          <w:rFonts w:ascii="Times New Roman" w:hAnsi="Times New Roman" w:cs="Times New Roman"/>
          <w:sz w:val="24"/>
          <w:szCs w:val="24"/>
        </w:rPr>
        <w:t>приобретение (поставку) материалов и оборудов</w:t>
      </w:r>
      <w:r w:rsidRPr="00E5243A">
        <w:rPr>
          <w:rFonts w:ascii="Times New Roman" w:hAnsi="Times New Roman" w:cs="Times New Roman"/>
          <w:sz w:val="24"/>
          <w:szCs w:val="24"/>
        </w:rPr>
        <w:t xml:space="preserve">ания, необходимых для создания, </w:t>
      </w:r>
      <w:r w:rsidR="0012258C" w:rsidRPr="00D10C29">
        <w:rPr>
          <w:rFonts w:ascii="Times New Roman" w:hAnsi="Times New Roman" w:cs="Times New Roman"/>
          <w:sz w:val="24"/>
          <w:szCs w:val="24"/>
        </w:rPr>
        <w:t>реконструкции</w:t>
      </w:r>
      <w:r w:rsidR="00513408" w:rsidRPr="00513408">
        <w:rPr>
          <w:rFonts w:ascii="Times New Roman" w:hAnsi="Times New Roman" w:cs="Times New Roman"/>
          <w:sz w:val="24"/>
          <w:szCs w:val="24"/>
        </w:rPr>
        <w:t xml:space="preserve"> </w:t>
      </w:r>
      <w:r w:rsidR="000D3660">
        <w:rPr>
          <w:rFonts w:ascii="Times New Roman" w:hAnsi="Times New Roman" w:cs="Times New Roman"/>
          <w:sz w:val="24"/>
          <w:szCs w:val="24"/>
        </w:rPr>
        <w:t>объекта Соглашения</w:t>
      </w:r>
      <w:r w:rsidR="0012258C" w:rsidRPr="00D10C29">
        <w:rPr>
          <w:rFonts w:ascii="Times New Roman" w:hAnsi="Times New Roman" w:cs="Times New Roman"/>
          <w:sz w:val="24"/>
          <w:szCs w:val="24"/>
        </w:rPr>
        <w:t>;</w:t>
      </w:r>
    </w:p>
    <w:p w14:paraId="58B736CC" w14:textId="4E957CBB" w:rsidR="0012258C" w:rsidRPr="00D10C29" w:rsidRDefault="000873AC" w:rsidP="00513408">
      <w:pPr>
        <w:pStyle w:val="a5"/>
        <w:spacing w:after="0" w:line="240" w:lineRule="auto"/>
        <w:ind w:left="0" w:firstLine="567"/>
        <w:jc w:val="both"/>
        <w:rPr>
          <w:rFonts w:ascii="Times New Roman" w:hAnsi="Times New Roman" w:cs="Times New Roman"/>
          <w:sz w:val="24"/>
          <w:szCs w:val="24"/>
        </w:rPr>
      </w:pPr>
      <w:r w:rsidRPr="00E5243A">
        <w:rPr>
          <w:rFonts w:ascii="Times New Roman" w:hAnsi="Times New Roman" w:cs="Times New Roman"/>
          <w:sz w:val="24"/>
          <w:szCs w:val="24"/>
        </w:rPr>
        <w:t xml:space="preserve">- </w:t>
      </w:r>
      <w:r w:rsidR="0020284C">
        <w:rPr>
          <w:rFonts w:ascii="Times New Roman" w:hAnsi="Times New Roman" w:cs="Times New Roman"/>
          <w:sz w:val="24"/>
          <w:szCs w:val="24"/>
        </w:rPr>
        <w:t>осуществление строительства, реконструкции</w:t>
      </w:r>
      <w:r w:rsidR="00513408" w:rsidRPr="00513408">
        <w:rPr>
          <w:rFonts w:ascii="Times New Roman" w:hAnsi="Times New Roman" w:cs="Times New Roman"/>
          <w:sz w:val="24"/>
          <w:szCs w:val="24"/>
        </w:rPr>
        <w:t xml:space="preserve"> </w:t>
      </w:r>
      <w:r w:rsidR="000D3660">
        <w:rPr>
          <w:rFonts w:ascii="Times New Roman" w:hAnsi="Times New Roman" w:cs="Times New Roman"/>
          <w:sz w:val="24"/>
          <w:szCs w:val="24"/>
        </w:rPr>
        <w:t xml:space="preserve">объекта Соглашения </w:t>
      </w:r>
      <w:r w:rsidR="0012258C" w:rsidRPr="00D10C29">
        <w:rPr>
          <w:rFonts w:ascii="Times New Roman" w:hAnsi="Times New Roman" w:cs="Times New Roman"/>
          <w:sz w:val="24"/>
          <w:szCs w:val="24"/>
        </w:rPr>
        <w:t>в соответств</w:t>
      </w:r>
      <w:r w:rsidR="00D0701D" w:rsidRPr="00D10C29">
        <w:rPr>
          <w:rFonts w:ascii="Times New Roman" w:hAnsi="Times New Roman" w:cs="Times New Roman"/>
          <w:sz w:val="24"/>
          <w:szCs w:val="24"/>
        </w:rPr>
        <w:t>ии с требованиями Соглашения и з</w:t>
      </w:r>
      <w:r w:rsidR="0012258C" w:rsidRPr="00D10C29">
        <w:rPr>
          <w:rFonts w:ascii="Times New Roman" w:hAnsi="Times New Roman" w:cs="Times New Roman"/>
          <w:sz w:val="24"/>
          <w:szCs w:val="24"/>
        </w:rPr>
        <w:t>аконодательства</w:t>
      </w:r>
      <w:r w:rsidR="00D0701D" w:rsidRPr="00D10C29">
        <w:rPr>
          <w:rFonts w:ascii="Times New Roman" w:hAnsi="Times New Roman" w:cs="Times New Roman"/>
          <w:sz w:val="24"/>
          <w:szCs w:val="24"/>
        </w:rPr>
        <w:t xml:space="preserve"> Российской Федерации</w:t>
      </w:r>
      <w:r w:rsidR="0012258C" w:rsidRPr="00D10C29">
        <w:rPr>
          <w:rFonts w:ascii="Times New Roman" w:hAnsi="Times New Roman" w:cs="Times New Roman"/>
          <w:sz w:val="24"/>
          <w:szCs w:val="24"/>
        </w:rPr>
        <w:t>;</w:t>
      </w:r>
    </w:p>
    <w:p w14:paraId="07BE126B" w14:textId="183A0DC9" w:rsidR="0012258C" w:rsidRPr="00D10C29" w:rsidRDefault="000873AC" w:rsidP="00D10C29">
      <w:pPr>
        <w:pStyle w:val="a5"/>
        <w:spacing w:after="0" w:line="240" w:lineRule="auto"/>
        <w:ind w:left="0" w:firstLine="567"/>
        <w:jc w:val="both"/>
        <w:rPr>
          <w:rFonts w:ascii="Times New Roman" w:hAnsi="Times New Roman" w:cs="Times New Roman"/>
          <w:sz w:val="24"/>
          <w:szCs w:val="24"/>
        </w:rPr>
      </w:pPr>
      <w:r w:rsidRPr="00E5243A">
        <w:rPr>
          <w:rFonts w:ascii="Times New Roman" w:hAnsi="Times New Roman" w:cs="Times New Roman"/>
          <w:sz w:val="24"/>
          <w:szCs w:val="24"/>
        </w:rPr>
        <w:t xml:space="preserve">- </w:t>
      </w:r>
      <w:r w:rsidRPr="00096468">
        <w:rPr>
          <w:rFonts w:ascii="Times New Roman" w:hAnsi="Times New Roman" w:cs="Times New Roman"/>
          <w:sz w:val="24"/>
          <w:szCs w:val="24"/>
        </w:rPr>
        <w:t>соблюдение при с</w:t>
      </w:r>
      <w:r w:rsidR="0012258C" w:rsidRPr="00D10C29">
        <w:rPr>
          <w:rFonts w:ascii="Times New Roman" w:hAnsi="Times New Roman" w:cs="Times New Roman"/>
          <w:sz w:val="24"/>
          <w:szCs w:val="24"/>
        </w:rPr>
        <w:t>троительстве экологических и санитарно-эпидемиологических требований, а также требований безопасности при производстве работ и иных требовани</w:t>
      </w:r>
      <w:r w:rsidRPr="00E5243A">
        <w:rPr>
          <w:rFonts w:ascii="Times New Roman" w:hAnsi="Times New Roman" w:cs="Times New Roman"/>
          <w:sz w:val="24"/>
          <w:szCs w:val="24"/>
        </w:rPr>
        <w:t xml:space="preserve">й, </w:t>
      </w:r>
      <w:r w:rsidRPr="00096468">
        <w:rPr>
          <w:rFonts w:ascii="Times New Roman" w:hAnsi="Times New Roman" w:cs="Times New Roman"/>
          <w:sz w:val="24"/>
          <w:szCs w:val="24"/>
        </w:rPr>
        <w:t>установленных Соглашением и з</w:t>
      </w:r>
      <w:r w:rsidR="0012258C" w:rsidRPr="00D10C29">
        <w:rPr>
          <w:rFonts w:ascii="Times New Roman" w:hAnsi="Times New Roman" w:cs="Times New Roman"/>
          <w:sz w:val="24"/>
          <w:szCs w:val="24"/>
        </w:rPr>
        <w:t>аконодательством</w:t>
      </w:r>
      <w:r w:rsidRPr="00D10C29">
        <w:rPr>
          <w:rFonts w:ascii="Times New Roman" w:hAnsi="Times New Roman" w:cs="Times New Roman"/>
        </w:rPr>
        <w:t xml:space="preserve"> </w:t>
      </w:r>
      <w:r w:rsidRPr="00E5243A">
        <w:rPr>
          <w:rFonts w:ascii="Times New Roman" w:hAnsi="Times New Roman" w:cs="Times New Roman"/>
          <w:sz w:val="24"/>
          <w:szCs w:val="24"/>
        </w:rPr>
        <w:t>Российской Федерации;</w:t>
      </w:r>
    </w:p>
    <w:p w14:paraId="21D55256" w14:textId="73A8D2EE" w:rsidR="0012258C" w:rsidRPr="00D10C29" w:rsidRDefault="000873AC" w:rsidP="00D10C29">
      <w:pPr>
        <w:pStyle w:val="a5"/>
        <w:spacing w:after="0" w:line="240" w:lineRule="auto"/>
        <w:ind w:left="0" w:firstLine="567"/>
        <w:jc w:val="both"/>
        <w:rPr>
          <w:rFonts w:ascii="Times New Roman" w:hAnsi="Times New Roman" w:cs="Times New Roman"/>
          <w:sz w:val="24"/>
          <w:szCs w:val="24"/>
        </w:rPr>
      </w:pPr>
      <w:r w:rsidRPr="00E5243A">
        <w:rPr>
          <w:rFonts w:ascii="Times New Roman" w:hAnsi="Times New Roman" w:cs="Times New Roman"/>
          <w:sz w:val="24"/>
          <w:szCs w:val="24"/>
        </w:rPr>
        <w:t xml:space="preserve">- </w:t>
      </w:r>
      <w:r w:rsidR="0012258C" w:rsidRPr="00D10C29">
        <w:rPr>
          <w:rFonts w:ascii="Times New Roman" w:hAnsi="Times New Roman" w:cs="Times New Roman"/>
          <w:sz w:val="24"/>
          <w:szCs w:val="24"/>
        </w:rPr>
        <w:t>подготовку исполнительной документации в соответств</w:t>
      </w:r>
      <w:r w:rsidRPr="00E5243A">
        <w:rPr>
          <w:rFonts w:ascii="Times New Roman" w:hAnsi="Times New Roman" w:cs="Times New Roman"/>
          <w:sz w:val="24"/>
          <w:szCs w:val="24"/>
        </w:rPr>
        <w:t>ии с требованиями Соглашения и з</w:t>
      </w:r>
      <w:r w:rsidR="0012258C" w:rsidRPr="00D10C29">
        <w:rPr>
          <w:rFonts w:ascii="Times New Roman" w:hAnsi="Times New Roman" w:cs="Times New Roman"/>
          <w:sz w:val="24"/>
          <w:szCs w:val="24"/>
        </w:rPr>
        <w:t>аконодательства</w:t>
      </w:r>
      <w:r w:rsidRPr="00E5243A">
        <w:rPr>
          <w:rFonts w:ascii="Times New Roman" w:hAnsi="Times New Roman" w:cs="Times New Roman"/>
          <w:sz w:val="24"/>
          <w:szCs w:val="24"/>
        </w:rPr>
        <w:t xml:space="preserve"> Российской Федераци</w:t>
      </w:r>
      <w:r w:rsidRPr="00096468">
        <w:rPr>
          <w:rFonts w:ascii="Times New Roman" w:hAnsi="Times New Roman" w:cs="Times New Roman"/>
          <w:sz w:val="24"/>
          <w:szCs w:val="24"/>
        </w:rPr>
        <w:t>и</w:t>
      </w:r>
      <w:r w:rsidR="0012258C" w:rsidRPr="00D10C29">
        <w:rPr>
          <w:rFonts w:ascii="Times New Roman" w:hAnsi="Times New Roman" w:cs="Times New Roman"/>
          <w:sz w:val="24"/>
          <w:szCs w:val="24"/>
        </w:rPr>
        <w:t>;</w:t>
      </w:r>
    </w:p>
    <w:p w14:paraId="0FC48151" w14:textId="7599C246" w:rsidR="0012258C" w:rsidRPr="00D10C29" w:rsidRDefault="000873AC" w:rsidP="00D10C29">
      <w:pPr>
        <w:pStyle w:val="a5"/>
        <w:spacing w:after="0" w:line="240" w:lineRule="auto"/>
        <w:ind w:left="0" w:firstLine="567"/>
        <w:jc w:val="both"/>
        <w:rPr>
          <w:rFonts w:ascii="Times New Roman" w:hAnsi="Times New Roman" w:cs="Times New Roman"/>
          <w:sz w:val="24"/>
          <w:szCs w:val="24"/>
        </w:rPr>
      </w:pPr>
      <w:r w:rsidRPr="00E5243A">
        <w:rPr>
          <w:rFonts w:ascii="Times New Roman" w:hAnsi="Times New Roman" w:cs="Times New Roman"/>
          <w:sz w:val="24"/>
          <w:szCs w:val="24"/>
        </w:rPr>
        <w:t xml:space="preserve">- </w:t>
      </w:r>
      <w:r w:rsidR="0012258C" w:rsidRPr="00D10C29">
        <w:rPr>
          <w:rFonts w:ascii="Times New Roman" w:hAnsi="Times New Roman" w:cs="Times New Roman"/>
          <w:sz w:val="24"/>
          <w:szCs w:val="24"/>
        </w:rPr>
        <w:t>проведение строительного контроля;</w:t>
      </w:r>
    </w:p>
    <w:p w14:paraId="00A1AC43" w14:textId="60CA7BDF" w:rsidR="0012258C" w:rsidRPr="00D10C29" w:rsidRDefault="000873AC" w:rsidP="00D10C29">
      <w:pPr>
        <w:pStyle w:val="a5"/>
        <w:spacing w:after="0" w:line="240" w:lineRule="auto"/>
        <w:ind w:left="0" w:firstLine="567"/>
        <w:jc w:val="both"/>
        <w:rPr>
          <w:rFonts w:ascii="Times New Roman" w:hAnsi="Times New Roman" w:cs="Times New Roman"/>
          <w:sz w:val="24"/>
          <w:szCs w:val="24"/>
        </w:rPr>
      </w:pPr>
      <w:r w:rsidRPr="00E5243A">
        <w:rPr>
          <w:rFonts w:ascii="Times New Roman" w:hAnsi="Times New Roman" w:cs="Times New Roman"/>
          <w:sz w:val="24"/>
          <w:szCs w:val="24"/>
        </w:rPr>
        <w:t xml:space="preserve">- </w:t>
      </w:r>
      <w:r w:rsidR="0012258C" w:rsidRPr="00D10C29">
        <w:rPr>
          <w:rFonts w:ascii="Times New Roman" w:hAnsi="Times New Roman" w:cs="Times New Roman"/>
          <w:sz w:val="24"/>
          <w:szCs w:val="24"/>
        </w:rPr>
        <w:t>проведение авторског</w:t>
      </w:r>
      <w:r w:rsidRPr="00E5243A">
        <w:rPr>
          <w:rFonts w:ascii="Times New Roman" w:hAnsi="Times New Roman" w:cs="Times New Roman"/>
          <w:sz w:val="24"/>
          <w:szCs w:val="24"/>
        </w:rPr>
        <w:t>о надз</w:t>
      </w:r>
      <w:r w:rsidRPr="00096468">
        <w:rPr>
          <w:rFonts w:ascii="Times New Roman" w:hAnsi="Times New Roman" w:cs="Times New Roman"/>
          <w:sz w:val="24"/>
          <w:szCs w:val="24"/>
        </w:rPr>
        <w:t>ора лицом, подготовившим проектную д</w:t>
      </w:r>
      <w:r w:rsidR="0012258C" w:rsidRPr="00D10C29">
        <w:rPr>
          <w:rFonts w:ascii="Times New Roman" w:hAnsi="Times New Roman" w:cs="Times New Roman"/>
          <w:sz w:val="24"/>
          <w:szCs w:val="24"/>
        </w:rPr>
        <w:t>окументацию;</w:t>
      </w:r>
    </w:p>
    <w:p w14:paraId="555A43C8" w14:textId="0E97E898" w:rsidR="0012258C" w:rsidRPr="00E5243A" w:rsidRDefault="000873AC" w:rsidP="00D10C29">
      <w:pPr>
        <w:pStyle w:val="a5"/>
        <w:spacing w:after="0" w:line="240" w:lineRule="auto"/>
        <w:ind w:left="0" w:firstLine="567"/>
        <w:jc w:val="both"/>
        <w:rPr>
          <w:rFonts w:ascii="Times New Roman" w:hAnsi="Times New Roman" w:cs="Times New Roman"/>
          <w:sz w:val="24"/>
          <w:szCs w:val="24"/>
        </w:rPr>
      </w:pPr>
      <w:r w:rsidRPr="00E5243A">
        <w:rPr>
          <w:rFonts w:ascii="Times New Roman" w:hAnsi="Times New Roman" w:cs="Times New Roman"/>
          <w:sz w:val="24"/>
          <w:szCs w:val="24"/>
        </w:rPr>
        <w:t xml:space="preserve">- </w:t>
      </w:r>
      <w:r w:rsidR="0012258C" w:rsidRPr="00D10C29">
        <w:rPr>
          <w:rFonts w:ascii="Times New Roman" w:hAnsi="Times New Roman" w:cs="Times New Roman"/>
          <w:sz w:val="24"/>
          <w:szCs w:val="24"/>
        </w:rPr>
        <w:t>испр</w:t>
      </w:r>
      <w:r w:rsidRPr="00E5243A">
        <w:rPr>
          <w:rFonts w:ascii="Times New Roman" w:hAnsi="Times New Roman" w:cs="Times New Roman"/>
          <w:sz w:val="24"/>
          <w:szCs w:val="24"/>
        </w:rPr>
        <w:t>авление выявленных недостатков о</w:t>
      </w:r>
      <w:r w:rsidR="0012258C" w:rsidRPr="00D10C29">
        <w:rPr>
          <w:rFonts w:ascii="Times New Roman" w:hAnsi="Times New Roman" w:cs="Times New Roman"/>
          <w:sz w:val="24"/>
          <w:szCs w:val="24"/>
        </w:rPr>
        <w:t>бъекта Соглашения.</w:t>
      </w:r>
    </w:p>
    <w:p w14:paraId="02E72767" w14:textId="20C8B7C9" w:rsidR="0012258C" w:rsidRPr="00D10C29" w:rsidRDefault="001A4CE5" w:rsidP="00D10C29">
      <w:pPr>
        <w:pStyle w:val="a5"/>
        <w:spacing w:after="0" w:line="240" w:lineRule="auto"/>
        <w:ind w:left="0" w:firstLine="708"/>
        <w:jc w:val="both"/>
        <w:rPr>
          <w:rFonts w:ascii="Times New Roman" w:hAnsi="Times New Roman" w:cs="Times New Roman"/>
          <w:sz w:val="24"/>
          <w:szCs w:val="24"/>
        </w:rPr>
      </w:pPr>
      <w:r w:rsidRPr="00096468">
        <w:rPr>
          <w:rFonts w:ascii="Times New Roman" w:hAnsi="Times New Roman" w:cs="Times New Roman"/>
          <w:sz w:val="24"/>
          <w:szCs w:val="24"/>
        </w:rPr>
        <w:t>4.15</w:t>
      </w:r>
      <w:r w:rsidR="0012258C" w:rsidRPr="002D48EF">
        <w:rPr>
          <w:rFonts w:ascii="Times New Roman" w:hAnsi="Times New Roman" w:cs="Times New Roman"/>
          <w:sz w:val="24"/>
          <w:szCs w:val="24"/>
        </w:rPr>
        <w:t>.</w:t>
      </w:r>
      <w:r w:rsidRPr="00D10C29">
        <w:rPr>
          <w:rFonts w:ascii="Times New Roman" w:hAnsi="Times New Roman" w:cs="Times New Roman"/>
        </w:rPr>
        <w:t xml:space="preserve"> </w:t>
      </w:r>
      <w:r w:rsidR="0012258C" w:rsidRPr="00D10C29">
        <w:rPr>
          <w:rFonts w:ascii="Times New Roman" w:hAnsi="Times New Roman" w:cs="Times New Roman"/>
          <w:sz w:val="24"/>
          <w:szCs w:val="24"/>
        </w:rPr>
        <w:t>После выполнения всех подготовительных, строительных, монтажных, пуско-наладочных</w:t>
      </w:r>
      <w:r w:rsidR="004C6371">
        <w:rPr>
          <w:rFonts w:ascii="Times New Roman" w:hAnsi="Times New Roman" w:cs="Times New Roman"/>
          <w:sz w:val="24"/>
          <w:szCs w:val="24"/>
        </w:rPr>
        <w:t xml:space="preserve"> и иных работ, необходимых для ввода в э</w:t>
      </w:r>
      <w:r w:rsidR="0012258C" w:rsidRPr="00D10C29">
        <w:rPr>
          <w:rFonts w:ascii="Times New Roman" w:hAnsi="Times New Roman" w:cs="Times New Roman"/>
          <w:sz w:val="24"/>
          <w:szCs w:val="24"/>
        </w:rPr>
        <w:t>ксплуатацию, и обеспечения регистрации права собственности, Концессионер увед</w:t>
      </w:r>
      <w:r w:rsidR="003B2911" w:rsidRPr="00E5243A">
        <w:rPr>
          <w:rFonts w:ascii="Times New Roman" w:hAnsi="Times New Roman" w:cs="Times New Roman"/>
          <w:sz w:val="24"/>
          <w:szCs w:val="24"/>
        </w:rPr>
        <w:t>омляет Концедента о готовности о</w:t>
      </w:r>
      <w:r w:rsidR="0012258C" w:rsidRPr="00D10C29">
        <w:rPr>
          <w:rFonts w:ascii="Times New Roman" w:hAnsi="Times New Roman" w:cs="Times New Roman"/>
          <w:sz w:val="24"/>
          <w:szCs w:val="24"/>
        </w:rPr>
        <w:t>бъекта Соглашения к приемке с приложением подписа</w:t>
      </w:r>
      <w:r w:rsidR="004C6371">
        <w:rPr>
          <w:rFonts w:ascii="Times New Roman" w:hAnsi="Times New Roman" w:cs="Times New Roman"/>
          <w:sz w:val="24"/>
          <w:szCs w:val="24"/>
        </w:rPr>
        <w:t>нного со стороны Концессионера акта</w:t>
      </w:r>
      <w:r w:rsidR="0012258C" w:rsidRPr="00D10C29">
        <w:rPr>
          <w:rFonts w:ascii="Times New Roman" w:hAnsi="Times New Roman" w:cs="Times New Roman"/>
          <w:sz w:val="24"/>
          <w:szCs w:val="24"/>
        </w:rPr>
        <w:t xml:space="preserve"> приема-передачи созданных, реконструируемых объектов</w:t>
      </w:r>
      <w:r w:rsidR="00F4543D">
        <w:rPr>
          <w:rFonts w:ascii="Times New Roman" w:hAnsi="Times New Roman" w:cs="Times New Roman"/>
          <w:sz w:val="24"/>
          <w:szCs w:val="24"/>
        </w:rPr>
        <w:t xml:space="preserve">, входящих в состав объекта </w:t>
      </w:r>
      <w:r w:rsidR="0012258C" w:rsidRPr="00D10C29">
        <w:rPr>
          <w:rFonts w:ascii="Times New Roman" w:hAnsi="Times New Roman" w:cs="Times New Roman"/>
          <w:sz w:val="24"/>
          <w:szCs w:val="24"/>
        </w:rPr>
        <w:t xml:space="preserve">Соглашения по форме, приведенной в </w:t>
      </w:r>
      <w:r w:rsidR="004C6371">
        <w:rPr>
          <w:rFonts w:ascii="Times New Roman" w:hAnsi="Times New Roman" w:cs="Times New Roman"/>
          <w:sz w:val="24"/>
          <w:szCs w:val="24"/>
        </w:rPr>
        <w:t xml:space="preserve">Приложении </w:t>
      </w:r>
      <w:r w:rsidR="0071605B" w:rsidRPr="00E5243A">
        <w:rPr>
          <w:rFonts w:ascii="Times New Roman" w:hAnsi="Times New Roman" w:cs="Times New Roman"/>
          <w:sz w:val="24"/>
          <w:szCs w:val="24"/>
        </w:rPr>
        <w:t xml:space="preserve">№ </w:t>
      </w:r>
      <w:r w:rsidR="00F51B48">
        <w:rPr>
          <w:rFonts w:ascii="Times New Roman" w:hAnsi="Times New Roman" w:cs="Times New Roman"/>
          <w:sz w:val="24"/>
          <w:szCs w:val="24"/>
        </w:rPr>
        <w:t>10</w:t>
      </w:r>
      <w:r w:rsidR="0012258C" w:rsidRPr="00D10C29">
        <w:rPr>
          <w:rFonts w:ascii="Times New Roman" w:hAnsi="Times New Roman" w:cs="Times New Roman"/>
          <w:sz w:val="24"/>
          <w:szCs w:val="24"/>
        </w:rPr>
        <w:t>.1</w:t>
      </w:r>
      <w:r w:rsidR="004C6371">
        <w:rPr>
          <w:rFonts w:ascii="Times New Roman" w:hAnsi="Times New Roman" w:cs="Times New Roman"/>
          <w:sz w:val="24"/>
          <w:szCs w:val="24"/>
        </w:rPr>
        <w:t xml:space="preserve"> к Соглашению.</w:t>
      </w:r>
    </w:p>
    <w:p w14:paraId="78DF4DE4" w14:textId="36EB0196" w:rsidR="0012258C" w:rsidRPr="00D10C29" w:rsidRDefault="001A4CE5" w:rsidP="00D10C29">
      <w:pPr>
        <w:pStyle w:val="a5"/>
        <w:spacing w:after="0" w:line="240" w:lineRule="auto"/>
        <w:ind w:left="0" w:firstLine="708"/>
        <w:jc w:val="both"/>
        <w:rPr>
          <w:rFonts w:ascii="Times New Roman" w:hAnsi="Times New Roman" w:cs="Times New Roman"/>
          <w:sz w:val="24"/>
          <w:szCs w:val="24"/>
        </w:rPr>
      </w:pPr>
      <w:r w:rsidRPr="00E5243A">
        <w:rPr>
          <w:rFonts w:ascii="Times New Roman" w:hAnsi="Times New Roman" w:cs="Times New Roman"/>
          <w:sz w:val="24"/>
          <w:szCs w:val="24"/>
        </w:rPr>
        <w:t>4.16</w:t>
      </w:r>
      <w:r w:rsidR="0012258C" w:rsidRPr="00D10C29">
        <w:rPr>
          <w:rFonts w:ascii="Times New Roman" w:hAnsi="Times New Roman" w:cs="Times New Roman"/>
          <w:sz w:val="24"/>
          <w:szCs w:val="24"/>
        </w:rPr>
        <w:t>. Конце</w:t>
      </w:r>
      <w:r w:rsidR="00E7024D" w:rsidRPr="00E5243A">
        <w:rPr>
          <w:rFonts w:ascii="Times New Roman" w:hAnsi="Times New Roman" w:cs="Times New Roman"/>
          <w:sz w:val="24"/>
          <w:szCs w:val="24"/>
        </w:rPr>
        <w:t>дент в течение 15 (пятнадцати) рабочих д</w:t>
      </w:r>
      <w:r w:rsidR="0012258C" w:rsidRPr="00D10C29">
        <w:rPr>
          <w:rFonts w:ascii="Times New Roman" w:hAnsi="Times New Roman" w:cs="Times New Roman"/>
          <w:sz w:val="24"/>
          <w:szCs w:val="24"/>
        </w:rPr>
        <w:t>ней с момента получ</w:t>
      </w:r>
      <w:r w:rsidR="008C083F">
        <w:rPr>
          <w:rFonts w:ascii="Times New Roman" w:hAnsi="Times New Roman" w:cs="Times New Roman"/>
          <w:sz w:val="24"/>
          <w:szCs w:val="24"/>
        </w:rPr>
        <w:t xml:space="preserve">ения указанного в </w:t>
      </w:r>
      <w:r w:rsidRPr="00E5243A">
        <w:rPr>
          <w:rFonts w:ascii="Times New Roman" w:hAnsi="Times New Roman" w:cs="Times New Roman"/>
          <w:sz w:val="24"/>
          <w:szCs w:val="24"/>
        </w:rPr>
        <w:t>пункте 4.15</w:t>
      </w:r>
      <w:r w:rsidR="0012258C" w:rsidRPr="00D10C29">
        <w:rPr>
          <w:rFonts w:ascii="Times New Roman" w:hAnsi="Times New Roman" w:cs="Times New Roman"/>
          <w:sz w:val="24"/>
          <w:szCs w:val="24"/>
        </w:rPr>
        <w:t xml:space="preserve"> Соглашения уведомления ос</w:t>
      </w:r>
      <w:r w:rsidR="00E7024D" w:rsidRPr="00E5243A">
        <w:rPr>
          <w:rFonts w:ascii="Times New Roman" w:hAnsi="Times New Roman" w:cs="Times New Roman"/>
          <w:sz w:val="24"/>
          <w:szCs w:val="24"/>
        </w:rPr>
        <w:t>уществляет проверку созданного о</w:t>
      </w:r>
      <w:r w:rsidR="0012258C" w:rsidRPr="00D10C29">
        <w:rPr>
          <w:rFonts w:ascii="Times New Roman" w:hAnsi="Times New Roman" w:cs="Times New Roman"/>
          <w:sz w:val="24"/>
          <w:szCs w:val="24"/>
        </w:rPr>
        <w:t>бъекта Соглашения,</w:t>
      </w:r>
      <w:r w:rsidR="00E7024D" w:rsidRPr="00E5243A">
        <w:rPr>
          <w:rFonts w:ascii="Times New Roman" w:hAnsi="Times New Roman" w:cs="Times New Roman"/>
          <w:sz w:val="24"/>
          <w:szCs w:val="24"/>
        </w:rPr>
        <w:t xml:space="preserve"> в том числе производит осмотр о</w:t>
      </w:r>
      <w:r w:rsidR="0012258C" w:rsidRPr="00D10C29">
        <w:rPr>
          <w:rFonts w:ascii="Times New Roman" w:hAnsi="Times New Roman" w:cs="Times New Roman"/>
          <w:sz w:val="24"/>
          <w:szCs w:val="24"/>
        </w:rPr>
        <w:t xml:space="preserve">бъекта Соглашения с обязательным участием представителя Концессионера и осуществляет документальную проверку. </w:t>
      </w:r>
    </w:p>
    <w:p w14:paraId="29BC1BDE" w14:textId="6BA2F3A9" w:rsidR="0012258C" w:rsidRPr="00E5243A" w:rsidRDefault="0012258C">
      <w:pPr>
        <w:pStyle w:val="a5"/>
        <w:spacing w:after="0" w:line="240" w:lineRule="auto"/>
        <w:ind w:left="0"/>
        <w:jc w:val="both"/>
        <w:rPr>
          <w:rFonts w:ascii="Times New Roman" w:hAnsi="Times New Roman" w:cs="Times New Roman"/>
          <w:sz w:val="24"/>
          <w:szCs w:val="24"/>
        </w:rPr>
      </w:pPr>
      <w:r w:rsidRPr="00D10C29">
        <w:rPr>
          <w:rFonts w:ascii="Times New Roman" w:hAnsi="Times New Roman" w:cs="Times New Roman"/>
          <w:sz w:val="24"/>
          <w:szCs w:val="24"/>
        </w:rPr>
        <w:tab/>
        <w:t>При этом Концессионер в разумный срок, который в любом случа</w:t>
      </w:r>
      <w:r w:rsidR="003B2911" w:rsidRPr="00E5243A">
        <w:rPr>
          <w:rFonts w:ascii="Times New Roman" w:hAnsi="Times New Roman" w:cs="Times New Roman"/>
          <w:sz w:val="24"/>
          <w:szCs w:val="24"/>
        </w:rPr>
        <w:t>е не должен превышать 5 (пять) рабочих д</w:t>
      </w:r>
      <w:r w:rsidRPr="00D10C29">
        <w:rPr>
          <w:rFonts w:ascii="Times New Roman" w:hAnsi="Times New Roman" w:cs="Times New Roman"/>
          <w:sz w:val="24"/>
          <w:szCs w:val="24"/>
        </w:rPr>
        <w:t xml:space="preserve">ней с момента получения запроса Концедента, обязан обеспечить допуск Концедента на строительную площадку в целях </w:t>
      </w:r>
      <w:r w:rsidR="00E7024D" w:rsidRPr="00E5243A">
        <w:rPr>
          <w:rFonts w:ascii="Times New Roman" w:hAnsi="Times New Roman" w:cs="Times New Roman"/>
          <w:sz w:val="24"/>
          <w:szCs w:val="24"/>
        </w:rPr>
        <w:t xml:space="preserve">проведения указанного осмотра, </w:t>
      </w:r>
      <w:r w:rsidRPr="00D10C29">
        <w:rPr>
          <w:rFonts w:ascii="Times New Roman" w:hAnsi="Times New Roman" w:cs="Times New Roman"/>
          <w:sz w:val="24"/>
          <w:szCs w:val="24"/>
        </w:rPr>
        <w:t xml:space="preserve">а также предоставить Концеденту любые имеющиеся в наличии у Концессионера документы, связанные </w:t>
      </w:r>
      <w:r w:rsidR="003B2911" w:rsidRPr="00E5243A">
        <w:rPr>
          <w:rFonts w:ascii="Times New Roman" w:hAnsi="Times New Roman" w:cs="Times New Roman"/>
          <w:sz w:val="24"/>
          <w:szCs w:val="24"/>
        </w:rPr>
        <w:t>со с</w:t>
      </w:r>
      <w:r w:rsidRPr="00D10C29">
        <w:rPr>
          <w:rFonts w:ascii="Times New Roman" w:hAnsi="Times New Roman" w:cs="Times New Roman"/>
          <w:sz w:val="24"/>
          <w:szCs w:val="24"/>
        </w:rPr>
        <w:t>троительством и необходимые Концеденту для подтвер</w:t>
      </w:r>
      <w:r w:rsidR="003B2911" w:rsidRPr="00E5243A">
        <w:rPr>
          <w:rFonts w:ascii="Times New Roman" w:hAnsi="Times New Roman" w:cs="Times New Roman"/>
          <w:sz w:val="24"/>
          <w:szCs w:val="24"/>
        </w:rPr>
        <w:t>ждения соответствия созданного о</w:t>
      </w:r>
      <w:r w:rsidRPr="00D10C29">
        <w:rPr>
          <w:rFonts w:ascii="Times New Roman" w:hAnsi="Times New Roman" w:cs="Times New Roman"/>
          <w:sz w:val="24"/>
          <w:szCs w:val="24"/>
        </w:rPr>
        <w:t>бъекта Соглашения требо</w:t>
      </w:r>
      <w:r w:rsidR="004C6371">
        <w:rPr>
          <w:rFonts w:ascii="Times New Roman" w:hAnsi="Times New Roman" w:cs="Times New Roman"/>
          <w:sz w:val="24"/>
          <w:szCs w:val="24"/>
        </w:rPr>
        <w:t>ваниям з</w:t>
      </w:r>
      <w:r w:rsidRPr="00D10C29">
        <w:rPr>
          <w:rFonts w:ascii="Times New Roman" w:hAnsi="Times New Roman" w:cs="Times New Roman"/>
          <w:sz w:val="24"/>
          <w:szCs w:val="24"/>
        </w:rPr>
        <w:t>аконодательства</w:t>
      </w:r>
      <w:r w:rsidR="004C6371">
        <w:rPr>
          <w:rFonts w:ascii="Times New Roman" w:hAnsi="Times New Roman" w:cs="Times New Roman"/>
          <w:sz w:val="24"/>
          <w:szCs w:val="24"/>
        </w:rPr>
        <w:t xml:space="preserve"> Российской Федерации, Соглашения и проектной д</w:t>
      </w:r>
      <w:r w:rsidRPr="00D10C29">
        <w:rPr>
          <w:rFonts w:ascii="Times New Roman" w:hAnsi="Times New Roman" w:cs="Times New Roman"/>
          <w:sz w:val="24"/>
          <w:szCs w:val="24"/>
        </w:rPr>
        <w:t>окументации.</w:t>
      </w:r>
    </w:p>
    <w:p w14:paraId="3085DDC1" w14:textId="46ADA044" w:rsidR="0012258C" w:rsidRPr="00D10C29" w:rsidRDefault="001A4CE5" w:rsidP="00D10C29">
      <w:pPr>
        <w:pStyle w:val="a5"/>
        <w:spacing w:after="0" w:line="240" w:lineRule="auto"/>
        <w:ind w:left="0" w:firstLine="567"/>
        <w:jc w:val="both"/>
        <w:rPr>
          <w:rFonts w:ascii="Times New Roman" w:eastAsia="Calibri" w:hAnsi="Times New Roman" w:cs="Times New Roman"/>
          <w:sz w:val="24"/>
          <w:szCs w:val="24"/>
        </w:rPr>
      </w:pPr>
      <w:r w:rsidRPr="00F27FB5">
        <w:rPr>
          <w:rFonts w:ascii="Times New Roman" w:eastAsia="Calibri" w:hAnsi="Times New Roman" w:cs="Times New Roman"/>
          <w:sz w:val="24"/>
          <w:szCs w:val="24"/>
        </w:rPr>
        <w:t xml:space="preserve">4.17. </w:t>
      </w:r>
      <w:r w:rsidR="0012258C" w:rsidRPr="00D10C29">
        <w:rPr>
          <w:rFonts w:ascii="Times New Roman" w:eastAsia="Calibri" w:hAnsi="Times New Roman" w:cs="Times New Roman"/>
          <w:sz w:val="24"/>
          <w:szCs w:val="24"/>
        </w:rPr>
        <w:t>Работы Концессио</w:t>
      </w:r>
      <w:r w:rsidR="00865A88">
        <w:rPr>
          <w:rFonts w:ascii="Times New Roman" w:eastAsia="Calibri" w:hAnsi="Times New Roman" w:cs="Times New Roman"/>
          <w:sz w:val="24"/>
          <w:szCs w:val="24"/>
        </w:rPr>
        <w:t>нера по созданию, реконструкции</w:t>
      </w:r>
      <w:r w:rsidR="00513408" w:rsidRPr="00513408">
        <w:rPr>
          <w:rFonts w:ascii="Times New Roman" w:eastAsia="Calibri" w:hAnsi="Times New Roman" w:cs="Times New Roman"/>
          <w:sz w:val="24"/>
          <w:szCs w:val="24"/>
        </w:rPr>
        <w:t xml:space="preserve"> </w:t>
      </w:r>
      <w:r w:rsidR="0012258C" w:rsidRPr="00D10C29">
        <w:rPr>
          <w:rFonts w:ascii="Times New Roman" w:eastAsia="Calibri" w:hAnsi="Times New Roman" w:cs="Times New Roman"/>
          <w:sz w:val="24"/>
          <w:szCs w:val="24"/>
        </w:rPr>
        <w:t>объекта Соглашения считаются завершенными Концессионером в день подписания акта о приемке законченного строительством объекта (КС – 11).</w:t>
      </w:r>
    </w:p>
    <w:p w14:paraId="1A99013E" w14:textId="6DD7DF04" w:rsidR="0012258C" w:rsidRPr="00F27FB5" w:rsidRDefault="001A4CE5">
      <w:pPr>
        <w:tabs>
          <w:tab w:val="left" w:pos="567"/>
        </w:tabs>
        <w:jc w:val="both"/>
        <w:rPr>
          <w:rFonts w:ascii="Times New Roman" w:hAnsi="Times New Roman"/>
          <w:strike/>
          <w:sz w:val="24"/>
          <w:szCs w:val="24"/>
        </w:rPr>
      </w:pPr>
      <w:r w:rsidRPr="00F27FB5">
        <w:rPr>
          <w:rFonts w:ascii="Times New Roman" w:hAnsi="Times New Roman"/>
          <w:sz w:val="24"/>
          <w:szCs w:val="24"/>
        </w:rPr>
        <w:tab/>
        <w:t>4.18</w:t>
      </w:r>
      <w:r w:rsidR="0012258C" w:rsidRPr="00F27FB5">
        <w:rPr>
          <w:rFonts w:ascii="Times New Roman" w:hAnsi="Times New Roman"/>
          <w:sz w:val="24"/>
          <w:szCs w:val="24"/>
        </w:rPr>
        <w:t>.</w:t>
      </w:r>
      <w:r w:rsidR="008D36DB" w:rsidRPr="00F27FB5">
        <w:rPr>
          <w:rFonts w:ascii="Times New Roman" w:hAnsi="Times New Roman"/>
          <w:sz w:val="24"/>
          <w:szCs w:val="24"/>
        </w:rPr>
        <w:t xml:space="preserve"> </w:t>
      </w:r>
      <w:r w:rsidR="0012258C" w:rsidRPr="00F27FB5">
        <w:rPr>
          <w:rFonts w:ascii="Times New Roman" w:hAnsi="Times New Roman"/>
          <w:sz w:val="24"/>
          <w:szCs w:val="24"/>
        </w:rPr>
        <w:t xml:space="preserve">Обязательства Концессионера по реконструкции объекта Соглашения считаются исполненными с момента подписания Концедентом и Концессионером акта об исполнении Концессионером обязательств по форме согласно Приложению № 11 к </w:t>
      </w:r>
      <w:r w:rsidR="004C6371">
        <w:rPr>
          <w:rFonts w:ascii="Times New Roman" w:hAnsi="Times New Roman"/>
          <w:sz w:val="24"/>
          <w:szCs w:val="24"/>
        </w:rPr>
        <w:t>С</w:t>
      </w:r>
      <w:r w:rsidR="0012258C" w:rsidRPr="00F27FB5">
        <w:rPr>
          <w:rFonts w:ascii="Times New Roman" w:hAnsi="Times New Roman"/>
          <w:sz w:val="24"/>
          <w:szCs w:val="24"/>
        </w:rPr>
        <w:t>оглашению, но не</w:t>
      </w:r>
      <w:r w:rsidR="00D5479A">
        <w:rPr>
          <w:rFonts w:ascii="Times New Roman" w:hAnsi="Times New Roman"/>
          <w:sz w:val="24"/>
          <w:szCs w:val="24"/>
        </w:rPr>
        <w:t xml:space="preserve"> позднее, чем через 30 (тридцать</w:t>
      </w:r>
      <w:r w:rsidR="0012258C" w:rsidRPr="00F27FB5">
        <w:rPr>
          <w:rFonts w:ascii="Times New Roman" w:hAnsi="Times New Roman"/>
          <w:sz w:val="24"/>
          <w:szCs w:val="24"/>
        </w:rPr>
        <w:t xml:space="preserve">) календарных дней </w:t>
      </w:r>
      <w:r w:rsidR="0012258C" w:rsidRPr="00D10C29">
        <w:rPr>
          <w:rFonts w:ascii="Times New Roman" w:hAnsi="Times New Roman"/>
          <w:sz w:val="24"/>
        </w:rPr>
        <w:t>со дня подписания актов приемки объектов капитального строительства (КС-11)</w:t>
      </w:r>
      <w:r w:rsidR="0012258C" w:rsidRPr="00F27FB5">
        <w:rPr>
          <w:rFonts w:ascii="Times New Roman" w:hAnsi="Times New Roman"/>
          <w:sz w:val="24"/>
          <w:szCs w:val="24"/>
        </w:rPr>
        <w:t xml:space="preserve">. </w:t>
      </w:r>
    </w:p>
    <w:p w14:paraId="7AD16FFA" w14:textId="316ADF7E" w:rsidR="0012258C" w:rsidRPr="00F27FB5" w:rsidRDefault="00791D11">
      <w:pPr>
        <w:tabs>
          <w:tab w:val="left" w:pos="567"/>
        </w:tabs>
        <w:jc w:val="both"/>
        <w:rPr>
          <w:rFonts w:ascii="Times New Roman" w:hAnsi="Times New Roman"/>
          <w:sz w:val="24"/>
          <w:szCs w:val="24"/>
        </w:rPr>
      </w:pPr>
      <w:r w:rsidRPr="00F27FB5">
        <w:rPr>
          <w:rFonts w:ascii="Times New Roman" w:hAnsi="Times New Roman"/>
          <w:sz w:val="24"/>
          <w:szCs w:val="24"/>
        </w:rPr>
        <w:tab/>
        <w:t xml:space="preserve">4.19. </w:t>
      </w:r>
      <w:r w:rsidR="0012258C" w:rsidRPr="00F27FB5">
        <w:rPr>
          <w:rFonts w:ascii="Times New Roman" w:hAnsi="Times New Roman"/>
          <w:sz w:val="24"/>
          <w:szCs w:val="24"/>
        </w:rPr>
        <w:t>Обязатель</w:t>
      </w:r>
      <w:r w:rsidR="00F51B48">
        <w:rPr>
          <w:rFonts w:ascii="Times New Roman" w:hAnsi="Times New Roman"/>
          <w:sz w:val="24"/>
          <w:szCs w:val="24"/>
        </w:rPr>
        <w:t>ства Концессионера по созданию о</w:t>
      </w:r>
      <w:r w:rsidR="0012258C" w:rsidRPr="00F27FB5">
        <w:rPr>
          <w:rFonts w:ascii="Times New Roman" w:hAnsi="Times New Roman"/>
          <w:sz w:val="24"/>
          <w:szCs w:val="24"/>
        </w:rPr>
        <w:t>бъекта</w:t>
      </w:r>
      <w:r w:rsidR="00F51B48">
        <w:rPr>
          <w:rFonts w:ascii="Times New Roman" w:hAnsi="Times New Roman"/>
          <w:sz w:val="24"/>
          <w:szCs w:val="24"/>
        </w:rPr>
        <w:t xml:space="preserve"> Соглашения</w:t>
      </w:r>
      <w:r w:rsidR="0012258C" w:rsidRPr="00F27FB5">
        <w:rPr>
          <w:rFonts w:ascii="Times New Roman" w:hAnsi="Times New Roman"/>
          <w:sz w:val="24"/>
          <w:szCs w:val="24"/>
        </w:rPr>
        <w:t xml:space="preserve"> считаются исполненными с момента государственной регистрации прав собственности Концедента </w:t>
      </w:r>
      <w:r w:rsidR="00F51B48">
        <w:rPr>
          <w:rFonts w:ascii="Times New Roman" w:hAnsi="Times New Roman"/>
          <w:sz w:val="24"/>
          <w:szCs w:val="24"/>
        </w:rPr>
        <w:t>на созданный о</w:t>
      </w:r>
      <w:r w:rsidR="0012258C" w:rsidRPr="00F27FB5">
        <w:rPr>
          <w:rFonts w:ascii="Times New Roman" w:hAnsi="Times New Roman"/>
          <w:sz w:val="24"/>
          <w:szCs w:val="24"/>
        </w:rPr>
        <w:t>бъект</w:t>
      </w:r>
      <w:r w:rsidR="00F51B48">
        <w:rPr>
          <w:rFonts w:ascii="Times New Roman" w:hAnsi="Times New Roman"/>
          <w:sz w:val="24"/>
          <w:szCs w:val="24"/>
        </w:rPr>
        <w:t xml:space="preserve"> Соглашения</w:t>
      </w:r>
      <w:r w:rsidR="0012258C" w:rsidRPr="00F27FB5">
        <w:rPr>
          <w:rFonts w:ascii="Times New Roman" w:hAnsi="Times New Roman"/>
          <w:sz w:val="24"/>
          <w:szCs w:val="24"/>
        </w:rPr>
        <w:t xml:space="preserve"> и </w:t>
      </w:r>
      <w:r w:rsidR="002905D0">
        <w:rPr>
          <w:rFonts w:ascii="Times New Roman" w:hAnsi="Times New Roman"/>
          <w:sz w:val="24"/>
          <w:szCs w:val="24"/>
        </w:rPr>
        <w:t>объект Согла</w:t>
      </w:r>
      <w:r w:rsidR="002905D0" w:rsidRPr="00F3241B">
        <w:rPr>
          <w:rFonts w:ascii="Times New Roman" w:hAnsi="Times New Roman"/>
          <w:sz w:val="24"/>
          <w:szCs w:val="24"/>
        </w:rPr>
        <w:t>шения передае</w:t>
      </w:r>
      <w:r w:rsidR="00F51B48" w:rsidRPr="00F3241B">
        <w:rPr>
          <w:rFonts w:ascii="Times New Roman" w:hAnsi="Times New Roman"/>
          <w:sz w:val="24"/>
          <w:szCs w:val="24"/>
        </w:rPr>
        <w:t>тся</w:t>
      </w:r>
      <w:r w:rsidR="0012258C" w:rsidRPr="00F3241B">
        <w:rPr>
          <w:rFonts w:ascii="Times New Roman" w:hAnsi="Times New Roman"/>
          <w:sz w:val="24"/>
          <w:szCs w:val="24"/>
        </w:rPr>
        <w:t xml:space="preserve"> путем подписания Концедентом и Концессионером акта о приеме – передаче созданных объектов п</w:t>
      </w:r>
      <w:r w:rsidR="00B84943" w:rsidRPr="00F3241B">
        <w:rPr>
          <w:rFonts w:ascii="Times New Roman" w:hAnsi="Times New Roman"/>
          <w:sz w:val="24"/>
          <w:szCs w:val="24"/>
        </w:rPr>
        <w:t>о форме согласно Приложению № 10</w:t>
      </w:r>
      <w:r w:rsidR="0012258C" w:rsidRPr="00F3241B">
        <w:rPr>
          <w:rFonts w:ascii="Times New Roman" w:hAnsi="Times New Roman"/>
          <w:sz w:val="24"/>
          <w:szCs w:val="24"/>
        </w:rPr>
        <w:t>.1 к Концессионному соглашению не позд</w:t>
      </w:r>
      <w:r w:rsidR="0012258C" w:rsidRPr="00F27FB5">
        <w:rPr>
          <w:rFonts w:ascii="Times New Roman" w:hAnsi="Times New Roman"/>
          <w:sz w:val="24"/>
          <w:szCs w:val="24"/>
        </w:rPr>
        <w:t>нее, чем через 5 (пять) рабочих дней с даты государственной регистрации прав собстве</w:t>
      </w:r>
      <w:r w:rsidR="00D5479A">
        <w:rPr>
          <w:rFonts w:ascii="Times New Roman" w:hAnsi="Times New Roman"/>
          <w:sz w:val="24"/>
          <w:szCs w:val="24"/>
        </w:rPr>
        <w:t>нности Концедента на созданный о</w:t>
      </w:r>
      <w:r w:rsidR="0012258C" w:rsidRPr="00F27FB5">
        <w:rPr>
          <w:rFonts w:ascii="Times New Roman" w:hAnsi="Times New Roman"/>
          <w:sz w:val="24"/>
          <w:szCs w:val="24"/>
        </w:rPr>
        <w:t>бъект</w:t>
      </w:r>
      <w:r w:rsidR="00F3241B">
        <w:rPr>
          <w:rFonts w:ascii="Times New Roman" w:hAnsi="Times New Roman"/>
          <w:sz w:val="24"/>
          <w:szCs w:val="24"/>
        </w:rPr>
        <w:t>, входящий в состав объекта Соглашения</w:t>
      </w:r>
      <w:r w:rsidR="0012258C" w:rsidRPr="00F27FB5">
        <w:rPr>
          <w:rFonts w:ascii="Times New Roman" w:hAnsi="Times New Roman"/>
          <w:sz w:val="24"/>
          <w:szCs w:val="24"/>
        </w:rPr>
        <w:t>. Концессионер в течение 1 (одного) рабочего дня со дня получения уведомления о государственной регистрации прав собстве</w:t>
      </w:r>
      <w:r w:rsidR="00D5479A">
        <w:rPr>
          <w:rFonts w:ascii="Times New Roman" w:hAnsi="Times New Roman"/>
          <w:sz w:val="24"/>
          <w:szCs w:val="24"/>
        </w:rPr>
        <w:t>нности Концедента на созданный о</w:t>
      </w:r>
      <w:r w:rsidR="0012258C" w:rsidRPr="00F27FB5">
        <w:rPr>
          <w:rFonts w:ascii="Times New Roman" w:hAnsi="Times New Roman"/>
          <w:sz w:val="24"/>
          <w:szCs w:val="24"/>
        </w:rPr>
        <w:t>бъект обязан подготовить и направить Концеденту для подписа</w:t>
      </w:r>
      <w:r w:rsidR="00B84943">
        <w:rPr>
          <w:rFonts w:ascii="Times New Roman" w:hAnsi="Times New Roman"/>
          <w:sz w:val="24"/>
          <w:szCs w:val="24"/>
        </w:rPr>
        <w:t>ния акт согласно Приложению № 10</w:t>
      </w:r>
      <w:r w:rsidR="0012258C" w:rsidRPr="00F27FB5">
        <w:rPr>
          <w:rFonts w:ascii="Times New Roman" w:hAnsi="Times New Roman"/>
          <w:sz w:val="24"/>
          <w:szCs w:val="24"/>
        </w:rPr>
        <w:t>.1 к С</w:t>
      </w:r>
      <w:r w:rsidR="00B4684D" w:rsidRPr="00F27FB5">
        <w:rPr>
          <w:rFonts w:ascii="Times New Roman" w:hAnsi="Times New Roman"/>
          <w:sz w:val="24"/>
          <w:szCs w:val="24"/>
        </w:rPr>
        <w:t xml:space="preserve">оглашению. </w:t>
      </w:r>
      <w:r w:rsidR="0012258C" w:rsidRPr="00F27FB5">
        <w:rPr>
          <w:rFonts w:ascii="Times New Roman" w:hAnsi="Times New Roman"/>
          <w:sz w:val="24"/>
          <w:szCs w:val="24"/>
        </w:rPr>
        <w:t>Передача созданного объекта Соглашения от Концедента Концессионеру оформляется актом приема-передачи объекта Соглашения согласно Приложения № 6 к Соглашению.</w:t>
      </w:r>
    </w:p>
    <w:p w14:paraId="5667D169" w14:textId="672609A3" w:rsidR="0012258C" w:rsidRDefault="0012258C" w:rsidP="00D10C29">
      <w:pPr>
        <w:tabs>
          <w:tab w:val="left" w:pos="567"/>
        </w:tabs>
        <w:jc w:val="both"/>
        <w:rPr>
          <w:rFonts w:ascii="Times New Roman" w:hAnsi="Times New Roman"/>
          <w:i/>
          <w:sz w:val="24"/>
          <w:szCs w:val="24"/>
        </w:rPr>
      </w:pPr>
      <w:r w:rsidRPr="00F27FB5">
        <w:rPr>
          <w:rFonts w:ascii="Times New Roman" w:hAnsi="Times New Roman"/>
          <w:sz w:val="24"/>
          <w:szCs w:val="24"/>
        </w:rPr>
        <w:tab/>
      </w:r>
      <w:r w:rsidRPr="00D10C29">
        <w:rPr>
          <w:rFonts w:ascii="Times New Roman" w:hAnsi="Times New Roman"/>
          <w:sz w:val="24"/>
          <w:szCs w:val="24"/>
        </w:rPr>
        <w:t>В случае если ввод в эксплуатацию соз</w:t>
      </w:r>
      <w:r w:rsidR="00865A88">
        <w:rPr>
          <w:rFonts w:ascii="Times New Roman" w:hAnsi="Times New Roman"/>
          <w:sz w:val="24"/>
          <w:szCs w:val="24"/>
        </w:rPr>
        <w:t>данного или реконструированного</w:t>
      </w:r>
      <w:r w:rsidR="00513408" w:rsidRPr="00513408">
        <w:rPr>
          <w:rFonts w:ascii="Times New Roman" w:hAnsi="Times New Roman"/>
          <w:sz w:val="24"/>
          <w:szCs w:val="24"/>
        </w:rPr>
        <w:t xml:space="preserve"> </w:t>
      </w:r>
      <w:r w:rsidRPr="00D10C29">
        <w:rPr>
          <w:rFonts w:ascii="Times New Roman" w:hAnsi="Times New Roman"/>
          <w:sz w:val="24"/>
          <w:szCs w:val="24"/>
        </w:rPr>
        <w:t>объекта Соглашения осуществлен в период, когда до даты окончания Соглашения осталось менее 5 (пяти) лет, то Концессионер обязан установить пятилетний срок гарантии в отношении таких объектов.</w:t>
      </w:r>
      <w:r w:rsidRPr="00F27FB5">
        <w:rPr>
          <w:rFonts w:ascii="Times New Roman" w:hAnsi="Times New Roman"/>
          <w:i/>
          <w:sz w:val="24"/>
          <w:szCs w:val="24"/>
        </w:rPr>
        <w:t xml:space="preserve"> </w:t>
      </w:r>
    </w:p>
    <w:p w14:paraId="6F92D16E" w14:textId="77777777" w:rsidR="00F0503F" w:rsidRPr="00B84943" w:rsidRDefault="00F0503F" w:rsidP="00D10C29">
      <w:pPr>
        <w:tabs>
          <w:tab w:val="left" w:pos="567"/>
        </w:tabs>
        <w:jc w:val="both"/>
        <w:rPr>
          <w:rFonts w:ascii="Times New Roman" w:hAnsi="Times New Roman"/>
          <w:i/>
          <w:sz w:val="24"/>
          <w:szCs w:val="24"/>
        </w:rPr>
      </w:pPr>
    </w:p>
    <w:p w14:paraId="13FB664D" w14:textId="77777777" w:rsidR="003B4713" w:rsidRPr="002C5650" w:rsidRDefault="003B4713" w:rsidP="00D10C29">
      <w:pPr>
        <w:pStyle w:val="a5"/>
        <w:numPr>
          <w:ilvl w:val="0"/>
          <w:numId w:val="49"/>
        </w:numPr>
        <w:tabs>
          <w:tab w:val="left" w:pos="284"/>
        </w:tabs>
        <w:spacing w:after="0" w:line="240" w:lineRule="auto"/>
        <w:ind w:left="0" w:firstLine="0"/>
        <w:jc w:val="center"/>
        <w:rPr>
          <w:rFonts w:ascii="Times New Roman" w:eastAsia="Calibri" w:hAnsi="Times New Roman" w:cs="Times New Roman"/>
          <w:b/>
          <w:sz w:val="24"/>
          <w:szCs w:val="24"/>
        </w:rPr>
      </w:pPr>
      <w:r w:rsidRPr="002C5650">
        <w:rPr>
          <w:rFonts w:ascii="Times New Roman" w:eastAsia="Calibri" w:hAnsi="Times New Roman" w:cs="Times New Roman"/>
          <w:b/>
          <w:sz w:val="24"/>
          <w:szCs w:val="24"/>
        </w:rPr>
        <w:t>ПОРЯДОК ПРЕДОСТАВЛЕНИЯ КОНЦЕССИОНЕРУ ЗЕМЕЛЬНЫХ</w:t>
      </w:r>
    </w:p>
    <w:p w14:paraId="13DC5D59" w14:textId="6EED0986" w:rsidR="005B5F92" w:rsidRPr="002C5650" w:rsidRDefault="003B4713">
      <w:pPr>
        <w:pStyle w:val="a5"/>
        <w:tabs>
          <w:tab w:val="left" w:pos="284"/>
        </w:tabs>
        <w:spacing w:after="0" w:line="240" w:lineRule="auto"/>
        <w:ind w:left="0"/>
        <w:jc w:val="center"/>
        <w:rPr>
          <w:rFonts w:ascii="Times New Roman" w:eastAsia="Calibri" w:hAnsi="Times New Roman" w:cs="Times New Roman"/>
          <w:b/>
          <w:sz w:val="24"/>
          <w:szCs w:val="24"/>
        </w:rPr>
      </w:pPr>
      <w:r w:rsidRPr="002C5650">
        <w:rPr>
          <w:rFonts w:ascii="Times New Roman" w:eastAsia="Calibri" w:hAnsi="Times New Roman" w:cs="Times New Roman"/>
          <w:b/>
          <w:sz w:val="24"/>
          <w:szCs w:val="24"/>
        </w:rPr>
        <w:t>УЧАСТКОВ</w:t>
      </w:r>
    </w:p>
    <w:p w14:paraId="00DCE8C8" w14:textId="684708A4" w:rsidR="0092284B" w:rsidRPr="0092284B" w:rsidRDefault="002C5650" w:rsidP="0092284B">
      <w:pPr>
        <w:tabs>
          <w:tab w:val="left" w:pos="567"/>
        </w:tabs>
        <w:jc w:val="both"/>
        <w:rPr>
          <w:rFonts w:ascii="Times New Roman" w:hAnsi="Times New Roman"/>
          <w:sz w:val="24"/>
          <w:szCs w:val="24"/>
        </w:rPr>
      </w:pPr>
      <w:r>
        <w:rPr>
          <w:rFonts w:ascii="Times New Roman" w:hAnsi="Times New Roman"/>
          <w:sz w:val="24"/>
          <w:szCs w:val="24"/>
        </w:rPr>
        <w:tab/>
      </w:r>
      <w:r w:rsidR="0092284B" w:rsidRPr="0092284B">
        <w:rPr>
          <w:rFonts w:ascii="Times New Roman" w:hAnsi="Times New Roman"/>
          <w:sz w:val="24"/>
          <w:szCs w:val="24"/>
        </w:rPr>
        <w:t>5.1. Концедент обязуется предоставить Концессионеру земельные участки, на которых располагаютс</w:t>
      </w:r>
      <w:r w:rsidR="00F3241B">
        <w:rPr>
          <w:rFonts w:ascii="Times New Roman" w:hAnsi="Times New Roman"/>
          <w:sz w:val="24"/>
          <w:szCs w:val="24"/>
        </w:rPr>
        <w:t>я или будут расположены объекты, входящие в состав</w:t>
      </w:r>
      <w:r w:rsidR="0092284B" w:rsidRPr="0092284B">
        <w:rPr>
          <w:rFonts w:ascii="Times New Roman" w:hAnsi="Times New Roman"/>
          <w:sz w:val="24"/>
          <w:szCs w:val="24"/>
        </w:rPr>
        <w:t xml:space="preserve"> объекта Соглашения, которые необходимы для осуществления Концессионером деятельности, указанной в пункте 1.1 Соглашения, и (или) обеспечить их использование Концессионером.</w:t>
      </w:r>
    </w:p>
    <w:p w14:paraId="35DAE05A" w14:textId="2FB9E12E" w:rsidR="0092284B" w:rsidRPr="0092284B" w:rsidRDefault="0092284B" w:rsidP="0092284B">
      <w:pPr>
        <w:tabs>
          <w:tab w:val="left" w:pos="567"/>
        </w:tabs>
        <w:jc w:val="both"/>
        <w:rPr>
          <w:rFonts w:ascii="Times New Roman" w:hAnsi="Times New Roman"/>
          <w:sz w:val="24"/>
          <w:szCs w:val="24"/>
        </w:rPr>
      </w:pPr>
      <w:r w:rsidRPr="0092284B">
        <w:rPr>
          <w:rFonts w:ascii="Times New Roman" w:hAnsi="Times New Roman"/>
          <w:sz w:val="24"/>
          <w:szCs w:val="24"/>
        </w:rPr>
        <w:tab/>
        <w:t>5.2 Предоставление указанных в пункте 5.1 земельных участков Концедентом осуществляется путём обеспечения использования земельных участков Концессионером без их предоставления и установления сервитута либо установления сервитутов, в зависимости от мероприятий, проводимых Концессионером в отношении объект</w:t>
      </w:r>
      <w:r w:rsidR="00F4543D">
        <w:rPr>
          <w:rFonts w:ascii="Times New Roman" w:hAnsi="Times New Roman"/>
          <w:sz w:val="24"/>
          <w:szCs w:val="24"/>
        </w:rPr>
        <w:t>а</w:t>
      </w:r>
      <w:r w:rsidRPr="0092284B">
        <w:rPr>
          <w:rFonts w:ascii="Times New Roman" w:hAnsi="Times New Roman"/>
          <w:sz w:val="24"/>
          <w:szCs w:val="24"/>
        </w:rPr>
        <w:t xml:space="preserve"> Соглашения, расположенных на таких участках, в порядке, установленном земельным и гражданским законодательством Российской Федерации.</w:t>
      </w:r>
    </w:p>
    <w:p w14:paraId="28DDB02B" w14:textId="2EB81414" w:rsidR="0092284B" w:rsidRPr="0092284B" w:rsidRDefault="0092284B" w:rsidP="0092284B">
      <w:pPr>
        <w:tabs>
          <w:tab w:val="left" w:pos="567"/>
        </w:tabs>
        <w:jc w:val="both"/>
        <w:rPr>
          <w:rFonts w:ascii="Times New Roman" w:hAnsi="Times New Roman"/>
          <w:sz w:val="24"/>
          <w:szCs w:val="24"/>
        </w:rPr>
      </w:pPr>
      <w:r w:rsidRPr="0092284B">
        <w:rPr>
          <w:rFonts w:ascii="Times New Roman" w:hAnsi="Times New Roman"/>
          <w:sz w:val="24"/>
          <w:szCs w:val="24"/>
        </w:rPr>
        <w:tab/>
        <w:t xml:space="preserve">5.3. Учитывая </w:t>
      </w:r>
      <w:proofErr w:type="spellStart"/>
      <w:r w:rsidRPr="0092284B">
        <w:rPr>
          <w:rFonts w:ascii="Times New Roman" w:hAnsi="Times New Roman"/>
          <w:sz w:val="24"/>
          <w:szCs w:val="24"/>
        </w:rPr>
        <w:t>поэтапность</w:t>
      </w:r>
      <w:proofErr w:type="spellEnd"/>
      <w:r w:rsidRPr="0092284B">
        <w:rPr>
          <w:rFonts w:ascii="Times New Roman" w:hAnsi="Times New Roman"/>
          <w:sz w:val="24"/>
          <w:szCs w:val="24"/>
        </w:rPr>
        <w:t xml:space="preserve"> проводимых Концессионером мероприятий в отношении объекта Соглашения, выдача разрешения на использование земельных участков без их предоставления и установления сервитута, разрешение на размещение объектов</w:t>
      </w:r>
      <w:r w:rsidR="00F3241B">
        <w:rPr>
          <w:rFonts w:ascii="Times New Roman" w:hAnsi="Times New Roman"/>
          <w:sz w:val="24"/>
          <w:szCs w:val="24"/>
        </w:rPr>
        <w:t>, входящих в состав объекта Соглашения</w:t>
      </w:r>
      <w:r w:rsidRPr="0092284B">
        <w:rPr>
          <w:rFonts w:ascii="Times New Roman" w:hAnsi="Times New Roman"/>
          <w:sz w:val="24"/>
          <w:szCs w:val="24"/>
        </w:rPr>
        <w:t xml:space="preserve"> и установление сервитутов осуществляется Концедентом в соответствии с законодательством Российской Федерации, на основании заявления Концессионера, поданного в адрес Концедента, по форме, установленной административными регламентами предоставления муниципальной услуги.</w:t>
      </w:r>
      <w:r w:rsidRPr="0092284B">
        <w:rPr>
          <w:rFonts w:ascii="Times New Roman" w:hAnsi="Times New Roman"/>
          <w:b/>
          <w:sz w:val="24"/>
          <w:szCs w:val="24"/>
        </w:rPr>
        <w:t>*</w:t>
      </w:r>
    </w:p>
    <w:p w14:paraId="5BBC2DE6" w14:textId="71FD6D25" w:rsidR="0092284B" w:rsidRPr="0092284B" w:rsidRDefault="0092284B" w:rsidP="0092284B">
      <w:pPr>
        <w:tabs>
          <w:tab w:val="left" w:pos="567"/>
        </w:tabs>
        <w:jc w:val="both"/>
        <w:rPr>
          <w:rFonts w:ascii="Times New Roman" w:hAnsi="Times New Roman"/>
          <w:sz w:val="24"/>
          <w:szCs w:val="24"/>
        </w:rPr>
      </w:pPr>
      <w:r w:rsidRPr="0092284B">
        <w:rPr>
          <w:rFonts w:ascii="Times New Roman" w:hAnsi="Times New Roman"/>
          <w:sz w:val="24"/>
          <w:szCs w:val="24"/>
        </w:rPr>
        <w:tab/>
      </w:r>
      <w:r w:rsidRPr="0092284B">
        <w:rPr>
          <w:rFonts w:ascii="Times New Roman" w:hAnsi="Times New Roman"/>
          <w:b/>
          <w:sz w:val="24"/>
          <w:szCs w:val="24"/>
        </w:rPr>
        <w:t>*</w:t>
      </w:r>
      <w:r w:rsidRPr="0092284B">
        <w:rPr>
          <w:rFonts w:ascii="Times New Roman" w:hAnsi="Times New Roman"/>
          <w:sz w:val="24"/>
          <w:szCs w:val="24"/>
        </w:rPr>
        <w:t xml:space="preserve"> - без предоставления земельны</w:t>
      </w:r>
      <w:r w:rsidR="00F3241B">
        <w:rPr>
          <w:rFonts w:ascii="Times New Roman" w:hAnsi="Times New Roman"/>
          <w:sz w:val="24"/>
          <w:szCs w:val="24"/>
        </w:rPr>
        <w:t xml:space="preserve">х участков в аренду под объекты, входящие в состав </w:t>
      </w:r>
      <w:r w:rsidRPr="0092284B">
        <w:rPr>
          <w:rFonts w:ascii="Times New Roman" w:hAnsi="Times New Roman"/>
          <w:sz w:val="24"/>
          <w:szCs w:val="24"/>
        </w:rPr>
        <w:t>объекта Соглашения, при строительстве которых не требуется получение разрешения на строительство на территории Ханты-Мансийского автономного округа – Югры.</w:t>
      </w:r>
    </w:p>
    <w:p w14:paraId="5D39A6F2" w14:textId="77777777" w:rsidR="0092284B" w:rsidRPr="00F3241B" w:rsidRDefault="0092284B" w:rsidP="0092284B">
      <w:pPr>
        <w:tabs>
          <w:tab w:val="left" w:pos="567"/>
        </w:tabs>
        <w:jc w:val="both"/>
        <w:rPr>
          <w:rFonts w:ascii="Times New Roman" w:hAnsi="Times New Roman"/>
          <w:sz w:val="24"/>
          <w:szCs w:val="24"/>
        </w:rPr>
      </w:pPr>
      <w:r w:rsidRPr="0092284B">
        <w:rPr>
          <w:rFonts w:ascii="Times New Roman" w:hAnsi="Times New Roman"/>
          <w:sz w:val="24"/>
          <w:szCs w:val="24"/>
        </w:rPr>
        <w:tab/>
        <w:t xml:space="preserve">5.4. Оформление прав на </w:t>
      </w:r>
      <w:r w:rsidRPr="00F3241B">
        <w:rPr>
          <w:rFonts w:ascii="Times New Roman" w:hAnsi="Times New Roman"/>
          <w:sz w:val="24"/>
          <w:szCs w:val="24"/>
        </w:rPr>
        <w:t>использование земельных участков Концедентом осуществляется в срок, установленный земельным и гражданским законодательством Российской Федерации, исчисляется с даты подачи такого заявления Концессионером в адрес Концедента и на срок, не превышающий срок действия Соглашения.</w:t>
      </w:r>
    </w:p>
    <w:p w14:paraId="07C67C51" w14:textId="77777777" w:rsidR="0092284B" w:rsidRPr="00F3241B" w:rsidRDefault="0092284B" w:rsidP="0092284B">
      <w:pPr>
        <w:tabs>
          <w:tab w:val="left" w:pos="567"/>
        </w:tabs>
        <w:jc w:val="both"/>
        <w:rPr>
          <w:rFonts w:ascii="Times New Roman" w:hAnsi="Times New Roman"/>
          <w:sz w:val="24"/>
          <w:szCs w:val="24"/>
        </w:rPr>
      </w:pPr>
      <w:r w:rsidRPr="00F3241B">
        <w:rPr>
          <w:rFonts w:ascii="Times New Roman" w:hAnsi="Times New Roman"/>
          <w:sz w:val="24"/>
          <w:szCs w:val="24"/>
        </w:rPr>
        <w:tab/>
        <w:t>5.5. Порядок определения размера платы по соглашению об установлении сервитута в отношении земельных участков, находящихся в собственности Ханты-Мансийского автономного округа - Югры, и земельных участков, государственная собственность на которые не разграничена, на территории Ханты-Мансийского автономного округа – Югры утверждён постановлением Правительством Ханты-Мансийского автономного округа-Югры от 11.06.2015 № 164-п.</w:t>
      </w:r>
    </w:p>
    <w:p w14:paraId="649BE034" w14:textId="77777777" w:rsidR="0092284B" w:rsidRPr="00F3241B" w:rsidRDefault="0092284B" w:rsidP="0092284B">
      <w:pPr>
        <w:tabs>
          <w:tab w:val="left" w:pos="567"/>
        </w:tabs>
        <w:jc w:val="both"/>
        <w:rPr>
          <w:rFonts w:ascii="Times New Roman" w:hAnsi="Times New Roman"/>
          <w:sz w:val="24"/>
          <w:szCs w:val="24"/>
        </w:rPr>
      </w:pPr>
      <w:r w:rsidRPr="00F3241B">
        <w:rPr>
          <w:rFonts w:ascii="Times New Roman" w:hAnsi="Times New Roman"/>
          <w:sz w:val="24"/>
          <w:szCs w:val="24"/>
        </w:rPr>
        <w:tab/>
        <w:t>5.5.1. Порядок определения размера платы по соглашению об установлении сервитута в отношении земельных участков, находящихся в муниципальной собственности утверждён решением Думы города Нефтеюганска от 25 ноября 2015 года № 1146-V, Земельного кодекса Российской Федерации.</w:t>
      </w:r>
    </w:p>
    <w:p w14:paraId="4AF50E3F" w14:textId="77777777" w:rsidR="0092284B" w:rsidRPr="0092284B" w:rsidRDefault="0092284B" w:rsidP="0092284B">
      <w:pPr>
        <w:tabs>
          <w:tab w:val="left" w:pos="567"/>
        </w:tabs>
        <w:jc w:val="both"/>
        <w:rPr>
          <w:rFonts w:ascii="Times New Roman" w:hAnsi="Times New Roman"/>
          <w:sz w:val="24"/>
          <w:szCs w:val="24"/>
        </w:rPr>
      </w:pPr>
      <w:r w:rsidRPr="00F3241B">
        <w:rPr>
          <w:rFonts w:ascii="Times New Roman" w:hAnsi="Times New Roman"/>
          <w:sz w:val="24"/>
          <w:szCs w:val="24"/>
        </w:rPr>
        <w:tab/>
        <w:t xml:space="preserve">5.6. Прекращение Соглашения является основанием </w:t>
      </w:r>
      <w:r w:rsidRPr="0092284B">
        <w:rPr>
          <w:rFonts w:ascii="Times New Roman" w:hAnsi="Times New Roman"/>
          <w:sz w:val="24"/>
          <w:szCs w:val="24"/>
        </w:rPr>
        <w:t>для прекращения предоставленных Концессионеру прав в отношении земельных участков.</w:t>
      </w:r>
    </w:p>
    <w:p w14:paraId="36305B2F" w14:textId="77777777" w:rsidR="0092284B" w:rsidRPr="0092284B" w:rsidRDefault="0092284B" w:rsidP="0092284B">
      <w:pPr>
        <w:tabs>
          <w:tab w:val="left" w:pos="567"/>
        </w:tabs>
        <w:jc w:val="both"/>
        <w:rPr>
          <w:rFonts w:ascii="Times New Roman" w:hAnsi="Times New Roman"/>
          <w:sz w:val="24"/>
          <w:szCs w:val="24"/>
        </w:rPr>
      </w:pPr>
    </w:p>
    <w:p w14:paraId="64D08AC8" w14:textId="338E9AFF" w:rsidR="00791D11" w:rsidRPr="00E5243A" w:rsidRDefault="00791D11" w:rsidP="0092284B">
      <w:pPr>
        <w:tabs>
          <w:tab w:val="left" w:pos="567"/>
        </w:tabs>
        <w:jc w:val="both"/>
        <w:rPr>
          <w:rFonts w:ascii="Times New Roman" w:hAnsi="Times New Roman"/>
          <w:sz w:val="24"/>
          <w:szCs w:val="24"/>
        </w:rPr>
      </w:pPr>
    </w:p>
    <w:p w14:paraId="6EF5AA38" w14:textId="33B6E93E" w:rsidR="003B4713" w:rsidRPr="00F27FB5" w:rsidRDefault="003B4713" w:rsidP="00D10C29">
      <w:pPr>
        <w:pStyle w:val="a5"/>
        <w:numPr>
          <w:ilvl w:val="0"/>
          <w:numId w:val="49"/>
        </w:numPr>
        <w:tabs>
          <w:tab w:val="left" w:pos="284"/>
        </w:tabs>
        <w:spacing w:after="0" w:line="240" w:lineRule="auto"/>
        <w:ind w:left="0" w:firstLine="0"/>
        <w:jc w:val="center"/>
        <w:rPr>
          <w:rFonts w:ascii="Times New Roman" w:eastAsia="Calibri" w:hAnsi="Times New Roman" w:cs="Times New Roman"/>
          <w:b/>
          <w:sz w:val="24"/>
          <w:szCs w:val="24"/>
        </w:rPr>
      </w:pPr>
      <w:r w:rsidRPr="00F27FB5">
        <w:rPr>
          <w:rFonts w:ascii="Times New Roman" w:eastAsia="Calibri" w:hAnsi="Times New Roman" w:cs="Times New Roman"/>
          <w:b/>
          <w:sz w:val="24"/>
          <w:szCs w:val="24"/>
        </w:rPr>
        <w:t>ВЛАДЕНИЕ, ПОЛЬ</w:t>
      </w:r>
      <w:r w:rsidR="00F3241B">
        <w:rPr>
          <w:rFonts w:ascii="Times New Roman" w:eastAsia="Calibri" w:hAnsi="Times New Roman" w:cs="Times New Roman"/>
          <w:b/>
          <w:sz w:val="24"/>
          <w:szCs w:val="24"/>
        </w:rPr>
        <w:t>ЗОВАНИЕ И РАСПОРЯЖЕНИЕ ОБЪЕКТОМ</w:t>
      </w:r>
      <w:r w:rsidRPr="00F27FB5">
        <w:rPr>
          <w:rFonts w:ascii="Times New Roman" w:eastAsia="Calibri" w:hAnsi="Times New Roman" w:cs="Times New Roman"/>
          <w:b/>
          <w:sz w:val="24"/>
          <w:szCs w:val="24"/>
        </w:rPr>
        <w:t xml:space="preserve"> </w:t>
      </w:r>
      <w:r w:rsidR="00F3241B">
        <w:rPr>
          <w:rFonts w:ascii="Times New Roman" w:eastAsia="Calibri" w:hAnsi="Times New Roman" w:cs="Times New Roman"/>
          <w:b/>
          <w:sz w:val="24"/>
          <w:szCs w:val="24"/>
        </w:rPr>
        <w:t>СОГЛАШЕНИЯ</w:t>
      </w:r>
      <w:r w:rsidRPr="00F27FB5">
        <w:rPr>
          <w:rFonts w:ascii="Times New Roman" w:eastAsia="Calibri" w:hAnsi="Times New Roman" w:cs="Times New Roman"/>
          <w:b/>
          <w:sz w:val="24"/>
          <w:szCs w:val="24"/>
        </w:rPr>
        <w:t>, ПРЕДОСТАВЛЯЕМЫМИ КОНЦЕССИОНЕРУ</w:t>
      </w:r>
    </w:p>
    <w:p w14:paraId="5A649244" w14:textId="38CDE55A" w:rsidR="00B4684D" w:rsidRPr="00D10C29" w:rsidRDefault="00B4684D" w:rsidP="00D10C29">
      <w:pPr>
        <w:pStyle w:val="a5"/>
        <w:numPr>
          <w:ilvl w:val="1"/>
          <w:numId w:val="52"/>
        </w:numPr>
        <w:spacing w:after="0" w:line="240" w:lineRule="auto"/>
        <w:ind w:left="0" w:firstLine="567"/>
        <w:jc w:val="both"/>
        <w:rPr>
          <w:rFonts w:ascii="Times New Roman" w:hAnsi="Times New Roman" w:cs="Times New Roman"/>
          <w:sz w:val="24"/>
          <w:szCs w:val="24"/>
        </w:rPr>
      </w:pPr>
      <w:r w:rsidRPr="00D10C29">
        <w:rPr>
          <w:rFonts w:ascii="Times New Roman" w:hAnsi="Times New Roman" w:cs="Times New Roman"/>
          <w:sz w:val="24"/>
          <w:szCs w:val="24"/>
        </w:rPr>
        <w:t>Концессионер обязан приступить к использованию (эксплуатации) объектов, входящих в состав объекта Соглашения</w:t>
      </w:r>
      <w:r w:rsidR="0029593D">
        <w:rPr>
          <w:rFonts w:ascii="Times New Roman" w:hAnsi="Times New Roman" w:cs="Times New Roman"/>
          <w:sz w:val="24"/>
          <w:szCs w:val="24"/>
        </w:rPr>
        <w:t xml:space="preserve">, в срок, указанный в </w:t>
      </w:r>
      <w:r w:rsidR="0029593D" w:rsidRPr="00CF65D2">
        <w:rPr>
          <w:rFonts w:ascii="Times New Roman" w:hAnsi="Times New Roman" w:cs="Times New Roman"/>
          <w:sz w:val="24"/>
          <w:szCs w:val="24"/>
        </w:rPr>
        <w:t>пункте 9.4</w:t>
      </w:r>
      <w:r w:rsidRPr="00D10C29">
        <w:rPr>
          <w:rFonts w:ascii="Times New Roman" w:hAnsi="Times New Roman" w:cs="Times New Roman"/>
          <w:sz w:val="24"/>
          <w:szCs w:val="24"/>
        </w:rPr>
        <w:t xml:space="preserve"> Соглашения.</w:t>
      </w:r>
    </w:p>
    <w:p w14:paraId="61900B92" w14:textId="07B0F9F9" w:rsidR="003B4713" w:rsidRPr="00F27FB5" w:rsidRDefault="003B4713" w:rsidP="00D10C29">
      <w:pPr>
        <w:pStyle w:val="a5"/>
        <w:numPr>
          <w:ilvl w:val="1"/>
          <w:numId w:val="52"/>
        </w:numPr>
        <w:tabs>
          <w:tab w:val="left" w:pos="993"/>
        </w:tabs>
        <w:spacing w:after="0" w:line="240" w:lineRule="auto"/>
        <w:ind w:left="0" w:firstLine="567"/>
        <w:jc w:val="both"/>
        <w:rPr>
          <w:rFonts w:ascii="Times New Roman" w:eastAsia="Calibri" w:hAnsi="Times New Roman" w:cs="Times New Roman"/>
          <w:sz w:val="24"/>
          <w:szCs w:val="24"/>
        </w:rPr>
      </w:pPr>
      <w:r w:rsidRPr="00F27FB5">
        <w:rPr>
          <w:rFonts w:ascii="Times New Roman" w:eastAsia="Calibri" w:hAnsi="Times New Roman" w:cs="Times New Roman"/>
          <w:sz w:val="24"/>
          <w:szCs w:val="24"/>
        </w:rPr>
        <w:t xml:space="preserve">Концессионер обязан использовать (эксплуатировать) объекты, входящие в состав объекта Соглашения, в установленном </w:t>
      </w:r>
      <w:r w:rsidR="00DB472C" w:rsidRPr="00F27FB5">
        <w:rPr>
          <w:rFonts w:ascii="Times New Roman" w:eastAsia="Calibri" w:hAnsi="Times New Roman" w:cs="Times New Roman"/>
          <w:sz w:val="24"/>
          <w:szCs w:val="24"/>
        </w:rPr>
        <w:t>С</w:t>
      </w:r>
      <w:r w:rsidRPr="00F27FB5">
        <w:rPr>
          <w:rFonts w:ascii="Times New Roman" w:eastAsia="Calibri" w:hAnsi="Times New Roman" w:cs="Times New Roman"/>
          <w:sz w:val="24"/>
          <w:szCs w:val="24"/>
        </w:rPr>
        <w:t>оглашением порядке в целях осуществления деят</w:t>
      </w:r>
      <w:r w:rsidR="001C5048">
        <w:rPr>
          <w:rFonts w:ascii="Times New Roman" w:eastAsia="Calibri" w:hAnsi="Times New Roman" w:cs="Times New Roman"/>
          <w:sz w:val="24"/>
          <w:szCs w:val="24"/>
        </w:rPr>
        <w:t>ельности, указанной в пункте 1.1</w:t>
      </w:r>
      <w:r w:rsidRPr="00F27FB5">
        <w:rPr>
          <w:rFonts w:ascii="Times New Roman" w:eastAsia="Calibri" w:hAnsi="Times New Roman" w:cs="Times New Roman"/>
          <w:sz w:val="24"/>
          <w:szCs w:val="24"/>
        </w:rPr>
        <w:t xml:space="preserve"> Соглашения.</w:t>
      </w:r>
    </w:p>
    <w:p w14:paraId="6E18C929" w14:textId="6379DFD0" w:rsidR="003B4713" w:rsidRPr="00F27FB5" w:rsidRDefault="003B4713" w:rsidP="00D10C29">
      <w:pPr>
        <w:pStyle w:val="a5"/>
        <w:numPr>
          <w:ilvl w:val="1"/>
          <w:numId w:val="52"/>
        </w:numPr>
        <w:tabs>
          <w:tab w:val="left" w:pos="993"/>
        </w:tabs>
        <w:spacing w:after="0" w:line="240" w:lineRule="auto"/>
        <w:ind w:left="0" w:firstLine="567"/>
        <w:contextualSpacing w:val="0"/>
        <w:jc w:val="both"/>
        <w:rPr>
          <w:rFonts w:ascii="Times New Roman" w:eastAsia="Calibri" w:hAnsi="Times New Roman" w:cs="Times New Roman"/>
          <w:sz w:val="24"/>
          <w:szCs w:val="24"/>
        </w:rPr>
      </w:pPr>
      <w:r w:rsidRPr="00F27FB5">
        <w:rPr>
          <w:rFonts w:ascii="Times New Roman" w:eastAsia="Calibri" w:hAnsi="Times New Roman" w:cs="Times New Roman"/>
          <w:sz w:val="24"/>
          <w:szCs w:val="24"/>
        </w:rPr>
        <w:t xml:space="preserve">Концессионер обязан поддерживать объект Соглашения, в исправном состоянии, своевременно проводить текущий </w:t>
      </w:r>
      <w:r w:rsidR="00F865D6" w:rsidRPr="00F27FB5">
        <w:rPr>
          <w:rFonts w:ascii="Times New Roman" w:eastAsia="Calibri" w:hAnsi="Times New Roman" w:cs="Times New Roman"/>
          <w:sz w:val="24"/>
          <w:szCs w:val="24"/>
        </w:rPr>
        <w:t>и капи</w:t>
      </w:r>
      <w:r w:rsidR="003B2911" w:rsidRPr="00F27FB5">
        <w:rPr>
          <w:rFonts w:ascii="Times New Roman" w:eastAsia="Calibri" w:hAnsi="Times New Roman" w:cs="Times New Roman"/>
          <w:sz w:val="24"/>
          <w:szCs w:val="24"/>
        </w:rPr>
        <w:t>тальный</w:t>
      </w:r>
      <w:r w:rsidR="00F865D6" w:rsidRPr="00F27FB5">
        <w:rPr>
          <w:rFonts w:ascii="Times New Roman" w:eastAsia="Calibri" w:hAnsi="Times New Roman" w:cs="Times New Roman"/>
          <w:sz w:val="24"/>
          <w:szCs w:val="24"/>
        </w:rPr>
        <w:t xml:space="preserve"> </w:t>
      </w:r>
      <w:r w:rsidRPr="00F27FB5">
        <w:rPr>
          <w:rFonts w:ascii="Times New Roman" w:eastAsia="Calibri" w:hAnsi="Times New Roman" w:cs="Times New Roman"/>
          <w:sz w:val="24"/>
          <w:szCs w:val="24"/>
        </w:rPr>
        <w:t>ремонт</w:t>
      </w:r>
      <w:r w:rsidR="003B2911" w:rsidRPr="00F27FB5">
        <w:rPr>
          <w:rFonts w:ascii="Times New Roman" w:eastAsia="Calibri" w:hAnsi="Times New Roman" w:cs="Times New Roman"/>
          <w:sz w:val="24"/>
          <w:szCs w:val="24"/>
        </w:rPr>
        <w:t>ы</w:t>
      </w:r>
      <w:r w:rsidRPr="00F27FB5">
        <w:rPr>
          <w:rFonts w:ascii="Times New Roman" w:eastAsia="Calibri" w:hAnsi="Times New Roman" w:cs="Times New Roman"/>
          <w:sz w:val="24"/>
          <w:szCs w:val="24"/>
        </w:rPr>
        <w:t xml:space="preserve">, модернизацию и замену морально устаревшего и физически изношенного оборудования объектов, входящих в состав </w:t>
      </w:r>
      <w:r w:rsidR="00CC7883" w:rsidRPr="00F27FB5">
        <w:rPr>
          <w:rFonts w:ascii="Times New Roman" w:eastAsia="Calibri" w:hAnsi="Times New Roman" w:cs="Times New Roman"/>
          <w:sz w:val="24"/>
          <w:szCs w:val="24"/>
        </w:rPr>
        <w:t>о</w:t>
      </w:r>
      <w:r w:rsidRPr="00F27FB5">
        <w:rPr>
          <w:rFonts w:ascii="Times New Roman" w:eastAsia="Calibri" w:hAnsi="Times New Roman" w:cs="Times New Roman"/>
          <w:sz w:val="24"/>
          <w:szCs w:val="24"/>
        </w:rPr>
        <w:t xml:space="preserve">бъекта </w:t>
      </w:r>
      <w:r w:rsidR="00CC7883" w:rsidRPr="00F27FB5">
        <w:rPr>
          <w:rFonts w:ascii="Times New Roman" w:eastAsia="Calibri" w:hAnsi="Times New Roman" w:cs="Times New Roman"/>
          <w:sz w:val="24"/>
          <w:szCs w:val="24"/>
        </w:rPr>
        <w:t>С</w:t>
      </w:r>
      <w:r w:rsidRPr="00F27FB5">
        <w:rPr>
          <w:rFonts w:ascii="Times New Roman" w:eastAsia="Calibri" w:hAnsi="Times New Roman" w:cs="Times New Roman"/>
          <w:sz w:val="24"/>
          <w:szCs w:val="24"/>
        </w:rPr>
        <w:t xml:space="preserve">оглашения, новым, более производительным оборудованием, нести расходы на содержание объектов, входящих в состав </w:t>
      </w:r>
      <w:r w:rsidR="00DB472C" w:rsidRPr="00F27FB5">
        <w:rPr>
          <w:rFonts w:ascii="Times New Roman" w:eastAsia="Calibri" w:hAnsi="Times New Roman" w:cs="Times New Roman"/>
          <w:sz w:val="24"/>
          <w:szCs w:val="24"/>
        </w:rPr>
        <w:t>о</w:t>
      </w:r>
      <w:r w:rsidRPr="00F27FB5">
        <w:rPr>
          <w:rFonts w:ascii="Times New Roman" w:eastAsia="Calibri" w:hAnsi="Times New Roman" w:cs="Times New Roman"/>
          <w:sz w:val="24"/>
          <w:szCs w:val="24"/>
        </w:rPr>
        <w:t xml:space="preserve">бъекта </w:t>
      </w:r>
      <w:r w:rsidR="00DB472C" w:rsidRPr="00F27FB5">
        <w:rPr>
          <w:rFonts w:ascii="Times New Roman" w:eastAsia="Calibri" w:hAnsi="Times New Roman" w:cs="Times New Roman"/>
          <w:sz w:val="24"/>
          <w:szCs w:val="24"/>
        </w:rPr>
        <w:t>С</w:t>
      </w:r>
      <w:r w:rsidRPr="00F27FB5">
        <w:rPr>
          <w:rFonts w:ascii="Times New Roman" w:eastAsia="Calibri" w:hAnsi="Times New Roman" w:cs="Times New Roman"/>
          <w:sz w:val="24"/>
          <w:szCs w:val="24"/>
        </w:rPr>
        <w:t xml:space="preserve">оглашения, в течение всего срока эксплуатации, в соответствии с </w:t>
      </w:r>
      <w:r w:rsidR="00CC7883" w:rsidRPr="00F27FB5">
        <w:rPr>
          <w:rFonts w:ascii="Times New Roman" w:eastAsia="Calibri" w:hAnsi="Times New Roman" w:cs="Times New Roman"/>
          <w:sz w:val="24"/>
          <w:szCs w:val="24"/>
        </w:rPr>
        <w:t>С</w:t>
      </w:r>
      <w:r w:rsidRPr="00F27FB5">
        <w:rPr>
          <w:rFonts w:ascii="Times New Roman" w:eastAsia="Calibri" w:hAnsi="Times New Roman" w:cs="Times New Roman"/>
          <w:sz w:val="24"/>
          <w:szCs w:val="24"/>
        </w:rPr>
        <w:t>оглашением за счет собственных и (или) привлеченных средств в соответствии с заданиями и основными мероприятиями с соблюдением требований к составу, видам, периодичности, срокам работ, установленных нормативными правовыми актами Российской Федерации.</w:t>
      </w:r>
    </w:p>
    <w:p w14:paraId="47EA2407" w14:textId="7C97C199" w:rsidR="003B4713" w:rsidRPr="00F27FB5" w:rsidRDefault="00E53328">
      <w:pPr>
        <w:ind w:firstLine="567"/>
        <w:jc w:val="both"/>
        <w:rPr>
          <w:rFonts w:ascii="Times New Roman" w:hAnsi="Times New Roman"/>
          <w:sz w:val="24"/>
          <w:szCs w:val="24"/>
        </w:rPr>
      </w:pPr>
      <w:r>
        <w:rPr>
          <w:rFonts w:ascii="Times New Roman" w:hAnsi="Times New Roman"/>
          <w:sz w:val="24"/>
          <w:szCs w:val="24"/>
        </w:rPr>
        <w:t xml:space="preserve">6.3.1. </w:t>
      </w:r>
      <w:r w:rsidR="003B4713" w:rsidRPr="00F27FB5">
        <w:rPr>
          <w:rFonts w:ascii="Times New Roman" w:hAnsi="Times New Roman"/>
          <w:sz w:val="24"/>
          <w:szCs w:val="24"/>
        </w:rPr>
        <w:t xml:space="preserve">В случае возникновения обстоятельств, вызванных преждевременным выходом из строя, износом, поломкой объектов, входящих в состав </w:t>
      </w:r>
      <w:r w:rsidR="00DB472C" w:rsidRPr="00F27FB5">
        <w:rPr>
          <w:rFonts w:ascii="Times New Roman" w:hAnsi="Times New Roman"/>
          <w:sz w:val="24"/>
          <w:szCs w:val="24"/>
        </w:rPr>
        <w:t>о</w:t>
      </w:r>
      <w:r w:rsidR="003B4713" w:rsidRPr="00F27FB5">
        <w:rPr>
          <w:rFonts w:ascii="Times New Roman" w:hAnsi="Times New Roman"/>
          <w:sz w:val="24"/>
          <w:szCs w:val="24"/>
        </w:rPr>
        <w:t xml:space="preserve">бъекта </w:t>
      </w:r>
      <w:r w:rsidR="00DB472C" w:rsidRPr="00F27FB5">
        <w:rPr>
          <w:rFonts w:ascii="Times New Roman" w:hAnsi="Times New Roman"/>
          <w:sz w:val="24"/>
          <w:szCs w:val="24"/>
        </w:rPr>
        <w:t>С</w:t>
      </w:r>
      <w:r w:rsidR="003B4713" w:rsidRPr="00F27FB5">
        <w:rPr>
          <w:rFonts w:ascii="Times New Roman" w:hAnsi="Times New Roman"/>
          <w:sz w:val="24"/>
          <w:szCs w:val="24"/>
        </w:rPr>
        <w:t>оглашения, обеспечивающих технологический процесс и нормативную освещенность селитебных территорий, незамедлительно произвести замену такого оборудования, за счёт собственных средств.</w:t>
      </w:r>
    </w:p>
    <w:p w14:paraId="6B5B1C36" w14:textId="77777777" w:rsidR="00FA53B6" w:rsidRDefault="003B4713" w:rsidP="00FA53B6">
      <w:pPr>
        <w:pStyle w:val="a5"/>
        <w:numPr>
          <w:ilvl w:val="1"/>
          <w:numId w:val="52"/>
        </w:numPr>
        <w:tabs>
          <w:tab w:val="left" w:pos="993"/>
        </w:tabs>
        <w:spacing w:after="0" w:line="240" w:lineRule="auto"/>
        <w:ind w:left="0" w:firstLine="567"/>
        <w:jc w:val="both"/>
        <w:rPr>
          <w:rFonts w:ascii="Times New Roman" w:eastAsia="Calibri" w:hAnsi="Times New Roman" w:cs="Times New Roman"/>
          <w:sz w:val="24"/>
          <w:szCs w:val="24"/>
        </w:rPr>
      </w:pPr>
      <w:r w:rsidRPr="00F27FB5">
        <w:rPr>
          <w:rFonts w:ascii="Times New Roman" w:eastAsia="Calibri" w:hAnsi="Times New Roman" w:cs="Times New Roman"/>
          <w:sz w:val="24"/>
          <w:szCs w:val="24"/>
        </w:rPr>
        <w:t xml:space="preserve">Недвижимое имущество, которое создано Концессионером без согласия Концедента при осуществлении деятельности, предусмотренной </w:t>
      </w:r>
      <w:r w:rsidR="00EB534D" w:rsidRPr="00F27FB5">
        <w:rPr>
          <w:rFonts w:ascii="Times New Roman" w:eastAsia="Calibri" w:hAnsi="Times New Roman" w:cs="Times New Roman"/>
          <w:sz w:val="24"/>
          <w:szCs w:val="24"/>
        </w:rPr>
        <w:t>С</w:t>
      </w:r>
      <w:r w:rsidRPr="00F27FB5">
        <w:rPr>
          <w:rFonts w:ascii="Times New Roman" w:eastAsia="Calibri" w:hAnsi="Times New Roman" w:cs="Times New Roman"/>
          <w:sz w:val="24"/>
          <w:szCs w:val="24"/>
        </w:rPr>
        <w:t xml:space="preserve">оглашением, не относящееся к </w:t>
      </w:r>
      <w:r w:rsidR="00EB534D" w:rsidRPr="00F27FB5">
        <w:rPr>
          <w:rFonts w:ascii="Times New Roman" w:eastAsia="Calibri" w:hAnsi="Times New Roman" w:cs="Times New Roman"/>
          <w:sz w:val="24"/>
          <w:szCs w:val="24"/>
        </w:rPr>
        <w:t>о</w:t>
      </w:r>
      <w:r w:rsidRPr="00F27FB5">
        <w:rPr>
          <w:rFonts w:ascii="Times New Roman" w:eastAsia="Calibri" w:hAnsi="Times New Roman" w:cs="Times New Roman"/>
          <w:sz w:val="24"/>
          <w:szCs w:val="24"/>
        </w:rPr>
        <w:t xml:space="preserve">бъекту </w:t>
      </w:r>
      <w:r w:rsidR="00EB534D" w:rsidRPr="00F27FB5">
        <w:rPr>
          <w:rFonts w:ascii="Times New Roman" w:eastAsia="Calibri" w:hAnsi="Times New Roman" w:cs="Times New Roman"/>
          <w:sz w:val="24"/>
          <w:szCs w:val="24"/>
        </w:rPr>
        <w:t>С</w:t>
      </w:r>
      <w:r w:rsidRPr="00F27FB5">
        <w:rPr>
          <w:rFonts w:ascii="Times New Roman" w:eastAsia="Calibri" w:hAnsi="Times New Roman" w:cs="Times New Roman"/>
          <w:sz w:val="24"/>
          <w:szCs w:val="24"/>
        </w:rPr>
        <w:t xml:space="preserve">оглашения, является собственностью Концедента, и стоимость такого имущества возмещению не подлежит. </w:t>
      </w:r>
    </w:p>
    <w:p w14:paraId="2B75EA59" w14:textId="77777777" w:rsidR="00FA53B6" w:rsidRPr="00FA53B6" w:rsidRDefault="00FA53B6" w:rsidP="00FA53B6">
      <w:pPr>
        <w:pStyle w:val="a5"/>
        <w:numPr>
          <w:ilvl w:val="1"/>
          <w:numId w:val="52"/>
        </w:numPr>
        <w:tabs>
          <w:tab w:val="left" w:pos="993"/>
        </w:tabs>
        <w:spacing w:after="0" w:line="240" w:lineRule="auto"/>
        <w:ind w:left="0" w:firstLine="567"/>
        <w:jc w:val="both"/>
        <w:rPr>
          <w:rFonts w:ascii="Times New Roman" w:eastAsia="Calibri" w:hAnsi="Times New Roman" w:cs="Times New Roman"/>
          <w:sz w:val="24"/>
          <w:szCs w:val="24"/>
        </w:rPr>
      </w:pPr>
      <w:r w:rsidRPr="00FA53B6">
        <w:rPr>
          <w:rFonts w:ascii="Times New Roman" w:hAnsi="Times New Roman"/>
          <w:sz w:val="24"/>
          <w:szCs w:val="24"/>
        </w:rPr>
        <w:t>Недвижимое имущество, которое создано концессионером с согласия Концедента при осуществлении деятельности, предусмотренной Соглашением, и не относится к объекту Соглашения, и не входит в состав иного передаваемого Концедентом Концессионеру по Соглашению имущества, является собственностью Концессионера.</w:t>
      </w:r>
    </w:p>
    <w:p w14:paraId="6F845A27" w14:textId="2750B739" w:rsidR="00013668" w:rsidRPr="00FA53B6" w:rsidRDefault="00013668" w:rsidP="00FA53B6">
      <w:pPr>
        <w:pStyle w:val="a5"/>
        <w:numPr>
          <w:ilvl w:val="1"/>
          <w:numId w:val="52"/>
        </w:numPr>
        <w:tabs>
          <w:tab w:val="left" w:pos="993"/>
        </w:tabs>
        <w:spacing w:after="0" w:line="240" w:lineRule="auto"/>
        <w:ind w:left="0" w:firstLine="567"/>
        <w:jc w:val="both"/>
        <w:rPr>
          <w:rFonts w:ascii="Times New Roman" w:eastAsia="Calibri" w:hAnsi="Times New Roman" w:cs="Times New Roman"/>
          <w:sz w:val="24"/>
          <w:szCs w:val="24"/>
        </w:rPr>
      </w:pPr>
      <w:r w:rsidRPr="00FA53B6">
        <w:rPr>
          <w:rFonts w:ascii="Times New Roman" w:hAnsi="Times New Roman"/>
          <w:sz w:val="24"/>
          <w:szCs w:val="24"/>
        </w:rPr>
        <w:t>Движимое имущество, которое создано и (или) приобретено Концессионером при осуществлении деятельности, предусмотренной Соглашением, и не входит в состав иного передаваемого Концедентом Концессионеру по Соглашению имущества, является собственностью Концессионера.</w:t>
      </w:r>
    </w:p>
    <w:p w14:paraId="2787218D" w14:textId="267099AC" w:rsidR="00570720" w:rsidRDefault="00570720" w:rsidP="007317F0">
      <w:pPr>
        <w:pStyle w:val="a5"/>
        <w:numPr>
          <w:ilvl w:val="1"/>
          <w:numId w:val="52"/>
        </w:numPr>
        <w:tabs>
          <w:tab w:val="left" w:pos="1134"/>
        </w:tabs>
        <w:spacing w:after="0" w:line="240" w:lineRule="auto"/>
        <w:ind w:left="0" w:firstLine="567"/>
        <w:jc w:val="both"/>
        <w:rPr>
          <w:rFonts w:ascii="Times New Roman" w:eastAsia="Calibri" w:hAnsi="Times New Roman" w:cs="Times New Roman"/>
          <w:sz w:val="24"/>
          <w:szCs w:val="24"/>
        </w:rPr>
      </w:pPr>
      <w:r w:rsidRPr="00F27FB5">
        <w:rPr>
          <w:rFonts w:ascii="Times New Roman" w:eastAsia="Calibri" w:hAnsi="Times New Roman" w:cs="Times New Roman"/>
          <w:sz w:val="24"/>
          <w:szCs w:val="24"/>
        </w:rPr>
        <w:t>Передача Концессионером в залог или отчужден</w:t>
      </w:r>
      <w:r w:rsidR="00F3241B">
        <w:rPr>
          <w:rFonts w:ascii="Times New Roman" w:eastAsia="Calibri" w:hAnsi="Times New Roman" w:cs="Times New Roman"/>
          <w:sz w:val="24"/>
          <w:szCs w:val="24"/>
        </w:rPr>
        <w:t>ие объекта Соглашения (объектов, входящих в состав</w:t>
      </w:r>
      <w:r w:rsidRPr="00F27FB5">
        <w:rPr>
          <w:rFonts w:ascii="Times New Roman" w:eastAsia="Calibri" w:hAnsi="Times New Roman" w:cs="Times New Roman"/>
          <w:sz w:val="24"/>
          <w:szCs w:val="24"/>
        </w:rPr>
        <w:t xml:space="preserve"> объекта Соглашения) не допускается.</w:t>
      </w:r>
    </w:p>
    <w:p w14:paraId="5413E25C" w14:textId="0C7AE89B" w:rsidR="007317F0" w:rsidRPr="007317F0" w:rsidRDefault="007317F0" w:rsidP="007317F0">
      <w:pPr>
        <w:pStyle w:val="a5"/>
        <w:numPr>
          <w:ilvl w:val="1"/>
          <w:numId w:val="52"/>
        </w:numPr>
        <w:tabs>
          <w:tab w:val="left" w:pos="1134"/>
        </w:tabs>
        <w:spacing w:after="0" w:line="240" w:lineRule="auto"/>
        <w:ind w:left="0" w:firstLine="567"/>
        <w:jc w:val="both"/>
        <w:rPr>
          <w:rFonts w:ascii="Times New Roman" w:eastAsia="Calibri" w:hAnsi="Times New Roman" w:cs="Times New Roman"/>
          <w:sz w:val="24"/>
          <w:szCs w:val="24"/>
        </w:rPr>
      </w:pPr>
      <w:r w:rsidRPr="007317F0">
        <w:rPr>
          <w:rFonts w:ascii="Times New Roman" w:eastAsia="Calibri" w:hAnsi="Times New Roman" w:cs="Times New Roman"/>
          <w:sz w:val="24"/>
          <w:szCs w:val="24"/>
        </w:rPr>
        <w:t>Передавать с согласия Концедента в порядке, установленном федеральными законами и условиями Соглашения, объект Соглашения в пользование третьим лицам на срок, не превышающий срока использования (эксплуатации) объекта Соглашения, при условии соблюдения такими лицами обязательств Концессионера по Соглашению. При этом Концессионер несет ответственность за действия таких лиц как за свои собственные. Прекращение Соглашения является основанием для прекращения прав пользования третьих лиц объектом Соглашения Концедентом Концессионеру по Соглашению имуществом;</w:t>
      </w:r>
    </w:p>
    <w:p w14:paraId="17F2B5A2" w14:textId="77777777" w:rsidR="007317F0" w:rsidRPr="007317F0" w:rsidRDefault="00570720" w:rsidP="007317F0">
      <w:pPr>
        <w:pStyle w:val="a5"/>
        <w:numPr>
          <w:ilvl w:val="1"/>
          <w:numId w:val="52"/>
        </w:numPr>
        <w:tabs>
          <w:tab w:val="left" w:pos="1134"/>
        </w:tabs>
        <w:spacing w:after="0" w:line="240" w:lineRule="auto"/>
        <w:ind w:left="0" w:firstLine="567"/>
        <w:jc w:val="both"/>
        <w:rPr>
          <w:rFonts w:ascii="Times New Roman" w:eastAsia="Calibri" w:hAnsi="Times New Roman" w:cs="Times New Roman"/>
          <w:sz w:val="24"/>
          <w:szCs w:val="24"/>
        </w:rPr>
      </w:pPr>
      <w:r w:rsidRPr="007317F0">
        <w:rPr>
          <w:rFonts w:ascii="Times New Roman" w:eastAsia="Calibri" w:hAnsi="Times New Roman" w:cs="Times New Roman"/>
          <w:sz w:val="24"/>
          <w:szCs w:val="24"/>
        </w:rPr>
        <w:t xml:space="preserve">Концессионер имеет право передавать с согласия Концедента третьим лицам свои права и обязанности, предусмотренные Соглашением, путем уступки требования или перевода долга. </w:t>
      </w:r>
    </w:p>
    <w:p w14:paraId="582C075B" w14:textId="7AEE02EA" w:rsidR="00F865D6" w:rsidRPr="007317F0" w:rsidRDefault="00F865D6" w:rsidP="007317F0">
      <w:pPr>
        <w:pStyle w:val="a5"/>
        <w:numPr>
          <w:ilvl w:val="1"/>
          <w:numId w:val="52"/>
        </w:numPr>
        <w:tabs>
          <w:tab w:val="left" w:pos="1134"/>
        </w:tabs>
        <w:spacing w:after="0" w:line="240" w:lineRule="auto"/>
        <w:ind w:left="0" w:firstLine="567"/>
        <w:jc w:val="both"/>
        <w:rPr>
          <w:rFonts w:ascii="Times New Roman" w:eastAsia="Calibri" w:hAnsi="Times New Roman" w:cs="Times New Roman"/>
          <w:sz w:val="24"/>
          <w:szCs w:val="24"/>
        </w:rPr>
      </w:pPr>
      <w:r w:rsidRPr="007317F0">
        <w:rPr>
          <w:rFonts w:ascii="Times New Roman" w:eastAsia="Calibri" w:hAnsi="Times New Roman" w:cs="Times New Roman"/>
          <w:sz w:val="24"/>
          <w:szCs w:val="24"/>
        </w:rPr>
        <w:t>Размер платы за передачу в пользование третьим лицам согласованного объекта Соглашения (части объекта Соглашения) может быть установлен Концессионером выше чем размер платы по Соглашению.</w:t>
      </w:r>
      <w:r w:rsidR="00311131" w:rsidRPr="007317F0">
        <w:rPr>
          <w:rFonts w:ascii="Times New Roman" w:eastAsia="Calibri" w:hAnsi="Times New Roman" w:cs="Times New Roman"/>
          <w:sz w:val="24"/>
          <w:szCs w:val="24"/>
        </w:rPr>
        <w:t xml:space="preserve"> </w:t>
      </w:r>
    </w:p>
    <w:p w14:paraId="64B6CE64" w14:textId="1B85B5CE" w:rsidR="003B4713" w:rsidRPr="007317F0" w:rsidRDefault="003B4713" w:rsidP="00D10C29">
      <w:pPr>
        <w:pStyle w:val="a5"/>
        <w:numPr>
          <w:ilvl w:val="1"/>
          <w:numId w:val="52"/>
        </w:numPr>
        <w:tabs>
          <w:tab w:val="left" w:pos="993"/>
        </w:tabs>
        <w:spacing w:after="0" w:line="240" w:lineRule="auto"/>
        <w:ind w:left="0" w:firstLine="567"/>
        <w:jc w:val="both"/>
        <w:rPr>
          <w:rFonts w:ascii="Times New Roman" w:eastAsia="Calibri" w:hAnsi="Times New Roman" w:cs="Times New Roman"/>
          <w:sz w:val="24"/>
          <w:szCs w:val="24"/>
        </w:rPr>
      </w:pPr>
      <w:r w:rsidRPr="007317F0">
        <w:rPr>
          <w:rFonts w:ascii="Times New Roman" w:eastAsia="Calibri" w:hAnsi="Times New Roman" w:cs="Times New Roman"/>
          <w:sz w:val="24"/>
          <w:szCs w:val="24"/>
        </w:rPr>
        <w:t>Продукция и доходы, полученные Концессионером в результате осуществления деятельности, предусмотренной Соглашением, являются собственностью Концессионера.</w:t>
      </w:r>
    </w:p>
    <w:p w14:paraId="5418D0BB" w14:textId="53FA9EC5" w:rsidR="003B4713" w:rsidRPr="00F27FB5" w:rsidRDefault="003B4713" w:rsidP="00D10C29">
      <w:pPr>
        <w:pStyle w:val="a5"/>
        <w:numPr>
          <w:ilvl w:val="1"/>
          <w:numId w:val="52"/>
        </w:numPr>
        <w:tabs>
          <w:tab w:val="left" w:pos="993"/>
        </w:tabs>
        <w:spacing w:after="0" w:line="240" w:lineRule="auto"/>
        <w:ind w:left="0" w:firstLine="567"/>
        <w:jc w:val="both"/>
        <w:rPr>
          <w:rFonts w:ascii="Times New Roman" w:eastAsia="Calibri" w:hAnsi="Times New Roman" w:cs="Times New Roman"/>
          <w:sz w:val="24"/>
          <w:szCs w:val="24"/>
        </w:rPr>
      </w:pPr>
      <w:r w:rsidRPr="00F27FB5">
        <w:rPr>
          <w:rFonts w:ascii="Times New Roman" w:eastAsia="Calibri" w:hAnsi="Times New Roman" w:cs="Times New Roman"/>
          <w:sz w:val="24"/>
          <w:szCs w:val="24"/>
        </w:rPr>
        <w:t>Объект</w:t>
      </w:r>
      <w:r w:rsidR="008B7B7E" w:rsidRPr="00F27FB5">
        <w:rPr>
          <w:rFonts w:ascii="Times New Roman" w:eastAsia="Calibri" w:hAnsi="Times New Roman" w:cs="Times New Roman"/>
          <w:sz w:val="24"/>
          <w:szCs w:val="24"/>
        </w:rPr>
        <w:t>ы</w:t>
      </w:r>
      <w:r w:rsidRPr="00F27FB5">
        <w:rPr>
          <w:rFonts w:ascii="Times New Roman" w:eastAsia="Calibri" w:hAnsi="Times New Roman" w:cs="Times New Roman"/>
          <w:sz w:val="24"/>
          <w:szCs w:val="24"/>
        </w:rPr>
        <w:t xml:space="preserve"> </w:t>
      </w:r>
      <w:r w:rsidR="00EB534D" w:rsidRPr="00F27FB5">
        <w:rPr>
          <w:rFonts w:ascii="Times New Roman" w:eastAsia="Calibri" w:hAnsi="Times New Roman" w:cs="Times New Roman"/>
          <w:sz w:val="24"/>
          <w:szCs w:val="24"/>
        </w:rPr>
        <w:t>С</w:t>
      </w:r>
      <w:r w:rsidRPr="00F27FB5">
        <w:rPr>
          <w:rFonts w:ascii="Times New Roman" w:eastAsia="Calibri" w:hAnsi="Times New Roman" w:cs="Times New Roman"/>
          <w:sz w:val="24"/>
          <w:szCs w:val="24"/>
        </w:rPr>
        <w:t xml:space="preserve">оглашения отражаются на балансе Концессионера, обособляются от его имущества. В отношении таких объектов и имущества Концессионером ведется самостоятельный учет, осуществляемый им в связи с исполнением обязательств по Соглашению, и производится начисление амортизации таких объектов и имущества. </w:t>
      </w:r>
    </w:p>
    <w:p w14:paraId="570C802E" w14:textId="2650A5CA" w:rsidR="003B4713" w:rsidRPr="00D10C29" w:rsidRDefault="003B4713" w:rsidP="00D10C29">
      <w:pPr>
        <w:pStyle w:val="a5"/>
        <w:numPr>
          <w:ilvl w:val="1"/>
          <w:numId w:val="52"/>
        </w:numPr>
        <w:autoSpaceDE w:val="0"/>
        <w:autoSpaceDN w:val="0"/>
        <w:adjustRightInd w:val="0"/>
        <w:ind w:left="0" w:firstLine="567"/>
        <w:jc w:val="both"/>
        <w:rPr>
          <w:rFonts w:ascii="Times New Roman" w:hAnsi="Times New Roman"/>
          <w:sz w:val="24"/>
          <w:szCs w:val="24"/>
        </w:rPr>
      </w:pPr>
      <w:r w:rsidRPr="00D10C29">
        <w:rPr>
          <w:rFonts w:ascii="Times New Roman" w:hAnsi="Times New Roman"/>
          <w:sz w:val="24"/>
          <w:szCs w:val="24"/>
        </w:rPr>
        <w:t xml:space="preserve">Риск случайной гибели или случайного повреждения </w:t>
      </w:r>
      <w:r w:rsidR="00F76A15">
        <w:rPr>
          <w:rFonts w:ascii="Times New Roman" w:hAnsi="Times New Roman"/>
          <w:sz w:val="24"/>
          <w:szCs w:val="24"/>
        </w:rPr>
        <w:t>о</w:t>
      </w:r>
      <w:r w:rsidRPr="00D10C29">
        <w:rPr>
          <w:rFonts w:ascii="Times New Roman" w:hAnsi="Times New Roman"/>
          <w:sz w:val="24"/>
          <w:szCs w:val="24"/>
        </w:rPr>
        <w:t xml:space="preserve">бъекта </w:t>
      </w:r>
      <w:r w:rsidR="00F76A15">
        <w:rPr>
          <w:rFonts w:ascii="Times New Roman" w:hAnsi="Times New Roman"/>
          <w:sz w:val="24"/>
          <w:szCs w:val="24"/>
        </w:rPr>
        <w:t>С</w:t>
      </w:r>
      <w:r w:rsidRPr="00D10C29">
        <w:rPr>
          <w:rFonts w:ascii="Times New Roman" w:hAnsi="Times New Roman"/>
          <w:sz w:val="24"/>
          <w:szCs w:val="24"/>
        </w:rPr>
        <w:t>оглашения несет Концессионер в период срока действия</w:t>
      </w:r>
      <w:r w:rsidR="00156AF9" w:rsidRPr="00D10C29">
        <w:rPr>
          <w:rFonts w:ascii="Times New Roman" w:hAnsi="Times New Roman"/>
          <w:sz w:val="24"/>
          <w:szCs w:val="24"/>
        </w:rPr>
        <w:t xml:space="preserve"> </w:t>
      </w:r>
      <w:r w:rsidR="00021EFD" w:rsidRPr="00D10C29">
        <w:rPr>
          <w:rFonts w:ascii="Times New Roman" w:hAnsi="Times New Roman"/>
          <w:sz w:val="24"/>
          <w:szCs w:val="24"/>
        </w:rPr>
        <w:t>С</w:t>
      </w:r>
      <w:r w:rsidR="00156AF9" w:rsidRPr="00D10C29">
        <w:rPr>
          <w:rFonts w:ascii="Times New Roman" w:hAnsi="Times New Roman"/>
          <w:sz w:val="24"/>
          <w:szCs w:val="24"/>
        </w:rPr>
        <w:t>оглашения с момента</w:t>
      </w:r>
      <w:r w:rsidRPr="00D10C29">
        <w:rPr>
          <w:rFonts w:ascii="Times New Roman" w:hAnsi="Times New Roman"/>
          <w:sz w:val="24"/>
          <w:szCs w:val="24"/>
        </w:rPr>
        <w:t xml:space="preserve"> </w:t>
      </w:r>
      <w:r w:rsidR="00156AF9" w:rsidRPr="00D10C29">
        <w:rPr>
          <w:rFonts w:ascii="Times New Roman" w:hAnsi="Times New Roman"/>
          <w:sz w:val="24"/>
          <w:szCs w:val="24"/>
        </w:rPr>
        <w:t xml:space="preserve">передачи </w:t>
      </w:r>
      <w:r w:rsidR="00EB534D" w:rsidRPr="00D10C29">
        <w:rPr>
          <w:rFonts w:ascii="Times New Roman" w:hAnsi="Times New Roman"/>
          <w:sz w:val="24"/>
          <w:szCs w:val="24"/>
        </w:rPr>
        <w:t>о</w:t>
      </w:r>
      <w:r w:rsidRPr="00D10C29">
        <w:rPr>
          <w:rFonts w:ascii="Times New Roman" w:hAnsi="Times New Roman"/>
          <w:sz w:val="24"/>
          <w:szCs w:val="24"/>
        </w:rPr>
        <w:t xml:space="preserve">бъекта </w:t>
      </w:r>
      <w:r w:rsidR="00EB534D" w:rsidRPr="00D10C29">
        <w:rPr>
          <w:rFonts w:ascii="Times New Roman" w:hAnsi="Times New Roman"/>
          <w:sz w:val="24"/>
          <w:szCs w:val="24"/>
        </w:rPr>
        <w:t>С</w:t>
      </w:r>
      <w:r w:rsidRPr="00D10C29">
        <w:rPr>
          <w:rFonts w:ascii="Times New Roman" w:hAnsi="Times New Roman"/>
          <w:sz w:val="24"/>
          <w:szCs w:val="24"/>
        </w:rPr>
        <w:t>оглашения и до момента передачи</w:t>
      </w:r>
      <w:r w:rsidR="00021EFD" w:rsidRPr="00D10C29">
        <w:rPr>
          <w:rFonts w:ascii="Times New Roman" w:hAnsi="Times New Roman"/>
          <w:sz w:val="24"/>
          <w:szCs w:val="24"/>
        </w:rPr>
        <w:t xml:space="preserve"> (возврата)</w:t>
      </w:r>
      <w:r w:rsidRPr="00D10C29">
        <w:rPr>
          <w:rFonts w:ascii="Times New Roman" w:hAnsi="Times New Roman"/>
          <w:sz w:val="24"/>
          <w:szCs w:val="24"/>
        </w:rPr>
        <w:t xml:space="preserve"> Концессионером </w:t>
      </w:r>
      <w:r w:rsidR="00021EFD" w:rsidRPr="00D10C29">
        <w:rPr>
          <w:rFonts w:ascii="Times New Roman" w:hAnsi="Times New Roman"/>
          <w:sz w:val="24"/>
          <w:szCs w:val="24"/>
        </w:rPr>
        <w:t>о</w:t>
      </w:r>
      <w:r w:rsidRPr="00D10C29">
        <w:rPr>
          <w:rFonts w:ascii="Times New Roman" w:hAnsi="Times New Roman"/>
          <w:sz w:val="24"/>
          <w:szCs w:val="24"/>
        </w:rPr>
        <w:t xml:space="preserve">бъекта </w:t>
      </w:r>
      <w:r w:rsidR="00021EFD" w:rsidRPr="00D10C29">
        <w:rPr>
          <w:rFonts w:ascii="Times New Roman" w:hAnsi="Times New Roman"/>
          <w:sz w:val="24"/>
          <w:szCs w:val="24"/>
        </w:rPr>
        <w:t>С</w:t>
      </w:r>
      <w:r w:rsidRPr="00D10C29">
        <w:rPr>
          <w:rFonts w:ascii="Times New Roman" w:hAnsi="Times New Roman"/>
          <w:sz w:val="24"/>
          <w:szCs w:val="24"/>
        </w:rPr>
        <w:t>оглашения Концеденту.</w:t>
      </w:r>
      <w:r w:rsidR="00F76A15" w:rsidRPr="00D10C29">
        <w:rPr>
          <w:rFonts w:ascii="Times New Roman" w:hAnsi="Times New Roman"/>
          <w:sz w:val="24"/>
          <w:szCs w:val="24"/>
        </w:rPr>
        <w:t xml:space="preserve"> </w:t>
      </w:r>
    </w:p>
    <w:p w14:paraId="159E5448" w14:textId="0432C815" w:rsidR="003B4713" w:rsidRDefault="003B4713" w:rsidP="00D10C29">
      <w:pPr>
        <w:pStyle w:val="a5"/>
        <w:numPr>
          <w:ilvl w:val="1"/>
          <w:numId w:val="52"/>
        </w:numPr>
        <w:tabs>
          <w:tab w:val="left" w:pos="567"/>
        </w:tabs>
        <w:spacing w:after="0" w:line="240" w:lineRule="auto"/>
        <w:ind w:left="0" w:firstLine="709"/>
        <w:jc w:val="both"/>
        <w:rPr>
          <w:rFonts w:ascii="Times New Roman" w:eastAsia="Calibri" w:hAnsi="Times New Roman" w:cs="Times New Roman"/>
          <w:sz w:val="24"/>
          <w:szCs w:val="24"/>
        </w:rPr>
      </w:pPr>
      <w:r w:rsidRPr="00F27FB5">
        <w:rPr>
          <w:rFonts w:ascii="Times New Roman" w:eastAsia="Calibri" w:hAnsi="Times New Roman" w:cs="Times New Roman"/>
          <w:sz w:val="24"/>
          <w:szCs w:val="24"/>
        </w:rPr>
        <w:t>Концессионер осуществ</w:t>
      </w:r>
      <w:r w:rsidR="00FA2176" w:rsidRPr="00F27FB5">
        <w:rPr>
          <w:rFonts w:ascii="Times New Roman" w:eastAsia="Calibri" w:hAnsi="Times New Roman" w:cs="Times New Roman"/>
          <w:sz w:val="24"/>
          <w:szCs w:val="24"/>
        </w:rPr>
        <w:t>ляет</w:t>
      </w:r>
      <w:r w:rsidRPr="00F27FB5">
        <w:rPr>
          <w:rFonts w:ascii="Times New Roman" w:eastAsia="Calibri" w:hAnsi="Times New Roman" w:cs="Times New Roman"/>
          <w:sz w:val="24"/>
          <w:szCs w:val="24"/>
        </w:rPr>
        <w:t xml:space="preserve"> за свой счет страхование риска случайной гибели</w:t>
      </w:r>
      <w:r w:rsidR="00752D7F" w:rsidRPr="00F27FB5">
        <w:rPr>
          <w:rFonts w:ascii="Times New Roman" w:eastAsia="Calibri" w:hAnsi="Times New Roman" w:cs="Times New Roman"/>
          <w:sz w:val="24"/>
          <w:szCs w:val="24"/>
        </w:rPr>
        <w:t xml:space="preserve"> (утраты),</w:t>
      </w:r>
      <w:r w:rsidRPr="00F27FB5">
        <w:rPr>
          <w:rFonts w:ascii="Times New Roman" w:eastAsia="Calibri" w:hAnsi="Times New Roman" w:cs="Times New Roman"/>
          <w:sz w:val="24"/>
          <w:szCs w:val="24"/>
        </w:rPr>
        <w:t xml:space="preserve"> случайного повреждения </w:t>
      </w:r>
      <w:r w:rsidR="00EB534D" w:rsidRPr="00F27FB5">
        <w:rPr>
          <w:rFonts w:ascii="Times New Roman" w:eastAsia="Calibri" w:hAnsi="Times New Roman" w:cs="Times New Roman"/>
          <w:sz w:val="24"/>
          <w:szCs w:val="24"/>
        </w:rPr>
        <w:t>о</w:t>
      </w:r>
      <w:r w:rsidRPr="00F27FB5">
        <w:rPr>
          <w:rFonts w:ascii="Times New Roman" w:eastAsia="Calibri" w:hAnsi="Times New Roman" w:cs="Times New Roman"/>
          <w:sz w:val="24"/>
          <w:szCs w:val="24"/>
        </w:rPr>
        <w:t xml:space="preserve">бъекта </w:t>
      </w:r>
      <w:r w:rsidR="00EB534D" w:rsidRPr="00F27FB5">
        <w:rPr>
          <w:rFonts w:ascii="Times New Roman" w:eastAsia="Calibri" w:hAnsi="Times New Roman" w:cs="Times New Roman"/>
          <w:sz w:val="24"/>
          <w:szCs w:val="24"/>
        </w:rPr>
        <w:t>С</w:t>
      </w:r>
      <w:r w:rsidRPr="00F27FB5">
        <w:rPr>
          <w:rFonts w:ascii="Times New Roman" w:eastAsia="Calibri" w:hAnsi="Times New Roman" w:cs="Times New Roman"/>
          <w:sz w:val="24"/>
          <w:szCs w:val="24"/>
        </w:rPr>
        <w:t>оглашения</w:t>
      </w:r>
      <w:r w:rsidR="00752D7F" w:rsidRPr="00F27FB5">
        <w:rPr>
          <w:rFonts w:ascii="Times New Roman" w:eastAsia="Calibri" w:hAnsi="Times New Roman" w:cs="Times New Roman"/>
          <w:sz w:val="24"/>
          <w:szCs w:val="24"/>
        </w:rPr>
        <w:t>, работ по созданию объекта Соглашения</w:t>
      </w:r>
      <w:r w:rsidR="009D18FC" w:rsidRPr="00D10C29">
        <w:rPr>
          <w:rFonts w:ascii="Times New Roman" w:eastAsia="Calibri" w:hAnsi="Times New Roman" w:cs="Times New Roman"/>
          <w:sz w:val="24"/>
          <w:szCs w:val="24"/>
        </w:rPr>
        <w:t xml:space="preserve"> на весь срок действия Соглашения</w:t>
      </w:r>
      <w:r w:rsidR="00D03448">
        <w:rPr>
          <w:rFonts w:ascii="Times New Roman" w:eastAsia="Calibri" w:hAnsi="Times New Roman" w:cs="Times New Roman"/>
          <w:sz w:val="24"/>
          <w:szCs w:val="24"/>
        </w:rPr>
        <w:t xml:space="preserve">, </w:t>
      </w:r>
      <w:r w:rsidR="00724A95">
        <w:rPr>
          <w:rFonts w:ascii="Times New Roman" w:eastAsia="Calibri" w:hAnsi="Times New Roman" w:cs="Times New Roman"/>
          <w:sz w:val="24"/>
          <w:szCs w:val="24"/>
        </w:rPr>
        <w:t>и предоставляет</w:t>
      </w:r>
      <w:r w:rsidR="00D03448">
        <w:rPr>
          <w:rFonts w:ascii="Times New Roman" w:eastAsia="Calibri" w:hAnsi="Times New Roman" w:cs="Times New Roman"/>
          <w:sz w:val="24"/>
          <w:szCs w:val="24"/>
        </w:rPr>
        <w:t xml:space="preserve"> К</w:t>
      </w:r>
      <w:r w:rsidR="00D03448" w:rsidRPr="00D03448">
        <w:rPr>
          <w:rFonts w:ascii="Times New Roman" w:eastAsia="Calibri" w:hAnsi="Times New Roman" w:cs="Times New Roman"/>
          <w:sz w:val="24"/>
          <w:szCs w:val="24"/>
        </w:rPr>
        <w:t>онцеденту копию документа, подтверж</w:t>
      </w:r>
      <w:r w:rsidR="00D03448">
        <w:rPr>
          <w:rFonts w:ascii="Times New Roman" w:eastAsia="Calibri" w:hAnsi="Times New Roman" w:cs="Times New Roman"/>
          <w:sz w:val="24"/>
          <w:szCs w:val="24"/>
        </w:rPr>
        <w:t>дающего исполнение обязанности К</w:t>
      </w:r>
      <w:r w:rsidR="00D03448" w:rsidRPr="00D03448">
        <w:rPr>
          <w:rFonts w:ascii="Times New Roman" w:eastAsia="Calibri" w:hAnsi="Times New Roman" w:cs="Times New Roman"/>
          <w:sz w:val="24"/>
          <w:szCs w:val="24"/>
        </w:rPr>
        <w:t xml:space="preserve">онцессионера по страхованию риска случайной гибели и случайного повреждения объекта </w:t>
      </w:r>
      <w:r w:rsidR="00D03448">
        <w:rPr>
          <w:rFonts w:ascii="Times New Roman" w:eastAsia="Calibri" w:hAnsi="Times New Roman" w:cs="Times New Roman"/>
          <w:sz w:val="24"/>
          <w:szCs w:val="24"/>
        </w:rPr>
        <w:t>С</w:t>
      </w:r>
      <w:r w:rsidR="00D03448" w:rsidRPr="00D03448">
        <w:rPr>
          <w:rFonts w:ascii="Times New Roman" w:eastAsia="Calibri" w:hAnsi="Times New Roman" w:cs="Times New Roman"/>
          <w:sz w:val="24"/>
          <w:szCs w:val="24"/>
        </w:rPr>
        <w:t>оглашения, завер</w:t>
      </w:r>
      <w:r w:rsidR="00D03448">
        <w:rPr>
          <w:rFonts w:ascii="Times New Roman" w:eastAsia="Calibri" w:hAnsi="Times New Roman" w:cs="Times New Roman"/>
          <w:sz w:val="24"/>
          <w:szCs w:val="24"/>
        </w:rPr>
        <w:t>енную страховой организацией и К</w:t>
      </w:r>
      <w:r w:rsidR="00D03448" w:rsidRPr="00D03448">
        <w:rPr>
          <w:rFonts w:ascii="Times New Roman" w:eastAsia="Calibri" w:hAnsi="Times New Roman" w:cs="Times New Roman"/>
          <w:sz w:val="24"/>
          <w:szCs w:val="24"/>
        </w:rPr>
        <w:t xml:space="preserve">онцессионером, в срок не позднее </w:t>
      </w:r>
      <w:r w:rsidR="00D03448">
        <w:rPr>
          <w:rFonts w:ascii="Times New Roman" w:eastAsia="Calibri" w:hAnsi="Times New Roman" w:cs="Times New Roman"/>
          <w:sz w:val="24"/>
          <w:szCs w:val="24"/>
        </w:rPr>
        <w:t>5 (пяти) рабочих дней</w:t>
      </w:r>
      <w:r w:rsidR="00D03448" w:rsidRPr="00D03448">
        <w:rPr>
          <w:rFonts w:ascii="Times New Roman" w:eastAsia="Calibri" w:hAnsi="Times New Roman" w:cs="Times New Roman"/>
          <w:sz w:val="24"/>
          <w:szCs w:val="24"/>
        </w:rPr>
        <w:t xml:space="preserve"> с даты подписания акта </w:t>
      </w:r>
      <w:r w:rsidR="00D03448">
        <w:rPr>
          <w:rFonts w:ascii="Times New Roman" w:eastAsia="Calibri" w:hAnsi="Times New Roman" w:cs="Times New Roman"/>
          <w:sz w:val="24"/>
          <w:szCs w:val="24"/>
        </w:rPr>
        <w:t>приема - передачи объекта Соглашения</w:t>
      </w:r>
      <w:r w:rsidR="00724A95">
        <w:rPr>
          <w:rFonts w:ascii="Times New Roman" w:eastAsia="Calibri" w:hAnsi="Times New Roman" w:cs="Times New Roman"/>
          <w:sz w:val="24"/>
          <w:szCs w:val="24"/>
        </w:rPr>
        <w:t xml:space="preserve"> Концедентом Концессионеру</w:t>
      </w:r>
      <w:r w:rsidR="00D03448" w:rsidRPr="00D03448">
        <w:rPr>
          <w:rFonts w:ascii="Times New Roman" w:eastAsia="Calibri" w:hAnsi="Times New Roman" w:cs="Times New Roman"/>
          <w:sz w:val="24"/>
          <w:szCs w:val="24"/>
        </w:rPr>
        <w:t>.</w:t>
      </w:r>
    </w:p>
    <w:p w14:paraId="2B327A5D" w14:textId="68FFBED9" w:rsidR="00B86420" w:rsidRPr="00F27FB5" w:rsidRDefault="00B86420" w:rsidP="00B86420">
      <w:pPr>
        <w:pStyle w:val="a5"/>
        <w:numPr>
          <w:ilvl w:val="1"/>
          <w:numId w:val="52"/>
        </w:numPr>
        <w:tabs>
          <w:tab w:val="left" w:pos="567"/>
        </w:tabs>
        <w:spacing w:after="0" w:line="240" w:lineRule="auto"/>
        <w:ind w:left="0" w:firstLine="425"/>
        <w:jc w:val="both"/>
        <w:rPr>
          <w:rFonts w:ascii="Times New Roman" w:eastAsia="Calibri" w:hAnsi="Times New Roman" w:cs="Times New Roman"/>
          <w:sz w:val="24"/>
          <w:szCs w:val="24"/>
        </w:rPr>
      </w:pPr>
      <w:r w:rsidRPr="00B86420">
        <w:rPr>
          <w:rFonts w:ascii="Times New Roman" w:eastAsia="Calibri" w:hAnsi="Times New Roman" w:cs="Times New Roman"/>
          <w:sz w:val="24"/>
          <w:szCs w:val="24"/>
        </w:rPr>
        <w:t xml:space="preserve">Концессионер вправе оказывать на коммерческой основе услуги третьим лицам (предоставление мест на опорах для размещения публичных </w:t>
      </w:r>
      <w:proofErr w:type="spellStart"/>
      <w:r w:rsidRPr="00B86420">
        <w:rPr>
          <w:rFonts w:ascii="Times New Roman" w:eastAsia="Calibri" w:hAnsi="Times New Roman" w:cs="Times New Roman"/>
          <w:sz w:val="24"/>
          <w:szCs w:val="24"/>
        </w:rPr>
        <w:t>Wi-Fi</w:t>
      </w:r>
      <w:proofErr w:type="spellEnd"/>
      <w:r w:rsidRPr="00B86420">
        <w:rPr>
          <w:rFonts w:ascii="Times New Roman" w:eastAsia="Calibri" w:hAnsi="Times New Roman" w:cs="Times New Roman"/>
          <w:sz w:val="24"/>
          <w:szCs w:val="24"/>
        </w:rPr>
        <w:t xml:space="preserve"> роутеров, линий связи, средств фото-видео фиксации нарушения ПДД, рекламы, иного оборудования), в целях возврата вложенных инвестиций кроме целевой эксплуатации в соответствии с законодательством Российской Федерации, муниципальными правовыми актами города Нефтеюганска.</w:t>
      </w:r>
    </w:p>
    <w:p w14:paraId="76141363" w14:textId="12F940FF" w:rsidR="003B4713" w:rsidRPr="00F27FB5" w:rsidRDefault="003B4713">
      <w:pPr>
        <w:pStyle w:val="a5"/>
        <w:spacing w:after="0" w:line="240" w:lineRule="auto"/>
        <w:ind w:left="567"/>
        <w:jc w:val="both"/>
        <w:rPr>
          <w:rFonts w:ascii="Times New Roman" w:eastAsia="Calibri" w:hAnsi="Times New Roman" w:cs="Times New Roman"/>
          <w:sz w:val="24"/>
          <w:szCs w:val="24"/>
        </w:rPr>
      </w:pPr>
    </w:p>
    <w:p w14:paraId="7B38B6DF" w14:textId="674636B7" w:rsidR="003B4713" w:rsidRPr="00F27FB5" w:rsidRDefault="003B4713" w:rsidP="00D10C29">
      <w:pPr>
        <w:pStyle w:val="a5"/>
        <w:numPr>
          <w:ilvl w:val="0"/>
          <w:numId w:val="52"/>
        </w:numPr>
        <w:spacing w:after="0" w:line="240" w:lineRule="auto"/>
        <w:jc w:val="center"/>
        <w:rPr>
          <w:rFonts w:ascii="Times New Roman" w:eastAsia="Calibri" w:hAnsi="Times New Roman" w:cs="Times New Roman"/>
          <w:b/>
          <w:sz w:val="24"/>
          <w:szCs w:val="24"/>
        </w:rPr>
      </w:pPr>
      <w:r w:rsidRPr="00F27FB5">
        <w:rPr>
          <w:rFonts w:ascii="Times New Roman" w:eastAsia="Calibri" w:hAnsi="Times New Roman" w:cs="Times New Roman"/>
          <w:b/>
          <w:sz w:val="24"/>
          <w:szCs w:val="24"/>
        </w:rPr>
        <w:t>ПОРЯДОК ПЕРЕДАЧИ</w:t>
      </w:r>
      <w:r w:rsidR="00EA6979" w:rsidRPr="00F27FB5">
        <w:rPr>
          <w:rFonts w:ascii="Times New Roman" w:eastAsia="Calibri" w:hAnsi="Times New Roman" w:cs="Times New Roman"/>
          <w:b/>
          <w:sz w:val="24"/>
          <w:szCs w:val="24"/>
        </w:rPr>
        <w:t xml:space="preserve"> (ВОЗВРАТА)</w:t>
      </w:r>
      <w:r w:rsidRPr="00F27FB5">
        <w:rPr>
          <w:rFonts w:ascii="Times New Roman" w:eastAsia="Calibri" w:hAnsi="Times New Roman" w:cs="Times New Roman"/>
          <w:b/>
          <w:sz w:val="24"/>
          <w:szCs w:val="24"/>
        </w:rPr>
        <w:t xml:space="preserve"> КО</w:t>
      </w:r>
      <w:r w:rsidR="00F3241B">
        <w:rPr>
          <w:rFonts w:ascii="Times New Roman" w:eastAsia="Calibri" w:hAnsi="Times New Roman" w:cs="Times New Roman"/>
          <w:b/>
          <w:sz w:val="24"/>
          <w:szCs w:val="24"/>
        </w:rPr>
        <w:t>НЦЕССИОНЕРОМ КОНЦЕДЕНТУ ОБЪЕКТА</w:t>
      </w:r>
      <w:r w:rsidRPr="00F27FB5">
        <w:rPr>
          <w:rFonts w:ascii="Times New Roman" w:eastAsia="Calibri" w:hAnsi="Times New Roman" w:cs="Times New Roman"/>
          <w:b/>
          <w:sz w:val="24"/>
          <w:szCs w:val="24"/>
        </w:rPr>
        <w:t xml:space="preserve"> </w:t>
      </w:r>
      <w:r w:rsidR="00F3241B">
        <w:rPr>
          <w:rFonts w:ascii="Times New Roman" w:eastAsia="Calibri" w:hAnsi="Times New Roman" w:cs="Times New Roman"/>
          <w:b/>
          <w:sz w:val="24"/>
          <w:szCs w:val="24"/>
        </w:rPr>
        <w:t>СОГЛАШЕНИЯ</w:t>
      </w:r>
    </w:p>
    <w:p w14:paraId="49CC773B" w14:textId="3121EBFF" w:rsidR="003B4713" w:rsidRPr="00D10C29" w:rsidRDefault="003B4713" w:rsidP="00D10C29">
      <w:pPr>
        <w:pStyle w:val="a5"/>
        <w:numPr>
          <w:ilvl w:val="1"/>
          <w:numId w:val="52"/>
        </w:numPr>
        <w:tabs>
          <w:tab w:val="left" w:pos="993"/>
        </w:tabs>
        <w:spacing w:after="0" w:line="240" w:lineRule="auto"/>
        <w:ind w:left="0" w:firstLine="567"/>
        <w:jc w:val="both"/>
        <w:rPr>
          <w:rFonts w:ascii="Times New Roman" w:eastAsia="Calibri" w:hAnsi="Times New Roman" w:cs="Times New Roman"/>
          <w:sz w:val="24"/>
          <w:szCs w:val="24"/>
        </w:rPr>
      </w:pPr>
      <w:r w:rsidRPr="00F27FB5">
        <w:rPr>
          <w:rFonts w:ascii="Times New Roman" w:eastAsia="Calibri" w:hAnsi="Times New Roman" w:cs="Times New Roman"/>
          <w:sz w:val="24"/>
          <w:szCs w:val="24"/>
        </w:rPr>
        <w:t>Концессионер обязан передать</w:t>
      </w:r>
      <w:r w:rsidR="005B5F92" w:rsidRPr="00F27FB5">
        <w:rPr>
          <w:rFonts w:ascii="Times New Roman" w:eastAsia="Calibri" w:hAnsi="Times New Roman" w:cs="Times New Roman"/>
          <w:sz w:val="24"/>
          <w:szCs w:val="24"/>
        </w:rPr>
        <w:t xml:space="preserve"> (возвратить)</w:t>
      </w:r>
      <w:r w:rsidRPr="00F27FB5">
        <w:rPr>
          <w:rFonts w:ascii="Times New Roman" w:eastAsia="Calibri" w:hAnsi="Times New Roman" w:cs="Times New Roman"/>
          <w:sz w:val="24"/>
          <w:szCs w:val="24"/>
        </w:rPr>
        <w:t xml:space="preserve"> Концеденту, а Концедент обязан принять объекты, входящие в состав </w:t>
      </w:r>
      <w:r w:rsidR="00C12F60" w:rsidRPr="00F27FB5">
        <w:rPr>
          <w:rFonts w:ascii="Times New Roman" w:eastAsia="Calibri" w:hAnsi="Times New Roman" w:cs="Times New Roman"/>
          <w:sz w:val="24"/>
          <w:szCs w:val="24"/>
        </w:rPr>
        <w:t>о</w:t>
      </w:r>
      <w:r w:rsidRPr="00F27FB5">
        <w:rPr>
          <w:rFonts w:ascii="Times New Roman" w:eastAsia="Calibri" w:hAnsi="Times New Roman" w:cs="Times New Roman"/>
          <w:sz w:val="24"/>
          <w:szCs w:val="24"/>
        </w:rPr>
        <w:t xml:space="preserve">бъекта </w:t>
      </w:r>
      <w:r w:rsidR="00C12F60" w:rsidRPr="00F27FB5">
        <w:rPr>
          <w:rFonts w:ascii="Times New Roman" w:eastAsia="Calibri" w:hAnsi="Times New Roman" w:cs="Times New Roman"/>
          <w:sz w:val="24"/>
          <w:szCs w:val="24"/>
        </w:rPr>
        <w:t>С</w:t>
      </w:r>
      <w:r w:rsidRPr="00F27FB5">
        <w:rPr>
          <w:rFonts w:ascii="Times New Roman" w:eastAsia="Calibri" w:hAnsi="Times New Roman" w:cs="Times New Roman"/>
          <w:sz w:val="24"/>
          <w:szCs w:val="24"/>
        </w:rPr>
        <w:t>оглашения, в срок, указанный в пункте 9.</w:t>
      </w:r>
      <w:r w:rsidR="00724A95">
        <w:rPr>
          <w:rFonts w:ascii="Times New Roman" w:eastAsia="Calibri" w:hAnsi="Times New Roman" w:cs="Times New Roman"/>
          <w:sz w:val="24"/>
          <w:szCs w:val="24"/>
        </w:rPr>
        <w:t>5</w:t>
      </w:r>
      <w:r w:rsidRPr="00F27FB5">
        <w:rPr>
          <w:rFonts w:ascii="Times New Roman" w:eastAsia="Calibri" w:hAnsi="Times New Roman" w:cs="Times New Roman"/>
          <w:sz w:val="24"/>
          <w:szCs w:val="24"/>
        </w:rPr>
        <w:t xml:space="preserve"> Соглашения. Передаваемые Концессионером объекты, входящие в состав </w:t>
      </w:r>
      <w:r w:rsidR="00C12F60" w:rsidRPr="00F27FB5">
        <w:rPr>
          <w:rFonts w:ascii="Times New Roman" w:eastAsia="Calibri" w:hAnsi="Times New Roman" w:cs="Times New Roman"/>
          <w:sz w:val="24"/>
          <w:szCs w:val="24"/>
        </w:rPr>
        <w:t>о</w:t>
      </w:r>
      <w:r w:rsidRPr="00F27FB5">
        <w:rPr>
          <w:rFonts w:ascii="Times New Roman" w:eastAsia="Calibri" w:hAnsi="Times New Roman" w:cs="Times New Roman"/>
          <w:sz w:val="24"/>
          <w:szCs w:val="24"/>
        </w:rPr>
        <w:t xml:space="preserve">бъекта </w:t>
      </w:r>
      <w:r w:rsidR="00C12F60" w:rsidRPr="00F27FB5">
        <w:rPr>
          <w:rFonts w:ascii="Times New Roman" w:eastAsia="Calibri" w:hAnsi="Times New Roman" w:cs="Times New Roman"/>
          <w:sz w:val="24"/>
          <w:szCs w:val="24"/>
        </w:rPr>
        <w:t>С</w:t>
      </w:r>
      <w:r w:rsidRPr="00F27FB5">
        <w:rPr>
          <w:rFonts w:ascii="Times New Roman" w:eastAsia="Calibri" w:hAnsi="Times New Roman" w:cs="Times New Roman"/>
          <w:sz w:val="24"/>
          <w:szCs w:val="24"/>
        </w:rPr>
        <w:t>оглашения, должны находиться в работоспособном состоянии и иметь технико-экономические показатели, соответствующие мероприятиям, проведенным Концессионером, быть пригодными для осуществления деят</w:t>
      </w:r>
      <w:r w:rsidR="001C5048">
        <w:rPr>
          <w:rFonts w:ascii="Times New Roman" w:eastAsia="Calibri" w:hAnsi="Times New Roman" w:cs="Times New Roman"/>
          <w:sz w:val="24"/>
          <w:szCs w:val="24"/>
        </w:rPr>
        <w:t>ельности, указанной в пункте 1.1</w:t>
      </w:r>
      <w:r w:rsidRPr="00F27FB5">
        <w:rPr>
          <w:rFonts w:ascii="Times New Roman" w:eastAsia="Calibri" w:hAnsi="Times New Roman" w:cs="Times New Roman"/>
          <w:sz w:val="24"/>
          <w:szCs w:val="24"/>
        </w:rPr>
        <w:t xml:space="preserve"> Соглашения</w:t>
      </w:r>
      <w:r w:rsidR="00C664C2" w:rsidRPr="00F27FB5">
        <w:rPr>
          <w:rFonts w:ascii="Times New Roman" w:eastAsia="Calibri" w:hAnsi="Times New Roman" w:cs="Times New Roman"/>
          <w:sz w:val="24"/>
          <w:szCs w:val="24"/>
        </w:rPr>
        <w:t xml:space="preserve">, и не обремененным правами третьих лиц. </w:t>
      </w:r>
    </w:p>
    <w:p w14:paraId="4406F3C4" w14:textId="40E0D902" w:rsidR="003B4713" w:rsidRPr="00F3241B" w:rsidRDefault="003B4713" w:rsidP="00D10C29">
      <w:pPr>
        <w:pStyle w:val="a5"/>
        <w:numPr>
          <w:ilvl w:val="1"/>
          <w:numId w:val="52"/>
        </w:numPr>
        <w:tabs>
          <w:tab w:val="left" w:pos="993"/>
        </w:tabs>
        <w:spacing w:after="0" w:line="240" w:lineRule="auto"/>
        <w:ind w:left="0" w:firstLine="567"/>
        <w:jc w:val="both"/>
        <w:rPr>
          <w:rFonts w:ascii="Times New Roman" w:eastAsia="Calibri" w:hAnsi="Times New Roman" w:cs="Times New Roman"/>
          <w:sz w:val="24"/>
          <w:szCs w:val="24"/>
        </w:rPr>
      </w:pPr>
      <w:r w:rsidRPr="00F27FB5">
        <w:rPr>
          <w:rFonts w:ascii="Times New Roman" w:eastAsia="Calibri" w:hAnsi="Times New Roman" w:cs="Times New Roman"/>
          <w:sz w:val="24"/>
          <w:szCs w:val="24"/>
        </w:rPr>
        <w:t xml:space="preserve">Передача Концессионером Концеденту </w:t>
      </w:r>
      <w:r w:rsidRPr="00F3241B">
        <w:rPr>
          <w:rFonts w:ascii="Times New Roman" w:eastAsia="Calibri" w:hAnsi="Times New Roman" w:cs="Times New Roman"/>
          <w:sz w:val="24"/>
          <w:szCs w:val="24"/>
        </w:rPr>
        <w:t>объектов, указанных в пункт</w:t>
      </w:r>
      <w:r w:rsidR="008B7B7E" w:rsidRPr="00F3241B">
        <w:rPr>
          <w:rFonts w:ascii="Times New Roman" w:eastAsia="Calibri" w:hAnsi="Times New Roman" w:cs="Times New Roman"/>
          <w:sz w:val="24"/>
          <w:szCs w:val="24"/>
        </w:rPr>
        <w:t>е 7.1</w:t>
      </w:r>
      <w:r w:rsidRPr="00F3241B">
        <w:rPr>
          <w:rFonts w:ascii="Times New Roman" w:eastAsia="Calibri" w:hAnsi="Times New Roman" w:cs="Times New Roman"/>
          <w:sz w:val="24"/>
          <w:szCs w:val="24"/>
        </w:rPr>
        <w:t xml:space="preserve"> </w:t>
      </w:r>
      <w:r w:rsidR="005B5F92" w:rsidRPr="00F3241B">
        <w:rPr>
          <w:rFonts w:ascii="Times New Roman" w:eastAsia="Calibri" w:hAnsi="Times New Roman" w:cs="Times New Roman"/>
          <w:sz w:val="24"/>
          <w:szCs w:val="24"/>
        </w:rPr>
        <w:t>С</w:t>
      </w:r>
      <w:r w:rsidRPr="00F3241B">
        <w:rPr>
          <w:rFonts w:ascii="Times New Roman" w:eastAsia="Calibri" w:hAnsi="Times New Roman" w:cs="Times New Roman"/>
          <w:sz w:val="24"/>
          <w:szCs w:val="24"/>
        </w:rPr>
        <w:t xml:space="preserve">оглашения, осуществляется по акту приема-передачи, </w:t>
      </w:r>
      <w:r w:rsidR="009F4D31" w:rsidRPr="00F3241B">
        <w:rPr>
          <w:rFonts w:ascii="Times New Roman" w:eastAsia="Calibri" w:hAnsi="Times New Roman" w:cs="Times New Roman"/>
          <w:sz w:val="24"/>
          <w:szCs w:val="24"/>
        </w:rPr>
        <w:t xml:space="preserve">подписываемому </w:t>
      </w:r>
      <w:r w:rsidR="00B84943" w:rsidRPr="00F3241B">
        <w:rPr>
          <w:rFonts w:ascii="Times New Roman" w:eastAsia="Calibri" w:hAnsi="Times New Roman" w:cs="Times New Roman"/>
          <w:sz w:val="24"/>
          <w:szCs w:val="24"/>
        </w:rPr>
        <w:t>Сторонами Соглашения</w:t>
      </w:r>
      <w:r w:rsidR="009F4D31" w:rsidRPr="00F3241B">
        <w:rPr>
          <w:rFonts w:ascii="Times New Roman" w:eastAsia="Calibri" w:hAnsi="Times New Roman" w:cs="Times New Roman"/>
          <w:sz w:val="24"/>
          <w:szCs w:val="24"/>
        </w:rPr>
        <w:t>.</w:t>
      </w:r>
    </w:p>
    <w:p w14:paraId="59C27E2B" w14:textId="3E955C36" w:rsidR="003B4713" w:rsidRPr="00F3241B" w:rsidRDefault="003B4713" w:rsidP="00D10C29">
      <w:pPr>
        <w:pStyle w:val="a5"/>
        <w:numPr>
          <w:ilvl w:val="1"/>
          <w:numId w:val="52"/>
        </w:numPr>
        <w:ind w:left="0" w:firstLine="567"/>
        <w:jc w:val="both"/>
        <w:rPr>
          <w:rFonts w:ascii="Times New Roman" w:eastAsia="Calibri" w:hAnsi="Times New Roman" w:cs="Times New Roman"/>
          <w:sz w:val="24"/>
          <w:szCs w:val="24"/>
        </w:rPr>
      </w:pPr>
      <w:r w:rsidRPr="00F3241B">
        <w:rPr>
          <w:rFonts w:ascii="Times New Roman" w:eastAsia="Calibri" w:hAnsi="Times New Roman" w:cs="Times New Roman"/>
          <w:sz w:val="24"/>
          <w:szCs w:val="24"/>
        </w:rPr>
        <w:t>Концессионер передает Концеденту документы, относящиеся к передаваемому</w:t>
      </w:r>
      <w:r w:rsidR="00724A95" w:rsidRPr="00F3241B">
        <w:rPr>
          <w:rFonts w:ascii="Times New Roman" w:eastAsia="Calibri" w:hAnsi="Times New Roman" w:cs="Times New Roman"/>
          <w:sz w:val="24"/>
          <w:szCs w:val="24"/>
        </w:rPr>
        <w:t xml:space="preserve"> </w:t>
      </w:r>
      <w:r w:rsidR="00752D7F" w:rsidRPr="00F3241B">
        <w:rPr>
          <w:rFonts w:ascii="Times New Roman" w:eastAsia="Calibri" w:hAnsi="Times New Roman" w:cs="Times New Roman"/>
          <w:sz w:val="24"/>
          <w:szCs w:val="24"/>
        </w:rPr>
        <w:t>объекту</w:t>
      </w:r>
      <w:r w:rsidRPr="00F3241B">
        <w:rPr>
          <w:rFonts w:ascii="Times New Roman" w:eastAsia="Calibri" w:hAnsi="Times New Roman" w:cs="Times New Roman"/>
          <w:sz w:val="24"/>
          <w:szCs w:val="24"/>
        </w:rPr>
        <w:t xml:space="preserve"> </w:t>
      </w:r>
      <w:r w:rsidR="00752D7F" w:rsidRPr="00F3241B">
        <w:rPr>
          <w:rFonts w:ascii="Times New Roman" w:eastAsia="Calibri" w:hAnsi="Times New Roman" w:cs="Times New Roman"/>
          <w:sz w:val="24"/>
          <w:szCs w:val="24"/>
        </w:rPr>
        <w:t>С</w:t>
      </w:r>
      <w:r w:rsidRPr="00F3241B">
        <w:rPr>
          <w:rFonts w:ascii="Times New Roman" w:eastAsia="Calibri" w:hAnsi="Times New Roman" w:cs="Times New Roman"/>
          <w:sz w:val="24"/>
          <w:szCs w:val="24"/>
        </w:rPr>
        <w:t>оглашения</w:t>
      </w:r>
      <w:r w:rsidR="00724A95" w:rsidRPr="00F3241B">
        <w:rPr>
          <w:rFonts w:ascii="Times New Roman" w:eastAsia="Calibri" w:hAnsi="Times New Roman" w:cs="Times New Roman"/>
          <w:sz w:val="24"/>
          <w:szCs w:val="24"/>
        </w:rPr>
        <w:t xml:space="preserve">, по акту приема-передачи, подписываемому </w:t>
      </w:r>
      <w:r w:rsidR="00B84943" w:rsidRPr="00F3241B">
        <w:rPr>
          <w:rFonts w:ascii="Times New Roman" w:eastAsia="Calibri" w:hAnsi="Times New Roman" w:cs="Times New Roman"/>
          <w:sz w:val="24"/>
          <w:szCs w:val="24"/>
        </w:rPr>
        <w:t>Сторонами Соглашения</w:t>
      </w:r>
      <w:r w:rsidR="00724A95" w:rsidRPr="00F3241B">
        <w:rPr>
          <w:rFonts w:ascii="Times New Roman" w:eastAsia="Calibri" w:hAnsi="Times New Roman" w:cs="Times New Roman"/>
          <w:sz w:val="24"/>
          <w:szCs w:val="24"/>
        </w:rPr>
        <w:t>.</w:t>
      </w:r>
      <w:r w:rsidR="00BA3C97" w:rsidRPr="00F3241B">
        <w:rPr>
          <w:rFonts w:ascii="Times New Roman" w:eastAsia="Calibri" w:hAnsi="Times New Roman" w:cs="Times New Roman"/>
          <w:sz w:val="24"/>
          <w:szCs w:val="24"/>
        </w:rPr>
        <w:t xml:space="preserve"> </w:t>
      </w:r>
    </w:p>
    <w:p w14:paraId="156F1AE7" w14:textId="25B971EA" w:rsidR="003B4713" w:rsidRPr="00F27FB5" w:rsidRDefault="003B4713" w:rsidP="00D10C29">
      <w:pPr>
        <w:pStyle w:val="a5"/>
        <w:numPr>
          <w:ilvl w:val="1"/>
          <w:numId w:val="52"/>
        </w:numPr>
        <w:tabs>
          <w:tab w:val="left" w:pos="993"/>
        </w:tabs>
        <w:spacing w:after="0" w:line="240" w:lineRule="auto"/>
        <w:ind w:left="0" w:firstLine="567"/>
        <w:jc w:val="both"/>
        <w:rPr>
          <w:rFonts w:ascii="Times New Roman" w:eastAsia="Calibri" w:hAnsi="Times New Roman" w:cs="Times New Roman"/>
          <w:sz w:val="24"/>
          <w:szCs w:val="24"/>
        </w:rPr>
      </w:pPr>
      <w:r w:rsidRPr="00BA3C97">
        <w:rPr>
          <w:rFonts w:ascii="Times New Roman" w:eastAsia="Calibri" w:hAnsi="Times New Roman" w:cs="Times New Roman"/>
          <w:sz w:val="24"/>
          <w:szCs w:val="24"/>
        </w:rPr>
        <w:t xml:space="preserve">Обязанность Концессионера по передаче </w:t>
      </w:r>
      <w:r w:rsidR="00752D7F" w:rsidRPr="00BA3C97">
        <w:rPr>
          <w:rFonts w:ascii="Times New Roman" w:eastAsia="Calibri" w:hAnsi="Times New Roman" w:cs="Times New Roman"/>
          <w:sz w:val="24"/>
          <w:szCs w:val="24"/>
        </w:rPr>
        <w:t>о</w:t>
      </w:r>
      <w:r w:rsidRPr="00BA3C97">
        <w:rPr>
          <w:rFonts w:ascii="Times New Roman" w:eastAsia="Calibri" w:hAnsi="Times New Roman" w:cs="Times New Roman"/>
          <w:sz w:val="24"/>
          <w:szCs w:val="24"/>
        </w:rPr>
        <w:t>бъекта</w:t>
      </w:r>
      <w:r w:rsidRPr="00F27FB5">
        <w:rPr>
          <w:rFonts w:ascii="Times New Roman" w:eastAsia="Calibri" w:hAnsi="Times New Roman" w:cs="Times New Roman"/>
          <w:sz w:val="24"/>
          <w:szCs w:val="24"/>
        </w:rPr>
        <w:t xml:space="preserve"> </w:t>
      </w:r>
      <w:r w:rsidR="00752D7F" w:rsidRPr="00F27FB5">
        <w:rPr>
          <w:rFonts w:ascii="Times New Roman" w:eastAsia="Calibri" w:hAnsi="Times New Roman" w:cs="Times New Roman"/>
          <w:sz w:val="24"/>
          <w:szCs w:val="24"/>
        </w:rPr>
        <w:t>С</w:t>
      </w:r>
      <w:r w:rsidRPr="00F27FB5">
        <w:rPr>
          <w:rFonts w:ascii="Times New Roman" w:eastAsia="Calibri" w:hAnsi="Times New Roman" w:cs="Times New Roman"/>
          <w:sz w:val="24"/>
          <w:szCs w:val="24"/>
        </w:rPr>
        <w:t>оглашения считается исполненной с момента государственной регистрации прекращения прав Концессионера.</w:t>
      </w:r>
    </w:p>
    <w:p w14:paraId="5D59422D" w14:textId="2C46AB4A" w:rsidR="001A0FB6" w:rsidRPr="00D10C29" w:rsidRDefault="003B4713" w:rsidP="00D10C29">
      <w:pPr>
        <w:pStyle w:val="a5"/>
        <w:numPr>
          <w:ilvl w:val="1"/>
          <w:numId w:val="52"/>
        </w:numPr>
        <w:tabs>
          <w:tab w:val="left" w:pos="993"/>
        </w:tabs>
        <w:spacing w:after="0" w:line="240" w:lineRule="auto"/>
        <w:ind w:left="0" w:firstLine="567"/>
        <w:contextualSpacing w:val="0"/>
        <w:jc w:val="both"/>
        <w:rPr>
          <w:rFonts w:ascii="Times New Roman" w:eastAsia="Calibri" w:hAnsi="Times New Roman" w:cs="Times New Roman"/>
          <w:sz w:val="24"/>
          <w:szCs w:val="24"/>
        </w:rPr>
      </w:pPr>
      <w:r w:rsidRPr="00F27FB5">
        <w:rPr>
          <w:rFonts w:ascii="Times New Roman" w:eastAsia="Calibri" w:hAnsi="Times New Roman" w:cs="Times New Roman"/>
          <w:sz w:val="24"/>
          <w:szCs w:val="24"/>
        </w:rPr>
        <w:t xml:space="preserve">Обязанность Концессионера по передаче движимого имущества, входящего в состав </w:t>
      </w:r>
      <w:r w:rsidR="00752D7F" w:rsidRPr="00F27FB5">
        <w:rPr>
          <w:rFonts w:ascii="Times New Roman" w:eastAsia="Calibri" w:hAnsi="Times New Roman" w:cs="Times New Roman"/>
          <w:sz w:val="24"/>
          <w:szCs w:val="24"/>
        </w:rPr>
        <w:t>о</w:t>
      </w:r>
      <w:r w:rsidRPr="00F27FB5">
        <w:rPr>
          <w:rFonts w:ascii="Times New Roman" w:eastAsia="Calibri" w:hAnsi="Times New Roman" w:cs="Times New Roman"/>
          <w:sz w:val="24"/>
          <w:szCs w:val="24"/>
        </w:rPr>
        <w:t xml:space="preserve">бъекта </w:t>
      </w:r>
      <w:r w:rsidR="00752D7F" w:rsidRPr="00F27FB5">
        <w:rPr>
          <w:rFonts w:ascii="Times New Roman" w:eastAsia="Calibri" w:hAnsi="Times New Roman" w:cs="Times New Roman"/>
          <w:sz w:val="24"/>
          <w:szCs w:val="24"/>
        </w:rPr>
        <w:t>С</w:t>
      </w:r>
      <w:r w:rsidRPr="00F27FB5">
        <w:rPr>
          <w:rFonts w:ascii="Times New Roman" w:eastAsia="Calibri" w:hAnsi="Times New Roman" w:cs="Times New Roman"/>
          <w:sz w:val="24"/>
          <w:szCs w:val="24"/>
        </w:rPr>
        <w:t>оглашения, считается исполненной с момента подписания Концедентом и Концессионером акта приема-передачи.</w:t>
      </w:r>
    </w:p>
    <w:p w14:paraId="36DAAD54" w14:textId="791B31CF" w:rsidR="00021EFD" w:rsidRPr="00D10C29" w:rsidRDefault="00EA6979">
      <w:pPr>
        <w:ind w:firstLine="567"/>
        <w:jc w:val="both"/>
        <w:rPr>
          <w:rFonts w:ascii="Times New Roman" w:hAnsi="Times New Roman"/>
          <w:sz w:val="24"/>
          <w:szCs w:val="24"/>
        </w:rPr>
      </w:pPr>
      <w:r w:rsidRPr="00F27FB5">
        <w:rPr>
          <w:rFonts w:ascii="Times New Roman" w:hAnsi="Times New Roman"/>
          <w:sz w:val="24"/>
          <w:szCs w:val="24"/>
        </w:rPr>
        <w:t xml:space="preserve">7.5.1. В случае </w:t>
      </w:r>
      <w:r w:rsidR="00021EFD" w:rsidRPr="00D10C29">
        <w:rPr>
          <w:rFonts w:ascii="Times New Roman" w:hAnsi="Times New Roman"/>
          <w:sz w:val="24"/>
          <w:szCs w:val="24"/>
        </w:rPr>
        <w:t>передачи Концессионером объектов</w:t>
      </w:r>
      <w:r w:rsidRPr="00F27FB5">
        <w:rPr>
          <w:rFonts w:ascii="Times New Roman" w:hAnsi="Times New Roman"/>
          <w:sz w:val="24"/>
          <w:szCs w:val="24"/>
        </w:rPr>
        <w:t xml:space="preserve"> Соглашения состояние которых делает их непригодными для эксплуатации (в том числе полное разрушение/отсутствие таких </w:t>
      </w:r>
      <w:r w:rsidR="00F3241B">
        <w:rPr>
          <w:rFonts w:ascii="Times New Roman" w:hAnsi="Times New Roman"/>
          <w:sz w:val="24"/>
          <w:szCs w:val="24"/>
        </w:rPr>
        <w:t>объектов</w:t>
      </w:r>
      <w:r w:rsidR="00DF4017" w:rsidRPr="00F27FB5">
        <w:rPr>
          <w:rFonts w:ascii="Times New Roman" w:hAnsi="Times New Roman"/>
          <w:sz w:val="24"/>
          <w:szCs w:val="24"/>
        </w:rPr>
        <w:t>) Концедент</w:t>
      </w:r>
      <w:r w:rsidRPr="00F27FB5">
        <w:rPr>
          <w:rFonts w:ascii="Times New Roman" w:hAnsi="Times New Roman"/>
          <w:sz w:val="24"/>
          <w:szCs w:val="24"/>
        </w:rPr>
        <w:t xml:space="preserve"> вправе отказаться от принятия такого </w:t>
      </w:r>
      <w:r w:rsidR="00F3241B">
        <w:rPr>
          <w:rFonts w:ascii="Times New Roman" w:hAnsi="Times New Roman"/>
          <w:sz w:val="24"/>
          <w:szCs w:val="24"/>
        </w:rPr>
        <w:t>объекта, входящего в состав объекта Соглашения</w:t>
      </w:r>
      <w:r w:rsidRPr="00F27FB5">
        <w:rPr>
          <w:rFonts w:ascii="Times New Roman" w:hAnsi="Times New Roman"/>
          <w:sz w:val="24"/>
          <w:szCs w:val="24"/>
        </w:rPr>
        <w:t>.</w:t>
      </w:r>
    </w:p>
    <w:p w14:paraId="0F2EE356" w14:textId="5AC1245B" w:rsidR="00EA6979" w:rsidRPr="00F27FB5" w:rsidRDefault="005B5F92">
      <w:pPr>
        <w:ind w:firstLine="567"/>
        <w:jc w:val="both"/>
        <w:rPr>
          <w:rFonts w:ascii="Times New Roman" w:hAnsi="Times New Roman"/>
          <w:sz w:val="24"/>
          <w:szCs w:val="24"/>
        </w:rPr>
      </w:pPr>
      <w:r w:rsidRPr="00D10C29">
        <w:rPr>
          <w:rFonts w:ascii="Times New Roman" w:hAnsi="Times New Roman"/>
          <w:sz w:val="24"/>
          <w:szCs w:val="24"/>
        </w:rPr>
        <w:t xml:space="preserve">Стороны </w:t>
      </w:r>
      <w:r w:rsidR="00021EFD" w:rsidRPr="00D10C29">
        <w:rPr>
          <w:rFonts w:ascii="Times New Roman" w:hAnsi="Times New Roman"/>
          <w:sz w:val="24"/>
          <w:szCs w:val="24"/>
        </w:rPr>
        <w:t xml:space="preserve">незамедлительно </w:t>
      </w:r>
      <w:r w:rsidRPr="00D10C29">
        <w:rPr>
          <w:rFonts w:ascii="Times New Roman" w:hAnsi="Times New Roman"/>
          <w:sz w:val="24"/>
          <w:szCs w:val="24"/>
        </w:rPr>
        <w:t xml:space="preserve">обязаны составить акт о выявленных </w:t>
      </w:r>
      <w:r w:rsidR="00AD78FD">
        <w:rPr>
          <w:rFonts w:ascii="Times New Roman" w:hAnsi="Times New Roman"/>
          <w:sz w:val="24"/>
          <w:szCs w:val="24"/>
        </w:rPr>
        <w:t>в ходе приемки объекта</w:t>
      </w:r>
      <w:r w:rsidR="00021EFD" w:rsidRPr="00D10C29">
        <w:rPr>
          <w:rFonts w:ascii="Times New Roman" w:hAnsi="Times New Roman"/>
          <w:sz w:val="24"/>
          <w:szCs w:val="24"/>
        </w:rPr>
        <w:t xml:space="preserve"> Соглашения</w:t>
      </w:r>
      <w:r w:rsidR="00AD78FD">
        <w:rPr>
          <w:rFonts w:ascii="Times New Roman" w:hAnsi="Times New Roman"/>
          <w:sz w:val="24"/>
          <w:szCs w:val="24"/>
        </w:rPr>
        <w:t xml:space="preserve"> (объектов, входящих в состав объекта Соглашения)</w:t>
      </w:r>
      <w:r w:rsidR="00021EFD" w:rsidRPr="00D10C29">
        <w:rPr>
          <w:rFonts w:ascii="Times New Roman" w:hAnsi="Times New Roman"/>
          <w:sz w:val="24"/>
          <w:szCs w:val="24"/>
        </w:rPr>
        <w:t xml:space="preserve"> недостатках, в котором указываются сроки устранения Концессионером выявленных недостатков.</w:t>
      </w:r>
    </w:p>
    <w:p w14:paraId="459F7EBF" w14:textId="2E2601A3" w:rsidR="003B4713" w:rsidRPr="00F27FB5" w:rsidRDefault="00EA6979">
      <w:pPr>
        <w:ind w:firstLine="567"/>
        <w:jc w:val="both"/>
        <w:rPr>
          <w:rFonts w:ascii="Times New Roman" w:hAnsi="Times New Roman"/>
          <w:sz w:val="24"/>
          <w:szCs w:val="24"/>
        </w:rPr>
      </w:pPr>
      <w:r w:rsidRPr="00D10C29">
        <w:rPr>
          <w:rFonts w:ascii="Times New Roman" w:hAnsi="Times New Roman"/>
          <w:sz w:val="24"/>
          <w:szCs w:val="24"/>
        </w:rPr>
        <w:t xml:space="preserve">7.5.2. </w:t>
      </w:r>
      <w:r w:rsidR="003B4713" w:rsidRPr="00F27FB5">
        <w:rPr>
          <w:rFonts w:ascii="Times New Roman" w:hAnsi="Times New Roman"/>
          <w:sz w:val="24"/>
          <w:szCs w:val="24"/>
        </w:rPr>
        <w:t xml:space="preserve">При </w:t>
      </w:r>
      <w:r w:rsidR="005B5F92" w:rsidRPr="00D10C29">
        <w:rPr>
          <w:rFonts w:ascii="Times New Roman" w:hAnsi="Times New Roman"/>
          <w:sz w:val="24"/>
          <w:szCs w:val="24"/>
        </w:rPr>
        <w:t xml:space="preserve">необоснованном </w:t>
      </w:r>
      <w:r w:rsidR="003B4713" w:rsidRPr="00F27FB5">
        <w:rPr>
          <w:rFonts w:ascii="Times New Roman" w:hAnsi="Times New Roman"/>
          <w:sz w:val="24"/>
          <w:szCs w:val="24"/>
        </w:rPr>
        <w:t>уклонении Концедента от подписания акта приема-передачи, обязанность Концессионера по передаче объектов, указанных в пункт</w:t>
      </w:r>
      <w:r w:rsidR="008B7B7E" w:rsidRPr="00F27FB5">
        <w:rPr>
          <w:rFonts w:ascii="Times New Roman" w:hAnsi="Times New Roman"/>
          <w:sz w:val="24"/>
          <w:szCs w:val="24"/>
        </w:rPr>
        <w:t>е 7.1</w:t>
      </w:r>
      <w:r w:rsidR="003B4713" w:rsidRPr="00F27FB5">
        <w:rPr>
          <w:rFonts w:ascii="Times New Roman" w:hAnsi="Times New Roman"/>
          <w:sz w:val="24"/>
          <w:szCs w:val="24"/>
        </w:rPr>
        <w:t xml:space="preserve"> Соглашения, считается исполненной, если Концессионер осуществил все необходимые действия по передаче указанных объектов, включая действия по государственной регистрации прекращения прав Концессионера.</w:t>
      </w:r>
    </w:p>
    <w:p w14:paraId="12CE3C75" w14:textId="2EA42C19" w:rsidR="003B4713" w:rsidRPr="00C4255E" w:rsidRDefault="00181DCB" w:rsidP="00D10C29">
      <w:pPr>
        <w:ind w:firstLine="567"/>
        <w:jc w:val="both"/>
        <w:rPr>
          <w:rFonts w:ascii="Times New Roman" w:hAnsi="Times New Roman"/>
          <w:sz w:val="24"/>
          <w:szCs w:val="24"/>
        </w:rPr>
      </w:pPr>
      <w:r w:rsidRPr="00F27FB5">
        <w:rPr>
          <w:rFonts w:ascii="Times New Roman" w:hAnsi="Times New Roman"/>
          <w:sz w:val="24"/>
          <w:szCs w:val="24"/>
        </w:rPr>
        <w:t xml:space="preserve">7.6. </w:t>
      </w:r>
      <w:r w:rsidR="003B4713" w:rsidRPr="00E5243A">
        <w:rPr>
          <w:rFonts w:ascii="Times New Roman" w:hAnsi="Times New Roman"/>
          <w:sz w:val="24"/>
          <w:szCs w:val="24"/>
        </w:rPr>
        <w:t xml:space="preserve">Прекращение прав Концессионера на владение и пользование объектами недвижимого имущества, входящими в состав </w:t>
      </w:r>
      <w:r w:rsidR="00752D7F" w:rsidRPr="00096468">
        <w:rPr>
          <w:rFonts w:ascii="Times New Roman" w:hAnsi="Times New Roman"/>
          <w:sz w:val="24"/>
          <w:szCs w:val="24"/>
        </w:rPr>
        <w:t>о</w:t>
      </w:r>
      <w:r w:rsidR="003B4713" w:rsidRPr="002D48EF">
        <w:rPr>
          <w:rFonts w:ascii="Times New Roman" w:hAnsi="Times New Roman"/>
          <w:sz w:val="24"/>
          <w:szCs w:val="24"/>
        </w:rPr>
        <w:t xml:space="preserve">бъекта </w:t>
      </w:r>
      <w:r w:rsidR="00752D7F" w:rsidRPr="00C256F0">
        <w:rPr>
          <w:rFonts w:ascii="Times New Roman" w:hAnsi="Times New Roman"/>
          <w:sz w:val="24"/>
          <w:szCs w:val="24"/>
        </w:rPr>
        <w:t>С</w:t>
      </w:r>
      <w:r w:rsidR="003B4713" w:rsidRPr="00E07374">
        <w:rPr>
          <w:rFonts w:ascii="Times New Roman" w:hAnsi="Times New Roman"/>
          <w:sz w:val="24"/>
          <w:szCs w:val="24"/>
        </w:rPr>
        <w:t>оглашения, подлежит государственной регистрации в установленном законодательством Российской Федерации порядке.</w:t>
      </w:r>
    </w:p>
    <w:p w14:paraId="0CF20A88" w14:textId="0B3B5930" w:rsidR="003B4713" w:rsidRPr="00F27FB5" w:rsidRDefault="00181DCB">
      <w:pPr>
        <w:ind w:firstLine="567"/>
        <w:jc w:val="both"/>
        <w:rPr>
          <w:rFonts w:ascii="Times New Roman" w:hAnsi="Times New Roman"/>
          <w:sz w:val="24"/>
          <w:szCs w:val="24"/>
        </w:rPr>
      </w:pPr>
      <w:r w:rsidRPr="00F27FB5">
        <w:rPr>
          <w:rFonts w:ascii="Times New Roman" w:hAnsi="Times New Roman"/>
          <w:sz w:val="24"/>
          <w:szCs w:val="24"/>
        </w:rPr>
        <w:t xml:space="preserve">7.7. </w:t>
      </w:r>
      <w:r w:rsidR="003B4713" w:rsidRPr="00F27FB5">
        <w:rPr>
          <w:rFonts w:ascii="Times New Roman" w:hAnsi="Times New Roman"/>
          <w:sz w:val="24"/>
          <w:szCs w:val="24"/>
        </w:rPr>
        <w:t xml:space="preserve">Стороны обязуются осуществить действия, необходимые для государственной регистрации прекращения указанных прав Концессионера. Для этих целей Концедент обязуется подать в регистрирующий орган заявление о регистрации прекращения прав владения и пользования Концессионера в отношении недвижимого имущества, входящего в состав </w:t>
      </w:r>
      <w:r w:rsidR="00752D7F" w:rsidRPr="00F27FB5">
        <w:rPr>
          <w:rFonts w:ascii="Times New Roman" w:hAnsi="Times New Roman"/>
          <w:sz w:val="24"/>
          <w:szCs w:val="24"/>
        </w:rPr>
        <w:t>о</w:t>
      </w:r>
      <w:r w:rsidR="003B4713" w:rsidRPr="00F27FB5">
        <w:rPr>
          <w:rFonts w:ascii="Times New Roman" w:hAnsi="Times New Roman"/>
          <w:sz w:val="24"/>
          <w:szCs w:val="24"/>
        </w:rPr>
        <w:t xml:space="preserve">бъекта </w:t>
      </w:r>
      <w:r w:rsidR="00752D7F" w:rsidRPr="00F27FB5">
        <w:rPr>
          <w:rFonts w:ascii="Times New Roman" w:hAnsi="Times New Roman"/>
          <w:sz w:val="24"/>
          <w:szCs w:val="24"/>
        </w:rPr>
        <w:t>С</w:t>
      </w:r>
      <w:r w:rsidR="003B4713" w:rsidRPr="00F27FB5">
        <w:rPr>
          <w:rFonts w:ascii="Times New Roman" w:hAnsi="Times New Roman"/>
          <w:sz w:val="24"/>
          <w:szCs w:val="24"/>
        </w:rPr>
        <w:t>оглашения в течение 5 (пяти) рабочих дней с даты подписания акта приема-передачи такого имущества.</w:t>
      </w:r>
    </w:p>
    <w:p w14:paraId="3C8AB575" w14:textId="7ED94F7D" w:rsidR="003B4713" w:rsidRPr="00F27FB5" w:rsidRDefault="00181DCB">
      <w:pPr>
        <w:ind w:firstLine="567"/>
        <w:jc w:val="both"/>
        <w:rPr>
          <w:rFonts w:ascii="Times New Roman" w:hAnsi="Times New Roman"/>
          <w:sz w:val="24"/>
          <w:szCs w:val="24"/>
        </w:rPr>
      </w:pPr>
      <w:r w:rsidRPr="00F27FB5">
        <w:rPr>
          <w:rFonts w:ascii="Times New Roman" w:hAnsi="Times New Roman"/>
          <w:sz w:val="24"/>
          <w:szCs w:val="24"/>
        </w:rPr>
        <w:t xml:space="preserve">7.8. </w:t>
      </w:r>
      <w:r w:rsidR="003B4713" w:rsidRPr="00F27FB5">
        <w:rPr>
          <w:rFonts w:ascii="Times New Roman" w:hAnsi="Times New Roman"/>
          <w:sz w:val="24"/>
          <w:szCs w:val="24"/>
        </w:rPr>
        <w:t>Для целей надлежащей подготовки соответствующих документов каждая из Сторон отвечает за подготовку документации, обязанность по оформлению которой возложена на соответствующую Сторону в соответствии с законодательством</w:t>
      </w:r>
      <w:r w:rsidR="00B4684D" w:rsidRPr="00F27FB5">
        <w:rPr>
          <w:rFonts w:ascii="Times New Roman" w:hAnsi="Times New Roman"/>
          <w:sz w:val="24"/>
          <w:szCs w:val="24"/>
        </w:rPr>
        <w:t xml:space="preserve"> Российской Федерации</w:t>
      </w:r>
      <w:r w:rsidR="003B4713" w:rsidRPr="00F27FB5">
        <w:rPr>
          <w:rFonts w:ascii="Times New Roman" w:hAnsi="Times New Roman"/>
          <w:sz w:val="24"/>
          <w:szCs w:val="24"/>
        </w:rPr>
        <w:t>.</w:t>
      </w:r>
    </w:p>
    <w:p w14:paraId="3060303B" w14:textId="24F1E843" w:rsidR="003B4713" w:rsidRDefault="00E44228" w:rsidP="00D10C29">
      <w:pPr>
        <w:pStyle w:val="a5"/>
        <w:numPr>
          <w:ilvl w:val="1"/>
          <w:numId w:val="46"/>
        </w:numPr>
        <w:tabs>
          <w:tab w:val="left" w:pos="568"/>
        </w:tabs>
        <w:spacing w:after="0" w:line="240" w:lineRule="auto"/>
        <w:ind w:left="0" w:firstLine="568"/>
        <w:jc w:val="both"/>
        <w:rPr>
          <w:rFonts w:ascii="Times New Roman" w:hAnsi="Times New Roman" w:cs="Times New Roman"/>
          <w:sz w:val="24"/>
          <w:szCs w:val="24"/>
        </w:rPr>
      </w:pPr>
      <w:r w:rsidRPr="00D10C29">
        <w:rPr>
          <w:rFonts w:ascii="Times New Roman" w:hAnsi="Times New Roman" w:cs="Times New Roman"/>
          <w:sz w:val="24"/>
          <w:szCs w:val="24"/>
        </w:rPr>
        <w:t>Регистрация</w:t>
      </w:r>
      <w:r w:rsidR="003B4713" w:rsidRPr="00D10C29">
        <w:rPr>
          <w:rFonts w:ascii="Times New Roman" w:hAnsi="Times New Roman" w:cs="Times New Roman"/>
          <w:sz w:val="24"/>
          <w:szCs w:val="24"/>
        </w:rPr>
        <w:t xml:space="preserve"> прекращения прав, указанных в пункте 7.</w:t>
      </w:r>
      <w:r w:rsidR="00752D7F" w:rsidRPr="00D10C29">
        <w:rPr>
          <w:rFonts w:ascii="Times New Roman" w:hAnsi="Times New Roman" w:cs="Times New Roman"/>
          <w:sz w:val="24"/>
          <w:szCs w:val="24"/>
        </w:rPr>
        <w:t>6</w:t>
      </w:r>
      <w:r w:rsidR="003B4713" w:rsidRPr="00D10C29">
        <w:rPr>
          <w:rFonts w:ascii="Times New Roman" w:hAnsi="Times New Roman" w:cs="Times New Roman"/>
          <w:sz w:val="24"/>
          <w:szCs w:val="24"/>
        </w:rPr>
        <w:t xml:space="preserve"> </w:t>
      </w:r>
      <w:r w:rsidR="00752D7F" w:rsidRPr="00D10C29">
        <w:rPr>
          <w:rFonts w:ascii="Times New Roman" w:hAnsi="Times New Roman" w:cs="Times New Roman"/>
          <w:sz w:val="24"/>
          <w:szCs w:val="24"/>
        </w:rPr>
        <w:t>С</w:t>
      </w:r>
      <w:r w:rsidR="00666FB2" w:rsidRPr="00D10C29">
        <w:rPr>
          <w:rFonts w:ascii="Times New Roman" w:hAnsi="Times New Roman" w:cs="Times New Roman"/>
          <w:sz w:val="24"/>
          <w:szCs w:val="24"/>
        </w:rPr>
        <w:t>оглашения,</w:t>
      </w:r>
      <w:r w:rsidR="003B4713" w:rsidRPr="00D10C29">
        <w:rPr>
          <w:rFonts w:ascii="Times New Roman" w:hAnsi="Times New Roman" w:cs="Times New Roman"/>
          <w:sz w:val="24"/>
          <w:szCs w:val="24"/>
        </w:rPr>
        <w:t xml:space="preserve"> </w:t>
      </w:r>
      <w:r w:rsidRPr="00D10C29">
        <w:rPr>
          <w:rFonts w:ascii="Times New Roman" w:hAnsi="Times New Roman" w:cs="Times New Roman"/>
          <w:sz w:val="24"/>
          <w:szCs w:val="24"/>
        </w:rPr>
        <w:t xml:space="preserve">возлагается на </w:t>
      </w:r>
      <w:r w:rsidR="003B4713" w:rsidRPr="00D10C29">
        <w:rPr>
          <w:rFonts w:ascii="Times New Roman" w:hAnsi="Times New Roman" w:cs="Times New Roman"/>
          <w:sz w:val="24"/>
          <w:szCs w:val="24"/>
        </w:rPr>
        <w:t>Концедент</w:t>
      </w:r>
      <w:r w:rsidRPr="00D10C29">
        <w:rPr>
          <w:rFonts w:ascii="Times New Roman" w:hAnsi="Times New Roman" w:cs="Times New Roman"/>
          <w:sz w:val="24"/>
          <w:szCs w:val="24"/>
        </w:rPr>
        <w:t>а</w:t>
      </w:r>
      <w:r w:rsidR="003B4713" w:rsidRPr="00D10C29">
        <w:rPr>
          <w:rFonts w:ascii="Times New Roman" w:hAnsi="Times New Roman" w:cs="Times New Roman"/>
          <w:sz w:val="24"/>
          <w:szCs w:val="24"/>
        </w:rPr>
        <w:t>.</w:t>
      </w:r>
    </w:p>
    <w:p w14:paraId="0853286B" w14:textId="35B657DC" w:rsidR="00B84943" w:rsidRDefault="00B84943" w:rsidP="00D10C29">
      <w:pPr>
        <w:pStyle w:val="a5"/>
        <w:tabs>
          <w:tab w:val="left" w:pos="568"/>
        </w:tabs>
        <w:spacing w:after="0" w:line="240" w:lineRule="auto"/>
        <w:ind w:left="568"/>
        <w:jc w:val="both"/>
        <w:rPr>
          <w:rFonts w:ascii="Times New Roman" w:hAnsi="Times New Roman" w:cs="Times New Roman"/>
          <w:sz w:val="24"/>
          <w:szCs w:val="24"/>
        </w:rPr>
      </w:pPr>
    </w:p>
    <w:p w14:paraId="795F6A29" w14:textId="58157AFF" w:rsidR="003B4713" w:rsidRPr="00F27FB5" w:rsidRDefault="003B4713" w:rsidP="00D10C29">
      <w:pPr>
        <w:pStyle w:val="a5"/>
        <w:numPr>
          <w:ilvl w:val="0"/>
          <w:numId w:val="46"/>
        </w:numPr>
        <w:tabs>
          <w:tab w:val="left" w:pos="284"/>
        </w:tabs>
        <w:spacing w:after="0" w:line="240" w:lineRule="auto"/>
        <w:ind w:left="0" w:firstLine="0"/>
        <w:jc w:val="center"/>
        <w:rPr>
          <w:rFonts w:ascii="Times New Roman" w:eastAsia="Calibri" w:hAnsi="Times New Roman" w:cs="Times New Roman"/>
          <w:b/>
          <w:sz w:val="24"/>
          <w:szCs w:val="24"/>
        </w:rPr>
      </w:pPr>
      <w:r w:rsidRPr="00F27FB5">
        <w:rPr>
          <w:rFonts w:ascii="Times New Roman" w:eastAsia="Calibri" w:hAnsi="Times New Roman" w:cs="Times New Roman"/>
          <w:b/>
          <w:sz w:val="24"/>
          <w:szCs w:val="24"/>
        </w:rPr>
        <w:t xml:space="preserve">ПОРЯДОК ОСУЩЕСТВЛЕНИЯ </w:t>
      </w:r>
      <w:r w:rsidR="007E7E76" w:rsidRPr="00F27FB5">
        <w:rPr>
          <w:rFonts w:ascii="Times New Roman" w:eastAsia="Calibri" w:hAnsi="Times New Roman" w:cs="Times New Roman"/>
          <w:b/>
          <w:sz w:val="24"/>
          <w:szCs w:val="24"/>
        </w:rPr>
        <w:t>КОНЦЕССИОНЕРОМ ДЕЯТЕЛЬНОСТИ,</w:t>
      </w:r>
      <w:r w:rsidRPr="00F27FB5">
        <w:rPr>
          <w:rFonts w:ascii="Times New Roman" w:eastAsia="Calibri" w:hAnsi="Times New Roman" w:cs="Times New Roman"/>
          <w:b/>
          <w:sz w:val="24"/>
          <w:szCs w:val="24"/>
        </w:rPr>
        <w:t xml:space="preserve"> ПРЕДУСМОТРЕННОЙ СОГЛАШЕНИЕМ</w:t>
      </w:r>
    </w:p>
    <w:p w14:paraId="5C788F45" w14:textId="6F89E68C" w:rsidR="003B4713" w:rsidRPr="00D10C29" w:rsidRDefault="003B4713" w:rsidP="00D10C29">
      <w:pPr>
        <w:pStyle w:val="a5"/>
        <w:numPr>
          <w:ilvl w:val="1"/>
          <w:numId w:val="48"/>
        </w:numPr>
        <w:tabs>
          <w:tab w:val="left" w:pos="993"/>
        </w:tabs>
        <w:spacing w:after="0" w:line="240" w:lineRule="auto"/>
        <w:ind w:left="0" w:firstLine="567"/>
        <w:jc w:val="both"/>
        <w:rPr>
          <w:rFonts w:ascii="Times New Roman" w:eastAsia="Calibri" w:hAnsi="Times New Roman" w:cs="Times New Roman"/>
          <w:sz w:val="24"/>
          <w:szCs w:val="24"/>
          <w:lang w:val="x-none"/>
        </w:rPr>
      </w:pPr>
      <w:r w:rsidRPr="00D10C29">
        <w:rPr>
          <w:rFonts w:ascii="Times New Roman" w:eastAsia="Calibri" w:hAnsi="Times New Roman" w:cs="Times New Roman"/>
          <w:sz w:val="24"/>
          <w:szCs w:val="24"/>
          <w:lang w:val="x-none"/>
        </w:rPr>
        <w:t xml:space="preserve">В соответствии с Соглашением </w:t>
      </w:r>
      <w:r w:rsidRPr="00D10C29">
        <w:rPr>
          <w:rFonts w:ascii="Times New Roman" w:hAnsi="Times New Roman" w:cs="Times New Roman"/>
          <w:sz w:val="24"/>
          <w:szCs w:val="24"/>
        </w:rPr>
        <w:t xml:space="preserve">Концессионер обязан на условиях, предусмотренных </w:t>
      </w:r>
      <w:r w:rsidR="00F508D5" w:rsidRPr="00D10C29">
        <w:rPr>
          <w:rFonts w:ascii="Times New Roman" w:hAnsi="Times New Roman" w:cs="Times New Roman"/>
          <w:sz w:val="24"/>
          <w:szCs w:val="24"/>
        </w:rPr>
        <w:t>С</w:t>
      </w:r>
      <w:r w:rsidRPr="00D10C29">
        <w:rPr>
          <w:rFonts w:ascii="Times New Roman" w:hAnsi="Times New Roman" w:cs="Times New Roman"/>
          <w:sz w:val="24"/>
          <w:szCs w:val="24"/>
        </w:rPr>
        <w:t xml:space="preserve">оглашением, осуществлять деятельность, указанную в </w:t>
      </w:r>
      <w:r w:rsidR="00B429ED">
        <w:rPr>
          <w:rFonts w:ascii="Times New Roman" w:hAnsi="Times New Roman" w:cs="Times New Roman"/>
          <w:sz w:val="24"/>
          <w:szCs w:val="24"/>
        </w:rPr>
        <w:t xml:space="preserve">пункте </w:t>
      </w:r>
      <w:hyperlink w:anchor="Par128" w:history="1">
        <w:r w:rsidR="001C5048">
          <w:rPr>
            <w:rFonts w:ascii="Times New Roman" w:hAnsi="Times New Roman" w:cs="Times New Roman"/>
            <w:sz w:val="24"/>
            <w:szCs w:val="24"/>
          </w:rPr>
          <w:t>1.1</w:t>
        </w:r>
      </w:hyperlink>
      <w:r w:rsidR="00B429ED">
        <w:rPr>
          <w:rFonts w:ascii="Times New Roman" w:hAnsi="Times New Roman" w:cs="Times New Roman"/>
          <w:sz w:val="24"/>
          <w:szCs w:val="24"/>
        </w:rPr>
        <w:t xml:space="preserve"> </w:t>
      </w:r>
      <w:r w:rsidRPr="00D10C29">
        <w:rPr>
          <w:rFonts w:ascii="Times New Roman" w:hAnsi="Times New Roman" w:cs="Times New Roman"/>
          <w:sz w:val="24"/>
          <w:szCs w:val="24"/>
        </w:rPr>
        <w:t>Соглашения, и не прекращать (не приостанавливать) эту деятельность без согласия Концедента</w:t>
      </w:r>
      <w:r w:rsidRPr="00D10C29">
        <w:rPr>
          <w:rFonts w:ascii="Times New Roman" w:eastAsia="Calibri" w:hAnsi="Times New Roman" w:cs="Times New Roman"/>
          <w:sz w:val="24"/>
          <w:szCs w:val="24"/>
          <w:lang w:val="x-none"/>
        </w:rPr>
        <w:t>, за исключением случаев, установленных законодательством Российской Федерации.</w:t>
      </w:r>
    </w:p>
    <w:p w14:paraId="181D24F5" w14:textId="7E6120F3" w:rsidR="003B4713" w:rsidRPr="00F27FB5" w:rsidRDefault="003B4713" w:rsidP="00513408">
      <w:pPr>
        <w:pStyle w:val="a5"/>
        <w:numPr>
          <w:ilvl w:val="1"/>
          <w:numId w:val="48"/>
        </w:numPr>
        <w:tabs>
          <w:tab w:val="left" w:pos="993"/>
        </w:tabs>
        <w:spacing w:after="0" w:line="240" w:lineRule="auto"/>
        <w:ind w:left="0" w:firstLine="567"/>
        <w:jc w:val="both"/>
        <w:rPr>
          <w:rFonts w:ascii="Times New Roman" w:eastAsia="Calibri" w:hAnsi="Times New Roman" w:cs="Times New Roman"/>
          <w:sz w:val="24"/>
          <w:szCs w:val="24"/>
          <w:lang w:val="x-none"/>
        </w:rPr>
      </w:pPr>
      <w:r w:rsidRPr="00F27FB5">
        <w:rPr>
          <w:rFonts w:ascii="Times New Roman" w:eastAsia="Calibri" w:hAnsi="Times New Roman" w:cs="Times New Roman"/>
          <w:sz w:val="24"/>
          <w:szCs w:val="24"/>
        </w:rPr>
        <w:t>Концессионер обязан осуществлять деятельность</w:t>
      </w:r>
      <w:r w:rsidR="001D0ACD" w:rsidRPr="00F27FB5">
        <w:rPr>
          <w:rFonts w:ascii="Times New Roman" w:eastAsia="Calibri" w:hAnsi="Times New Roman" w:cs="Times New Roman"/>
          <w:sz w:val="24"/>
          <w:szCs w:val="24"/>
        </w:rPr>
        <w:t>,</w:t>
      </w:r>
      <w:r w:rsidRPr="00F27FB5">
        <w:rPr>
          <w:rFonts w:ascii="Times New Roman" w:eastAsia="Calibri" w:hAnsi="Times New Roman" w:cs="Times New Roman"/>
          <w:sz w:val="24"/>
          <w:szCs w:val="24"/>
        </w:rPr>
        <w:t xml:space="preserve"> </w:t>
      </w:r>
      <w:r w:rsidR="001C5048">
        <w:rPr>
          <w:rFonts w:ascii="Times New Roman" w:eastAsia="Calibri" w:hAnsi="Times New Roman" w:cs="Times New Roman"/>
          <w:sz w:val="24"/>
          <w:szCs w:val="24"/>
        </w:rPr>
        <w:t>указанную в пункте 1.1</w:t>
      </w:r>
      <w:r w:rsidR="001D0ACD" w:rsidRPr="00F27FB5">
        <w:rPr>
          <w:rFonts w:ascii="Times New Roman" w:eastAsia="Calibri" w:hAnsi="Times New Roman" w:cs="Times New Roman"/>
          <w:sz w:val="24"/>
          <w:szCs w:val="24"/>
        </w:rPr>
        <w:t xml:space="preserve"> Соглашения,</w:t>
      </w:r>
      <w:r w:rsidR="009D6019" w:rsidRPr="00F27FB5">
        <w:rPr>
          <w:rFonts w:ascii="Times New Roman" w:hAnsi="Times New Roman" w:cs="Times New Roman"/>
          <w:sz w:val="24"/>
          <w:szCs w:val="24"/>
        </w:rPr>
        <w:t xml:space="preserve"> путем использования (эксплуатации) объекта Соглашения (в том числе созданные объекты Концессионером в рамках </w:t>
      </w:r>
      <w:r w:rsidR="00F508D5" w:rsidRPr="00F27FB5">
        <w:rPr>
          <w:rFonts w:ascii="Times New Roman" w:hAnsi="Times New Roman" w:cs="Times New Roman"/>
          <w:sz w:val="24"/>
          <w:szCs w:val="24"/>
        </w:rPr>
        <w:t>С</w:t>
      </w:r>
      <w:r w:rsidR="009D6019" w:rsidRPr="00F27FB5">
        <w:rPr>
          <w:rFonts w:ascii="Times New Roman" w:hAnsi="Times New Roman" w:cs="Times New Roman"/>
          <w:sz w:val="24"/>
          <w:szCs w:val="24"/>
        </w:rPr>
        <w:t xml:space="preserve">оглашения) </w:t>
      </w:r>
      <w:r w:rsidRPr="00F27FB5">
        <w:rPr>
          <w:rFonts w:ascii="Times New Roman" w:eastAsia="Calibri" w:hAnsi="Times New Roman" w:cs="Times New Roman"/>
          <w:sz w:val="24"/>
          <w:szCs w:val="24"/>
        </w:rPr>
        <w:t>в соответствии с требованиями, установленными законодательством Российской Федерации.</w:t>
      </w:r>
    </w:p>
    <w:p w14:paraId="311F8B25" w14:textId="2B45040B" w:rsidR="003B4713" w:rsidRPr="00F27FB5" w:rsidRDefault="003B4713" w:rsidP="00513408">
      <w:pPr>
        <w:pStyle w:val="a5"/>
        <w:numPr>
          <w:ilvl w:val="1"/>
          <w:numId w:val="48"/>
        </w:numPr>
        <w:tabs>
          <w:tab w:val="left" w:pos="993"/>
        </w:tabs>
        <w:spacing w:after="0" w:line="240" w:lineRule="auto"/>
        <w:ind w:left="0" w:firstLine="567"/>
        <w:jc w:val="both"/>
        <w:rPr>
          <w:rFonts w:ascii="Times New Roman" w:eastAsia="Calibri" w:hAnsi="Times New Roman" w:cs="Times New Roman"/>
          <w:sz w:val="24"/>
          <w:szCs w:val="24"/>
          <w:lang w:val="x-none"/>
        </w:rPr>
      </w:pPr>
      <w:r w:rsidRPr="00F27FB5">
        <w:rPr>
          <w:rFonts w:ascii="Times New Roman" w:eastAsia="Calibri" w:hAnsi="Times New Roman" w:cs="Times New Roman"/>
          <w:bCs/>
          <w:iCs/>
          <w:sz w:val="24"/>
          <w:szCs w:val="24"/>
        </w:rPr>
        <w:t>На период проведения работ</w:t>
      </w:r>
      <w:r w:rsidR="009D6019" w:rsidRPr="00F27FB5">
        <w:rPr>
          <w:rFonts w:ascii="Times New Roman" w:eastAsia="Calibri" w:hAnsi="Times New Roman" w:cs="Times New Roman"/>
          <w:bCs/>
          <w:iCs/>
          <w:sz w:val="24"/>
          <w:szCs w:val="24"/>
        </w:rPr>
        <w:t xml:space="preserve"> по</w:t>
      </w:r>
      <w:r w:rsidRPr="00F27FB5">
        <w:rPr>
          <w:rFonts w:ascii="Times New Roman" w:eastAsia="Calibri" w:hAnsi="Times New Roman" w:cs="Times New Roman"/>
          <w:bCs/>
          <w:iCs/>
          <w:sz w:val="24"/>
          <w:szCs w:val="24"/>
        </w:rPr>
        <w:t xml:space="preserve"> </w:t>
      </w:r>
      <w:r w:rsidR="00350825">
        <w:rPr>
          <w:rFonts w:ascii="Times New Roman" w:eastAsia="Calibri" w:hAnsi="Times New Roman" w:cs="Times New Roman"/>
          <w:bCs/>
          <w:iCs/>
          <w:sz w:val="24"/>
          <w:szCs w:val="24"/>
        </w:rPr>
        <w:t>созданию, реконструкции</w:t>
      </w:r>
      <w:r w:rsidR="00513408" w:rsidRPr="00513408">
        <w:rPr>
          <w:rFonts w:ascii="Times New Roman" w:eastAsia="Calibri" w:hAnsi="Times New Roman" w:cs="Times New Roman"/>
          <w:bCs/>
          <w:iCs/>
          <w:sz w:val="24"/>
          <w:szCs w:val="24"/>
        </w:rPr>
        <w:t xml:space="preserve"> </w:t>
      </w:r>
      <w:r w:rsidR="00C17015">
        <w:rPr>
          <w:rFonts w:ascii="Times New Roman" w:eastAsia="Calibri" w:hAnsi="Times New Roman" w:cs="Times New Roman"/>
          <w:bCs/>
          <w:iCs/>
          <w:sz w:val="24"/>
          <w:szCs w:val="24"/>
        </w:rPr>
        <w:t xml:space="preserve">объекта Соглашения </w:t>
      </w:r>
      <w:r w:rsidRPr="00F27FB5">
        <w:rPr>
          <w:rFonts w:ascii="Times New Roman" w:eastAsia="Calibri" w:hAnsi="Times New Roman" w:cs="Times New Roman"/>
          <w:bCs/>
          <w:iCs/>
          <w:sz w:val="24"/>
          <w:szCs w:val="24"/>
        </w:rPr>
        <w:t xml:space="preserve">Концессионер обязан обеспечить надлежащую эксплуатацию </w:t>
      </w:r>
      <w:r w:rsidR="00F508D5" w:rsidRPr="00F27FB5">
        <w:rPr>
          <w:rFonts w:ascii="Times New Roman" w:eastAsia="Calibri" w:hAnsi="Times New Roman" w:cs="Times New Roman"/>
          <w:bCs/>
          <w:iCs/>
          <w:sz w:val="24"/>
          <w:szCs w:val="24"/>
        </w:rPr>
        <w:t>о</w:t>
      </w:r>
      <w:r w:rsidRPr="00F27FB5">
        <w:rPr>
          <w:rFonts w:ascii="Times New Roman" w:eastAsia="Calibri" w:hAnsi="Times New Roman" w:cs="Times New Roman"/>
          <w:bCs/>
          <w:iCs/>
          <w:sz w:val="24"/>
          <w:szCs w:val="24"/>
        </w:rPr>
        <w:t xml:space="preserve">бъекта </w:t>
      </w:r>
      <w:r w:rsidR="00F508D5" w:rsidRPr="00F27FB5">
        <w:rPr>
          <w:rFonts w:ascii="Times New Roman" w:eastAsia="Calibri" w:hAnsi="Times New Roman" w:cs="Times New Roman"/>
          <w:bCs/>
          <w:iCs/>
          <w:sz w:val="24"/>
          <w:szCs w:val="24"/>
        </w:rPr>
        <w:t>С</w:t>
      </w:r>
      <w:r w:rsidRPr="00F27FB5">
        <w:rPr>
          <w:rFonts w:ascii="Times New Roman" w:eastAsia="Calibri" w:hAnsi="Times New Roman" w:cs="Times New Roman"/>
          <w:bCs/>
          <w:iCs/>
          <w:sz w:val="24"/>
          <w:szCs w:val="24"/>
        </w:rPr>
        <w:t>оглашения</w:t>
      </w:r>
      <w:r w:rsidRPr="00F27FB5">
        <w:rPr>
          <w:rFonts w:ascii="Times New Roman" w:eastAsia="Calibri" w:hAnsi="Times New Roman" w:cs="Times New Roman"/>
          <w:sz w:val="24"/>
          <w:szCs w:val="24"/>
        </w:rPr>
        <w:t>.</w:t>
      </w:r>
    </w:p>
    <w:p w14:paraId="2229D080" w14:textId="042ED855" w:rsidR="003B4713" w:rsidRPr="00CF65D2" w:rsidRDefault="003B4713" w:rsidP="00513408">
      <w:pPr>
        <w:pStyle w:val="a5"/>
        <w:numPr>
          <w:ilvl w:val="1"/>
          <w:numId w:val="48"/>
        </w:numPr>
        <w:tabs>
          <w:tab w:val="left" w:pos="993"/>
        </w:tabs>
        <w:spacing w:after="0" w:line="240" w:lineRule="auto"/>
        <w:ind w:left="0" w:firstLine="567"/>
        <w:jc w:val="both"/>
        <w:rPr>
          <w:rFonts w:ascii="Times New Roman" w:eastAsia="Calibri" w:hAnsi="Times New Roman" w:cs="Times New Roman"/>
          <w:sz w:val="24"/>
          <w:szCs w:val="24"/>
          <w:lang w:val="x-none"/>
        </w:rPr>
      </w:pPr>
      <w:r w:rsidRPr="00F27FB5">
        <w:rPr>
          <w:rFonts w:ascii="Times New Roman" w:eastAsia="Calibri" w:hAnsi="Times New Roman" w:cs="Times New Roman"/>
          <w:sz w:val="24"/>
          <w:szCs w:val="24"/>
        </w:rPr>
        <w:t>Концессионер обязан осуществлять деят</w:t>
      </w:r>
      <w:r w:rsidR="001C5048">
        <w:rPr>
          <w:rFonts w:ascii="Times New Roman" w:eastAsia="Calibri" w:hAnsi="Times New Roman" w:cs="Times New Roman"/>
          <w:sz w:val="24"/>
          <w:szCs w:val="24"/>
        </w:rPr>
        <w:t xml:space="preserve">ельность, указанную в пункте 1.1 </w:t>
      </w:r>
      <w:r w:rsidR="00752D7F" w:rsidRPr="00F27FB5">
        <w:rPr>
          <w:rFonts w:ascii="Times New Roman" w:eastAsia="Calibri" w:hAnsi="Times New Roman" w:cs="Times New Roman"/>
          <w:sz w:val="24"/>
          <w:szCs w:val="24"/>
        </w:rPr>
        <w:t>С</w:t>
      </w:r>
      <w:r w:rsidRPr="00F27FB5">
        <w:rPr>
          <w:rFonts w:ascii="Times New Roman" w:eastAsia="Calibri" w:hAnsi="Times New Roman" w:cs="Times New Roman"/>
          <w:sz w:val="24"/>
          <w:szCs w:val="24"/>
        </w:rPr>
        <w:t xml:space="preserve">оглашения, с даты </w:t>
      </w:r>
      <w:r w:rsidR="00B510A0" w:rsidRPr="00F27FB5">
        <w:rPr>
          <w:rFonts w:ascii="Times New Roman" w:eastAsia="Calibri" w:hAnsi="Times New Roman" w:cs="Times New Roman"/>
          <w:sz w:val="24"/>
          <w:szCs w:val="24"/>
        </w:rPr>
        <w:t>подписания акта приема - передачи</w:t>
      </w:r>
      <w:r w:rsidRPr="00F27FB5">
        <w:rPr>
          <w:rFonts w:ascii="Times New Roman" w:eastAsia="Calibri" w:hAnsi="Times New Roman" w:cs="Times New Roman"/>
          <w:sz w:val="24"/>
          <w:szCs w:val="24"/>
        </w:rPr>
        <w:t xml:space="preserve"> и до окончания срока, указанного в </w:t>
      </w:r>
      <w:r w:rsidR="001F6DD5" w:rsidRPr="00CF65D2">
        <w:rPr>
          <w:rFonts w:ascii="Times New Roman" w:eastAsia="Calibri" w:hAnsi="Times New Roman" w:cs="Times New Roman"/>
          <w:sz w:val="24"/>
          <w:szCs w:val="24"/>
        </w:rPr>
        <w:t>п</w:t>
      </w:r>
      <w:r w:rsidR="00181DCB" w:rsidRPr="00CF65D2">
        <w:rPr>
          <w:rFonts w:ascii="Times New Roman" w:eastAsia="Calibri" w:hAnsi="Times New Roman" w:cs="Times New Roman"/>
          <w:sz w:val="24"/>
          <w:szCs w:val="24"/>
        </w:rPr>
        <w:t xml:space="preserve">ункте </w:t>
      </w:r>
      <w:r w:rsidRPr="00CF65D2">
        <w:rPr>
          <w:rFonts w:ascii="Times New Roman" w:eastAsia="Calibri" w:hAnsi="Times New Roman" w:cs="Times New Roman"/>
          <w:sz w:val="24"/>
          <w:szCs w:val="24"/>
        </w:rPr>
        <w:t>9</w:t>
      </w:r>
      <w:r w:rsidR="001F6DD5" w:rsidRPr="00CF65D2">
        <w:rPr>
          <w:rFonts w:ascii="Times New Roman" w:eastAsia="Calibri" w:hAnsi="Times New Roman" w:cs="Times New Roman"/>
          <w:sz w:val="24"/>
          <w:szCs w:val="24"/>
        </w:rPr>
        <w:t>.</w:t>
      </w:r>
      <w:r w:rsidR="00724A95" w:rsidRPr="00CF65D2">
        <w:rPr>
          <w:rFonts w:ascii="Times New Roman" w:eastAsia="Calibri" w:hAnsi="Times New Roman" w:cs="Times New Roman"/>
          <w:sz w:val="24"/>
          <w:szCs w:val="24"/>
        </w:rPr>
        <w:t xml:space="preserve">4 </w:t>
      </w:r>
      <w:r w:rsidRPr="00CF65D2">
        <w:rPr>
          <w:rFonts w:ascii="Times New Roman" w:eastAsia="Calibri" w:hAnsi="Times New Roman" w:cs="Times New Roman"/>
          <w:sz w:val="24"/>
          <w:szCs w:val="24"/>
        </w:rPr>
        <w:t>Соглашения.</w:t>
      </w:r>
    </w:p>
    <w:p w14:paraId="393091F9" w14:textId="2E3276E3" w:rsidR="003B4713" w:rsidRPr="00F27FB5" w:rsidRDefault="003B4713" w:rsidP="00513408">
      <w:pPr>
        <w:pStyle w:val="a5"/>
        <w:numPr>
          <w:ilvl w:val="1"/>
          <w:numId w:val="48"/>
        </w:numPr>
        <w:tabs>
          <w:tab w:val="left" w:pos="993"/>
        </w:tabs>
        <w:spacing w:after="0" w:line="240" w:lineRule="auto"/>
        <w:ind w:left="0" w:firstLine="567"/>
        <w:jc w:val="both"/>
        <w:rPr>
          <w:rFonts w:ascii="Times New Roman" w:eastAsia="Calibri" w:hAnsi="Times New Roman" w:cs="Times New Roman"/>
          <w:sz w:val="24"/>
          <w:szCs w:val="24"/>
        </w:rPr>
      </w:pPr>
      <w:r w:rsidRPr="00F27FB5">
        <w:rPr>
          <w:rFonts w:ascii="Times New Roman" w:eastAsia="Calibri" w:hAnsi="Times New Roman" w:cs="Times New Roman"/>
          <w:sz w:val="24"/>
          <w:szCs w:val="24"/>
        </w:rPr>
        <w:t>При осуществлении деятельности, предусмотренной Соглашением, Концессионер обязан:</w:t>
      </w:r>
    </w:p>
    <w:p w14:paraId="175CBE46" w14:textId="280AA665" w:rsidR="003B4713" w:rsidRPr="00B86420" w:rsidRDefault="00306C92" w:rsidP="00513408">
      <w:pPr>
        <w:pStyle w:val="a5"/>
        <w:numPr>
          <w:ilvl w:val="2"/>
          <w:numId w:val="48"/>
        </w:numPr>
        <w:tabs>
          <w:tab w:val="left" w:pos="426"/>
          <w:tab w:val="left" w:pos="1134"/>
        </w:tabs>
        <w:spacing w:after="0" w:line="240" w:lineRule="auto"/>
        <w:ind w:left="0" w:firstLine="567"/>
        <w:jc w:val="both"/>
        <w:rPr>
          <w:rFonts w:ascii="Times New Roman" w:eastAsia="Calibri" w:hAnsi="Times New Roman" w:cs="Times New Roman"/>
          <w:sz w:val="24"/>
          <w:szCs w:val="24"/>
        </w:rPr>
      </w:pPr>
      <w:r w:rsidRPr="00F27FB5">
        <w:rPr>
          <w:rFonts w:ascii="Times New Roman" w:eastAsia="Calibri" w:hAnsi="Times New Roman" w:cs="Times New Roman"/>
          <w:sz w:val="24"/>
          <w:szCs w:val="24"/>
        </w:rPr>
        <w:t>П</w:t>
      </w:r>
      <w:r w:rsidR="003B4713" w:rsidRPr="00F27FB5">
        <w:rPr>
          <w:rFonts w:ascii="Times New Roman" w:eastAsia="Calibri" w:hAnsi="Times New Roman" w:cs="Times New Roman"/>
          <w:sz w:val="24"/>
          <w:szCs w:val="24"/>
        </w:rPr>
        <w:t xml:space="preserve">о запросу Концедента предоставлять всю информацию, необходимую для осуществления Концедентом полномочий собственника имущества, в том числе по составу, описанию, технико-экономическим показателям </w:t>
      </w:r>
      <w:r w:rsidR="00F508D5" w:rsidRPr="00F27FB5">
        <w:rPr>
          <w:rFonts w:ascii="Times New Roman" w:eastAsia="Calibri" w:hAnsi="Times New Roman" w:cs="Times New Roman"/>
          <w:sz w:val="24"/>
          <w:szCs w:val="24"/>
        </w:rPr>
        <w:t>о</w:t>
      </w:r>
      <w:r w:rsidR="003B4713" w:rsidRPr="00F27FB5">
        <w:rPr>
          <w:rFonts w:ascii="Times New Roman" w:eastAsia="Calibri" w:hAnsi="Times New Roman" w:cs="Times New Roman"/>
          <w:sz w:val="24"/>
          <w:szCs w:val="24"/>
        </w:rPr>
        <w:t xml:space="preserve">бъекта </w:t>
      </w:r>
      <w:r w:rsidR="00F508D5" w:rsidRPr="00F27FB5">
        <w:rPr>
          <w:rFonts w:ascii="Times New Roman" w:eastAsia="Calibri" w:hAnsi="Times New Roman" w:cs="Times New Roman"/>
          <w:sz w:val="24"/>
          <w:szCs w:val="24"/>
        </w:rPr>
        <w:t>С</w:t>
      </w:r>
      <w:r w:rsidR="003B4713" w:rsidRPr="00F27FB5">
        <w:rPr>
          <w:rFonts w:ascii="Times New Roman" w:eastAsia="Calibri" w:hAnsi="Times New Roman" w:cs="Times New Roman"/>
          <w:sz w:val="24"/>
          <w:szCs w:val="24"/>
        </w:rPr>
        <w:t xml:space="preserve">оглашения и иную необходимую </w:t>
      </w:r>
      <w:r w:rsidR="003B4713" w:rsidRPr="00B86420">
        <w:rPr>
          <w:rFonts w:ascii="Times New Roman" w:eastAsia="Calibri" w:hAnsi="Times New Roman" w:cs="Times New Roman"/>
          <w:sz w:val="24"/>
          <w:szCs w:val="24"/>
        </w:rPr>
        <w:t>информацию.</w:t>
      </w:r>
    </w:p>
    <w:p w14:paraId="3B9E2A29" w14:textId="6D64BB21" w:rsidR="002C47C9" w:rsidRPr="00B86420" w:rsidRDefault="002C47C9" w:rsidP="002C47C9">
      <w:pPr>
        <w:pStyle w:val="a5"/>
        <w:tabs>
          <w:tab w:val="left" w:pos="0"/>
          <w:tab w:val="left" w:pos="1134"/>
        </w:tabs>
        <w:spacing w:after="0" w:line="240" w:lineRule="auto"/>
        <w:ind w:left="0" w:firstLine="567"/>
        <w:jc w:val="both"/>
        <w:rPr>
          <w:rFonts w:ascii="Times New Roman" w:eastAsia="Calibri" w:hAnsi="Times New Roman" w:cs="Times New Roman"/>
          <w:sz w:val="24"/>
          <w:szCs w:val="24"/>
        </w:rPr>
      </w:pPr>
      <w:r w:rsidRPr="00B86420">
        <w:rPr>
          <w:rFonts w:ascii="Times New Roman" w:eastAsia="Calibri" w:hAnsi="Times New Roman" w:cs="Times New Roman"/>
          <w:sz w:val="24"/>
          <w:szCs w:val="24"/>
        </w:rPr>
        <w:t>8.5.1.1. По запросу Концедента или органа администрации города Нефтеюганска, касающемуся надлежащей эксплуатации объекта Соглашения, предоставлять информацию в сроки, указанные в запросе Концедента (органа администрации города Нефтеюганска).</w:t>
      </w:r>
    </w:p>
    <w:p w14:paraId="5BFC3B7A" w14:textId="401F1F6F" w:rsidR="003B4713" w:rsidRPr="00B86420" w:rsidRDefault="00A20826" w:rsidP="00D10C29">
      <w:pPr>
        <w:pStyle w:val="a5"/>
        <w:numPr>
          <w:ilvl w:val="2"/>
          <w:numId w:val="48"/>
        </w:numPr>
        <w:tabs>
          <w:tab w:val="left" w:pos="426"/>
          <w:tab w:val="left" w:pos="1134"/>
        </w:tabs>
        <w:spacing w:after="0" w:line="240" w:lineRule="auto"/>
        <w:ind w:left="0" w:firstLine="567"/>
        <w:jc w:val="both"/>
        <w:rPr>
          <w:rFonts w:ascii="Times New Roman" w:eastAsia="Calibri" w:hAnsi="Times New Roman" w:cs="Times New Roman"/>
          <w:sz w:val="24"/>
          <w:szCs w:val="24"/>
        </w:rPr>
      </w:pPr>
      <w:r w:rsidRPr="00B86420">
        <w:rPr>
          <w:rFonts w:ascii="Times New Roman" w:eastAsia="Calibri" w:hAnsi="Times New Roman" w:cs="Times New Roman"/>
          <w:sz w:val="24"/>
          <w:szCs w:val="24"/>
        </w:rPr>
        <w:t>И</w:t>
      </w:r>
      <w:proofErr w:type="spellStart"/>
      <w:r w:rsidR="003B4713" w:rsidRPr="00B86420">
        <w:rPr>
          <w:rFonts w:ascii="Times New Roman" w:eastAsia="Calibri" w:hAnsi="Times New Roman" w:cs="Times New Roman"/>
          <w:sz w:val="24"/>
          <w:szCs w:val="24"/>
          <w:lang w:val="x-none"/>
        </w:rPr>
        <w:t>спользовать</w:t>
      </w:r>
      <w:proofErr w:type="spellEnd"/>
      <w:r w:rsidR="003B4713" w:rsidRPr="00B86420">
        <w:rPr>
          <w:rFonts w:ascii="Times New Roman" w:eastAsia="Calibri" w:hAnsi="Times New Roman" w:cs="Times New Roman"/>
          <w:sz w:val="24"/>
          <w:szCs w:val="24"/>
          <w:lang w:val="x-none"/>
        </w:rPr>
        <w:t xml:space="preserve"> (эксплуатировать) </w:t>
      </w:r>
      <w:r w:rsidR="00DB7049" w:rsidRPr="00B86420">
        <w:rPr>
          <w:rFonts w:ascii="Times New Roman" w:eastAsia="Calibri" w:hAnsi="Times New Roman" w:cs="Times New Roman"/>
          <w:sz w:val="24"/>
          <w:szCs w:val="24"/>
          <w:lang w:val="x-none"/>
        </w:rPr>
        <w:t>объект</w:t>
      </w:r>
      <w:r w:rsidR="003B4713" w:rsidRPr="00B86420">
        <w:rPr>
          <w:rFonts w:ascii="Times New Roman" w:eastAsia="Calibri" w:hAnsi="Times New Roman" w:cs="Times New Roman"/>
          <w:sz w:val="24"/>
          <w:szCs w:val="24"/>
          <w:lang w:val="x-none"/>
        </w:rPr>
        <w:t xml:space="preserve"> Соглашения в установленном Соглашением порядке в целях осуществления деятельности, указанной в </w:t>
      </w:r>
      <w:r w:rsidR="00AE1A7B" w:rsidRPr="00B86420">
        <w:rPr>
          <w:rFonts w:ascii="Times New Roman" w:eastAsia="Calibri" w:hAnsi="Times New Roman" w:cs="Times New Roman"/>
          <w:sz w:val="24"/>
          <w:szCs w:val="24"/>
        </w:rPr>
        <w:t xml:space="preserve">разделе </w:t>
      </w:r>
      <w:r w:rsidR="00F508D5" w:rsidRPr="00B86420">
        <w:rPr>
          <w:rFonts w:ascii="Times New Roman" w:eastAsia="Calibri" w:hAnsi="Times New Roman" w:cs="Times New Roman"/>
          <w:sz w:val="24"/>
          <w:szCs w:val="24"/>
        </w:rPr>
        <w:t>1</w:t>
      </w:r>
      <w:r w:rsidR="00AE1A7B" w:rsidRPr="00B86420">
        <w:rPr>
          <w:rFonts w:ascii="Times New Roman" w:eastAsia="Calibri" w:hAnsi="Times New Roman" w:cs="Times New Roman"/>
          <w:sz w:val="24"/>
          <w:szCs w:val="24"/>
        </w:rPr>
        <w:t xml:space="preserve"> </w:t>
      </w:r>
      <w:r w:rsidR="003B4713" w:rsidRPr="00B86420">
        <w:rPr>
          <w:rFonts w:ascii="Times New Roman" w:eastAsia="Calibri" w:hAnsi="Times New Roman" w:cs="Times New Roman"/>
          <w:sz w:val="24"/>
          <w:szCs w:val="24"/>
          <w:lang w:val="x-none"/>
        </w:rPr>
        <w:t xml:space="preserve">Соглашения, в соответствии с Техническим регламентом, предусмотренным Приложением № </w:t>
      </w:r>
      <w:r w:rsidR="00B84943">
        <w:rPr>
          <w:rFonts w:ascii="Times New Roman" w:eastAsia="Calibri" w:hAnsi="Times New Roman" w:cs="Times New Roman"/>
          <w:sz w:val="24"/>
          <w:szCs w:val="24"/>
        </w:rPr>
        <w:t>9</w:t>
      </w:r>
      <w:r w:rsidR="003B4713" w:rsidRPr="00B86420">
        <w:rPr>
          <w:rFonts w:ascii="Times New Roman" w:eastAsia="Calibri" w:hAnsi="Times New Roman" w:cs="Times New Roman"/>
          <w:sz w:val="24"/>
          <w:szCs w:val="24"/>
          <w:lang w:val="x-none"/>
        </w:rPr>
        <w:t xml:space="preserve"> к Соглашению.</w:t>
      </w:r>
    </w:p>
    <w:p w14:paraId="76828C10" w14:textId="2526D735" w:rsidR="003B4713" w:rsidRPr="00D10C29" w:rsidRDefault="00A20826" w:rsidP="00D10C29">
      <w:pPr>
        <w:pStyle w:val="a5"/>
        <w:numPr>
          <w:ilvl w:val="2"/>
          <w:numId w:val="48"/>
        </w:numPr>
        <w:tabs>
          <w:tab w:val="left" w:pos="426"/>
          <w:tab w:val="left" w:pos="1134"/>
        </w:tabs>
        <w:spacing w:after="0" w:line="240" w:lineRule="auto"/>
        <w:ind w:left="0" w:firstLine="567"/>
        <w:jc w:val="both"/>
        <w:rPr>
          <w:rFonts w:ascii="Times New Roman" w:eastAsia="Calibri" w:hAnsi="Times New Roman" w:cs="Times New Roman"/>
          <w:sz w:val="24"/>
          <w:szCs w:val="24"/>
        </w:rPr>
      </w:pPr>
      <w:r w:rsidRPr="00F27FB5">
        <w:rPr>
          <w:rFonts w:ascii="Times New Roman" w:eastAsia="Calibri" w:hAnsi="Times New Roman" w:cs="Times New Roman"/>
          <w:sz w:val="24"/>
          <w:szCs w:val="24"/>
        </w:rPr>
        <w:t>П</w:t>
      </w:r>
      <w:proofErr w:type="spellStart"/>
      <w:r w:rsidR="003B4713" w:rsidRPr="00F27FB5">
        <w:rPr>
          <w:rFonts w:ascii="Times New Roman" w:eastAsia="Calibri" w:hAnsi="Times New Roman" w:cs="Times New Roman"/>
          <w:sz w:val="24"/>
          <w:szCs w:val="24"/>
          <w:lang w:val="x-none"/>
        </w:rPr>
        <w:t>оддерживать</w:t>
      </w:r>
      <w:proofErr w:type="spellEnd"/>
      <w:r w:rsidR="003B4713" w:rsidRPr="00F27FB5">
        <w:rPr>
          <w:rFonts w:ascii="Times New Roman" w:eastAsia="Calibri" w:hAnsi="Times New Roman" w:cs="Times New Roman"/>
          <w:sz w:val="24"/>
          <w:szCs w:val="24"/>
          <w:lang w:val="x-none"/>
        </w:rPr>
        <w:t xml:space="preserve"> </w:t>
      </w:r>
      <w:r w:rsidR="00F508D5" w:rsidRPr="00F27FB5">
        <w:rPr>
          <w:rFonts w:ascii="Times New Roman" w:eastAsia="Calibri" w:hAnsi="Times New Roman" w:cs="Times New Roman"/>
          <w:sz w:val="24"/>
          <w:szCs w:val="24"/>
        </w:rPr>
        <w:t>о</w:t>
      </w:r>
      <w:proofErr w:type="spellStart"/>
      <w:r w:rsidR="00570720" w:rsidRPr="00F27FB5">
        <w:rPr>
          <w:rFonts w:ascii="Times New Roman" w:eastAsia="Calibri" w:hAnsi="Times New Roman" w:cs="Times New Roman"/>
          <w:sz w:val="24"/>
          <w:szCs w:val="24"/>
          <w:lang w:val="x-none"/>
        </w:rPr>
        <w:t>бъект</w:t>
      </w:r>
      <w:proofErr w:type="spellEnd"/>
      <w:r w:rsidR="003B4713" w:rsidRPr="00F27FB5">
        <w:rPr>
          <w:rFonts w:ascii="Times New Roman" w:eastAsia="Calibri" w:hAnsi="Times New Roman" w:cs="Times New Roman"/>
          <w:sz w:val="24"/>
          <w:szCs w:val="24"/>
          <w:lang w:val="x-none"/>
        </w:rPr>
        <w:t xml:space="preserve"> Соглашения в исправном</w:t>
      </w:r>
      <w:r w:rsidR="003B4713" w:rsidRPr="00F27FB5">
        <w:rPr>
          <w:rFonts w:ascii="Times New Roman" w:eastAsia="Calibri" w:hAnsi="Times New Roman" w:cs="Times New Roman"/>
          <w:sz w:val="24"/>
          <w:szCs w:val="24"/>
        </w:rPr>
        <w:t xml:space="preserve"> </w:t>
      </w:r>
      <w:r w:rsidR="003B4713" w:rsidRPr="00F27FB5">
        <w:rPr>
          <w:rFonts w:ascii="Times New Roman" w:eastAsia="Calibri" w:hAnsi="Times New Roman" w:cs="Times New Roman"/>
          <w:sz w:val="24"/>
          <w:szCs w:val="24"/>
          <w:lang w:val="x-none"/>
        </w:rPr>
        <w:t xml:space="preserve">состоянии, производить за свой </w:t>
      </w:r>
      <w:r w:rsidR="003A2220" w:rsidRPr="00F27FB5">
        <w:rPr>
          <w:rFonts w:ascii="Times New Roman" w:eastAsia="Calibri" w:hAnsi="Times New Roman" w:cs="Times New Roman"/>
          <w:sz w:val="24"/>
          <w:szCs w:val="24"/>
          <w:lang w:val="x-none"/>
        </w:rPr>
        <w:t>сч</w:t>
      </w:r>
      <w:r w:rsidR="003A2220" w:rsidRPr="00F27FB5">
        <w:rPr>
          <w:rFonts w:ascii="Times New Roman" w:eastAsia="Calibri" w:hAnsi="Times New Roman" w:cs="Times New Roman"/>
          <w:sz w:val="24"/>
          <w:szCs w:val="24"/>
        </w:rPr>
        <w:t>ёт,</w:t>
      </w:r>
      <w:r w:rsidR="003B4713" w:rsidRPr="00F27FB5">
        <w:rPr>
          <w:rFonts w:ascii="Times New Roman" w:eastAsia="Calibri" w:hAnsi="Times New Roman" w:cs="Times New Roman"/>
          <w:sz w:val="24"/>
          <w:szCs w:val="24"/>
          <w:lang w:val="x-none"/>
        </w:rPr>
        <w:t xml:space="preserve"> текущий и капитальный ремонт</w:t>
      </w:r>
      <w:r w:rsidR="00F508D5" w:rsidRPr="00F27FB5">
        <w:rPr>
          <w:rFonts w:ascii="Times New Roman" w:eastAsia="Calibri" w:hAnsi="Times New Roman" w:cs="Times New Roman"/>
          <w:sz w:val="24"/>
          <w:szCs w:val="24"/>
        </w:rPr>
        <w:t>ы</w:t>
      </w:r>
      <w:r w:rsidR="003B4713" w:rsidRPr="00F27FB5">
        <w:rPr>
          <w:rFonts w:ascii="Times New Roman" w:eastAsia="Calibri" w:hAnsi="Times New Roman" w:cs="Times New Roman"/>
          <w:sz w:val="24"/>
          <w:szCs w:val="24"/>
          <w:lang w:val="x-none"/>
        </w:rPr>
        <w:t xml:space="preserve">, нести расходы на содержание </w:t>
      </w:r>
      <w:r w:rsidR="00AD78FD" w:rsidRPr="00F27FB5">
        <w:rPr>
          <w:rFonts w:ascii="Times New Roman" w:eastAsia="Calibri" w:hAnsi="Times New Roman" w:cs="Times New Roman"/>
          <w:sz w:val="24"/>
          <w:szCs w:val="24"/>
          <w:lang w:val="x-none"/>
        </w:rPr>
        <w:t>объекта</w:t>
      </w:r>
      <w:r w:rsidR="003B4713" w:rsidRPr="00F27FB5">
        <w:rPr>
          <w:rFonts w:ascii="Times New Roman" w:eastAsia="Calibri" w:hAnsi="Times New Roman" w:cs="Times New Roman"/>
          <w:sz w:val="24"/>
          <w:szCs w:val="24"/>
          <w:lang w:val="x-none"/>
        </w:rPr>
        <w:t xml:space="preserve"> Соглашения в течение всего </w:t>
      </w:r>
      <w:r w:rsidR="00306C92" w:rsidRPr="00F27FB5">
        <w:rPr>
          <w:rFonts w:ascii="Times New Roman" w:eastAsia="Calibri" w:hAnsi="Times New Roman" w:cs="Times New Roman"/>
          <w:sz w:val="24"/>
          <w:szCs w:val="24"/>
          <w:lang w:val="x-none"/>
        </w:rPr>
        <w:t>срока действия Соглашения в объё</w:t>
      </w:r>
      <w:r w:rsidR="003B4713" w:rsidRPr="00F27FB5">
        <w:rPr>
          <w:rFonts w:ascii="Times New Roman" w:eastAsia="Calibri" w:hAnsi="Times New Roman" w:cs="Times New Roman"/>
          <w:sz w:val="24"/>
          <w:szCs w:val="24"/>
          <w:lang w:val="x-none"/>
        </w:rPr>
        <w:t xml:space="preserve">ме, сроки и порядке, установленные </w:t>
      </w:r>
      <w:r w:rsidR="007950E8" w:rsidRPr="00F27FB5">
        <w:rPr>
          <w:rFonts w:ascii="Times New Roman" w:eastAsia="Calibri" w:hAnsi="Times New Roman" w:cs="Times New Roman"/>
          <w:sz w:val="24"/>
          <w:szCs w:val="24"/>
          <w:lang w:val="x-none"/>
        </w:rPr>
        <w:t>законодательством</w:t>
      </w:r>
      <w:r w:rsidR="007950E8" w:rsidRPr="00F27FB5">
        <w:rPr>
          <w:rFonts w:ascii="Times New Roman" w:eastAsia="Calibri" w:hAnsi="Times New Roman" w:cs="Times New Roman"/>
          <w:sz w:val="24"/>
          <w:szCs w:val="24"/>
        </w:rPr>
        <w:t xml:space="preserve"> Российской Федерации в сфере </w:t>
      </w:r>
      <w:r w:rsidR="007950E8" w:rsidRPr="00F27FB5">
        <w:rPr>
          <w:rFonts w:ascii="Times New Roman" w:hAnsi="Times New Roman" w:cs="Times New Roman"/>
          <w:sz w:val="24"/>
          <w:szCs w:val="24"/>
        </w:rPr>
        <w:t>электроэнергетики</w:t>
      </w:r>
      <w:r w:rsidR="003B4713" w:rsidRPr="00F27FB5">
        <w:rPr>
          <w:rFonts w:ascii="Times New Roman" w:eastAsia="Calibri" w:hAnsi="Times New Roman" w:cs="Times New Roman"/>
          <w:sz w:val="24"/>
          <w:szCs w:val="24"/>
          <w:lang w:val="x-none"/>
        </w:rPr>
        <w:t>.</w:t>
      </w:r>
    </w:p>
    <w:p w14:paraId="0AF60BB7" w14:textId="77777777" w:rsidR="00420411" w:rsidRPr="00F27FB5" w:rsidRDefault="00420411" w:rsidP="00D10C29">
      <w:pPr>
        <w:pStyle w:val="a5"/>
        <w:numPr>
          <w:ilvl w:val="2"/>
          <w:numId w:val="48"/>
        </w:numPr>
        <w:tabs>
          <w:tab w:val="left" w:pos="426"/>
          <w:tab w:val="left" w:pos="1134"/>
        </w:tabs>
        <w:spacing w:after="0" w:line="240" w:lineRule="auto"/>
        <w:ind w:left="0" w:firstLine="567"/>
        <w:jc w:val="both"/>
        <w:rPr>
          <w:rFonts w:ascii="Times New Roman" w:eastAsia="Calibri" w:hAnsi="Times New Roman" w:cs="Times New Roman"/>
          <w:sz w:val="24"/>
          <w:szCs w:val="24"/>
        </w:rPr>
      </w:pPr>
      <w:r w:rsidRPr="00F27FB5">
        <w:rPr>
          <w:rFonts w:ascii="Times New Roman" w:eastAsia="Calibri" w:hAnsi="Times New Roman" w:cs="Times New Roman"/>
          <w:sz w:val="24"/>
          <w:szCs w:val="24"/>
        </w:rPr>
        <w:t>Ежегодно направлять в адрес Концедента:</w:t>
      </w:r>
    </w:p>
    <w:p w14:paraId="44864277" w14:textId="11251F15" w:rsidR="00420411" w:rsidRPr="00E5243A" w:rsidRDefault="00420411" w:rsidP="00D10C29">
      <w:pPr>
        <w:tabs>
          <w:tab w:val="left" w:pos="426"/>
          <w:tab w:val="left" w:pos="1134"/>
        </w:tabs>
        <w:jc w:val="both"/>
        <w:rPr>
          <w:rFonts w:ascii="Times New Roman" w:hAnsi="Times New Roman"/>
          <w:sz w:val="24"/>
          <w:szCs w:val="24"/>
        </w:rPr>
      </w:pPr>
      <w:r w:rsidRPr="00E5243A">
        <w:rPr>
          <w:rFonts w:ascii="Times New Roman" w:hAnsi="Times New Roman"/>
          <w:sz w:val="24"/>
          <w:szCs w:val="24"/>
        </w:rPr>
        <w:tab/>
        <w:t>-</w:t>
      </w:r>
      <w:r w:rsidRPr="00D10C29">
        <w:rPr>
          <w:rFonts w:ascii="Times New Roman" w:hAnsi="Times New Roman"/>
          <w:sz w:val="24"/>
          <w:szCs w:val="24"/>
        </w:rPr>
        <w:t xml:space="preserve"> </w:t>
      </w:r>
      <w:r w:rsidRPr="00E5243A">
        <w:rPr>
          <w:rFonts w:ascii="Times New Roman" w:hAnsi="Times New Roman"/>
          <w:sz w:val="24"/>
          <w:szCs w:val="24"/>
        </w:rPr>
        <w:t xml:space="preserve">не позднее 20 января </w:t>
      </w:r>
      <w:r w:rsidRPr="00D10C29">
        <w:rPr>
          <w:rFonts w:ascii="Times New Roman" w:hAnsi="Times New Roman"/>
          <w:sz w:val="24"/>
          <w:szCs w:val="24"/>
        </w:rPr>
        <w:t>утвержденные графики технического обслуживания, текущего ремонта</w:t>
      </w:r>
      <w:r w:rsidR="0067758A">
        <w:rPr>
          <w:rFonts w:ascii="Times New Roman" w:hAnsi="Times New Roman"/>
          <w:sz w:val="24"/>
          <w:szCs w:val="24"/>
        </w:rPr>
        <w:t xml:space="preserve"> (ТО и ТР)</w:t>
      </w:r>
      <w:r w:rsidRPr="00D10C29">
        <w:rPr>
          <w:rFonts w:ascii="Times New Roman" w:hAnsi="Times New Roman"/>
          <w:sz w:val="24"/>
          <w:szCs w:val="24"/>
        </w:rPr>
        <w:t>, выполнения планово-предупредительного ремонтов и графика выполнения капитального ремонта наружного освещения.</w:t>
      </w:r>
    </w:p>
    <w:p w14:paraId="29C7BA88" w14:textId="7FAEE52A" w:rsidR="00420411" w:rsidRPr="00D10C29" w:rsidRDefault="00420411" w:rsidP="00D10C29">
      <w:pPr>
        <w:tabs>
          <w:tab w:val="left" w:pos="426"/>
          <w:tab w:val="left" w:pos="1134"/>
        </w:tabs>
        <w:jc w:val="both"/>
        <w:rPr>
          <w:rFonts w:ascii="Times New Roman" w:hAnsi="Times New Roman"/>
          <w:sz w:val="24"/>
          <w:szCs w:val="24"/>
        </w:rPr>
      </w:pPr>
      <w:r w:rsidRPr="00096468">
        <w:rPr>
          <w:rFonts w:ascii="Times New Roman" w:hAnsi="Times New Roman"/>
          <w:sz w:val="24"/>
          <w:szCs w:val="24"/>
        </w:rPr>
        <w:tab/>
        <w:t xml:space="preserve">- </w:t>
      </w:r>
      <w:r w:rsidR="00311131" w:rsidRPr="002D48EF">
        <w:rPr>
          <w:rFonts w:ascii="Times New Roman" w:hAnsi="Times New Roman"/>
          <w:sz w:val="24"/>
          <w:szCs w:val="24"/>
        </w:rPr>
        <w:t>не позднее 15</w:t>
      </w:r>
      <w:r w:rsidR="00311131" w:rsidRPr="00C256F0">
        <w:rPr>
          <w:rFonts w:ascii="Times New Roman" w:hAnsi="Times New Roman"/>
          <w:sz w:val="24"/>
          <w:szCs w:val="24"/>
        </w:rPr>
        <w:t xml:space="preserve"> апреля</w:t>
      </w:r>
      <w:r w:rsidRPr="00BD0AEA">
        <w:rPr>
          <w:rFonts w:ascii="Times New Roman" w:hAnsi="Times New Roman"/>
          <w:sz w:val="24"/>
          <w:szCs w:val="24"/>
        </w:rPr>
        <w:t xml:space="preserve"> </w:t>
      </w:r>
      <w:r w:rsidRPr="00E07374">
        <w:rPr>
          <w:rFonts w:ascii="Times New Roman" w:hAnsi="Times New Roman"/>
          <w:sz w:val="24"/>
          <w:szCs w:val="24"/>
        </w:rPr>
        <w:t>утвержде</w:t>
      </w:r>
      <w:r w:rsidR="00AD78FD">
        <w:rPr>
          <w:rFonts w:ascii="Times New Roman" w:hAnsi="Times New Roman"/>
          <w:sz w:val="24"/>
          <w:szCs w:val="24"/>
        </w:rPr>
        <w:t>нные графики подготовки объекта Соглашения</w:t>
      </w:r>
      <w:r w:rsidRPr="00E07374">
        <w:rPr>
          <w:rFonts w:ascii="Times New Roman" w:hAnsi="Times New Roman"/>
          <w:sz w:val="24"/>
          <w:szCs w:val="24"/>
        </w:rPr>
        <w:t xml:space="preserve"> к осенне-зимнему периоду.</w:t>
      </w:r>
    </w:p>
    <w:p w14:paraId="1798B601" w14:textId="77777777" w:rsidR="00A20826" w:rsidRPr="00F27FB5" w:rsidRDefault="00306C92" w:rsidP="00D10C29">
      <w:pPr>
        <w:pStyle w:val="a5"/>
        <w:numPr>
          <w:ilvl w:val="2"/>
          <w:numId w:val="48"/>
        </w:numPr>
        <w:tabs>
          <w:tab w:val="left" w:pos="426"/>
          <w:tab w:val="left" w:pos="1134"/>
        </w:tabs>
        <w:spacing w:after="0" w:line="240" w:lineRule="auto"/>
        <w:ind w:left="0" w:firstLine="567"/>
        <w:jc w:val="both"/>
        <w:rPr>
          <w:rFonts w:ascii="Times New Roman" w:eastAsia="Calibri" w:hAnsi="Times New Roman" w:cs="Times New Roman"/>
          <w:sz w:val="24"/>
          <w:szCs w:val="24"/>
        </w:rPr>
      </w:pPr>
      <w:r w:rsidRPr="00F27FB5">
        <w:rPr>
          <w:rFonts w:ascii="Times New Roman" w:eastAsia="Calibri" w:hAnsi="Times New Roman" w:cs="Times New Roman"/>
          <w:sz w:val="24"/>
          <w:szCs w:val="24"/>
        </w:rPr>
        <w:t>З</w:t>
      </w:r>
      <w:r w:rsidR="003B4713" w:rsidRPr="00F27FB5">
        <w:rPr>
          <w:rFonts w:ascii="Times New Roman" w:eastAsia="Calibri" w:hAnsi="Times New Roman" w:cs="Times New Roman"/>
          <w:sz w:val="24"/>
          <w:szCs w:val="24"/>
        </w:rPr>
        <w:t xml:space="preserve">аключить с </w:t>
      </w:r>
      <w:proofErr w:type="spellStart"/>
      <w:r w:rsidR="003B4713" w:rsidRPr="00F27FB5">
        <w:rPr>
          <w:rFonts w:ascii="Times New Roman" w:eastAsia="Calibri" w:hAnsi="Times New Roman" w:cs="Times New Roman"/>
          <w:sz w:val="24"/>
          <w:szCs w:val="24"/>
        </w:rPr>
        <w:t>ресурсоснабжающими</w:t>
      </w:r>
      <w:proofErr w:type="spellEnd"/>
      <w:r w:rsidR="003B4713" w:rsidRPr="00F27FB5">
        <w:rPr>
          <w:rFonts w:ascii="Times New Roman" w:eastAsia="Calibri" w:hAnsi="Times New Roman" w:cs="Times New Roman"/>
          <w:sz w:val="24"/>
          <w:szCs w:val="24"/>
        </w:rPr>
        <w:t xml:space="preserve"> организациями договоры поставки энергетических ресурсов, потребляемых при исполнении Соглашения, а также оплачивать указанные энергетические ресурсы.</w:t>
      </w:r>
    </w:p>
    <w:p w14:paraId="22D1F0AB" w14:textId="4B3C342C" w:rsidR="00A20826" w:rsidRPr="00D10C29" w:rsidRDefault="00A20826" w:rsidP="00D10C29">
      <w:pPr>
        <w:pStyle w:val="a5"/>
        <w:numPr>
          <w:ilvl w:val="1"/>
          <w:numId w:val="48"/>
        </w:numPr>
        <w:tabs>
          <w:tab w:val="left" w:pos="993"/>
        </w:tabs>
        <w:spacing w:after="0" w:line="240" w:lineRule="auto"/>
        <w:ind w:left="0" w:firstLine="567"/>
        <w:jc w:val="both"/>
        <w:rPr>
          <w:rFonts w:ascii="Times New Roman" w:eastAsia="Calibri" w:hAnsi="Times New Roman" w:cs="Times New Roman"/>
          <w:sz w:val="24"/>
          <w:szCs w:val="24"/>
          <w:lang w:val="x-none"/>
        </w:rPr>
      </w:pPr>
      <w:r w:rsidRPr="00E5243A">
        <w:rPr>
          <w:rFonts w:ascii="Times New Roman" w:hAnsi="Times New Roman"/>
          <w:sz w:val="24"/>
          <w:szCs w:val="24"/>
        </w:rPr>
        <w:t>Концессионер несет расходы</w:t>
      </w:r>
      <w:r w:rsidRPr="00096468">
        <w:rPr>
          <w:rFonts w:ascii="Times New Roman" w:hAnsi="Times New Roman"/>
          <w:sz w:val="24"/>
          <w:szCs w:val="24"/>
        </w:rPr>
        <w:t xml:space="preserve">, связанные с эксплуатацией объекта Соглашения независимо от </w:t>
      </w:r>
      <w:r w:rsidR="008C083F" w:rsidRPr="00096468">
        <w:rPr>
          <w:rFonts w:ascii="Times New Roman" w:hAnsi="Times New Roman"/>
          <w:sz w:val="24"/>
          <w:szCs w:val="24"/>
        </w:rPr>
        <w:t>того,</w:t>
      </w:r>
      <w:r w:rsidRPr="00096468">
        <w:rPr>
          <w:rFonts w:ascii="Times New Roman" w:hAnsi="Times New Roman"/>
          <w:sz w:val="24"/>
          <w:szCs w:val="24"/>
        </w:rPr>
        <w:t xml:space="preserve"> когда права К</w:t>
      </w:r>
      <w:r w:rsidR="00724A95">
        <w:rPr>
          <w:rFonts w:ascii="Times New Roman" w:hAnsi="Times New Roman"/>
          <w:sz w:val="24"/>
          <w:szCs w:val="24"/>
        </w:rPr>
        <w:t>онцессионера по С</w:t>
      </w:r>
      <w:r w:rsidRPr="002D48EF">
        <w:rPr>
          <w:rFonts w:ascii="Times New Roman" w:hAnsi="Times New Roman"/>
          <w:sz w:val="24"/>
          <w:szCs w:val="24"/>
        </w:rPr>
        <w:t>оглашению были зарегистрированы.</w:t>
      </w:r>
    </w:p>
    <w:p w14:paraId="1766AAA7" w14:textId="471530BE" w:rsidR="003B4713" w:rsidRPr="00F27FB5" w:rsidRDefault="003B4713" w:rsidP="00D10C29">
      <w:pPr>
        <w:pStyle w:val="a5"/>
        <w:numPr>
          <w:ilvl w:val="1"/>
          <w:numId w:val="48"/>
        </w:numPr>
        <w:tabs>
          <w:tab w:val="left" w:pos="993"/>
        </w:tabs>
        <w:spacing w:after="0" w:line="240" w:lineRule="auto"/>
        <w:ind w:left="0" w:firstLine="567"/>
        <w:jc w:val="both"/>
        <w:rPr>
          <w:rFonts w:ascii="Times New Roman" w:eastAsia="Calibri" w:hAnsi="Times New Roman" w:cs="Times New Roman"/>
          <w:sz w:val="24"/>
          <w:szCs w:val="24"/>
          <w:lang w:val="x-none"/>
        </w:rPr>
      </w:pPr>
      <w:r w:rsidRPr="00F27FB5">
        <w:rPr>
          <w:rFonts w:ascii="Times New Roman" w:eastAsia="Calibri" w:hAnsi="Times New Roman" w:cs="Times New Roman"/>
          <w:sz w:val="24"/>
          <w:szCs w:val="24"/>
        </w:rPr>
        <w:t xml:space="preserve">Концессионер имеет право исполнять Соглашение, включая осуществление деятельности, указанной </w:t>
      </w:r>
      <w:r w:rsidR="00AE1A7B" w:rsidRPr="00F27FB5">
        <w:rPr>
          <w:rFonts w:ascii="Times New Roman" w:eastAsia="Calibri" w:hAnsi="Times New Roman" w:cs="Times New Roman"/>
          <w:sz w:val="24"/>
          <w:szCs w:val="24"/>
        </w:rPr>
        <w:t xml:space="preserve">разделе </w:t>
      </w:r>
      <w:r w:rsidR="00A20826" w:rsidRPr="00F27FB5">
        <w:rPr>
          <w:rFonts w:ascii="Times New Roman" w:eastAsia="Calibri" w:hAnsi="Times New Roman" w:cs="Times New Roman"/>
          <w:sz w:val="24"/>
          <w:szCs w:val="24"/>
        </w:rPr>
        <w:t>1</w:t>
      </w:r>
      <w:r w:rsidRPr="00F27FB5">
        <w:rPr>
          <w:rFonts w:ascii="Times New Roman" w:eastAsia="Calibri" w:hAnsi="Times New Roman" w:cs="Times New Roman"/>
          <w:sz w:val="24"/>
          <w:szCs w:val="24"/>
        </w:rPr>
        <w:t xml:space="preserve"> Соглашения, своими силами</w:t>
      </w:r>
      <w:r w:rsidR="00306C92" w:rsidRPr="00F27FB5">
        <w:rPr>
          <w:rFonts w:ascii="Times New Roman" w:eastAsia="Calibri" w:hAnsi="Times New Roman" w:cs="Times New Roman"/>
          <w:sz w:val="24"/>
          <w:szCs w:val="24"/>
        </w:rPr>
        <w:t xml:space="preserve"> </w:t>
      </w:r>
      <w:r w:rsidRPr="00F27FB5">
        <w:rPr>
          <w:rFonts w:ascii="Times New Roman" w:eastAsia="Calibri" w:hAnsi="Times New Roman" w:cs="Times New Roman"/>
          <w:sz w:val="24"/>
          <w:szCs w:val="24"/>
        </w:rPr>
        <w:t>и (или) с привлечением других лиц. При этом Концессионер нес</w:t>
      </w:r>
      <w:r w:rsidR="00306C92" w:rsidRPr="00F27FB5">
        <w:rPr>
          <w:rFonts w:ascii="Times New Roman" w:eastAsia="Calibri" w:hAnsi="Times New Roman" w:cs="Times New Roman"/>
          <w:sz w:val="24"/>
          <w:szCs w:val="24"/>
        </w:rPr>
        <w:t>ё</w:t>
      </w:r>
      <w:r w:rsidRPr="00F27FB5">
        <w:rPr>
          <w:rFonts w:ascii="Times New Roman" w:eastAsia="Calibri" w:hAnsi="Times New Roman" w:cs="Times New Roman"/>
          <w:sz w:val="24"/>
          <w:szCs w:val="24"/>
        </w:rPr>
        <w:t xml:space="preserve">т ответственность за действия </w:t>
      </w:r>
      <w:r w:rsidR="00AE1A7B" w:rsidRPr="00F27FB5">
        <w:rPr>
          <w:rFonts w:ascii="Times New Roman" w:eastAsia="Calibri" w:hAnsi="Times New Roman" w:cs="Times New Roman"/>
          <w:sz w:val="24"/>
          <w:szCs w:val="24"/>
        </w:rPr>
        <w:t>третьих</w:t>
      </w:r>
      <w:r w:rsidRPr="00F27FB5">
        <w:rPr>
          <w:rFonts w:ascii="Times New Roman" w:eastAsia="Calibri" w:hAnsi="Times New Roman" w:cs="Times New Roman"/>
          <w:sz w:val="24"/>
          <w:szCs w:val="24"/>
        </w:rPr>
        <w:t xml:space="preserve"> лиц как за свои собственные.</w:t>
      </w:r>
    </w:p>
    <w:p w14:paraId="58AD8B5A" w14:textId="7406277D" w:rsidR="003B4713" w:rsidRPr="00F27FB5" w:rsidRDefault="003B4713" w:rsidP="00D10C29">
      <w:pPr>
        <w:pStyle w:val="a5"/>
        <w:numPr>
          <w:ilvl w:val="1"/>
          <w:numId w:val="48"/>
        </w:numPr>
        <w:tabs>
          <w:tab w:val="left" w:pos="993"/>
        </w:tabs>
        <w:spacing w:after="0" w:line="240" w:lineRule="auto"/>
        <w:ind w:left="0" w:firstLine="567"/>
        <w:jc w:val="both"/>
        <w:rPr>
          <w:rFonts w:ascii="Times New Roman" w:eastAsia="Calibri" w:hAnsi="Times New Roman" w:cs="Times New Roman"/>
          <w:sz w:val="24"/>
          <w:szCs w:val="24"/>
          <w:lang w:val="x-none"/>
        </w:rPr>
      </w:pPr>
      <w:r w:rsidRPr="00F27FB5">
        <w:rPr>
          <w:rFonts w:ascii="Times New Roman" w:eastAsia="Calibri" w:hAnsi="Times New Roman" w:cs="Times New Roman"/>
          <w:sz w:val="24"/>
          <w:szCs w:val="24"/>
          <w:lang w:val="x-none"/>
        </w:rPr>
        <w:t xml:space="preserve">Подключение к линиям (сетям) наружного освещения в составе </w:t>
      </w:r>
      <w:r w:rsidR="00A20826" w:rsidRPr="00F27FB5">
        <w:rPr>
          <w:rFonts w:ascii="Times New Roman" w:eastAsia="Calibri" w:hAnsi="Times New Roman" w:cs="Times New Roman"/>
          <w:sz w:val="24"/>
          <w:szCs w:val="24"/>
        </w:rPr>
        <w:t>о</w:t>
      </w:r>
      <w:proofErr w:type="spellStart"/>
      <w:r w:rsidRPr="00F27FB5">
        <w:rPr>
          <w:rFonts w:ascii="Times New Roman" w:eastAsia="Calibri" w:hAnsi="Times New Roman" w:cs="Times New Roman"/>
          <w:sz w:val="24"/>
          <w:szCs w:val="24"/>
          <w:lang w:val="x-none"/>
        </w:rPr>
        <w:t>бъекта</w:t>
      </w:r>
      <w:proofErr w:type="spellEnd"/>
      <w:r w:rsidRPr="00F27FB5">
        <w:rPr>
          <w:rFonts w:ascii="Times New Roman" w:eastAsia="Calibri" w:hAnsi="Times New Roman" w:cs="Times New Roman"/>
          <w:sz w:val="24"/>
          <w:szCs w:val="24"/>
          <w:lang w:val="x-none"/>
        </w:rPr>
        <w:t xml:space="preserve"> Соглашения принадлежащих третьим лицам, а также Концеденту</w:t>
      </w:r>
      <w:r w:rsidRPr="00F27FB5">
        <w:rPr>
          <w:rFonts w:ascii="Times New Roman" w:eastAsia="Calibri" w:hAnsi="Times New Roman" w:cs="Times New Roman"/>
          <w:sz w:val="24"/>
          <w:szCs w:val="24"/>
        </w:rPr>
        <w:t>,</w:t>
      </w:r>
      <w:r w:rsidRPr="00F27FB5">
        <w:rPr>
          <w:rFonts w:ascii="Times New Roman" w:eastAsia="Calibri" w:hAnsi="Times New Roman" w:cs="Times New Roman"/>
          <w:sz w:val="24"/>
          <w:szCs w:val="24"/>
          <w:lang w:val="x-none"/>
        </w:rPr>
        <w:t xml:space="preserve"> объектов, не входящих в состав </w:t>
      </w:r>
      <w:r w:rsidR="00A20826" w:rsidRPr="00F27FB5">
        <w:rPr>
          <w:rFonts w:ascii="Times New Roman" w:eastAsia="Calibri" w:hAnsi="Times New Roman" w:cs="Times New Roman"/>
          <w:sz w:val="24"/>
          <w:szCs w:val="24"/>
        </w:rPr>
        <w:t>о</w:t>
      </w:r>
      <w:proofErr w:type="spellStart"/>
      <w:r w:rsidRPr="00F27FB5">
        <w:rPr>
          <w:rFonts w:ascii="Times New Roman" w:eastAsia="Calibri" w:hAnsi="Times New Roman" w:cs="Times New Roman"/>
          <w:sz w:val="24"/>
          <w:szCs w:val="24"/>
          <w:lang w:val="x-none"/>
        </w:rPr>
        <w:t>бъекта</w:t>
      </w:r>
      <w:proofErr w:type="spellEnd"/>
      <w:r w:rsidRPr="00F27FB5">
        <w:rPr>
          <w:rFonts w:ascii="Times New Roman" w:eastAsia="Calibri" w:hAnsi="Times New Roman" w:cs="Times New Roman"/>
          <w:sz w:val="24"/>
          <w:szCs w:val="24"/>
          <w:lang w:val="x-none"/>
        </w:rPr>
        <w:t xml:space="preserve"> Соглашения, осуществляется только на основании разрешения </w:t>
      </w:r>
      <w:r w:rsidRPr="00521619">
        <w:rPr>
          <w:rFonts w:ascii="Times New Roman" w:eastAsia="Calibri" w:hAnsi="Times New Roman" w:cs="Times New Roman"/>
          <w:sz w:val="24"/>
          <w:szCs w:val="24"/>
          <w:lang w:val="x-none"/>
        </w:rPr>
        <w:t>Концессионера и</w:t>
      </w:r>
      <w:r w:rsidRPr="00F27FB5">
        <w:rPr>
          <w:rFonts w:ascii="Times New Roman" w:eastAsia="Calibri" w:hAnsi="Times New Roman" w:cs="Times New Roman"/>
          <w:sz w:val="24"/>
          <w:szCs w:val="24"/>
          <w:lang w:val="x-none"/>
        </w:rPr>
        <w:t xml:space="preserve"> при условии, что такие третьи лица или Концедент осуществляют присоединение их в пункте питания до контактора, обеспечивающего включение и выключение освещения, установят дополнительный узел учета и</w:t>
      </w:r>
      <w:r w:rsidRPr="00F27FB5">
        <w:rPr>
          <w:rFonts w:ascii="Times New Roman" w:eastAsia="Calibri" w:hAnsi="Times New Roman" w:cs="Times New Roman"/>
          <w:sz w:val="24"/>
          <w:szCs w:val="24"/>
        </w:rPr>
        <w:t xml:space="preserve"> </w:t>
      </w:r>
      <w:r w:rsidRPr="00F27FB5">
        <w:rPr>
          <w:rFonts w:ascii="Times New Roman" w:eastAsia="Calibri" w:hAnsi="Times New Roman" w:cs="Times New Roman"/>
          <w:sz w:val="24"/>
          <w:szCs w:val="24"/>
          <w:lang w:val="x-none"/>
        </w:rPr>
        <w:t xml:space="preserve">заключат договор с </w:t>
      </w:r>
      <w:proofErr w:type="spellStart"/>
      <w:r w:rsidRPr="00F27FB5">
        <w:rPr>
          <w:rFonts w:ascii="Times New Roman" w:eastAsia="Calibri" w:hAnsi="Times New Roman" w:cs="Times New Roman"/>
          <w:sz w:val="24"/>
          <w:szCs w:val="24"/>
          <w:lang w:val="x-none"/>
        </w:rPr>
        <w:t>энергосбытовой</w:t>
      </w:r>
      <w:proofErr w:type="spellEnd"/>
      <w:r w:rsidRPr="00F27FB5">
        <w:rPr>
          <w:rFonts w:ascii="Times New Roman" w:eastAsia="Calibri" w:hAnsi="Times New Roman" w:cs="Times New Roman"/>
          <w:sz w:val="24"/>
          <w:szCs w:val="24"/>
          <w:lang w:val="x-none"/>
        </w:rPr>
        <w:t xml:space="preserve"> организацией, предусматривающий отдельный учет потребляемой указанными лицами электроэнергии.</w:t>
      </w:r>
    </w:p>
    <w:p w14:paraId="14C7EEDD" w14:textId="21728308" w:rsidR="003B4713" w:rsidRPr="00F27FB5" w:rsidRDefault="003B4713" w:rsidP="00D10C29">
      <w:pPr>
        <w:pStyle w:val="a5"/>
        <w:numPr>
          <w:ilvl w:val="1"/>
          <w:numId w:val="48"/>
        </w:numPr>
        <w:tabs>
          <w:tab w:val="left" w:pos="993"/>
        </w:tabs>
        <w:spacing w:after="0" w:line="240" w:lineRule="auto"/>
        <w:ind w:left="0" w:firstLine="567"/>
        <w:jc w:val="both"/>
        <w:rPr>
          <w:rFonts w:ascii="Times New Roman" w:eastAsia="Calibri" w:hAnsi="Times New Roman" w:cs="Times New Roman"/>
          <w:sz w:val="24"/>
          <w:szCs w:val="24"/>
          <w:lang w:val="x-none"/>
        </w:rPr>
      </w:pPr>
      <w:r w:rsidRPr="00F27FB5">
        <w:rPr>
          <w:rFonts w:ascii="Times New Roman" w:eastAsia="Calibri" w:hAnsi="Times New Roman" w:cs="Times New Roman"/>
          <w:sz w:val="24"/>
          <w:szCs w:val="24"/>
        </w:rPr>
        <w:t>Концессионер обязан по требованию Концедента предоставить возможность Концеденту разместить</w:t>
      </w:r>
      <w:r w:rsidR="00AD78FD">
        <w:rPr>
          <w:rFonts w:ascii="Times New Roman" w:eastAsia="Calibri" w:hAnsi="Times New Roman" w:cs="Times New Roman"/>
          <w:sz w:val="24"/>
          <w:szCs w:val="24"/>
          <w:lang w:val="x-none"/>
        </w:rPr>
        <w:t xml:space="preserve"> на объектах</w:t>
      </w:r>
      <w:r w:rsidR="00AD78FD">
        <w:rPr>
          <w:rFonts w:ascii="Times New Roman" w:eastAsia="Calibri" w:hAnsi="Times New Roman" w:cs="Times New Roman"/>
          <w:sz w:val="24"/>
          <w:szCs w:val="24"/>
        </w:rPr>
        <w:t xml:space="preserve">, входящих </w:t>
      </w:r>
      <w:r w:rsidR="00AD78FD">
        <w:rPr>
          <w:rFonts w:ascii="Times New Roman" w:eastAsia="Calibri" w:hAnsi="Times New Roman" w:cs="Times New Roman"/>
          <w:sz w:val="24"/>
          <w:szCs w:val="24"/>
          <w:lang w:val="x-none"/>
        </w:rPr>
        <w:t>в состав</w:t>
      </w:r>
      <w:r w:rsidRPr="00F27FB5">
        <w:rPr>
          <w:rFonts w:ascii="Times New Roman" w:eastAsia="Calibri" w:hAnsi="Times New Roman" w:cs="Times New Roman"/>
          <w:sz w:val="24"/>
          <w:szCs w:val="24"/>
          <w:lang w:val="x-none"/>
        </w:rPr>
        <w:t xml:space="preserve"> </w:t>
      </w:r>
      <w:r w:rsidR="00861A03" w:rsidRPr="00F27FB5">
        <w:rPr>
          <w:rFonts w:ascii="Times New Roman" w:eastAsia="Calibri" w:hAnsi="Times New Roman" w:cs="Times New Roman"/>
          <w:sz w:val="24"/>
          <w:szCs w:val="24"/>
        </w:rPr>
        <w:t>о</w:t>
      </w:r>
      <w:proofErr w:type="spellStart"/>
      <w:r w:rsidRPr="00F27FB5">
        <w:rPr>
          <w:rFonts w:ascii="Times New Roman" w:eastAsia="Calibri" w:hAnsi="Times New Roman" w:cs="Times New Roman"/>
          <w:sz w:val="24"/>
          <w:szCs w:val="24"/>
          <w:lang w:val="x-none"/>
        </w:rPr>
        <w:t>бъекта</w:t>
      </w:r>
      <w:proofErr w:type="spellEnd"/>
      <w:r w:rsidRPr="00F27FB5">
        <w:rPr>
          <w:rFonts w:ascii="Times New Roman" w:eastAsia="Calibri" w:hAnsi="Times New Roman" w:cs="Times New Roman"/>
          <w:sz w:val="24"/>
          <w:szCs w:val="24"/>
          <w:lang w:val="x-none"/>
        </w:rPr>
        <w:t xml:space="preserve"> Соглашения</w:t>
      </w:r>
      <w:r w:rsidRPr="00F27FB5">
        <w:rPr>
          <w:rFonts w:ascii="Times New Roman" w:eastAsia="Calibri" w:hAnsi="Times New Roman" w:cs="Times New Roman"/>
          <w:sz w:val="24"/>
          <w:szCs w:val="24"/>
        </w:rPr>
        <w:t>,</w:t>
      </w:r>
      <w:r w:rsidR="00306C92" w:rsidRPr="00F27FB5">
        <w:rPr>
          <w:rFonts w:ascii="Times New Roman" w:eastAsia="Calibri" w:hAnsi="Times New Roman" w:cs="Times New Roman"/>
          <w:sz w:val="24"/>
          <w:szCs w:val="24"/>
        </w:rPr>
        <w:t xml:space="preserve"> </w:t>
      </w:r>
      <w:r w:rsidRPr="00F27FB5">
        <w:rPr>
          <w:rFonts w:ascii="Times New Roman" w:eastAsia="Calibri" w:hAnsi="Times New Roman" w:cs="Times New Roman"/>
          <w:sz w:val="24"/>
          <w:szCs w:val="24"/>
          <w:lang w:val="x-none"/>
        </w:rPr>
        <w:t>на безвозмездной основе:</w:t>
      </w:r>
    </w:p>
    <w:p w14:paraId="55234EBA" w14:textId="5343191A" w:rsidR="003B4713" w:rsidRPr="00F27FB5" w:rsidRDefault="00DB7049" w:rsidP="00D10C29">
      <w:pPr>
        <w:pStyle w:val="a5"/>
        <w:numPr>
          <w:ilvl w:val="2"/>
          <w:numId w:val="48"/>
        </w:numPr>
        <w:tabs>
          <w:tab w:val="left" w:pos="1134"/>
        </w:tabs>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w:t>
      </w:r>
      <w:proofErr w:type="spellStart"/>
      <w:r w:rsidRPr="00F27FB5">
        <w:rPr>
          <w:rFonts w:ascii="Times New Roman" w:eastAsia="Calibri" w:hAnsi="Times New Roman" w:cs="Times New Roman"/>
          <w:sz w:val="24"/>
          <w:szCs w:val="24"/>
          <w:lang w:val="x-none"/>
        </w:rPr>
        <w:t>ветофорных</w:t>
      </w:r>
      <w:proofErr w:type="spellEnd"/>
      <w:r w:rsidRPr="00F27FB5">
        <w:rPr>
          <w:rFonts w:ascii="Times New Roman" w:eastAsia="Calibri" w:hAnsi="Times New Roman" w:cs="Times New Roman"/>
          <w:sz w:val="24"/>
          <w:szCs w:val="24"/>
          <w:lang w:val="x-none"/>
        </w:rPr>
        <w:t xml:space="preserve"> </w:t>
      </w:r>
      <w:r w:rsidR="003B4713" w:rsidRPr="00F27FB5">
        <w:rPr>
          <w:rFonts w:ascii="Times New Roman" w:eastAsia="Calibri" w:hAnsi="Times New Roman" w:cs="Times New Roman"/>
          <w:sz w:val="24"/>
          <w:szCs w:val="24"/>
          <w:lang w:val="x-none"/>
        </w:rPr>
        <w:t xml:space="preserve">объектов (включая блоки управления, дополнительные цифровые панели и иное оборудование), предназначенных для регулирования очередности движения людей, велосипедов, автомобилей и иных участников дорожного движения по дорогам общего пользования на </w:t>
      </w:r>
      <w:r w:rsidR="000873AC" w:rsidRPr="00F27FB5">
        <w:rPr>
          <w:rFonts w:ascii="Times New Roman" w:eastAsia="Calibri" w:hAnsi="Times New Roman" w:cs="Times New Roman"/>
          <w:sz w:val="24"/>
          <w:szCs w:val="24"/>
          <w:lang w:val="x-none"/>
        </w:rPr>
        <w:t>территории</w:t>
      </w:r>
      <w:r w:rsidR="003B4713" w:rsidRPr="00F27FB5">
        <w:rPr>
          <w:rFonts w:ascii="Times New Roman" w:eastAsia="Calibri" w:hAnsi="Times New Roman" w:cs="Times New Roman"/>
          <w:sz w:val="24"/>
          <w:szCs w:val="24"/>
          <w:lang w:val="x-none"/>
        </w:rPr>
        <w:t xml:space="preserve"> обслуживания;</w:t>
      </w:r>
    </w:p>
    <w:p w14:paraId="4690297C" w14:textId="5026CF43" w:rsidR="003B4713" w:rsidRPr="00F27FB5" w:rsidRDefault="00DB7049" w:rsidP="00D10C29">
      <w:pPr>
        <w:pStyle w:val="a5"/>
        <w:numPr>
          <w:ilvl w:val="2"/>
          <w:numId w:val="48"/>
        </w:numPr>
        <w:tabs>
          <w:tab w:val="left" w:pos="1134"/>
        </w:tabs>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З</w:t>
      </w:r>
      <w:proofErr w:type="spellStart"/>
      <w:r w:rsidR="003B4713" w:rsidRPr="00F27FB5">
        <w:rPr>
          <w:rFonts w:ascii="Times New Roman" w:eastAsia="Calibri" w:hAnsi="Times New Roman" w:cs="Times New Roman"/>
          <w:sz w:val="24"/>
          <w:szCs w:val="24"/>
          <w:lang w:val="x-none"/>
        </w:rPr>
        <w:t>наков</w:t>
      </w:r>
      <w:proofErr w:type="spellEnd"/>
      <w:r w:rsidR="003B4713" w:rsidRPr="00F27FB5">
        <w:rPr>
          <w:rFonts w:ascii="Times New Roman" w:eastAsia="Calibri" w:hAnsi="Times New Roman" w:cs="Times New Roman"/>
          <w:sz w:val="24"/>
          <w:szCs w:val="24"/>
          <w:lang w:val="x-none"/>
        </w:rPr>
        <w:t xml:space="preserve"> дорожного движения;</w:t>
      </w:r>
    </w:p>
    <w:p w14:paraId="239453D0" w14:textId="7BEA2EDA" w:rsidR="003B4713" w:rsidRPr="00F27FB5" w:rsidRDefault="00DB7049" w:rsidP="00D10C29">
      <w:pPr>
        <w:pStyle w:val="a5"/>
        <w:numPr>
          <w:ilvl w:val="2"/>
          <w:numId w:val="48"/>
        </w:numPr>
        <w:tabs>
          <w:tab w:val="left" w:pos="1134"/>
        </w:tabs>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3B4713" w:rsidRPr="00F27FB5">
        <w:rPr>
          <w:rFonts w:ascii="Times New Roman" w:eastAsia="Calibri" w:hAnsi="Times New Roman" w:cs="Times New Roman"/>
          <w:sz w:val="24"/>
          <w:szCs w:val="24"/>
        </w:rPr>
        <w:t>раздничной атрибутики.</w:t>
      </w:r>
    </w:p>
    <w:p w14:paraId="2DEEA448" w14:textId="264C6B28" w:rsidR="006103F7" w:rsidRPr="006F4E60" w:rsidRDefault="003B4713" w:rsidP="00D10C29">
      <w:pPr>
        <w:pStyle w:val="a5"/>
        <w:numPr>
          <w:ilvl w:val="1"/>
          <w:numId w:val="48"/>
        </w:numPr>
        <w:tabs>
          <w:tab w:val="left" w:pos="993"/>
        </w:tabs>
        <w:spacing w:after="0" w:line="240" w:lineRule="auto"/>
        <w:ind w:left="0" w:firstLine="567"/>
        <w:jc w:val="both"/>
        <w:rPr>
          <w:rFonts w:ascii="Times New Roman" w:eastAsia="Calibri" w:hAnsi="Times New Roman" w:cs="Times New Roman"/>
          <w:sz w:val="24"/>
          <w:szCs w:val="24"/>
        </w:rPr>
      </w:pPr>
      <w:r w:rsidRPr="00F27FB5">
        <w:rPr>
          <w:rFonts w:ascii="Times New Roman" w:eastAsia="Calibri" w:hAnsi="Times New Roman" w:cs="Times New Roman"/>
          <w:sz w:val="24"/>
          <w:szCs w:val="24"/>
        </w:rPr>
        <w:t>В целях осуществления деятельности</w:t>
      </w:r>
      <w:r w:rsidR="00B510A0" w:rsidRPr="00F27FB5">
        <w:rPr>
          <w:rFonts w:ascii="Times New Roman" w:eastAsia="Calibri" w:hAnsi="Times New Roman" w:cs="Times New Roman"/>
          <w:sz w:val="24"/>
          <w:szCs w:val="24"/>
        </w:rPr>
        <w:t xml:space="preserve"> в рамках </w:t>
      </w:r>
      <w:r w:rsidR="00861A03" w:rsidRPr="00F27FB5">
        <w:rPr>
          <w:rFonts w:ascii="Times New Roman" w:eastAsia="Calibri" w:hAnsi="Times New Roman" w:cs="Times New Roman"/>
          <w:sz w:val="24"/>
          <w:szCs w:val="24"/>
        </w:rPr>
        <w:t>С</w:t>
      </w:r>
      <w:r w:rsidR="00B510A0" w:rsidRPr="00F27FB5">
        <w:rPr>
          <w:rFonts w:ascii="Times New Roman" w:eastAsia="Calibri" w:hAnsi="Times New Roman" w:cs="Times New Roman"/>
          <w:sz w:val="24"/>
          <w:szCs w:val="24"/>
        </w:rPr>
        <w:t>оглашения</w:t>
      </w:r>
      <w:r w:rsidRPr="00F27FB5">
        <w:rPr>
          <w:rFonts w:ascii="Times New Roman" w:eastAsia="Calibri" w:hAnsi="Times New Roman" w:cs="Times New Roman"/>
          <w:sz w:val="24"/>
          <w:szCs w:val="24"/>
        </w:rPr>
        <w:t xml:space="preserve"> Концессионер вправе </w:t>
      </w:r>
      <w:r w:rsidR="00AE1A7B" w:rsidRPr="00F27FB5">
        <w:rPr>
          <w:rFonts w:ascii="Times New Roman" w:eastAsia="Calibri" w:hAnsi="Times New Roman" w:cs="Times New Roman"/>
          <w:sz w:val="24"/>
          <w:szCs w:val="24"/>
        </w:rPr>
        <w:t>привлекать третьи лица</w:t>
      </w:r>
      <w:r w:rsidRPr="00F27FB5">
        <w:rPr>
          <w:rFonts w:ascii="Times New Roman" w:eastAsia="Calibri" w:hAnsi="Times New Roman" w:cs="Times New Roman"/>
          <w:sz w:val="24"/>
          <w:szCs w:val="24"/>
        </w:rPr>
        <w:t xml:space="preserve">, имеющее необходимые Разрешения для осуществления такой деятельности в соответствии с </w:t>
      </w:r>
      <w:r w:rsidR="00D61E29" w:rsidRPr="00F27FB5">
        <w:rPr>
          <w:rFonts w:ascii="Times New Roman" w:eastAsia="Calibri" w:hAnsi="Times New Roman" w:cs="Times New Roman"/>
          <w:sz w:val="24"/>
          <w:szCs w:val="24"/>
        </w:rPr>
        <w:t>з</w:t>
      </w:r>
      <w:r w:rsidRPr="00F27FB5">
        <w:rPr>
          <w:rFonts w:ascii="Times New Roman" w:eastAsia="Calibri" w:hAnsi="Times New Roman" w:cs="Times New Roman"/>
          <w:sz w:val="24"/>
          <w:szCs w:val="24"/>
        </w:rPr>
        <w:t>аконодательством</w:t>
      </w:r>
      <w:r w:rsidR="00D61E29" w:rsidRPr="00F27FB5">
        <w:rPr>
          <w:rFonts w:ascii="Times New Roman" w:eastAsia="Calibri" w:hAnsi="Times New Roman" w:cs="Times New Roman"/>
          <w:sz w:val="24"/>
          <w:szCs w:val="24"/>
        </w:rPr>
        <w:t xml:space="preserve"> Российской Федерации</w:t>
      </w:r>
      <w:r w:rsidRPr="00F27FB5">
        <w:rPr>
          <w:rFonts w:ascii="Times New Roman" w:eastAsia="Calibri" w:hAnsi="Times New Roman" w:cs="Times New Roman"/>
          <w:sz w:val="24"/>
          <w:szCs w:val="24"/>
        </w:rPr>
        <w:t xml:space="preserve"> без передачи такому лицу прав </w:t>
      </w:r>
      <w:r w:rsidRPr="006F4E60">
        <w:rPr>
          <w:rFonts w:ascii="Times New Roman" w:eastAsia="Calibri" w:hAnsi="Times New Roman" w:cs="Times New Roman"/>
          <w:sz w:val="24"/>
          <w:szCs w:val="24"/>
        </w:rPr>
        <w:t xml:space="preserve">владения и пользования </w:t>
      </w:r>
      <w:r w:rsidR="00724A95" w:rsidRPr="006F4E60">
        <w:rPr>
          <w:rFonts w:ascii="Times New Roman" w:eastAsia="Calibri" w:hAnsi="Times New Roman" w:cs="Times New Roman"/>
          <w:sz w:val="24"/>
          <w:szCs w:val="24"/>
        </w:rPr>
        <w:t>о</w:t>
      </w:r>
      <w:r w:rsidRPr="006F4E60">
        <w:rPr>
          <w:rFonts w:ascii="Times New Roman" w:eastAsia="Calibri" w:hAnsi="Times New Roman" w:cs="Times New Roman"/>
          <w:sz w:val="24"/>
          <w:szCs w:val="24"/>
        </w:rPr>
        <w:t xml:space="preserve">бъектом </w:t>
      </w:r>
      <w:r w:rsidR="00724A95" w:rsidRPr="006F4E60">
        <w:rPr>
          <w:rFonts w:ascii="Times New Roman" w:eastAsia="Calibri" w:hAnsi="Times New Roman" w:cs="Times New Roman"/>
          <w:sz w:val="24"/>
          <w:szCs w:val="24"/>
        </w:rPr>
        <w:t>С</w:t>
      </w:r>
      <w:r w:rsidRPr="006F4E60">
        <w:rPr>
          <w:rFonts w:ascii="Times New Roman" w:eastAsia="Calibri" w:hAnsi="Times New Roman" w:cs="Times New Roman"/>
          <w:sz w:val="24"/>
          <w:szCs w:val="24"/>
        </w:rPr>
        <w:t xml:space="preserve">оглашения. Концессионер несёт ответственность за действия </w:t>
      </w:r>
      <w:r w:rsidR="00D61E29" w:rsidRPr="006F4E60">
        <w:rPr>
          <w:rFonts w:ascii="Times New Roman" w:eastAsia="Calibri" w:hAnsi="Times New Roman" w:cs="Times New Roman"/>
          <w:sz w:val="24"/>
          <w:szCs w:val="24"/>
        </w:rPr>
        <w:t>э</w:t>
      </w:r>
      <w:r w:rsidRPr="006F4E60">
        <w:rPr>
          <w:rFonts w:ascii="Times New Roman" w:eastAsia="Calibri" w:hAnsi="Times New Roman" w:cs="Times New Roman"/>
          <w:sz w:val="24"/>
          <w:szCs w:val="24"/>
        </w:rPr>
        <w:t>ксплуатирующей организации, как за свои собственные.</w:t>
      </w:r>
    </w:p>
    <w:p w14:paraId="4B298B01" w14:textId="2E5FE484" w:rsidR="00A20826" w:rsidRPr="006F4E60" w:rsidRDefault="003B4713" w:rsidP="00D10C29">
      <w:pPr>
        <w:pStyle w:val="a5"/>
        <w:numPr>
          <w:ilvl w:val="1"/>
          <w:numId w:val="48"/>
        </w:numPr>
        <w:tabs>
          <w:tab w:val="left" w:pos="1134"/>
        </w:tabs>
        <w:spacing w:after="0" w:line="240" w:lineRule="auto"/>
        <w:ind w:left="0" w:firstLine="567"/>
        <w:jc w:val="both"/>
        <w:rPr>
          <w:rFonts w:ascii="Times New Roman" w:eastAsia="Calibri" w:hAnsi="Times New Roman" w:cs="Times New Roman"/>
          <w:sz w:val="24"/>
          <w:szCs w:val="24"/>
        </w:rPr>
      </w:pPr>
      <w:r w:rsidRPr="006F4E60">
        <w:rPr>
          <w:rFonts w:ascii="Times New Roman" w:hAnsi="Times New Roman"/>
          <w:sz w:val="24"/>
          <w:szCs w:val="24"/>
        </w:rPr>
        <w:t>Концессионер имеет право передавать с согласия Концедента третьим лицам свои права и обязанност</w:t>
      </w:r>
      <w:r w:rsidR="00B84943" w:rsidRPr="006F4E60">
        <w:rPr>
          <w:rFonts w:ascii="Times New Roman" w:hAnsi="Times New Roman"/>
          <w:sz w:val="24"/>
          <w:szCs w:val="24"/>
        </w:rPr>
        <w:t>и, предусмотренные Соглашением, с предварительного письменного согласия Концедента.</w:t>
      </w:r>
    </w:p>
    <w:p w14:paraId="42CEF54B" w14:textId="0B968805" w:rsidR="002633FA" w:rsidRPr="002633FA" w:rsidRDefault="002633FA" w:rsidP="002633FA">
      <w:pPr>
        <w:pStyle w:val="a5"/>
        <w:numPr>
          <w:ilvl w:val="1"/>
          <w:numId w:val="48"/>
        </w:numPr>
        <w:tabs>
          <w:tab w:val="left" w:pos="993"/>
        </w:tabs>
        <w:spacing w:after="0" w:line="240" w:lineRule="auto"/>
        <w:ind w:left="0" w:firstLine="567"/>
        <w:jc w:val="both"/>
        <w:rPr>
          <w:rFonts w:ascii="Times New Roman" w:eastAsia="Calibri" w:hAnsi="Times New Roman" w:cs="Times New Roman"/>
          <w:sz w:val="24"/>
          <w:szCs w:val="24"/>
        </w:rPr>
      </w:pPr>
      <w:r w:rsidRPr="006F4E60">
        <w:rPr>
          <w:rFonts w:ascii="Times New Roman" w:eastAsia="Calibri" w:hAnsi="Times New Roman" w:cs="Times New Roman"/>
          <w:sz w:val="24"/>
          <w:szCs w:val="24"/>
        </w:rPr>
        <w:t xml:space="preserve">Концессионер обязан предоставить обеспечение исполнения обязательств по Соглашению путем предоставления безотзывной банковской гарантии, либо передачи Концессионером Концеденту </w:t>
      </w:r>
      <w:r w:rsidRPr="002633FA">
        <w:rPr>
          <w:rFonts w:ascii="Times New Roman" w:eastAsia="Calibri" w:hAnsi="Times New Roman" w:cs="Times New Roman"/>
          <w:sz w:val="24"/>
          <w:szCs w:val="24"/>
        </w:rPr>
        <w:t>в залог прав Концессионера по договору банковского вклада (депозита), либо осуществления страхования риска ответственности Концессионера за нарушение обязательств по концессионному соглашению.</w:t>
      </w:r>
    </w:p>
    <w:p w14:paraId="18A5068E" w14:textId="57B6F8B6" w:rsidR="002633FA" w:rsidRPr="002633FA" w:rsidRDefault="002633FA" w:rsidP="002633FA">
      <w:pPr>
        <w:pStyle w:val="a5"/>
        <w:numPr>
          <w:ilvl w:val="1"/>
          <w:numId w:val="48"/>
        </w:numPr>
        <w:tabs>
          <w:tab w:val="left" w:pos="993"/>
        </w:tabs>
        <w:spacing w:after="0" w:line="240" w:lineRule="auto"/>
        <w:ind w:left="0" w:firstLine="567"/>
        <w:jc w:val="both"/>
        <w:rPr>
          <w:rFonts w:ascii="Times New Roman" w:eastAsia="Calibri" w:hAnsi="Times New Roman" w:cs="Times New Roman"/>
          <w:sz w:val="24"/>
          <w:szCs w:val="24"/>
        </w:rPr>
      </w:pPr>
      <w:r w:rsidRPr="002633FA">
        <w:rPr>
          <w:rFonts w:ascii="Times New Roman" w:eastAsia="Calibri" w:hAnsi="Times New Roman" w:cs="Times New Roman"/>
          <w:sz w:val="24"/>
          <w:szCs w:val="24"/>
        </w:rPr>
        <w:t>Размер предоставляемого обеспечения:</w:t>
      </w:r>
    </w:p>
    <w:p w14:paraId="40B46D66" w14:textId="7C16BC1F" w:rsidR="002633FA" w:rsidRDefault="002633FA" w:rsidP="002633FA">
      <w:pPr>
        <w:tabs>
          <w:tab w:val="left" w:pos="993"/>
        </w:tabs>
        <w:jc w:val="both"/>
        <w:rPr>
          <w:rFonts w:ascii="Times New Roman" w:hAnsi="Times New Roman"/>
          <w:sz w:val="24"/>
          <w:szCs w:val="24"/>
        </w:rPr>
      </w:pPr>
      <w:r>
        <w:rPr>
          <w:rFonts w:ascii="Times New Roman" w:hAnsi="Times New Roman"/>
          <w:sz w:val="24"/>
          <w:szCs w:val="24"/>
        </w:rPr>
        <w:tab/>
        <w:t xml:space="preserve">- </w:t>
      </w:r>
      <w:r w:rsidRPr="002633FA">
        <w:rPr>
          <w:rFonts w:ascii="Times New Roman" w:hAnsi="Times New Roman"/>
          <w:sz w:val="24"/>
          <w:szCs w:val="24"/>
        </w:rPr>
        <w:t>5% (пять процентов) от общего объема инвестиций на создание, рекон</w:t>
      </w:r>
      <w:r w:rsidR="00350825">
        <w:rPr>
          <w:rFonts w:ascii="Times New Roman" w:hAnsi="Times New Roman"/>
          <w:sz w:val="24"/>
          <w:szCs w:val="24"/>
        </w:rPr>
        <w:t>струкцию</w:t>
      </w:r>
      <w:r w:rsidR="00513408" w:rsidRPr="00513408">
        <w:rPr>
          <w:rFonts w:ascii="Times New Roman" w:hAnsi="Times New Roman"/>
          <w:color w:val="FF0000"/>
          <w:sz w:val="24"/>
          <w:szCs w:val="24"/>
        </w:rPr>
        <w:t xml:space="preserve"> </w:t>
      </w:r>
      <w:r w:rsidRPr="002633FA">
        <w:rPr>
          <w:rFonts w:ascii="Times New Roman" w:hAnsi="Times New Roman"/>
          <w:sz w:val="24"/>
          <w:szCs w:val="24"/>
        </w:rPr>
        <w:t xml:space="preserve">объекта Соглашения в соответствии с Приложением № 2 к Соглашению на первый календарный год; </w:t>
      </w:r>
    </w:p>
    <w:p w14:paraId="2C49E9BC" w14:textId="151F091F" w:rsidR="002633FA" w:rsidRPr="002633FA" w:rsidRDefault="002633FA" w:rsidP="002633FA">
      <w:pPr>
        <w:tabs>
          <w:tab w:val="left" w:pos="993"/>
        </w:tabs>
        <w:jc w:val="both"/>
        <w:rPr>
          <w:rFonts w:ascii="Times New Roman" w:hAnsi="Times New Roman"/>
          <w:sz w:val="24"/>
          <w:szCs w:val="24"/>
        </w:rPr>
      </w:pPr>
      <w:r>
        <w:rPr>
          <w:rFonts w:ascii="Times New Roman" w:hAnsi="Times New Roman"/>
          <w:sz w:val="24"/>
          <w:szCs w:val="24"/>
        </w:rPr>
        <w:tab/>
      </w:r>
      <w:r w:rsidRPr="002633FA">
        <w:rPr>
          <w:rFonts w:ascii="Times New Roman" w:hAnsi="Times New Roman"/>
          <w:sz w:val="24"/>
          <w:szCs w:val="24"/>
        </w:rPr>
        <w:t>- 5% (пять процентов) от общего объема инвест</w:t>
      </w:r>
      <w:r w:rsidR="00350825">
        <w:rPr>
          <w:rFonts w:ascii="Times New Roman" w:hAnsi="Times New Roman"/>
          <w:sz w:val="24"/>
          <w:szCs w:val="24"/>
        </w:rPr>
        <w:t>иций на создание, реконструкцию</w:t>
      </w:r>
      <w:r w:rsidR="00513408" w:rsidRPr="00513408">
        <w:rPr>
          <w:rFonts w:ascii="Times New Roman" w:hAnsi="Times New Roman"/>
          <w:sz w:val="24"/>
          <w:szCs w:val="24"/>
        </w:rPr>
        <w:t xml:space="preserve"> </w:t>
      </w:r>
      <w:r w:rsidRPr="002633FA">
        <w:rPr>
          <w:rFonts w:ascii="Times New Roman" w:hAnsi="Times New Roman"/>
          <w:sz w:val="24"/>
          <w:szCs w:val="24"/>
        </w:rPr>
        <w:t>объекта Соглашения в соответствии с Приложением № 2 к Соглашению, уменьшенного на величину исполненных обязател</w:t>
      </w:r>
      <w:r w:rsidR="00350825">
        <w:rPr>
          <w:rFonts w:ascii="Times New Roman" w:hAnsi="Times New Roman"/>
          <w:sz w:val="24"/>
          <w:szCs w:val="24"/>
        </w:rPr>
        <w:t xml:space="preserve">ьств на создание, реконструкцию </w:t>
      </w:r>
      <w:r w:rsidRPr="002633FA">
        <w:rPr>
          <w:rFonts w:ascii="Times New Roman" w:hAnsi="Times New Roman"/>
          <w:sz w:val="24"/>
          <w:szCs w:val="24"/>
        </w:rPr>
        <w:t xml:space="preserve">объекта Соглашения – на второй календарный год; </w:t>
      </w:r>
    </w:p>
    <w:p w14:paraId="2A989496" w14:textId="176990C3" w:rsidR="002633FA" w:rsidRPr="002633FA" w:rsidRDefault="002633FA" w:rsidP="002633FA">
      <w:pPr>
        <w:tabs>
          <w:tab w:val="left" w:pos="993"/>
        </w:tabs>
        <w:jc w:val="both"/>
        <w:rPr>
          <w:rFonts w:ascii="Times New Roman" w:hAnsi="Times New Roman"/>
          <w:sz w:val="24"/>
          <w:szCs w:val="24"/>
        </w:rPr>
      </w:pPr>
      <w:r>
        <w:rPr>
          <w:rFonts w:ascii="Times New Roman" w:hAnsi="Times New Roman"/>
          <w:sz w:val="24"/>
          <w:szCs w:val="24"/>
        </w:rPr>
        <w:tab/>
      </w:r>
      <w:r w:rsidRPr="002633FA">
        <w:rPr>
          <w:rFonts w:ascii="Times New Roman" w:hAnsi="Times New Roman"/>
          <w:sz w:val="24"/>
          <w:szCs w:val="24"/>
        </w:rPr>
        <w:t xml:space="preserve">- 5% (пять процентов) от общего объема инвестиций на создание, реконструкцию объекта Соглашения в соответствии с Приложением № 2 к Соглашению, уменьшенного на величину исполненных обязательств на создание, реконструкцию объекта Соглашения – на третий календарный год. </w:t>
      </w:r>
    </w:p>
    <w:p w14:paraId="3A88F650" w14:textId="40C05E8E" w:rsidR="002633FA" w:rsidRPr="002633FA" w:rsidRDefault="002633FA" w:rsidP="002633FA">
      <w:pPr>
        <w:tabs>
          <w:tab w:val="left" w:pos="993"/>
        </w:tabs>
        <w:jc w:val="both"/>
        <w:rPr>
          <w:rFonts w:ascii="Times New Roman" w:hAnsi="Times New Roman"/>
          <w:sz w:val="24"/>
          <w:szCs w:val="24"/>
        </w:rPr>
      </w:pPr>
      <w:r>
        <w:rPr>
          <w:rFonts w:ascii="Times New Roman" w:hAnsi="Times New Roman"/>
          <w:sz w:val="24"/>
          <w:szCs w:val="24"/>
        </w:rPr>
        <w:tab/>
      </w:r>
      <w:r w:rsidRPr="002633FA">
        <w:rPr>
          <w:rFonts w:ascii="Times New Roman" w:hAnsi="Times New Roman"/>
          <w:sz w:val="24"/>
          <w:szCs w:val="24"/>
        </w:rPr>
        <w:t>Величина исполненных обязательств определяется в соответствии с актами по форме Приложения № 11 и Приложения № 11.1, подписанных до даты расчета стоимости банковской гарантии соответствующего года;</w:t>
      </w:r>
    </w:p>
    <w:p w14:paraId="335E4144" w14:textId="19FEABB2" w:rsidR="002633FA" w:rsidRPr="002633FA" w:rsidRDefault="002633FA" w:rsidP="002633FA">
      <w:pPr>
        <w:tabs>
          <w:tab w:val="left" w:pos="993"/>
        </w:tabs>
        <w:jc w:val="both"/>
        <w:rPr>
          <w:rFonts w:ascii="Times New Roman" w:hAnsi="Times New Roman"/>
          <w:sz w:val="24"/>
          <w:szCs w:val="24"/>
        </w:rPr>
      </w:pPr>
      <w:r>
        <w:rPr>
          <w:rFonts w:ascii="Times New Roman" w:hAnsi="Times New Roman"/>
          <w:sz w:val="24"/>
          <w:szCs w:val="24"/>
        </w:rPr>
        <w:tab/>
      </w:r>
      <w:r w:rsidRPr="002633FA">
        <w:rPr>
          <w:rFonts w:ascii="Times New Roman" w:hAnsi="Times New Roman"/>
          <w:sz w:val="24"/>
          <w:szCs w:val="24"/>
        </w:rPr>
        <w:t>-  1% (один процент) о</w:t>
      </w:r>
      <w:r w:rsidR="00AD78FD">
        <w:rPr>
          <w:rFonts w:ascii="Times New Roman" w:hAnsi="Times New Roman"/>
          <w:sz w:val="24"/>
          <w:szCs w:val="24"/>
        </w:rPr>
        <w:t xml:space="preserve">т остаточной стоимости объектов, входящих </w:t>
      </w:r>
      <w:r w:rsidRPr="002633FA">
        <w:rPr>
          <w:rFonts w:ascii="Times New Roman" w:hAnsi="Times New Roman"/>
          <w:sz w:val="24"/>
          <w:szCs w:val="24"/>
        </w:rPr>
        <w:t>в соста</w:t>
      </w:r>
      <w:r w:rsidR="00AD78FD">
        <w:rPr>
          <w:rFonts w:ascii="Times New Roman" w:hAnsi="Times New Roman"/>
          <w:sz w:val="24"/>
          <w:szCs w:val="24"/>
        </w:rPr>
        <w:t>в</w:t>
      </w:r>
      <w:r w:rsidRPr="002633FA">
        <w:rPr>
          <w:rFonts w:ascii="Times New Roman" w:hAnsi="Times New Roman"/>
          <w:sz w:val="24"/>
          <w:szCs w:val="24"/>
        </w:rPr>
        <w:t xml:space="preserve"> объекта Соглашения на дату начала каждого календарного года – на последующие годы действия Соглашения.</w:t>
      </w:r>
    </w:p>
    <w:p w14:paraId="41FA9E40" w14:textId="159E350A" w:rsidR="002633FA" w:rsidRPr="002633FA" w:rsidRDefault="002633FA" w:rsidP="002633FA">
      <w:pPr>
        <w:pStyle w:val="a5"/>
        <w:numPr>
          <w:ilvl w:val="1"/>
          <w:numId w:val="48"/>
        </w:numPr>
        <w:tabs>
          <w:tab w:val="left" w:pos="993"/>
        </w:tabs>
        <w:spacing w:after="0" w:line="240" w:lineRule="auto"/>
        <w:ind w:left="0" w:firstLine="567"/>
        <w:jc w:val="both"/>
        <w:rPr>
          <w:rFonts w:ascii="Times New Roman" w:eastAsia="Calibri" w:hAnsi="Times New Roman" w:cs="Times New Roman"/>
          <w:sz w:val="24"/>
          <w:szCs w:val="24"/>
        </w:rPr>
      </w:pPr>
      <w:r w:rsidRPr="002633FA">
        <w:rPr>
          <w:rFonts w:ascii="Times New Roman" w:eastAsia="Calibri" w:hAnsi="Times New Roman" w:cs="Times New Roman"/>
          <w:sz w:val="24"/>
          <w:szCs w:val="24"/>
        </w:rPr>
        <w:t xml:space="preserve">Общий срок действия обеспечения исполнения обязательств должен превышать предусмотренный Соглашением действия, указанный в пункте 9.2. Соглашения не менее чем на один месяц. </w:t>
      </w:r>
    </w:p>
    <w:p w14:paraId="4695E134" w14:textId="3A1F6E8B" w:rsidR="002633FA" w:rsidRPr="002633FA" w:rsidRDefault="002633FA" w:rsidP="002633FA">
      <w:pPr>
        <w:pStyle w:val="a5"/>
        <w:numPr>
          <w:ilvl w:val="1"/>
          <w:numId w:val="48"/>
        </w:numPr>
        <w:tabs>
          <w:tab w:val="left" w:pos="993"/>
        </w:tabs>
        <w:spacing w:after="0" w:line="240" w:lineRule="auto"/>
        <w:ind w:left="0" w:firstLine="567"/>
        <w:jc w:val="both"/>
        <w:rPr>
          <w:rFonts w:ascii="Times New Roman" w:eastAsia="Calibri" w:hAnsi="Times New Roman" w:cs="Times New Roman"/>
          <w:sz w:val="24"/>
          <w:szCs w:val="24"/>
        </w:rPr>
      </w:pPr>
      <w:r w:rsidRPr="002633FA">
        <w:rPr>
          <w:rFonts w:ascii="Times New Roman" w:eastAsia="Calibri" w:hAnsi="Times New Roman" w:cs="Times New Roman"/>
          <w:sz w:val="24"/>
          <w:szCs w:val="24"/>
        </w:rPr>
        <w:t xml:space="preserve">Срок предоставления обеспечения исполнения обязательств на первый год действия Соглашения - не позднее 10 (рабочих) дней с момента подписания Соглашения. Последующие обеспечение исполнения обязательств предоставляются не позднее чем за 30 (тридцать) календарных дней до окончания срока действия предыдущего обеспечения исполнения обязательств и вступают в силу не позднее даты окончания срока действия предыдущей банковской гарантии. </w:t>
      </w:r>
    </w:p>
    <w:p w14:paraId="7EED6D91" w14:textId="7D12294C" w:rsidR="002633FA" w:rsidRPr="002633FA" w:rsidRDefault="002633FA" w:rsidP="002633FA">
      <w:pPr>
        <w:pStyle w:val="a5"/>
        <w:numPr>
          <w:ilvl w:val="1"/>
          <w:numId w:val="48"/>
        </w:numPr>
        <w:tabs>
          <w:tab w:val="left" w:pos="993"/>
        </w:tabs>
        <w:spacing w:after="0" w:line="240" w:lineRule="auto"/>
        <w:ind w:left="0" w:firstLine="567"/>
        <w:jc w:val="both"/>
        <w:rPr>
          <w:rFonts w:ascii="Times New Roman" w:eastAsia="Calibri" w:hAnsi="Times New Roman" w:cs="Times New Roman"/>
          <w:sz w:val="24"/>
          <w:szCs w:val="24"/>
        </w:rPr>
      </w:pPr>
      <w:r w:rsidRPr="002633FA">
        <w:rPr>
          <w:rFonts w:ascii="Times New Roman" w:eastAsia="Calibri" w:hAnsi="Times New Roman" w:cs="Times New Roman"/>
          <w:sz w:val="24"/>
          <w:szCs w:val="24"/>
        </w:rPr>
        <w:t>Требования Концедента, связанные с обеспечением исполнения обязательств, предусмотренных Соглашением должны быть удовлетворены в течение 60 (шестидесяти) календарных дней со дня предъявления Концедентом требования об осуществлении уплаты денежной суммы обеспечения исполнения обязательств в размере величины, не превышающей размер неисполненных обязательств, за исключением случаев, когда Концессионер не несет в соответствии с Соглашением ответственности за неисполнение указанных мероприятий.</w:t>
      </w:r>
    </w:p>
    <w:p w14:paraId="7591402B" w14:textId="498A69D3" w:rsidR="002633FA" w:rsidRPr="002633FA" w:rsidRDefault="002633FA" w:rsidP="002633FA">
      <w:pPr>
        <w:pStyle w:val="a5"/>
        <w:numPr>
          <w:ilvl w:val="1"/>
          <w:numId w:val="48"/>
        </w:numPr>
        <w:tabs>
          <w:tab w:val="left" w:pos="993"/>
        </w:tabs>
        <w:spacing w:after="0" w:line="240" w:lineRule="auto"/>
        <w:ind w:left="0" w:firstLine="567"/>
        <w:jc w:val="both"/>
        <w:rPr>
          <w:rFonts w:ascii="Times New Roman" w:eastAsia="Calibri" w:hAnsi="Times New Roman" w:cs="Times New Roman"/>
          <w:sz w:val="24"/>
          <w:szCs w:val="24"/>
        </w:rPr>
      </w:pPr>
      <w:r w:rsidRPr="002633FA">
        <w:rPr>
          <w:rFonts w:ascii="Times New Roman" w:eastAsia="Calibri" w:hAnsi="Times New Roman" w:cs="Times New Roman"/>
          <w:sz w:val="24"/>
          <w:szCs w:val="24"/>
        </w:rPr>
        <w:t>Условия предоставления Банковской Гарантии в качестве обеспечения исполнения обязательств.</w:t>
      </w:r>
    </w:p>
    <w:p w14:paraId="6057B26C" w14:textId="0C0B5DCE" w:rsidR="002633FA" w:rsidRPr="002633FA" w:rsidRDefault="002633FA" w:rsidP="002633FA">
      <w:pPr>
        <w:tabs>
          <w:tab w:val="left" w:pos="993"/>
        </w:tabs>
        <w:jc w:val="both"/>
        <w:rPr>
          <w:rFonts w:ascii="Times New Roman" w:hAnsi="Times New Roman"/>
          <w:sz w:val="24"/>
          <w:szCs w:val="24"/>
        </w:rPr>
      </w:pPr>
      <w:r>
        <w:rPr>
          <w:rFonts w:ascii="Times New Roman" w:hAnsi="Times New Roman"/>
          <w:sz w:val="24"/>
          <w:szCs w:val="24"/>
        </w:rPr>
        <w:tab/>
      </w:r>
      <w:r w:rsidRPr="002633FA">
        <w:rPr>
          <w:rFonts w:ascii="Times New Roman" w:hAnsi="Times New Roman"/>
          <w:sz w:val="24"/>
          <w:szCs w:val="24"/>
        </w:rPr>
        <w:t>8.17.1. Стороны по Соглашению установили, что к Концессионеру применяются следующие требования в отношении банков, предоставляющих безотзывные банковские гарантии:</w:t>
      </w:r>
    </w:p>
    <w:p w14:paraId="1F64BC5E" w14:textId="5A3F6A09" w:rsidR="002633FA" w:rsidRPr="002633FA" w:rsidRDefault="002633FA" w:rsidP="002633FA">
      <w:pPr>
        <w:tabs>
          <w:tab w:val="left" w:pos="993"/>
        </w:tabs>
        <w:jc w:val="both"/>
        <w:rPr>
          <w:rFonts w:ascii="Times New Roman" w:hAnsi="Times New Roman"/>
          <w:sz w:val="24"/>
          <w:szCs w:val="24"/>
        </w:rPr>
      </w:pPr>
      <w:r>
        <w:rPr>
          <w:rFonts w:ascii="Times New Roman" w:hAnsi="Times New Roman"/>
          <w:sz w:val="24"/>
          <w:szCs w:val="24"/>
        </w:rPr>
        <w:tab/>
      </w:r>
      <w:r w:rsidRPr="002633FA">
        <w:rPr>
          <w:rFonts w:ascii="Times New Roman" w:hAnsi="Times New Roman"/>
          <w:sz w:val="24"/>
          <w:szCs w:val="24"/>
        </w:rPr>
        <w:t>8.17.1.1. На момент выдачи банковской гарантии иметь рейтинг не более чем на 3 (три) категории (ступени) ниже рейтинга Российской Федерации по классификации рейтингового агентства "</w:t>
      </w:r>
      <w:proofErr w:type="spellStart"/>
      <w:r w:rsidRPr="002633FA">
        <w:rPr>
          <w:rFonts w:ascii="Times New Roman" w:hAnsi="Times New Roman"/>
          <w:sz w:val="24"/>
          <w:szCs w:val="24"/>
        </w:rPr>
        <w:t>Fitch</w:t>
      </w:r>
      <w:proofErr w:type="spellEnd"/>
      <w:r w:rsidRPr="002633FA">
        <w:rPr>
          <w:rFonts w:ascii="Times New Roman" w:hAnsi="Times New Roman"/>
          <w:sz w:val="24"/>
          <w:szCs w:val="24"/>
        </w:rPr>
        <w:t>", "</w:t>
      </w:r>
      <w:proofErr w:type="spellStart"/>
      <w:r w:rsidRPr="002633FA">
        <w:rPr>
          <w:rFonts w:ascii="Times New Roman" w:hAnsi="Times New Roman"/>
          <w:sz w:val="24"/>
          <w:szCs w:val="24"/>
        </w:rPr>
        <w:t>Moody’s</w:t>
      </w:r>
      <w:proofErr w:type="spellEnd"/>
      <w:r w:rsidRPr="002633FA">
        <w:rPr>
          <w:rFonts w:ascii="Times New Roman" w:hAnsi="Times New Roman"/>
          <w:sz w:val="24"/>
          <w:szCs w:val="24"/>
        </w:rPr>
        <w:t>" и (или) "</w:t>
      </w:r>
      <w:proofErr w:type="spellStart"/>
      <w:r w:rsidRPr="002633FA">
        <w:rPr>
          <w:rFonts w:ascii="Times New Roman" w:hAnsi="Times New Roman"/>
          <w:sz w:val="24"/>
          <w:szCs w:val="24"/>
        </w:rPr>
        <w:t>Standard&amp;Poors</w:t>
      </w:r>
      <w:proofErr w:type="spellEnd"/>
      <w:r w:rsidRPr="002633FA">
        <w:rPr>
          <w:rFonts w:ascii="Times New Roman" w:hAnsi="Times New Roman"/>
          <w:sz w:val="24"/>
          <w:szCs w:val="24"/>
        </w:rPr>
        <w:t>" либо сопоставимый рейтинг иного рейтингового агентства;</w:t>
      </w:r>
    </w:p>
    <w:p w14:paraId="769B2189" w14:textId="0B77B76A" w:rsidR="002633FA" w:rsidRPr="002633FA" w:rsidRDefault="002633FA" w:rsidP="002633FA">
      <w:pPr>
        <w:tabs>
          <w:tab w:val="left" w:pos="993"/>
        </w:tabs>
        <w:jc w:val="both"/>
        <w:rPr>
          <w:rFonts w:ascii="Times New Roman" w:hAnsi="Times New Roman"/>
          <w:sz w:val="24"/>
          <w:szCs w:val="24"/>
        </w:rPr>
      </w:pPr>
      <w:r>
        <w:rPr>
          <w:rFonts w:ascii="Times New Roman" w:hAnsi="Times New Roman"/>
          <w:sz w:val="24"/>
          <w:szCs w:val="24"/>
        </w:rPr>
        <w:tab/>
      </w:r>
      <w:r w:rsidRPr="002633FA">
        <w:rPr>
          <w:rFonts w:ascii="Times New Roman" w:hAnsi="Times New Roman"/>
          <w:sz w:val="24"/>
          <w:szCs w:val="24"/>
        </w:rPr>
        <w:t>8.17.1.2. Иметь генеральную лицензию Центрального банка Российской Федерации на осуществление банковских операций или соответствующую лицензию, выданную уполномоченным органом иностранных государств;</w:t>
      </w:r>
    </w:p>
    <w:p w14:paraId="3862783C" w14:textId="61EE0FC9" w:rsidR="002633FA" w:rsidRPr="002633FA" w:rsidRDefault="002633FA" w:rsidP="002633FA">
      <w:pPr>
        <w:tabs>
          <w:tab w:val="left" w:pos="993"/>
        </w:tabs>
        <w:jc w:val="both"/>
        <w:rPr>
          <w:rFonts w:ascii="Times New Roman" w:hAnsi="Times New Roman"/>
          <w:sz w:val="24"/>
          <w:szCs w:val="24"/>
        </w:rPr>
      </w:pPr>
      <w:r>
        <w:rPr>
          <w:rFonts w:ascii="Times New Roman" w:hAnsi="Times New Roman"/>
          <w:sz w:val="24"/>
          <w:szCs w:val="24"/>
        </w:rPr>
        <w:tab/>
      </w:r>
      <w:r w:rsidRPr="002633FA">
        <w:rPr>
          <w:rFonts w:ascii="Times New Roman" w:hAnsi="Times New Roman"/>
          <w:sz w:val="24"/>
          <w:szCs w:val="24"/>
        </w:rPr>
        <w:t>8.17.1.3. Период деятельности должен составлять не менее 3 (трех) лет с даты государственной регистрации (при слиянии банков или страховых организаций указанный срок рассчитывается как в отношении организации, имеющей более раннюю дату государственной регистрации, при преобразовании указанный срок не прерывается);</w:t>
      </w:r>
    </w:p>
    <w:p w14:paraId="34AB6C31" w14:textId="5A2A86BF" w:rsidR="002633FA" w:rsidRPr="002633FA" w:rsidRDefault="002633FA" w:rsidP="002633FA">
      <w:pPr>
        <w:tabs>
          <w:tab w:val="left" w:pos="993"/>
        </w:tabs>
        <w:jc w:val="both"/>
        <w:rPr>
          <w:rFonts w:ascii="Times New Roman" w:hAnsi="Times New Roman"/>
          <w:sz w:val="24"/>
          <w:szCs w:val="24"/>
        </w:rPr>
      </w:pPr>
      <w:r>
        <w:rPr>
          <w:rFonts w:ascii="Times New Roman" w:hAnsi="Times New Roman"/>
          <w:sz w:val="24"/>
          <w:szCs w:val="24"/>
        </w:rPr>
        <w:tab/>
      </w:r>
      <w:r w:rsidRPr="002633FA">
        <w:rPr>
          <w:rFonts w:ascii="Times New Roman" w:hAnsi="Times New Roman"/>
          <w:sz w:val="24"/>
          <w:szCs w:val="24"/>
        </w:rPr>
        <w:t>8.17.1.4 Наличие безусловно положительного аудиторского заключения за прошедший год, в котором подтверждаются достоверность во всех существенных отношениях финансовой (бухгалтерской) отчетности и соответствие порядка ведения бухгалтерского учета законодательству Российской Федерации (если применимо);</w:t>
      </w:r>
    </w:p>
    <w:p w14:paraId="308B8608" w14:textId="77777777" w:rsidR="002633FA" w:rsidRDefault="002633FA" w:rsidP="002633FA">
      <w:pPr>
        <w:tabs>
          <w:tab w:val="left" w:pos="993"/>
        </w:tabs>
        <w:jc w:val="both"/>
        <w:rPr>
          <w:rFonts w:ascii="Times New Roman" w:hAnsi="Times New Roman"/>
          <w:sz w:val="24"/>
          <w:szCs w:val="24"/>
        </w:rPr>
      </w:pPr>
      <w:r>
        <w:rPr>
          <w:rFonts w:ascii="Times New Roman" w:hAnsi="Times New Roman"/>
          <w:sz w:val="24"/>
          <w:szCs w:val="24"/>
        </w:rPr>
        <w:tab/>
      </w:r>
      <w:r w:rsidRPr="002633FA">
        <w:rPr>
          <w:rFonts w:ascii="Times New Roman" w:hAnsi="Times New Roman"/>
          <w:sz w:val="24"/>
          <w:szCs w:val="24"/>
        </w:rPr>
        <w:t>8.17.1.5. На момент выдачи банковской гарантии соответствовать иным требованиям законодательства Российской Федерации, в том числе Постановления Правительства РФ от 15 июня 2009 года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w:t>
      </w:r>
    </w:p>
    <w:p w14:paraId="6AD083E2" w14:textId="6BCF8C70" w:rsidR="002633FA" w:rsidRPr="002633FA" w:rsidRDefault="002633FA" w:rsidP="002633FA">
      <w:pPr>
        <w:tabs>
          <w:tab w:val="left" w:pos="993"/>
        </w:tabs>
        <w:jc w:val="both"/>
        <w:rPr>
          <w:rFonts w:ascii="Times New Roman" w:hAnsi="Times New Roman"/>
          <w:sz w:val="24"/>
          <w:szCs w:val="24"/>
        </w:rPr>
      </w:pPr>
      <w:r>
        <w:rPr>
          <w:rFonts w:ascii="Times New Roman" w:hAnsi="Times New Roman"/>
          <w:sz w:val="24"/>
          <w:szCs w:val="24"/>
        </w:rPr>
        <w:tab/>
      </w:r>
      <w:r w:rsidRPr="002633FA">
        <w:rPr>
          <w:rFonts w:ascii="Times New Roman" w:hAnsi="Times New Roman"/>
          <w:sz w:val="24"/>
          <w:szCs w:val="24"/>
        </w:rPr>
        <w:t>8.17.1.6. В случае наступления банкротства, отзыва лицензии банка, предоставившего банковскую гарантию, либо в любой момент по требованию Концедента в случае ухудшения его рейтинга по сравнению с показателями, указанными в подпункте 8.17.1.1. Концессионер обязан незамедлительно уведомить об этом Концедента и в течение 90 (девяносто) календарных дней обеспечить предоставление Концеденту новой банковской гарантии, полностью соответствующего требованиям пункта 8.17 настоящего раздела.</w:t>
      </w:r>
    </w:p>
    <w:p w14:paraId="5C605875" w14:textId="5902D842" w:rsidR="002633FA" w:rsidRPr="002633FA" w:rsidRDefault="002633FA" w:rsidP="002633FA">
      <w:pPr>
        <w:tabs>
          <w:tab w:val="left" w:pos="993"/>
        </w:tabs>
        <w:jc w:val="both"/>
        <w:rPr>
          <w:rFonts w:ascii="Times New Roman" w:hAnsi="Times New Roman"/>
          <w:sz w:val="24"/>
          <w:szCs w:val="24"/>
        </w:rPr>
      </w:pPr>
      <w:r>
        <w:rPr>
          <w:rFonts w:ascii="Times New Roman" w:hAnsi="Times New Roman"/>
          <w:sz w:val="24"/>
          <w:szCs w:val="24"/>
        </w:rPr>
        <w:tab/>
      </w:r>
      <w:r w:rsidRPr="002633FA">
        <w:rPr>
          <w:rFonts w:ascii="Times New Roman" w:hAnsi="Times New Roman"/>
          <w:sz w:val="24"/>
          <w:szCs w:val="24"/>
        </w:rPr>
        <w:t>8.17.2. При любых обстоятельствах, в том числе в случае продления срока действия Соглашения и (или) специальных сроков по Соглашению, Концессионер обязан, с учетом положений пункта 8.17 настоящего раздела, не позднее, чем за 10 (десять) рабочих дней до истечения срока действия банковской гарантии предоставить Концеденту новую банковскую гарантию, по условиям, размеру и сроку действия соответствующую условиям настоящего Соглашения, или по своему выбору согласовать с банком, выступающим гарантом, увеличение срока действия (продление) первоначальной банковской гарантии. При этом срок действия новой банковской гарантии начинает течь с момента истечения срока действия заменяемой банковской гарантии.</w:t>
      </w:r>
    </w:p>
    <w:p w14:paraId="772E54F2" w14:textId="1D41626D" w:rsidR="002633FA" w:rsidRPr="002633FA" w:rsidRDefault="002633FA" w:rsidP="002633FA">
      <w:pPr>
        <w:tabs>
          <w:tab w:val="left" w:pos="993"/>
        </w:tabs>
        <w:jc w:val="both"/>
        <w:rPr>
          <w:rFonts w:ascii="Times New Roman" w:hAnsi="Times New Roman"/>
          <w:sz w:val="24"/>
          <w:szCs w:val="24"/>
        </w:rPr>
      </w:pPr>
      <w:r>
        <w:rPr>
          <w:rFonts w:ascii="Times New Roman" w:hAnsi="Times New Roman"/>
          <w:sz w:val="24"/>
          <w:szCs w:val="24"/>
        </w:rPr>
        <w:tab/>
      </w:r>
      <w:r w:rsidRPr="002633FA">
        <w:rPr>
          <w:rFonts w:ascii="Times New Roman" w:hAnsi="Times New Roman"/>
          <w:sz w:val="24"/>
          <w:szCs w:val="24"/>
        </w:rPr>
        <w:t>8.17.3.</w:t>
      </w:r>
      <w:r w:rsidRPr="002633FA">
        <w:rPr>
          <w:rFonts w:ascii="Times New Roman" w:hAnsi="Times New Roman"/>
          <w:sz w:val="24"/>
          <w:szCs w:val="24"/>
        </w:rPr>
        <w:tab/>
        <w:t>При получении от Концессионера новой банковской гарантии в соответствии с пунктами 8.17 настоящего раздела, Концедент обязан в соответствии с подпунктом 3 части 1 статьи 378 Гражданского кодекса Российской Федерации незамедлительно предоставить Концессионеру отказ от своих прав по заменяемой банковской гарантии с условием о вступлении его в силу с момента начала действия новой банковской гарантии. В случае если это предусмотрено условиями заменяемой банковской гарантии, Концедент осуществляет возврат Концессионеру такой банковской гарантии в момент начала действия новой банковской гарантии.</w:t>
      </w:r>
    </w:p>
    <w:p w14:paraId="477DBCF4" w14:textId="2F5F0D35" w:rsidR="002633FA" w:rsidRPr="002633FA" w:rsidRDefault="002633FA" w:rsidP="002633FA">
      <w:pPr>
        <w:pStyle w:val="a5"/>
        <w:numPr>
          <w:ilvl w:val="1"/>
          <w:numId w:val="48"/>
        </w:numPr>
        <w:tabs>
          <w:tab w:val="left" w:pos="993"/>
        </w:tabs>
        <w:spacing w:after="0" w:line="240" w:lineRule="auto"/>
        <w:ind w:left="426" w:firstLine="567"/>
        <w:jc w:val="both"/>
        <w:rPr>
          <w:rFonts w:ascii="Times New Roman" w:eastAsia="Calibri" w:hAnsi="Times New Roman" w:cs="Times New Roman"/>
          <w:sz w:val="24"/>
          <w:szCs w:val="24"/>
        </w:rPr>
      </w:pPr>
      <w:r w:rsidRPr="002633FA">
        <w:rPr>
          <w:rFonts w:ascii="Times New Roman" w:eastAsia="Calibri" w:hAnsi="Times New Roman" w:cs="Times New Roman"/>
          <w:sz w:val="24"/>
          <w:szCs w:val="24"/>
        </w:rPr>
        <w:t>Банковская гарантия должна быть безотзывной и должна содержать:</w:t>
      </w:r>
    </w:p>
    <w:p w14:paraId="3DC6ABFD" w14:textId="3EB846A6" w:rsidR="002633FA" w:rsidRPr="002633FA" w:rsidRDefault="002633FA" w:rsidP="002633FA">
      <w:pPr>
        <w:tabs>
          <w:tab w:val="left" w:pos="993"/>
        </w:tabs>
        <w:jc w:val="both"/>
        <w:rPr>
          <w:rFonts w:ascii="Times New Roman" w:hAnsi="Times New Roman"/>
          <w:sz w:val="24"/>
          <w:szCs w:val="24"/>
        </w:rPr>
      </w:pPr>
      <w:r>
        <w:rPr>
          <w:rFonts w:ascii="Times New Roman" w:hAnsi="Times New Roman"/>
          <w:sz w:val="24"/>
          <w:szCs w:val="24"/>
        </w:rPr>
        <w:tab/>
      </w:r>
      <w:r w:rsidRPr="002633FA">
        <w:rPr>
          <w:rFonts w:ascii="Times New Roman" w:hAnsi="Times New Roman"/>
          <w:sz w:val="24"/>
          <w:szCs w:val="24"/>
        </w:rPr>
        <w:t>1) дату выдачи;</w:t>
      </w:r>
    </w:p>
    <w:p w14:paraId="09C0F077" w14:textId="32BB8B93" w:rsidR="002633FA" w:rsidRPr="002633FA" w:rsidRDefault="002633FA" w:rsidP="002633FA">
      <w:pPr>
        <w:tabs>
          <w:tab w:val="left" w:pos="993"/>
        </w:tabs>
        <w:jc w:val="both"/>
        <w:rPr>
          <w:rFonts w:ascii="Times New Roman" w:hAnsi="Times New Roman"/>
          <w:sz w:val="24"/>
          <w:szCs w:val="24"/>
        </w:rPr>
      </w:pPr>
      <w:r>
        <w:rPr>
          <w:rFonts w:ascii="Times New Roman" w:hAnsi="Times New Roman"/>
          <w:sz w:val="24"/>
          <w:szCs w:val="24"/>
        </w:rPr>
        <w:tab/>
      </w:r>
      <w:r w:rsidRPr="002633FA">
        <w:rPr>
          <w:rFonts w:ascii="Times New Roman" w:hAnsi="Times New Roman"/>
          <w:sz w:val="24"/>
          <w:szCs w:val="24"/>
        </w:rPr>
        <w:t>2) стороны (гарант, принципал, бенефициар);</w:t>
      </w:r>
    </w:p>
    <w:p w14:paraId="1C4E1021" w14:textId="167E968D" w:rsidR="002633FA" w:rsidRPr="002633FA" w:rsidRDefault="002633FA" w:rsidP="002633FA">
      <w:pPr>
        <w:tabs>
          <w:tab w:val="left" w:pos="993"/>
        </w:tabs>
        <w:jc w:val="both"/>
        <w:rPr>
          <w:rFonts w:ascii="Times New Roman" w:hAnsi="Times New Roman"/>
          <w:sz w:val="24"/>
          <w:szCs w:val="24"/>
        </w:rPr>
      </w:pPr>
      <w:r>
        <w:rPr>
          <w:rFonts w:ascii="Times New Roman" w:hAnsi="Times New Roman"/>
          <w:sz w:val="24"/>
          <w:szCs w:val="24"/>
        </w:rPr>
        <w:tab/>
      </w:r>
      <w:r w:rsidRPr="002633FA">
        <w:rPr>
          <w:rFonts w:ascii="Times New Roman" w:hAnsi="Times New Roman"/>
          <w:sz w:val="24"/>
          <w:szCs w:val="24"/>
        </w:rPr>
        <w:t>3) обязательство, исполнение по которому обеспечивается гарантией;</w:t>
      </w:r>
    </w:p>
    <w:p w14:paraId="566DE2CC" w14:textId="57B82718" w:rsidR="002633FA" w:rsidRPr="002633FA" w:rsidRDefault="002633FA" w:rsidP="002633FA">
      <w:pPr>
        <w:tabs>
          <w:tab w:val="left" w:pos="993"/>
        </w:tabs>
        <w:jc w:val="both"/>
        <w:rPr>
          <w:rFonts w:ascii="Times New Roman" w:hAnsi="Times New Roman"/>
          <w:sz w:val="24"/>
          <w:szCs w:val="24"/>
        </w:rPr>
      </w:pPr>
      <w:r>
        <w:rPr>
          <w:rFonts w:ascii="Times New Roman" w:hAnsi="Times New Roman"/>
          <w:sz w:val="24"/>
          <w:szCs w:val="24"/>
        </w:rPr>
        <w:tab/>
      </w:r>
      <w:r w:rsidRPr="002633FA">
        <w:rPr>
          <w:rFonts w:ascii="Times New Roman" w:hAnsi="Times New Roman"/>
          <w:sz w:val="24"/>
          <w:szCs w:val="24"/>
        </w:rPr>
        <w:t>4) сумму банковской гарантии, подлежащую уплате гарантом Концеденту в случае ненадлежащего исполнения обязательств принципалом (Концессионером), установленных Соглашением;</w:t>
      </w:r>
    </w:p>
    <w:p w14:paraId="398FFB91" w14:textId="1FCE1ACE" w:rsidR="002633FA" w:rsidRPr="002633FA" w:rsidRDefault="002633FA" w:rsidP="002633FA">
      <w:pPr>
        <w:tabs>
          <w:tab w:val="left" w:pos="993"/>
        </w:tabs>
        <w:jc w:val="both"/>
        <w:rPr>
          <w:rFonts w:ascii="Times New Roman" w:hAnsi="Times New Roman"/>
          <w:sz w:val="24"/>
          <w:szCs w:val="24"/>
        </w:rPr>
      </w:pPr>
      <w:r>
        <w:rPr>
          <w:rFonts w:ascii="Times New Roman" w:hAnsi="Times New Roman"/>
          <w:sz w:val="24"/>
          <w:szCs w:val="24"/>
        </w:rPr>
        <w:tab/>
      </w:r>
      <w:r w:rsidRPr="002633FA">
        <w:rPr>
          <w:rFonts w:ascii="Times New Roman" w:hAnsi="Times New Roman"/>
          <w:sz w:val="24"/>
          <w:szCs w:val="24"/>
        </w:rPr>
        <w:t>5) обязательства принципала (Концессионера), надлежащее исполнение которых обеспечивается банковской гарантией;</w:t>
      </w:r>
    </w:p>
    <w:p w14:paraId="75165AB0" w14:textId="3A4129B8" w:rsidR="002633FA" w:rsidRPr="002633FA" w:rsidRDefault="002633FA" w:rsidP="002633FA">
      <w:pPr>
        <w:tabs>
          <w:tab w:val="left" w:pos="993"/>
        </w:tabs>
        <w:jc w:val="both"/>
        <w:rPr>
          <w:rFonts w:ascii="Times New Roman" w:hAnsi="Times New Roman"/>
          <w:sz w:val="24"/>
          <w:szCs w:val="24"/>
        </w:rPr>
      </w:pPr>
      <w:r>
        <w:rPr>
          <w:rFonts w:ascii="Times New Roman" w:hAnsi="Times New Roman"/>
          <w:sz w:val="24"/>
          <w:szCs w:val="24"/>
        </w:rPr>
        <w:tab/>
      </w:r>
      <w:r w:rsidRPr="002633FA">
        <w:rPr>
          <w:rFonts w:ascii="Times New Roman" w:hAnsi="Times New Roman"/>
          <w:sz w:val="24"/>
          <w:szCs w:val="24"/>
        </w:rPr>
        <w:t>6)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Концеденту;</w:t>
      </w:r>
    </w:p>
    <w:p w14:paraId="3308C043" w14:textId="354724D8" w:rsidR="002633FA" w:rsidRPr="002633FA" w:rsidRDefault="002633FA" w:rsidP="002633FA">
      <w:pPr>
        <w:tabs>
          <w:tab w:val="left" w:pos="993"/>
        </w:tabs>
        <w:jc w:val="both"/>
        <w:rPr>
          <w:rFonts w:ascii="Times New Roman" w:hAnsi="Times New Roman"/>
          <w:sz w:val="24"/>
          <w:szCs w:val="24"/>
        </w:rPr>
      </w:pPr>
      <w:r>
        <w:rPr>
          <w:rFonts w:ascii="Times New Roman" w:hAnsi="Times New Roman"/>
          <w:sz w:val="24"/>
          <w:szCs w:val="24"/>
        </w:rPr>
        <w:tab/>
      </w:r>
      <w:r w:rsidRPr="002633FA">
        <w:rPr>
          <w:rFonts w:ascii="Times New Roman" w:hAnsi="Times New Roman"/>
          <w:sz w:val="24"/>
          <w:szCs w:val="24"/>
        </w:rPr>
        <w:t>7) срок действия банковской гарантии с учетом требований Соглашения;</w:t>
      </w:r>
    </w:p>
    <w:p w14:paraId="51C22600" w14:textId="486BD71F" w:rsidR="002633FA" w:rsidRPr="002633FA" w:rsidRDefault="002633FA" w:rsidP="002633FA">
      <w:pPr>
        <w:tabs>
          <w:tab w:val="left" w:pos="993"/>
        </w:tabs>
        <w:jc w:val="both"/>
        <w:rPr>
          <w:rFonts w:ascii="Times New Roman" w:hAnsi="Times New Roman"/>
          <w:sz w:val="24"/>
          <w:szCs w:val="24"/>
        </w:rPr>
      </w:pPr>
      <w:r>
        <w:rPr>
          <w:rFonts w:ascii="Times New Roman" w:hAnsi="Times New Roman"/>
          <w:sz w:val="24"/>
          <w:szCs w:val="24"/>
        </w:rPr>
        <w:tab/>
      </w:r>
      <w:r w:rsidRPr="002633FA">
        <w:rPr>
          <w:rFonts w:ascii="Times New Roman" w:hAnsi="Times New Roman"/>
          <w:sz w:val="24"/>
          <w:szCs w:val="24"/>
        </w:rPr>
        <w:t>8) перечень документов, предоставляемых бенефициаром (Концедентом) банку одновременно с требованием об осуществлении уплаты денежной суммы по банковской гарантии;</w:t>
      </w:r>
    </w:p>
    <w:p w14:paraId="517D77DD" w14:textId="5015E459" w:rsidR="002633FA" w:rsidRPr="002633FA" w:rsidRDefault="002633FA" w:rsidP="002633FA">
      <w:pPr>
        <w:tabs>
          <w:tab w:val="left" w:pos="993"/>
        </w:tabs>
        <w:jc w:val="both"/>
        <w:rPr>
          <w:rFonts w:ascii="Times New Roman" w:hAnsi="Times New Roman"/>
          <w:sz w:val="24"/>
          <w:szCs w:val="24"/>
        </w:rPr>
      </w:pPr>
      <w:r>
        <w:rPr>
          <w:rFonts w:ascii="Times New Roman" w:hAnsi="Times New Roman"/>
          <w:sz w:val="24"/>
          <w:szCs w:val="24"/>
        </w:rPr>
        <w:tab/>
      </w:r>
      <w:r w:rsidRPr="002633FA">
        <w:rPr>
          <w:rFonts w:ascii="Times New Roman" w:hAnsi="Times New Roman"/>
          <w:sz w:val="24"/>
          <w:szCs w:val="24"/>
        </w:rPr>
        <w:t xml:space="preserve">9) обязательное закрепление в банковской гарантии права Концедента в случае ненадлежащего выполнения или невыполнения Концессионером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обязательств по Соглашению, в размере объема инвестиций на </w:t>
      </w:r>
      <w:r w:rsidRPr="00350825">
        <w:rPr>
          <w:rFonts w:ascii="Times New Roman" w:hAnsi="Times New Roman"/>
          <w:sz w:val="24"/>
          <w:szCs w:val="24"/>
        </w:rPr>
        <w:t xml:space="preserve">создание, реконструкцию объекта Соглашения в соответствии с Приложением № 2 к Соглашению, уменьшенным на </w:t>
      </w:r>
      <w:r w:rsidRPr="002633FA">
        <w:rPr>
          <w:rFonts w:ascii="Times New Roman" w:hAnsi="Times New Roman"/>
          <w:sz w:val="24"/>
          <w:szCs w:val="24"/>
        </w:rPr>
        <w:t>сумму, пропорциональную объему фактически исполненных Концессионером обязательств, предусмотренных настоящим Соглашением, но не превышающем размер обеспечения исполнения обязательств по Соглашению.</w:t>
      </w:r>
    </w:p>
    <w:p w14:paraId="556C4495" w14:textId="3BAC4125" w:rsidR="002633FA" w:rsidRPr="002633FA" w:rsidRDefault="002633FA" w:rsidP="002633FA">
      <w:pPr>
        <w:tabs>
          <w:tab w:val="left" w:pos="993"/>
        </w:tabs>
        <w:jc w:val="both"/>
        <w:rPr>
          <w:rFonts w:ascii="Times New Roman" w:hAnsi="Times New Roman"/>
          <w:sz w:val="24"/>
          <w:szCs w:val="24"/>
        </w:rPr>
      </w:pPr>
      <w:r>
        <w:rPr>
          <w:rFonts w:ascii="Times New Roman" w:hAnsi="Times New Roman"/>
          <w:sz w:val="24"/>
          <w:szCs w:val="24"/>
        </w:rPr>
        <w:tab/>
      </w:r>
      <w:r w:rsidRPr="002633FA">
        <w:rPr>
          <w:rFonts w:ascii="Times New Roman" w:hAnsi="Times New Roman"/>
          <w:sz w:val="24"/>
          <w:szCs w:val="24"/>
        </w:rPr>
        <w:t>10) условия о том, что расходы, возникающие в связи с перечислением денежных средств гарантом по банковской гарантии, несет гарант.</w:t>
      </w:r>
    </w:p>
    <w:p w14:paraId="358FE62A" w14:textId="72F5EF08" w:rsidR="002633FA" w:rsidRPr="002633FA" w:rsidRDefault="002633FA" w:rsidP="002633FA">
      <w:pPr>
        <w:pStyle w:val="a5"/>
        <w:numPr>
          <w:ilvl w:val="1"/>
          <w:numId w:val="48"/>
        </w:numPr>
        <w:tabs>
          <w:tab w:val="left" w:pos="993"/>
        </w:tabs>
        <w:spacing w:after="0" w:line="240" w:lineRule="auto"/>
        <w:ind w:left="0" w:firstLine="567"/>
        <w:jc w:val="both"/>
        <w:rPr>
          <w:rFonts w:ascii="Times New Roman" w:eastAsia="Calibri" w:hAnsi="Times New Roman" w:cs="Times New Roman"/>
          <w:sz w:val="24"/>
          <w:szCs w:val="24"/>
        </w:rPr>
      </w:pPr>
      <w:r w:rsidRPr="002633FA">
        <w:rPr>
          <w:rFonts w:ascii="Times New Roman" w:eastAsia="Calibri" w:hAnsi="Times New Roman" w:cs="Times New Roman"/>
          <w:sz w:val="24"/>
          <w:szCs w:val="24"/>
        </w:rPr>
        <w:t>Условия передачи Концессионером Концеденту в залог прав Концессионера по договору банковского вклада (депозита) в качестве обеспечения исполнения обязательств.</w:t>
      </w:r>
    </w:p>
    <w:p w14:paraId="6C7DB185" w14:textId="4A81FC97" w:rsidR="002633FA" w:rsidRPr="002633FA" w:rsidRDefault="002633FA" w:rsidP="002633FA">
      <w:pPr>
        <w:tabs>
          <w:tab w:val="left" w:pos="993"/>
        </w:tabs>
        <w:jc w:val="both"/>
        <w:rPr>
          <w:rFonts w:ascii="Times New Roman" w:hAnsi="Times New Roman"/>
          <w:sz w:val="24"/>
          <w:szCs w:val="24"/>
        </w:rPr>
      </w:pPr>
      <w:r>
        <w:rPr>
          <w:rFonts w:ascii="Times New Roman" w:hAnsi="Times New Roman"/>
          <w:sz w:val="24"/>
          <w:szCs w:val="24"/>
        </w:rPr>
        <w:tab/>
      </w:r>
      <w:r w:rsidRPr="002633FA">
        <w:rPr>
          <w:rFonts w:ascii="Times New Roman" w:hAnsi="Times New Roman"/>
          <w:sz w:val="24"/>
          <w:szCs w:val="24"/>
        </w:rPr>
        <w:t>8.19.1. Договор банковского вклада (депозита) должен быть заключен в соответствии со ст. 358.9, 358.10 Гражданского кодекса РФ и содержать банковские реквизиты залогового счета, существо, размер и срок исполнения, обеспечиваемого залогом обязательства.</w:t>
      </w:r>
    </w:p>
    <w:p w14:paraId="2D103A79" w14:textId="6FEBCFF4" w:rsidR="002633FA" w:rsidRPr="002633FA" w:rsidRDefault="002633FA" w:rsidP="002633FA">
      <w:pPr>
        <w:tabs>
          <w:tab w:val="left" w:pos="993"/>
        </w:tabs>
        <w:jc w:val="both"/>
        <w:rPr>
          <w:rFonts w:ascii="Times New Roman" w:hAnsi="Times New Roman"/>
          <w:sz w:val="24"/>
          <w:szCs w:val="24"/>
        </w:rPr>
      </w:pPr>
      <w:r>
        <w:rPr>
          <w:rFonts w:ascii="Times New Roman" w:hAnsi="Times New Roman"/>
          <w:sz w:val="24"/>
          <w:szCs w:val="24"/>
        </w:rPr>
        <w:tab/>
      </w:r>
      <w:r w:rsidRPr="002633FA">
        <w:rPr>
          <w:rFonts w:ascii="Times New Roman" w:hAnsi="Times New Roman"/>
          <w:sz w:val="24"/>
          <w:szCs w:val="24"/>
        </w:rPr>
        <w:t>8.19.2. Требования в отношении банков, в которых может быть открыт банковский вклад (депозит) концессионера, установлены в пунктах 8.17.1.1 – 8.17.1.5 настоящего раздела.</w:t>
      </w:r>
    </w:p>
    <w:p w14:paraId="629FF0DF" w14:textId="4A7EBD65" w:rsidR="002633FA" w:rsidRPr="002633FA" w:rsidRDefault="002633FA" w:rsidP="002633FA">
      <w:pPr>
        <w:tabs>
          <w:tab w:val="left" w:pos="993"/>
        </w:tabs>
        <w:jc w:val="both"/>
        <w:rPr>
          <w:rFonts w:ascii="Times New Roman" w:hAnsi="Times New Roman"/>
          <w:sz w:val="24"/>
          <w:szCs w:val="24"/>
        </w:rPr>
      </w:pPr>
      <w:r>
        <w:rPr>
          <w:rFonts w:ascii="Times New Roman" w:hAnsi="Times New Roman"/>
          <w:sz w:val="24"/>
          <w:szCs w:val="24"/>
        </w:rPr>
        <w:tab/>
      </w:r>
      <w:r w:rsidRPr="002633FA">
        <w:rPr>
          <w:rFonts w:ascii="Times New Roman" w:hAnsi="Times New Roman"/>
          <w:sz w:val="24"/>
          <w:szCs w:val="24"/>
        </w:rPr>
        <w:t>8.20. Условия осуществления страхования риска ответственности Концессионера за нарушение обязательств по Соглашению в качестве обеспечения исполнения обязательств по Соглашению.</w:t>
      </w:r>
    </w:p>
    <w:p w14:paraId="2CE88EB4" w14:textId="6E9E872B" w:rsidR="002633FA" w:rsidRPr="002633FA" w:rsidRDefault="002633FA" w:rsidP="002633FA">
      <w:pPr>
        <w:tabs>
          <w:tab w:val="left" w:pos="993"/>
        </w:tabs>
        <w:jc w:val="both"/>
        <w:rPr>
          <w:rFonts w:ascii="Times New Roman" w:hAnsi="Times New Roman"/>
          <w:sz w:val="24"/>
          <w:szCs w:val="24"/>
        </w:rPr>
      </w:pPr>
      <w:r>
        <w:rPr>
          <w:rFonts w:ascii="Times New Roman" w:hAnsi="Times New Roman"/>
          <w:sz w:val="24"/>
          <w:szCs w:val="24"/>
        </w:rPr>
        <w:tab/>
      </w:r>
      <w:r w:rsidRPr="002633FA">
        <w:rPr>
          <w:rFonts w:ascii="Times New Roman" w:hAnsi="Times New Roman"/>
          <w:sz w:val="24"/>
          <w:szCs w:val="24"/>
        </w:rPr>
        <w:t>8.20.1. Договор страхования ответственности должен быть заключен в соответствии положениями ст. 932 ГК РФ, Закона Российской Федерации от 21.11.1992г. № 4015-1 «Об организации страхового дела в Российской Федерации» и содержать перечень стразовых случае</w:t>
      </w:r>
      <w:r w:rsidR="00125739">
        <w:rPr>
          <w:rFonts w:ascii="Times New Roman" w:hAnsi="Times New Roman"/>
          <w:sz w:val="24"/>
          <w:szCs w:val="24"/>
        </w:rPr>
        <w:t>в</w:t>
      </w:r>
      <w:r w:rsidRPr="002633FA">
        <w:rPr>
          <w:rFonts w:ascii="Times New Roman" w:hAnsi="Times New Roman"/>
          <w:sz w:val="24"/>
          <w:szCs w:val="24"/>
        </w:rPr>
        <w:t>, страховых рисков, порядок определения размера убытка и страхового возмещения и порядок выплаты страхового возмещения в соответствии с Соглашением.</w:t>
      </w:r>
    </w:p>
    <w:p w14:paraId="70B7543F" w14:textId="56064D50" w:rsidR="002633FA" w:rsidRPr="002633FA" w:rsidRDefault="002633FA" w:rsidP="002633FA">
      <w:pPr>
        <w:tabs>
          <w:tab w:val="left" w:pos="993"/>
        </w:tabs>
        <w:jc w:val="both"/>
        <w:rPr>
          <w:rFonts w:ascii="Times New Roman" w:hAnsi="Times New Roman"/>
          <w:sz w:val="24"/>
          <w:szCs w:val="24"/>
        </w:rPr>
      </w:pPr>
      <w:r>
        <w:rPr>
          <w:rFonts w:ascii="Times New Roman" w:hAnsi="Times New Roman"/>
          <w:sz w:val="24"/>
          <w:szCs w:val="24"/>
        </w:rPr>
        <w:tab/>
      </w:r>
      <w:r w:rsidRPr="002633FA">
        <w:rPr>
          <w:rFonts w:ascii="Times New Roman" w:hAnsi="Times New Roman"/>
          <w:sz w:val="24"/>
          <w:szCs w:val="24"/>
        </w:rPr>
        <w:t>8.21. В ходе исполнения обязательств по Соглашению Концессионер вправе изменить способ обеспечения исполнения обязательств по Соглашению и (или) предоставить Концеденту взамен ранее предоставленной банковской гарантии новое обеспечение исполнения обязательств, размер которого может быть уменьшен пропорционально стоимости исполненных обязательств Концессионера по Соглашению.</w:t>
      </w:r>
    </w:p>
    <w:p w14:paraId="665765D7" w14:textId="744FBF47" w:rsidR="006103F7" w:rsidRPr="004428DD" w:rsidRDefault="00C2430B">
      <w:pPr>
        <w:pStyle w:val="a5"/>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2751E943" w14:textId="77777777" w:rsidR="003B4713" w:rsidRPr="00F27FB5" w:rsidRDefault="003B4713" w:rsidP="00D10C29">
      <w:pPr>
        <w:pStyle w:val="a5"/>
        <w:numPr>
          <w:ilvl w:val="0"/>
          <w:numId w:val="48"/>
        </w:numPr>
        <w:spacing w:after="0" w:line="240" w:lineRule="auto"/>
        <w:jc w:val="center"/>
        <w:rPr>
          <w:rFonts w:ascii="Times New Roman" w:eastAsia="Calibri" w:hAnsi="Times New Roman" w:cs="Times New Roman"/>
          <w:b/>
          <w:sz w:val="24"/>
          <w:szCs w:val="24"/>
        </w:rPr>
      </w:pPr>
      <w:r w:rsidRPr="00F27FB5">
        <w:rPr>
          <w:rFonts w:ascii="Times New Roman" w:eastAsia="Calibri" w:hAnsi="Times New Roman" w:cs="Times New Roman"/>
          <w:b/>
          <w:sz w:val="24"/>
          <w:szCs w:val="24"/>
        </w:rPr>
        <w:t>СРОКИ, ПРЕДУСМОТРЕННЫЕ СОГЛАШЕНИЕМ</w:t>
      </w:r>
    </w:p>
    <w:p w14:paraId="3E3B12C2" w14:textId="1B756FE0" w:rsidR="00847DA5" w:rsidRPr="00D10C29" w:rsidRDefault="00D5479A" w:rsidP="00D10C29">
      <w:pPr>
        <w:pStyle w:val="a5"/>
        <w:numPr>
          <w:ilvl w:val="1"/>
          <w:numId w:val="47"/>
        </w:numPr>
        <w:tabs>
          <w:tab w:val="left" w:pos="993"/>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С</w:t>
      </w:r>
      <w:r w:rsidR="003B4713" w:rsidRPr="00F27FB5">
        <w:rPr>
          <w:rFonts w:ascii="Times New Roman" w:eastAsia="Calibri" w:hAnsi="Times New Roman" w:cs="Times New Roman"/>
          <w:sz w:val="24"/>
          <w:szCs w:val="24"/>
        </w:rPr>
        <w:t xml:space="preserve">оглашение вступает в силу с </w:t>
      </w:r>
      <w:r w:rsidR="00847DA5" w:rsidRPr="00F27FB5">
        <w:rPr>
          <w:rFonts w:ascii="Times New Roman" w:eastAsia="Calibri" w:hAnsi="Times New Roman" w:cs="Times New Roman"/>
          <w:sz w:val="24"/>
          <w:szCs w:val="24"/>
        </w:rPr>
        <w:t>даты его заключения.</w:t>
      </w:r>
    </w:p>
    <w:p w14:paraId="0C6E6F1B" w14:textId="7E6256AF" w:rsidR="003B4713" w:rsidRPr="00A00C68" w:rsidRDefault="00847DA5" w:rsidP="00513408">
      <w:pPr>
        <w:pStyle w:val="a5"/>
        <w:numPr>
          <w:ilvl w:val="1"/>
          <w:numId w:val="47"/>
        </w:numPr>
        <w:tabs>
          <w:tab w:val="left" w:pos="993"/>
        </w:tabs>
        <w:spacing w:after="0" w:line="240" w:lineRule="auto"/>
        <w:ind w:left="0" w:firstLine="567"/>
        <w:jc w:val="both"/>
        <w:rPr>
          <w:rFonts w:ascii="Times New Roman" w:eastAsia="Calibri" w:hAnsi="Times New Roman" w:cs="Times New Roman"/>
          <w:b/>
          <w:sz w:val="24"/>
          <w:szCs w:val="24"/>
        </w:rPr>
      </w:pPr>
      <w:r w:rsidRPr="00F27FB5">
        <w:rPr>
          <w:rFonts w:ascii="Times New Roman" w:eastAsia="Calibri" w:hAnsi="Times New Roman" w:cs="Times New Roman"/>
          <w:sz w:val="24"/>
          <w:szCs w:val="24"/>
        </w:rPr>
        <w:t xml:space="preserve">Срок действия </w:t>
      </w:r>
      <w:r w:rsidRPr="009F7296">
        <w:rPr>
          <w:rFonts w:ascii="Times New Roman" w:eastAsia="Calibri" w:hAnsi="Times New Roman" w:cs="Times New Roman"/>
          <w:sz w:val="24"/>
          <w:szCs w:val="24"/>
        </w:rPr>
        <w:t xml:space="preserve">Соглашения составляет </w:t>
      </w:r>
      <w:r w:rsidR="006D30DB" w:rsidRPr="005630A4">
        <w:rPr>
          <w:rFonts w:ascii="Times New Roman" w:eastAsia="Calibri" w:hAnsi="Times New Roman" w:cs="Times New Roman"/>
          <w:sz w:val="24"/>
          <w:szCs w:val="24"/>
        </w:rPr>
        <w:t>17</w:t>
      </w:r>
      <w:r w:rsidR="005630A4" w:rsidRPr="00D10C29">
        <w:rPr>
          <w:rFonts w:ascii="Times New Roman" w:eastAsia="Calibri" w:hAnsi="Times New Roman" w:cs="Times New Roman"/>
          <w:sz w:val="24"/>
          <w:szCs w:val="24"/>
        </w:rPr>
        <w:t xml:space="preserve"> (семнадцать) лет 6</w:t>
      </w:r>
      <w:r w:rsidR="00B41B8F">
        <w:rPr>
          <w:rFonts w:ascii="Times New Roman" w:eastAsia="Calibri" w:hAnsi="Times New Roman" w:cs="Times New Roman"/>
          <w:sz w:val="24"/>
          <w:szCs w:val="24"/>
        </w:rPr>
        <w:t xml:space="preserve"> (шесть)</w:t>
      </w:r>
      <w:r w:rsidR="005630A4" w:rsidRPr="00D10C29">
        <w:rPr>
          <w:rFonts w:ascii="Times New Roman" w:eastAsia="Calibri" w:hAnsi="Times New Roman" w:cs="Times New Roman"/>
          <w:sz w:val="24"/>
          <w:szCs w:val="24"/>
        </w:rPr>
        <w:t xml:space="preserve"> месяцев</w:t>
      </w:r>
      <w:r w:rsidRPr="005630A4">
        <w:rPr>
          <w:rFonts w:ascii="Times New Roman" w:eastAsia="Calibri" w:hAnsi="Times New Roman" w:cs="Times New Roman"/>
          <w:sz w:val="24"/>
          <w:szCs w:val="24"/>
        </w:rPr>
        <w:t>,</w:t>
      </w:r>
      <w:r w:rsidR="003B4713" w:rsidRPr="005630A4">
        <w:rPr>
          <w:rFonts w:ascii="Times New Roman" w:eastAsia="Calibri" w:hAnsi="Times New Roman" w:cs="Times New Roman"/>
          <w:sz w:val="24"/>
          <w:szCs w:val="24"/>
        </w:rPr>
        <w:t xml:space="preserve"> </w:t>
      </w:r>
      <w:r w:rsidR="003B4713" w:rsidRPr="009F7296">
        <w:rPr>
          <w:rFonts w:ascii="Times New Roman" w:eastAsia="Calibri" w:hAnsi="Times New Roman" w:cs="Times New Roman"/>
          <w:sz w:val="24"/>
          <w:szCs w:val="24"/>
        </w:rPr>
        <w:t>с</w:t>
      </w:r>
      <w:r w:rsidR="003B4713" w:rsidRPr="00F27FB5">
        <w:rPr>
          <w:rFonts w:ascii="Times New Roman" w:eastAsia="Calibri" w:hAnsi="Times New Roman" w:cs="Times New Roman"/>
          <w:sz w:val="24"/>
          <w:szCs w:val="24"/>
        </w:rPr>
        <w:t xml:space="preserve"> «_____» ______ 20</w:t>
      </w:r>
      <w:r w:rsidR="00240EC2" w:rsidRPr="00F27FB5">
        <w:rPr>
          <w:rFonts w:ascii="Times New Roman" w:eastAsia="Calibri" w:hAnsi="Times New Roman" w:cs="Times New Roman"/>
          <w:sz w:val="24"/>
          <w:szCs w:val="24"/>
        </w:rPr>
        <w:t>21</w:t>
      </w:r>
      <w:r w:rsidR="00AF168A" w:rsidRPr="00F27FB5">
        <w:rPr>
          <w:rFonts w:ascii="Times New Roman" w:eastAsia="Calibri" w:hAnsi="Times New Roman" w:cs="Times New Roman"/>
          <w:sz w:val="24"/>
          <w:szCs w:val="24"/>
        </w:rPr>
        <w:t xml:space="preserve"> </w:t>
      </w:r>
      <w:r w:rsidR="003B4713" w:rsidRPr="00F27FB5">
        <w:rPr>
          <w:rFonts w:ascii="Times New Roman" w:eastAsia="Calibri" w:hAnsi="Times New Roman" w:cs="Times New Roman"/>
          <w:sz w:val="24"/>
          <w:szCs w:val="24"/>
        </w:rPr>
        <w:t xml:space="preserve">года по </w:t>
      </w:r>
      <w:r w:rsidR="003B4713" w:rsidRPr="00A00C68">
        <w:rPr>
          <w:rFonts w:ascii="Times New Roman" w:eastAsia="Calibri" w:hAnsi="Times New Roman" w:cs="Times New Roman"/>
          <w:sz w:val="24"/>
          <w:szCs w:val="24"/>
        </w:rPr>
        <w:t>«</w:t>
      </w:r>
      <w:r w:rsidR="00E745D3" w:rsidRPr="00A00C68">
        <w:rPr>
          <w:rFonts w:ascii="Times New Roman" w:eastAsia="Calibri" w:hAnsi="Times New Roman" w:cs="Times New Roman"/>
          <w:sz w:val="24"/>
          <w:szCs w:val="24"/>
        </w:rPr>
        <w:t>____</w:t>
      </w:r>
      <w:r w:rsidR="003B4713" w:rsidRPr="00A00C68">
        <w:rPr>
          <w:rFonts w:ascii="Times New Roman" w:eastAsia="Calibri" w:hAnsi="Times New Roman" w:cs="Times New Roman"/>
          <w:sz w:val="24"/>
          <w:szCs w:val="24"/>
        </w:rPr>
        <w:t xml:space="preserve">» </w:t>
      </w:r>
      <w:r w:rsidR="00E745D3" w:rsidRPr="00A00C68">
        <w:rPr>
          <w:rFonts w:ascii="Times New Roman" w:eastAsia="Calibri" w:hAnsi="Times New Roman" w:cs="Times New Roman"/>
          <w:sz w:val="24"/>
          <w:szCs w:val="24"/>
        </w:rPr>
        <w:t>__________</w:t>
      </w:r>
      <w:r w:rsidR="003B4713" w:rsidRPr="00A00C68">
        <w:rPr>
          <w:rFonts w:ascii="Times New Roman" w:eastAsia="Calibri" w:hAnsi="Times New Roman" w:cs="Times New Roman"/>
          <w:sz w:val="24"/>
          <w:szCs w:val="24"/>
        </w:rPr>
        <w:t xml:space="preserve"> 20</w:t>
      </w:r>
      <w:r w:rsidR="002D3955" w:rsidRPr="00A00C68">
        <w:rPr>
          <w:rFonts w:ascii="Times New Roman" w:eastAsia="Calibri" w:hAnsi="Times New Roman" w:cs="Times New Roman"/>
          <w:sz w:val="24"/>
          <w:szCs w:val="24"/>
        </w:rPr>
        <w:t>38</w:t>
      </w:r>
      <w:r w:rsidR="003B4713" w:rsidRPr="00A00C68">
        <w:rPr>
          <w:rFonts w:ascii="Times New Roman" w:eastAsia="Calibri" w:hAnsi="Times New Roman" w:cs="Times New Roman"/>
          <w:sz w:val="24"/>
          <w:szCs w:val="24"/>
        </w:rPr>
        <w:t xml:space="preserve"> года.</w:t>
      </w:r>
    </w:p>
    <w:p w14:paraId="03A92864" w14:textId="6BD6BE91" w:rsidR="003B4713" w:rsidRPr="00875E1C" w:rsidRDefault="00B83BB4" w:rsidP="00513408">
      <w:pPr>
        <w:pStyle w:val="a5"/>
        <w:numPr>
          <w:ilvl w:val="1"/>
          <w:numId w:val="47"/>
        </w:numPr>
        <w:tabs>
          <w:tab w:val="left" w:pos="993"/>
        </w:tabs>
        <w:spacing w:after="0" w:line="240" w:lineRule="auto"/>
        <w:ind w:left="0" w:firstLine="567"/>
        <w:jc w:val="both"/>
        <w:rPr>
          <w:rFonts w:ascii="Times New Roman" w:eastAsia="Calibri" w:hAnsi="Times New Roman" w:cs="Times New Roman"/>
          <w:b/>
          <w:sz w:val="24"/>
          <w:szCs w:val="24"/>
        </w:rPr>
      </w:pPr>
      <w:r w:rsidRPr="00F27FB5">
        <w:rPr>
          <w:rFonts w:ascii="Times New Roman" w:eastAsia="Calibri" w:hAnsi="Times New Roman" w:cs="Times New Roman"/>
          <w:sz w:val="24"/>
          <w:szCs w:val="24"/>
        </w:rPr>
        <w:t>Срок создания, реконструкции</w:t>
      </w:r>
      <w:r w:rsidR="00513408" w:rsidRPr="00513408">
        <w:rPr>
          <w:rFonts w:ascii="Times New Roman" w:eastAsia="Calibri" w:hAnsi="Times New Roman" w:cs="Times New Roman"/>
          <w:sz w:val="24"/>
          <w:szCs w:val="24"/>
        </w:rPr>
        <w:t xml:space="preserve"> </w:t>
      </w:r>
      <w:r w:rsidR="003B4713" w:rsidRPr="00F27FB5">
        <w:rPr>
          <w:rFonts w:ascii="Times New Roman" w:eastAsia="Calibri" w:hAnsi="Times New Roman" w:cs="Times New Roman"/>
          <w:sz w:val="24"/>
          <w:szCs w:val="24"/>
        </w:rPr>
        <w:t xml:space="preserve">объектов, входящих в состав </w:t>
      </w:r>
      <w:r w:rsidR="00847DA5" w:rsidRPr="00F27FB5">
        <w:rPr>
          <w:rFonts w:ascii="Times New Roman" w:eastAsia="Calibri" w:hAnsi="Times New Roman" w:cs="Times New Roman"/>
          <w:sz w:val="24"/>
          <w:szCs w:val="24"/>
        </w:rPr>
        <w:t>о</w:t>
      </w:r>
      <w:r w:rsidR="003B4713" w:rsidRPr="00F27FB5">
        <w:rPr>
          <w:rFonts w:ascii="Times New Roman" w:eastAsia="Calibri" w:hAnsi="Times New Roman" w:cs="Times New Roman"/>
          <w:sz w:val="24"/>
          <w:szCs w:val="24"/>
        </w:rPr>
        <w:t xml:space="preserve">бъекта </w:t>
      </w:r>
      <w:r w:rsidR="00847DA5" w:rsidRPr="00F27FB5">
        <w:rPr>
          <w:rFonts w:ascii="Times New Roman" w:eastAsia="Calibri" w:hAnsi="Times New Roman" w:cs="Times New Roman"/>
          <w:sz w:val="24"/>
          <w:szCs w:val="24"/>
        </w:rPr>
        <w:t>С</w:t>
      </w:r>
      <w:r w:rsidR="003B4713" w:rsidRPr="00F27FB5">
        <w:rPr>
          <w:rFonts w:ascii="Times New Roman" w:eastAsia="Calibri" w:hAnsi="Times New Roman" w:cs="Times New Roman"/>
          <w:sz w:val="24"/>
          <w:szCs w:val="24"/>
        </w:rPr>
        <w:t>оглашения</w:t>
      </w:r>
      <w:r w:rsidRPr="00F27FB5">
        <w:rPr>
          <w:rFonts w:ascii="Times New Roman" w:eastAsia="Calibri" w:hAnsi="Times New Roman" w:cs="Times New Roman"/>
          <w:sz w:val="24"/>
          <w:szCs w:val="24"/>
        </w:rPr>
        <w:t>,</w:t>
      </w:r>
      <w:r w:rsidR="003B4713" w:rsidRPr="00F27FB5">
        <w:rPr>
          <w:rFonts w:ascii="Times New Roman" w:eastAsia="Calibri" w:hAnsi="Times New Roman" w:cs="Times New Roman"/>
          <w:sz w:val="24"/>
          <w:szCs w:val="24"/>
        </w:rPr>
        <w:t xml:space="preserve"> </w:t>
      </w:r>
      <w:r w:rsidR="004657AA">
        <w:rPr>
          <w:rFonts w:ascii="Times New Roman" w:eastAsia="Calibri" w:hAnsi="Times New Roman" w:cs="Times New Roman"/>
          <w:sz w:val="24"/>
          <w:szCs w:val="24"/>
        </w:rPr>
        <w:t>а также с</w:t>
      </w:r>
      <w:r w:rsidR="004657AA" w:rsidRPr="004657AA">
        <w:rPr>
          <w:rFonts w:ascii="Times New Roman" w:eastAsia="Calibri" w:hAnsi="Times New Roman" w:cs="Times New Roman"/>
          <w:sz w:val="24"/>
          <w:szCs w:val="24"/>
        </w:rPr>
        <w:t xml:space="preserve">рок ввода в эксплуатацию создаваемых объектов Соглашения </w:t>
      </w:r>
      <w:r w:rsidR="003B4713" w:rsidRPr="00F27FB5">
        <w:rPr>
          <w:rFonts w:ascii="Times New Roman" w:eastAsia="Calibri" w:hAnsi="Times New Roman" w:cs="Times New Roman"/>
          <w:sz w:val="24"/>
          <w:szCs w:val="24"/>
        </w:rPr>
        <w:t xml:space="preserve">составляет </w:t>
      </w:r>
      <w:r w:rsidR="00875E1C">
        <w:rPr>
          <w:rFonts w:ascii="Times New Roman" w:eastAsia="Calibri" w:hAnsi="Times New Roman" w:cs="Times New Roman"/>
          <w:sz w:val="24"/>
          <w:szCs w:val="24"/>
        </w:rPr>
        <w:t>36</w:t>
      </w:r>
      <w:r w:rsidR="003B4713" w:rsidRPr="00F27FB5">
        <w:rPr>
          <w:rFonts w:ascii="Times New Roman" w:eastAsia="Calibri" w:hAnsi="Times New Roman" w:cs="Times New Roman"/>
          <w:sz w:val="24"/>
          <w:szCs w:val="24"/>
        </w:rPr>
        <w:t xml:space="preserve"> (</w:t>
      </w:r>
      <w:r w:rsidR="00875E1C">
        <w:rPr>
          <w:rFonts w:ascii="Times New Roman" w:eastAsia="Calibri" w:hAnsi="Times New Roman" w:cs="Times New Roman"/>
          <w:sz w:val="24"/>
          <w:szCs w:val="24"/>
        </w:rPr>
        <w:t>тридцать шесть</w:t>
      </w:r>
      <w:r w:rsidR="003B4713" w:rsidRPr="00F27FB5">
        <w:rPr>
          <w:rFonts w:ascii="Times New Roman" w:eastAsia="Calibri" w:hAnsi="Times New Roman" w:cs="Times New Roman"/>
          <w:sz w:val="24"/>
          <w:szCs w:val="24"/>
        </w:rPr>
        <w:t>) месяц</w:t>
      </w:r>
      <w:r w:rsidR="00875E1C">
        <w:rPr>
          <w:rFonts w:ascii="Times New Roman" w:eastAsia="Calibri" w:hAnsi="Times New Roman" w:cs="Times New Roman"/>
          <w:sz w:val="24"/>
          <w:szCs w:val="24"/>
        </w:rPr>
        <w:t>ев</w:t>
      </w:r>
      <w:r w:rsidR="003B4713" w:rsidRPr="00F27FB5">
        <w:rPr>
          <w:rFonts w:ascii="Times New Roman" w:eastAsia="Calibri" w:hAnsi="Times New Roman" w:cs="Times New Roman"/>
          <w:sz w:val="24"/>
          <w:szCs w:val="24"/>
        </w:rPr>
        <w:t xml:space="preserve"> </w:t>
      </w:r>
      <w:r w:rsidR="00847DA5" w:rsidRPr="00F27FB5">
        <w:rPr>
          <w:rFonts w:ascii="Times New Roman" w:eastAsia="Calibri" w:hAnsi="Times New Roman" w:cs="Times New Roman"/>
          <w:sz w:val="24"/>
          <w:szCs w:val="24"/>
        </w:rPr>
        <w:t>с даты</w:t>
      </w:r>
      <w:r w:rsidR="003B4713" w:rsidRPr="00F27FB5">
        <w:rPr>
          <w:rFonts w:ascii="Times New Roman" w:eastAsia="Calibri" w:hAnsi="Times New Roman" w:cs="Times New Roman"/>
          <w:sz w:val="24"/>
          <w:szCs w:val="24"/>
        </w:rPr>
        <w:t xml:space="preserve"> з</w:t>
      </w:r>
      <w:r w:rsidR="00306C92" w:rsidRPr="00F27FB5">
        <w:rPr>
          <w:rFonts w:ascii="Times New Roman" w:eastAsia="Calibri" w:hAnsi="Times New Roman" w:cs="Times New Roman"/>
          <w:sz w:val="24"/>
          <w:szCs w:val="24"/>
        </w:rPr>
        <w:t xml:space="preserve">аключения </w:t>
      </w:r>
      <w:r w:rsidR="00847DA5" w:rsidRPr="00F27FB5">
        <w:rPr>
          <w:rFonts w:ascii="Times New Roman" w:eastAsia="Calibri" w:hAnsi="Times New Roman" w:cs="Times New Roman"/>
          <w:sz w:val="24"/>
          <w:szCs w:val="24"/>
        </w:rPr>
        <w:t>С</w:t>
      </w:r>
      <w:r w:rsidR="00306C92" w:rsidRPr="00F27FB5">
        <w:rPr>
          <w:rFonts w:ascii="Times New Roman" w:eastAsia="Calibri" w:hAnsi="Times New Roman" w:cs="Times New Roman"/>
          <w:sz w:val="24"/>
          <w:szCs w:val="24"/>
        </w:rPr>
        <w:t>оглашения</w:t>
      </w:r>
      <w:r w:rsidR="00096468">
        <w:rPr>
          <w:rFonts w:ascii="Times New Roman" w:hAnsi="Times New Roman" w:cs="Times New Roman"/>
          <w:sz w:val="24"/>
        </w:rPr>
        <w:t xml:space="preserve">, </w:t>
      </w:r>
      <w:r w:rsidR="00096468" w:rsidRPr="00D10C29">
        <w:rPr>
          <w:rFonts w:ascii="Times New Roman" w:eastAsia="Calibri" w:hAnsi="Times New Roman" w:cs="Times New Roman"/>
          <w:sz w:val="24"/>
          <w:szCs w:val="24"/>
        </w:rPr>
        <w:t>в том числе срок проектирования не более 12 месяцев</w:t>
      </w:r>
      <w:r w:rsidR="000D3660">
        <w:rPr>
          <w:rFonts w:ascii="Times New Roman" w:eastAsia="Calibri" w:hAnsi="Times New Roman" w:cs="Times New Roman"/>
          <w:sz w:val="24"/>
          <w:szCs w:val="24"/>
        </w:rPr>
        <w:t xml:space="preserve"> с даты заключения Соглашения</w:t>
      </w:r>
      <w:r w:rsidR="00096468" w:rsidRPr="00D10C29">
        <w:rPr>
          <w:rFonts w:ascii="Times New Roman" w:eastAsia="Calibri" w:hAnsi="Times New Roman" w:cs="Times New Roman"/>
          <w:sz w:val="24"/>
          <w:szCs w:val="24"/>
        </w:rPr>
        <w:t>.</w:t>
      </w:r>
    </w:p>
    <w:p w14:paraId="2CAED2F0" w14:textId="205FE40E" w:rsidR="003B4713" w:rsidRPr="00F27FB5" w:rsidRDefault="003B4713" w:rsidP="00513408">
      <w:pPr>
        <w:pStyle w:val="a5"/>
        <w:numPr>
          <w:ilvl w:val="1"/>
          <w:numId w:val="47"/>
        </w:numPr>
        <w:tabs>
          <w:tab w:val="left" w:pos="993"/>
        </w:tabs>
        <w:spacing w:after="0" w:line="240" w:lineRule="auto"/>
        <w:ind w:left="0" w:firstLine="567"/>
        <w:jc w:val="both"/>
        <w:rPr>
          <w:rFonts w:ascii="Times New Roman" w:eastAsia="Calibri" w:hAnsi="Times New Roman" w:cs="Times New Roman"/>
          <w:b/>
          <w:sz w:val="24"/>
          <w:szCs w:val="24"/>
        </w:rPr>
      </w:pPr>
      <w:r w:rsidRPr="00F27FB5">
        <w:rPr>
          <w:rFonts w:ascii="Times New Roman" w:eastAsia="Calibri" w:hAnsi="Times New Roman" w:cs="Times New Roman"/>
          <w:sz w:val="24"/>
          <w:szCs w:val="24"/>
        </w:rPr>
        <w:t xml:space="preserve">Срок использования (эксплуатации) Концессионером </w:t>
      </w:r>
      <w:r w:rsidR="00AF168A" w:rsidRPr="00F27FB5">
        <w:rPr>
          <w:rFonts w:ascii="Times New Roman" w:eastAsia="Calibri" w:hAnsi="Times New Roman" w:cs="Times New Roman"/>
          <w:sz w:val="24"/>
          <w:szCs w:val="24"/>
        </w:rPr>
        <w:t>о</w:t>
      </w:r>
      <w:r w:rsidRPr="00F27FB5">
        <w:rPr>
          <w:rFonts w:ascii="Times New Roman" w:eastAsia="Calibri" w:hAnsi="Times New Roman" w:cs="Times New Roman"/>
          <w:sz w:val="24"/>
          <w:szCs w:val="24"/>
        </w:rPr>
        <w:t xml:space="preserve">бъекта </w:t>
      </w:r>
      <w:r w:rsidR="00AF168A" w:rsidRPr="00F27FB5">
        <w:rPr>
          <w:rFonts w:ascii="Times New Roman" w:eastAsia="Calibri" w:hAnsi="Times New Roman" w:cs="Times New Roman"/>
          <w:sz w:val="24"/>
          <w:szCs w:val="24"/>
        </w:rPr>
        <w:t>С</w:t>
      </w:r>
      <w:r w:rsidRPr="00F27FB5">
        <w:rPr>
          <w:rFonts w:ascii="Times New Roman" w:eastAsia="Calibri" w:hAnsi="Times New Roman" w:cs="Times New Roman"/>
          <w:sz w:val="24"/>
          <w:szCs w:val="24"/>
        </w:rPr>
        <w:t>оглашения – с «_____» _________ 20</w:t>
      </w:r>
      <w:r w:rsidR="00240EC2" w:rsidRPr="00F27FB5">
        <w:rPr>
          <w:rFonts w:ascii="Times New Roman" w:eastAsia="Calibri" w:hAnsi="Times New Roman" w:cs="Times New Roman"/>
          <w:sz w:val="24"/>
          <w:szCs w:val="24"/>
        </w:rPr>
        <w:t>21</w:t>
      </w:r>
      <w:r w:rsidRPr="00F27FB5">
        <w:rPr>
          <w:rFonts w:ascii="Times New Roman" w:eastAsia="Calibri" w:hAnsi="Times New Roman" w:cs="Times New Roman"/>
          <w:sz w:val="24"/>
          <w:szCs w:val="24"/>
        </w:rPr>
        <w:t xml:space="preserve"> года по «______» _____________ 20</w:t>
      </w:r>
      <w:r w:rsidR="00875E1C">
        <w:rPr>
          <w:rFonts w:ascii="Times New Roman" w:eastAsia="Calibri" w:hAnsi="Times New Roman" w:cs="Times New Roman"/>
          <w:sz w:val="24"/>
          <w:szCs w:val="24"/>
        </w:rPr>
        <w:t>___</w:t>
      </w:r>
      <w:r w:rsidR="00240EC2" w:rsidRPr="00F27FB5">
        <w:rPr>
          <w:rFonts w:ascii="Times New Roman" w:eastAsia="Calibri" w:hAnsi="Times New Roman" w:cs="Times New Roman"/>
          <w:sz w:val="24"/>
          <w:szCs w:val="24"/>
        </w:rPr>
        <w:t xml:space="preserve"> </w:t>
      </w:r>
      <w:r w:rsidRPr="00F27FB5">
        <w:rPr>
          <w:rFonts w:ascii="Times New Roman" w:eastAsia="Calibri" w:hAnsi="Times New Roman" w:cs="Times New Roman"/>
          <w:sz w:val="24"/>
          <w:szCs w:val="24"/>
        </w:rPr>
        <w:t>года.</w:t>
      </w:r>
    </w:p>
    <w:p w14:paraId="49DF0AD7" w14:textId="1DC7CA28" w:rsidR="003B4713" w:rsidRPr="00F27FB5" w:rsidRDefault="003B4713" w:rsidP="00D10C29">
      <w:pPr>
        <w:pStyle w:val="a5"/>
        <w:numPr>
          <w:ilvl w:val="1"/>
          <w:numId w:val="47"/>
        </w:numPr>
        <w:tabs>
          <w:tab w:val="left" w:pos="993"/>
        </w:tabs>
        <w:spacing w:after="0" w:line="240" w:lineRule="auto"/>
        <w:ind w:left="0" w:firstLine="567"/>
        <w:jc w:val="both"/>
        <w:rPr>
          <w:rFonts w:ascii="Times New Roman" w:eastAsia="Calibri" w:hAnsi="Times New Roman" w:cs="Times New Roman"/>
          <w:sz w:val="24"/>
          <w:szCs w:val="24"/>
        </w:rPr>
      </w:pPr>
      <w:r w:rsidRPr="00F27FB5">
        <w:rPr>
          <w:rFonts w:ascii="Times New Roman" w:eastAsia="Calibri" w:hAnsi="Times New Roman" w:cs="Times New Roman"/>
          <w:sz w:val="24"/>
          <w:szCs w:val="24"/>
        </w:rPr>
        <w:t xml:space="preserve">Срок передачи Концедентом Концессионеру </w:t>
      </w:r>
      <w:r w:rsidR="00AF168A" w:rsidRPr="00F27FB5">
        <w:rPr>
          <w:rFonts w:ascii="Times New Roman" w:eastAsia="Calibri" w:hAnsi="Times New Roman" w:cs="Times New Roman"/>
          <w:sz w:val="24"/>
          <w:szCs w:val="24"/>
        </w:rPr>
        <w:t>о</w:t>
      </w:r>
      <w:r w:rsidRPr="00F27FB5">
        <w:rPr>
          <w:rFonts w:ascii="Times New Roman" w:eastAsia="Calibri" w:hAnsi="Times New Roman" w:cs="Times New Roman"/>
          <w:sz w:val="24"/>
          <w:szCs w:val="24"/>
        </w:rPr>
        <w:t xml:space="preserve">бъекта </w:t>
      </w:r>
      <w:r w:rsidR="00AF168A" w:rsidRPr="00F27FB5">
        <w:rPr>
          <w:rFonts w:ascii="Times New Roman" w:eastAsia="Calibri" w:hAnsi="Times New Roman" w:cs="Times New Roman"/>
          <w:sz w:val="24"/>
          <w:szCs w:val="24"/>
        </w:rPr>
        <w:t>С</w:t>
      </w:r>
      <w:r w:rsidRPr="00F27FB5">
        <w:rPr>
          <w:rFonts w:ascii="Times New Roman" w:eastAsia="Calibri" w:hAnsi="Times New Roman" w:cs="Times New Roman"/>
          <w:sz w:val="24"/>
          <w:szCs w:val="24"/>
        </w:rPr>
        <w:t>оглашения</w:t>
      </w:r>
      <w:r w:rsidR="00B11F62" w:rsidRPr="00F27FB5">
        <w:rPr>
          <w:rFonts w:ascii="Times New Roman" w:eastAsia="Calibri" w:hAnsi="Times New Roman" w:cs="Times New Roman"/>
          <w:sz w:val="24"/>
          <w:szCs w:val="24"/>
        </w:rPr>
        <w:t xml:space="preserve"> </w:t>
      </w:r>
      <w:r w:rsidRPr="00F27FB5">
        <w:rPr>
          <w:rFonts w:ascii="Times New Roman" w:eastAsia="Calibri" w:hAnsi="Times New Roman" w:cs="Times New Roman"/>
          <w:sz w:val="24"/>
          <w:szCs w:val="24"/>
        </w:rPr>
        <w:t xml:space="preserve">– </w:t>
      </w:r>
      <w:r w:rsidRPr="00F27FB5">
        <w:rPr>
          <w:rFonts w:ascii="Times New Roman" w:eastAsia="Times New Roman" w:hAnsi="Times New Roman" w:cs="Times New Roman"/>
          <w:sz w:val="24"/>
          <w:szCs w:val="24"/>
        </w:rPr>
        <w:t xml:space="preserve">в течение 60 </w:t>
      </w:r>
      <w:r w:rsidR="006F0EEB">
        <w:rPr>
          <w:rFonts w:ascii="Times New Roman" w:eastAsia="Times New Roman" w:hAnsi="Times New Roman" w:cs="Times New Roman"/>
          <w:sz w:val="24"/>
          <w:szCs w:val="24"/>
        </w:rPr>
        <w:t xml:space="preserve">(шестидесяти) </w:t>
      </w:r>
      <w:r w:rsidRPr="00F27FB5">
        <w:rPr>
          <w:rFonts w:ascii="Times New Roman" w:eastAsia="Times New Roman" w:hAnsi="Times New Roman" w:cs="Times New Roman"/>
          <w:sz w:val="24"/>
          <w:szCs w:val="24"/>
        </w:rPr>
        <w:t xml:space="preserve">календарных дней с даты подписания Сторонами </w:t>
      </w:r>
      <w:r w:rsidR="002F3FE9">
        <w:rPr>
          <w:rFonts w:ascii="Times New Roman" w:eastAsia="Calibri" w:hAnsi="Times New Roman" w:cs="Times New Roman"/>
          <w:sz w:val="24"/>
          <w:szCs w:val="24"/>
        </w:rPr>
        <w:t>С</w:t>
      </w:r>
      <w:r w:rsidRPr="00F27FB5">
        <w:rPr>
          <w:rFonts w:ascii="Times New Roman" w:eastAsia="Times New Roman" w:hAnsi="Times New Roman" w:cs="Times New Roman"/>
          <w:sz w:val="24"/>
          <w:szCs w:val="24"/>
        </w:rPr>
        <w:t>оглашения</w:t>
      </w:r>
      <w:r w:rsidRPr="00F27FB5">
        <w:rPr>
          <w:rFonts w:ascii="Times New Roman" w:eastAsia="Calibri" w:hAnsi="Times New Roman" w:cs="Times New Roman"/>
          <w:sz w:val="24"/>
          <w:szCs w:val="24"/>
        </w:rPr>
        <w:t>.</w:t>
      </w:r>
    </w:p>
    <w:p w14:paraId="67078EF0" w14:textId="4045E4CD" w:rsidR="003B4713" w:rsidRDefault="003B4713">
      <w:pPr>
        <w:pStyle w:val="a5"/>
        <w:spacing w:after="0" w:line="240" w:lineRule="auto"/>
        <w:ind w:left="567"/>
        <w:jc w:val="both"/>
        <w:rPr>
          <w:rFonts w:ascii="Times New Roman" w:eastAsia="Calibri" w:hAnsi="Times New Roman" w:cs="Times New Roman"/>
          <w:b/>
          <w:sz w:val="24"/>
          <w:szCs w:val="24"/>
        </w:rPr>
      </w:pPr>
    </w:p>
    <w:p w14:paraId="795AB0DE" w14:textId="4A7A0F9F" w:rsidR="008D36DB" w:rsidRDefault="00C73E4A" w:rsidP="00D10C29">
      <w:pPr>
        <w:pStyle w:val="a5"/>
        <w:numPr>
          <w:ilvl w:val="0"/>
          <w:numId w:val="47"/>
        </w:numPr>
        <w:tabs>
          <w:tab w:val="left" w:pos="426"/>
        </w:tabs>
        <w:spacing w:after="0" w:line="240" w:lineRule="auto"/>
        <w:jc w:val="center"/>
        <w:rPr>
          <w:rFonts w:ascii="Times New Roman" w:eastAsia="Times New Roman" w:hAnsi="Times New Roman" w:cs="Times New Roman"/>
          <w:b/>
          <w:sz w:val="24"/>
          <w:szCs w:val="24"/>
          <w:lang w:eastAsia="ru-RU"/>
        </w:rPr>
      </w:pPr>
      <w:r w:rsidRPr="00E745D3">
        <w:rPr>
          <w:rFonts w:ascii="Times New Roman" w:eastAsia="Times New Roman" w:hAnsi="Times New Roman" w:cs="Times New Roman"/>
          <w:b/>
          <w:sz w:val="24"/>
          <w:szCs w:val="24"/>
          <w:lang w:eastAsia="ru-RU"/>
        </w:rPr>
        <w:t>ФИНАНСОВОЕ УЧАСТИЕ КОНЦЕДЕНТА. КОНЦЕССИОННАЯ ПЛАТА</w:t>
      </w:r>
      <w:r w:rsidR="00BE58F4" w:rsidRPr="00E745D3">
        <w:rPr>
          <w:rFonts w:ascii="Times New Roman" w:eastAsia="Times New Roman" w:hAnsi="Times New Roman" w:cs="Times New Roman"/>
          <w:b/>
          <w:sz w:val="24"/>
          <w:szCs w:val="24"/>
          <w:lang w:eastAsia="ru-RU"/>
        </w:rPr>
        <w:t xml:space="preserve"> </w:t>
      </w:r>
    </w:p>
    <w:p w14:paraId="27160F0F" w14:textId="77777777" w:rsidR="00E344BB" w:rsidRPr="00350825" w:rsidRDefault="00E344BB" w:rsidP="00E344BB">
      <w:pPr>
        <w:tabs>
          <w:tab w:val="left" w:pos="1276"/>
        </w:tabs>
        <w:ind w:firstLine="567"/>
        <w:jc w:val="both"/>
        <w:rPr>
          <w:rFonts w:ascii="Times New Roman" w:hAnsi="Times New Roman"/>
          <w:sz w:val="24"/>
          <w:szCs w:val="24"/>
        </w:rPr>
      </w:pPr>
      <w:r w:rsidRPr="00350825">
        <w:rPr>
          <w:rFonts w:ascii="Times New Roman" w:hAnsi="Times New Roman"/>
          <w:sz w:val="24"/>
          <w:szCs w:val="24"/>
        </w:rPr>
        <w:t>10.1</w:t>
      </w:r>
      <w:r w:rsidRPr="00350825">
        <w:rPr>
          <w:rFonts w:ascii="Times New Roman" w:hAnsi="Times New Roman"/>
          <w:sz w:val="24"/>
          <w:szCs w:val="24"/>
        </w:rPr>
        <w:tab/>
        <w:t>Концедент осуществляет возмещение части затрат, понесенных Концессионером при осуществлении деятельности в соответствии с Соглашением путем выплаты платежей Концедента - Капитального гранта и Платы Концедента.</w:t>
      </w:r>
    </w:p>
    <w:p w14:paraId="144C8553" w14:textId="0881CC90" w:rsidR="00E344BB" w:rsidRPr="00350825" w:rsidRDefault="00E344BB" w:rsidP="00E344BB">
      <w:pPr>
        <w:tabs>
          <w:tab w:val="left" w:pos="1276"/>
        </w:tabs>
        <w:ind w:firstLine="567"/>
        <w:jc w:val="both"/>
        <w:rPr>
          <w:rFonts w:ascii="Times New Roman" w:hAnsi="Times New Roman"/>
          <w:sz w:val="24"/>
          <w:szCs w:val="24"/>
        </w:rPr>
      </w:pPr>
      <w:r w:rsidRPr="00350825">
        <w:rPr>
          <w:rFonts w:ascii="Times New Roman" w:hAnsi="Times New Roman"/>
          <w:sz w:val="24"/>
          <w:szCs w:val="24"/>
        </w:rPr>
        <w:t>10.2</w:t>
      </w:r>
      <w:r w:rsidRPr="00350825">
        <w:rPr>
          <w:rFonts w:ascii="Times New Roman" w:hAnsi="Times New Roman"/>
          <w:sz w:val="24"/>
          <w:szCs w:val="24"/>
        </w:rPr>
        <w:tab/>
        <w:t xml:space="preserve">В состав платежей Концедента, полученных Концессионером, включаются </w:t>
      </w:r>
      <w:r w:rsidR="00FA1549" w:rsidRPr="00350825">
        <w:rPr>
          <w:rFonts w:ascii="Times New Roman" w:hAnsi="Times New Roman"/>
          <w:sz w:val="24"/>
          <w:szCs w:val="24"/>
        </w:rPr>
        <w:t xml:space="preserve">также </w:t>
      </w:r>
      <w:r w:rsidRPr="00350825">
        <w:rPr>
          <w:rFonts w:ascii="Times New Roman" w:hAnsi="Times New Roman"/>
          <w:sz w:val="24"/>
          <w:szCs w:val="24"/>
        </w:rPr>
        <w:t>направленные Концессионером затраты на финансирование (финансовое обеспечение) и/или возмещение затрат на оплату приобретаемых товаров (работ, услуг имущественных прав, основных средств, нематериальных активов) в целях созда</w:t>
      </w:r>
      <w:r w:rsidR="00350825" w:rsidRPr="00350825">
        <w:rPr>
          <w:rFonts w:ascii="Times New Roman" w:hAnsi="Times New Roman"/>
          <w:sz w:val="24"/>
          <w:szCs w:val="24"/>
        </w:rPr>
        <w:t>ния, реконструкции</w:t>
      </w:r>
      <w:r w:rsidRPr="00350825">
        <w:rPr>
          <w:rFonts w:ascii="Times New Roman" w:hAnsi="Times New Roman"/>
          <w:sz w:val="24"/>
          <w:szCs w:val="24"/>
        </w:rPr>
        <w:t xml:space="preserve">, </w:t>
      </w:r>
      <w:r w:rsidR="00350825" w:rsidRPr="00350825">
        <w:rPr>
          <w:rFonts w:ascii="Times New Roman" w:hAnsi="Times New Roman"/>
          <w:sz w:val="24"/>
          <w:szCs w:val="24"/>
        </w:rPr>
        <w:t>а так</w:t>
      </w:r>
      <w:r w:rsidRPr="00350825">
        <w:rPr>
          <w:rFonts w:ascii="Times New Roman" w:hAnsi="Times New Roman"/>
          <w:sz w:val="24"/>
          <w:szCs w:val="24"/>
        </w:rPr>
        <w:t xml:space="preserve">же использования (эксплуатации) объектов Соглашения, предъявленные Концессионеру суммы налога на добавленную стоимость и (или) суммы налога на добавленную стоимость, уплаченные при ввозе товаров на территорию Российской Федерации и иные территории, находящиеся под ее юрисдикцией. </w:t>
      </w:r>
    </w:p>
    <w:p w14:paraId="56A37095" w14:textId="4ED284C6" w:rsidR="00E344BB" w:rsidRPr="00165484" w:rsidRDefault="00E344BB" w:rsidP="00E344BB">
      <w:pPr>
        <w:tabs>
          <w:tab w:val="left" w:pos="1276"/>
        </w:tabs>
        <w:ind w:firstLine="426"/>
        <w:jc w:val="both"/>
        <w:rPr>
          <w:rFonts w:ascii="Times New Roman" w:hAnsi="Times New Roman"/>
          <w:sz w:val="24"/>
          <w:szCs w:val="24"/>
        </w:rPr>
      </w:pPr>
      <w:r w:rsidRPr="00350825">
        <w:rPr>
          <w:rFonts w:ascii="Times New Roman" w:hAnsi="Times New Roman"/>
          <w:sz w:val="24"/>
          <w:szCs w:val="24"/>
        </w:rPr>
        <w:t>10.3</w:t>
      </w:r>
      <w:r w:rsidRPr="00350825">
        <w:rPr>
          <w:rFonts w:ascii="Times New Roman" w:hAnsi="Times New Roman"/>
          <w:sz w:val="24"/>
          <w:szCs w:val="24"/>
        </w:rPr>
        <w:tab/>
        <w:t xml:space="preserve">Предельный размер платежей Концедента за весь период Соглашения составит </w:t>
      </w:r>
      <w:r w:rsidR="00534D38" w:rsidRPr="00165484">
        <w:rPr>
          <w:rFonts w:ascii="Times New Roman" w:hAnsi="Times New Roman"/>
          <w:sz w:val="24"/>
          <w:szCs w:val="24"/>
        </w:rPr>
        <w:t>1</w:t>
      </w:r>
      <w:r w:rsidR="007E2C7E" w:rsidRPr="00165484">
        <w:rPr>
          <w:rFonts w:ascii="Times New Roman" w:hAnsi="Times New Roman"/>
          <w:sz w:val="24"/>
          <w:szCs w:val="24"/>
        </w:rPr>
        <w:t> </w:t>
      </w:r>
      <w:r w:rsidR="00534D38" w:rsidRPr="00165484">
        <w:rPr>
          <w:rFonts w:ascii="Times New Roman" w:hAnsi="Times New Roman"/>
          <w:sz w:val="24"/>
          <w:szCs w:val="24"/>
        </w:rPr>
        <w:t>33</w:t>
      </w:r>
      <w:r w:rsidR="00D90AFB" w:rsidRPr="00165484">
        <w:rPr>
          <w:rFonts w:ascii="Times New Roman" w:hAnsi="Times New Roman"/>
          <w:sz w:val="24"/>
          <w:szCs w:val="24"/>
        </w:rPr>
        <w:t>6</w:t>
      </w:r>
      <w:r w:rsidR="007E2C7E" w:rsidRPr="00165484">
        <w:rPr>
          <w:rFonts w:ascii="Times New Roman" w:hAnsi="Times New Roman"/>
          <w:sz w:val="24"/>
          <w:szCs w:val="24"/>
        </w:rPr>
        <w:t xml:space="preserve"> </w:t>
      </w:r>
      <w:r w:rsidR="00D90AFB" w:rsidRPr="00165484">
        <w:rPr>
          <w:rFonts w:ascii="Times New Roman" w:hAnsi="Times New Roman"/>
          <w:sz w:val="24"/>
          <w:szCs w:val="24"/>
        </w:rPr>
        <w:t>088</w:t>
      </w:r>
      <w:r w:rsidR="007E2C7E" w:rsidRPr="00165484">
        <w:rPr>
          <w:rFonts w:ascii="Times New Roman" w:hAnsi="Times New Roman"/>
          <w:sz w:val="24"/>
          <w:szCs w:val="24"/>
        </w:rPr>
        <w:t> </w:t>
      </w:r>
      <w:r w:rsidR="00D90AFB" w:rsidRPr="00165484">
        <w:rPr>
          <w:rFonts w:ascii="Times New Roman" w:hAnsi="Times New Roman"/>
          <w:sz w:val="24"/>
          <w:szCs w:val="24"/>
        </w:rPr>
        <w:t>389</w:t>
      </w:r>
      <w:r w:rsidR="007E2C7E" w:rsidRPr="00165484">
        <w:rPr>
          <w:rFonts w:ascii="Times New Roman" w:hAnsi="Times New Roman"/>
          <w:sz w:val="24"/>
          <w:szCs w:val="24"/>
        </w:rPr>
        <w:t>,</w:t>
      </w:r>
      <w:r w:rsidR="00065B52" w:rsidRPr="00165484">
        <w:rPr>
          <w:rFonts w:ascii="Times New Roman" w:hAnsi="Times New Roman"/>
          <w:sz w:val="24"/>
          <w:szCs w:val="24"/>
        </w:rPr>
        <w:t>62</w:t>
      </w:r>
      <w:r w:rsidR="00534D38" w:rsidRPr="00165484">
        <w:rPr>
          <w:rFonts w:ascii="Times New Roman" w:hAnsi="Times New Roman"/>
          <w:sz w:val="24"/>
          <w:szCs w:val="24"/>
        </w:rPr>
        <w:t xml:space="preserve"> </w:t>
      </w:r>
      <w:r w:rsidRPr="00165484">
        <w:rPr>
          <w:rFonts w:ascii="Times New Roman" w:hAnsi="Times New Roman"/>
          <w:sz w:val="24"/>
          <w:szCs w:val="24"/>
        </w:rPr>
        <w:t>(один миллиард</w:t>
      </w:r>
      <w:r w:rsidR="003E0452" w:rsidRPr="00165484">
        <w:rPr>
          <w:rFonts w:ascii="Times New Roman" w:hAnsi="Times New Roman"/>
          <w:sz w:val="24"/>
          <w:szCs w:val="24"/>
        </w:rPr>
        <w:t xml:space="preserve"> триста тридцать </w:t>
      </w:r>
      <w:r w:rsidR="00D90AFB" w:rsidRPr="00165484">
        <w:rPr>
          <w:rFonts w:ascii="Times New Roman" w:hAnsi="Times New Roman"/>
          <w:sz w:val="24"/>
          <w:szCs w:val="24"/>
        </w:rPr>
        <w:t>шест</w:t>
      </w:r>
      <w:r w:rsidR="003E0452" w:rsidRPr="00165484">
        <w:rPr>
          <w:rFonts w:ascii="Times New Roman" w:hAnsi="Times New Roman"/>
          <w:sz w:val="24"/>
          <w:szCs w:val="24"/>
        </w:rPr>
        <w:t xml:space="preserve">ь </w:t>
      </w:r>
      <w:r w:rsidRPr="00165484">
        <w:rPr>
          <w:rFonts w:ascii="Times New Roman" w:hAnsi="Times New Roman"/>
          <w:sz w:val="24"/>
          <w:szCs w:val="24"/>
        </w:rPr>
        <w:t>миллионов</w:t>
      </w:r>
      <w:r w:rsidR="00D90AFB" w:rsidRPr="00165484">
        <w:rPr>
          <w:rFonts w:ascii="Times New Roman" w:hAnsi="Times New Roman"/>
          <w:sz w:val="24"/>
          <w:szCs w:val="24"/>
        </w:rPr>
        <w:t xml:space="preserve"> восемьдесят </w:t>
      </w:r>
      <w:r w:rsidR="004108BB" w:rsidRPr="00165484">
        <w:rPr>
          <w:rFonts w:ascii="Times New Roman" w:hAnsi="Times New Roman"/>
          <w:sz w:val="24"/>
          <w:szCs w:val="24"/>
        </w:rPr>
        <w:t>восемь тысяч</w:t>
      </w:r>
      <w:r w:rsidR="00D90AFB" w:rsidRPr="00165484">
        <w:rPr>
          <w:rFonts w:ascii="Times New Roman" w:hAnsi="Times New Roman"/>
          <w:sz w:val="24"/>
          <w:szCs w:val="24"/>
        </w:rPr>
        <w:t xml:space="preserve"> триста восемьдесят девять</w:t>
      </w:r>
      <w:r w:rsidRPr="00165484">
        <w:rPr>
          <w:rFonts w:ascii="Times New Roman" w:hAnsi="Times New Roman"/>
          <w:sz w:val="24"/>
          <w:szCs w:val="24"/>
        </w:rPr>
        <w:t>) рубл</w:t>
      </w:r>
      <w:r w:rsidR="003E0452" w:rsidRPr="00165484">
        <w:rPr>
          <w:rFonts w:ascii="Times New Roman" w:hAnsi="Times New Roman"/>
          <w:sz w:val="24"/>
          <w:szCs w:val="24"/>
        </w:rPr>
        <w:t>ей</w:t>
      </w:r>
      <w:r w:rsidRPr="00165484">
        <w:rPr>
          <w:rFonts w:ascii="Times New Roman" w:hAnsi="Times New Roman"/>
          <w:sz w:val="24"/>
          <w:szCs w:val="24"/>
        </w:rPr>
        <w:t xml:space="preserve"> </w:t>
      </w:r>
      <w:r w:rsidR="00534D38" w:rsidRPr="00165484">
        <w:rPr>
          <w:rFonts w:ascii="Times New Roman" w:hAnsi="Times New Roman"/>
          <w:sz w:val="24"/>
          <w:szCs w:val="24"/>
        </w:rPr>
        <w:t>6</w:t>
      </w:r>
      <w:r w:rsidR="00065B52" w:rsidRPr="00165484">
        <w:rPr>
          <w:rFonts w:ascii="Times New Roman" w:hAnsi="Times New Roman"/>
          <w:sz w:val="24"/>
          <w:szCs w:val="24"/>
        </w:rPr>
        <w:t xml:space="preserve">2 </w:t>
      </w:r>
      <w:r w:rsidR="00534D38" w:rsidRPr="00165484">
        <w:rPr>
          <w:rFonts w:ascii="Times New Roman" w:hAnsi="Times New Roman"/>
          <w:sz w:val="24"/>
          <w:szCs w:val="24"/>
        </w:rPr>
        <w:t>копе</w:t>
      </w:r>
      <w:r w:rsidR="00D90AFB" w:rsidRPr="00165484">
        <w:rPr>
          <w:rFonts w:ascii="Times New Roman" w:hAnsi="Times New Roman"/>
          <w:sz w:val="24"/>
          <w:szCs w:val="24"/>
        </w:rPr>
        <w:t>й</w:t>
      </w:r>
      <w:r w:rsidR="003E0452" w:rsidRPr="00165484">
        <w:rPr>
          <w:rFonts w:ascii="Times New Roman" w:hAnsi="Times New Roman"/>
          <w:sz w:val="24"/>
          <w:szCs w:val="24"/>
        </w:rPr>
        <w:t>к</w:t>
      </w:r>
      <w:r w:rsidR="00D90AFB" w:rsidRPr="00165484">
        <w:rPr>
          <w:rFonts w:ascii="Times New Roman" w:hAnsi="Times New Roman"/>
          <w:sz w:val="24"/>
          <w:szCs w:val="24"/>
        </w:rPr>
        <w:t>и</w:t>
      </w:r>
      <w:r w:rsidR="007E2C7E" w:rsidRPr="00165484">
        <w:rPr>
          <w:rFonts w:ascii="Times New Roman" w:hAnsi="Times New Roman"/>
          <w:sz w:val="24"/>
          <w:szCs w:val="24"/>
        </w:rPr>
        <w:t xml:space="preserve"> из расчета применяемого коэффициента к Капитальному гранту и Инвестиционному платежу в части строительства и реконструкции объекта соглашения 0,99</w:t>
      </w:r>
      <w:r w:rsidR="00C35E9D" w:rsidRPr="00165484">
        <w:rPr>
          <w:rFonts w:ascii="Times New Roman" w:hAnsi="Times New Roman"/>
          <w:sz w:val="24"/>
          <w:szCs w:val="24"/>
        </w:rPr>
        <w:t>.</w:t>
      </w:r>
    </w:p>
    <w:p w14:paraId="5722DD25" w14:textId="4A208135" w:rsidR="00E344BB" w:rsidRPr="00165484" w:rsidRDefault="00E344BB" w:rsidP="00E344BB">
      <w:pPr>
        <w:tabs>
          <w:tab w:val="left" w:pos="1276"/>
        </w:tabs>
        <w:ind w:firstLine="426"/>
        <w:jc w:val="both"/>
        <w:rPr>
          <w:rFonts w:ascii="Times New Roman" w:hAnsi="Times New Roman"/>
          <w:sz w:val="24"/>
          <w:szCs w:val="24"/>
        </w:rPr>
      </w:pPr>
      <w:r w:rsidRPr="00165484">
        <w:rPr>
          <w:rFonts w:ascii="Times New Roman" w:hAnsi="Times New Roman"/>
          <w:sz w:val="24"/>
          <w:szCs w:val="24"/>
        </w:rPr>
        <w:t>10.3.1</w:t>
      </w:r>
      <w:r w:rsidRPr="00165484">
        <w:rPr>
          <w:rFonts w:ascii="Times New Roman" w:hAnsi="Times New Roman"/>
          <w:sz w:val="24"/>
          <w:szCs w:val="24"/>
        </w:rPr>
        <w:tab/>
        <w:t>Структура платежей Концедента включает следующие финансовые (денежные) обязательства Концедента</w:t>
      </w:r>
      <w:r w:rsidR="00FA1549" w:rsidRPr="00165484">
        <w:rPr>
          <w:rFonts w:ascii="Times New Roman" w:hAnsi="Times New Roman"/>
          <w:sz w:val="24"/>
          <w:szCs w:val="24"/>
        </w:rPr>
        <w:t xml:space="preserve"> (Платежи Концедента)</w:t>
      </w:r>
      <w:r w:rsidRPr="00165484">
        <w:rPr>
          <w:rFonts w:ascii="Times New Roman" w:hAnsi="Times New Roman"/>
          <w:sz w:val="24"/>
          <w:szCs w:val="24"/>
        </w:rPr>
        <w:t>:</w:t>
      </w:r>
    </w:p>
    <w:p w14:paraId="6F8AA630" w14:textId="77777777" w:rsidR="00E344BB" w:rsidRPr="00165484" w:rsidRDefault="00E344BB" w:rsidP="00E344BB">
      <w:pPr>
        <w:tabs>
          <w:tab w:val="left" w:pos="1276"/>
        </w:tabs>
        <w:jc w:val="both"/>
        <w:rPr>
          <w:rFonts w:ascii="Times New Roman" w:hAnsi="Times New Roman"/>
          <w:sz w:val="24"/>
          <w:szCs w:val="24"/>
        </w:rPr>
      </w:pPr>
      <w:r w:rsidRPr="00165484">
        <w:rPr>
          <w:rFonts w:ascii="Times New Roman" w:hAnsi="Times New Roman"/>
          <w:sz w:val="24"/>
          <w:szCs w:val="24"/>
        </w:rPr>
        <w:t>а) Капитальный Грант;</w:t>
      </w:r>
    </w:p>
    <w:p w14:paraId="35165FCC" w14:textId="4C5F4007" w:rsidR="00E344BB" w:rsidRPr="00165484" w:rsidRDefault="00FA1549" w:rsidP="00E344BB">
      <w:pPr>
        <w:tabs>
          <w:tab w:val="left" w:pos="1276"/>
        </w:tabs>
        <w:jc w:val="both"/>
        <w:rPr>
          <w:rFonts w:ascii="Times New Roman" w:hAnsi="Times New Roman"/>
          <w:sz w:val="24"/>
          <w:szCs w:val="24"/>
        </w:rPr>
      </w:pPr>
      <w:r w:rsidRPr="00165484">
        <w:rPr>
          <w:rFonts w:ascii="Times New Roman" w:hAnsi="Times New Roman"/>
          <w:sz w:val="24"/>
          <w:szCs w:val="24"/>
        </w:rPr>
        <w:t xml:space="preserve">б) </w:t>
      </w:r>
      <w:r w:rsidR="00E344BB" w:rsidRPr="00165484">
        <w:rPr>
          <w:rFonts w:ascii="Times New Roman" w:hAnsi="Times New Roman"/>
          <w:sz w:val="24"/>
          <w:szCs w:val="24"/>
        </w:rPr>
        <w:t>Плата Концедента:</w:t>
      </w:r>
    </w:p>
    <w:p w14:paraId="3665DF5D" w14:textId="64783790" w:rsidR="00E344BB" w:rsidRPr="00165484" w:rsidRDefault="00FA1549" w:rsidP="00E344BB">
      <w:pPr>
        <w:tabs>
          <w:tab w:val="left" w:pos="1276"/>
        </w:tabs>
        <w:jc w:val="both"/>
        <w:rPr>
          <w:rFonts w:ascii="Times New Roman" w:hAnsi="Times New Roman"/>
          <w:sz w:val="24"/>
          <w:szCs w:val="24"/>
        </w:rPr>
      </w:pPr>
      <w:r w:rsidRPr="00165484">
        <w:rPr>
          <w:rFonts w:ascii="Times New Roman" w:hAnsi="Times New Roman"/>
          <w:sz w:val="24"/>
          <w:szCs w:val="24"/>
        </w:rPr>
        <w:t>-</w:t>
      </w:r>
      <w:r w:rsidR="00E344BB" w:rsidRPr="00165484">
        <w:rPr>
          <w:rFonts w:ascii="Times New Roman" w:hAnsi="Times New Roman"/>
          <w:sz w:val="24"/>
          <w:szCs w:val="24"/>
        </w:rPr>
        <w:t xml:space="preserve"> Инвестиционный Платеж;</w:t>
      </w:r>
    </w:p>
    <w:p w14:paraId="7D36CCD8" w14:textId="0CF233F8" w:rsidR="00E344BB" w:rsidRPr="00165484" w:rsidRDefault="00FA1549" w:rsidP="00E344BB">
      <w:pPr>
        <w:tabs>
          <w:tab w:val="left" w:pos="1276"/>
        </w:tabs>
        <w:jc w:val="both"/>
        <w:rPr>
          <w:rFonts w:ascii="Times New Roman" w:hAnsi="Times New Roman"/>
          <w:sz w:val="24"/>
          <w:szCs w:val="24"/>
        </w:rPr>
      </w:pPr>
      <w:r w:rsidRPr="00165484">
        <w:rPr>
          <w:rFonts w:ascii="Times New Roman" w:hAnsi="Times New Roman"/>
          <w:sz w:val="24"/>
          <w:szCs w:val="24"/>
        </w:rPr>
        <w:t>-</w:t>
      </w:r>
      <w:r w:rsidR="00E344BB" w:rsidRPr="00165484">
        <w:rPr>
          <w:rFonts w:ascii="Times New Roman" w:hAnsi="Times New Roman"/>
          <w:sz w:val="24"/>
          <w:szCs w:val="24"/>
        </w:rPr>
        <w:t xml:space="preserve"> Возмещение Затрат на Уплату Процентов;</w:t>
      </w:r>
    </w:p>
    <w:p w14:paraId="3A5D8769" w14:textId="287950DE" w:rsidR="00E344BB" w:rsidRPr="00165484" w:rsidRDefault="00FA1549" w:rsidP="00E344BB">
      <w:pPr>
        <w:tabs>
          <w:tab w:val="left" w:pos="1276"/>
        </w:tabs>
        <w:jc w:val="both"/>
        <w:rPr>
          <w:rFonts w:ascii="Times New Roman" w:hAnsi="Times New Roman"/>
          <w:sz w:val="24"/>
          <w:szCs w:val="24"/>
        </w:rPr>
      </w:pPr>
      <w:r w:rsidRPr="00165484">
        <w:rPr>
          <w:rFonts w:ascii="Times New Roman" w:hAnsi="Times New Roman"/>
          <w:sz w:val="24"/>
          <w:szCs w:val="24"/>
        </w:rPr>
        <w:t>-</w:t>
      </w:r>
      <w:r w:rsidR="00E344BB" w:rsidRPr="00165484">
        <w:rPr>
          <w:rFonts w:ascii="Times New Roman" w:hAnsi="Times New Roman"/>
          <w:sz w:val="24"/>
          <w:szCs w:val="24"/>
        </w:rPr>
        <w:t xml:space="preserve"> Операционный Платеж.</w:t>
      </w:r>
    </w:p>
    <w:p w14:paraId="3D7B9590" w14:textId="07D36876" w:rsidR="002D3955" w:rsidRPr="00165484" w:rsidRDefault="00E344BB" w:rsidP="00C432B4">
      <w:pPr>
        <w:tabs>
          <w:tab w:val="left" w:pos="1276"/>
        </w:tabs>
        <w:ind w:firstLine="567"/>
        <w:jc w:val="both"/>
        <w:rPr>
          <w:rFonts w:ascii="Times New Roman" w:hAnsi="Times New Roman"/>
          <w:sz w:val="24"/>
          <w:szCs w:val="24"/>
        </w:rPr>
      </w:pPr>
      <w:r w:rsidRPr="00165484">
        <w:rPr>
          <w:rFonts w:ascii="Times New Roman" w:hAnsi="Times New Roman"/>
          <w:sz w:val="24"/>
          <w:szCs w:val="24"/>
        </w:rPr>
        <w:t>10.4</w:t>
      </w:r>
      <w:r w:rsidRPr="00165484">
        <w:rPr>
          <w:rFonts w:ascii="Times New Roman" w:hAnsi="Times New Roman"/>
          <w:sz w:val="24"/>
          <w:szCs w:val="24"/>
        </w:rPr>
        <w:tab/>
        <w:t>Платежи Концедента предоставляютс</w:t>
      </w:r>
      <w:r w:rsidR="00C432B4" w:rsidRPr="00165484">
        <w:rPr>
          <w:rFonts w:ascii="Times New Roman" w:hAnsi="Times New Roman"/>
          <w:sz w:val="24"/>
          <w:szCs w:val="24"/>
        </w:rPr>
        <w:t xml:space="preserve">я Концессионеру исключительно в </w:t>
      </w:r>
      <w:r w:rsidR="002D3955" w:rsidRPr="00165484">
        <w:rPr>
          <w:rFonts w:ascii="Times New Roman" w:hAnsi="Times New Roman"/>
          <w:sz w:val="24"/>
          <w:szCs w:val="24"/>
        </w:rPr>
        <w:t>следующих целях:</w:t>
      </w:r>
    </w:p>
    <w:p w14:paraId="4C8EAD52" w14:textId="75614280" w:rsidR="00E344BB" w:rsidRPr="00165484" w:rsidRDefault="002D3955" w:rsidP="002D3955">
      <w:pPr>
        <w:jc w:val="both"/>
        <w:rPr>
          <w:rFonts w:ascii="Times New Roman" w:hAnsi="Times New Roman"/>
          <w:sz w:val="24"/>
          <w:szCs w:val="24"/>
        </w:rPr>
      </w:pPr>
      <w:r w:rsidRPr="00165484">
        <w:rPr>
          <w:rFonts w:ascii="Times New Roman" w:hAnsi="Times New Roman"/>
          <w:sz w:val="24"/>
          <w:szCs w:val="24"/>
        </w:rPr>
        <w:tab/>
      </w:r>
      <w:r w:rsidR="00FA1549" w:rsidRPr="00165484">
        <w:rPr>
          <w:rFonts w:ascii="Times New Roman" w:hAnsi="Times New Roman"/>
          <w:sz w:val="24"/>
          <w:szCs w:val="24"/>
        </w:rPr>
        <w:t>10.4.1.</w:t>
      </w:r>
      <w:r w:rsidR="00E344BB" w:rsidRPr="00165484">
        <w:rPr>
          <w:rFonts w:ascii="Times New Roman" w:hAnsi="Times New Roman"/>
          <w:sz w:val="24"/>
          <w:szCs w:val="24"/>
        </w:rPr>
        <w:t xml:space="preserve"> Капитальный грант - в целях финансового обеспечения и/или возмещения затрат Концессионера (возмещения вложенных Концессионером собственных, заемных и (или) привлеченных инвестиций Концессионера) в связи с</w:t>
      </w:r>
      <w:r w:rsidR="00FA1549" w:rsidRPr="00165484">
        <w:rPr>
          <w:rFonts w:ascii="Times New Roman" w:hAnsi="Times New Roman"/>
          <w:sz w:val="24"/>
          <w:szCs w:val="24"/>
        </w:rPr>
        <w:t xml:space="preserve"> созданием, реконструкцией </w:t>
      </w:r>
      <w:r w:rsidR="00E344BB" w:rsidRPr="00165484">
        <w:rPr>
          <w:rFonts w:ascii="Times New Roman" w:hAnsi="Times New Roman"/>
          <w:sz w:val="24"/>
          <w:szCs w:val="24"/>
        </w:rPr>
        <w:t>объекта Соглашения до ввода объекта Соглашения в эксплуатацию;</w:t>
      </w:r>
    </w:p>
    <w:p w14:paraId="2343F4C5" w14:textId="77777777" w:rsidR="0027417E" w:rsidRPr="00165484" w:rsidRDefault="002D3955" w:rsidP="0027417E">
      <w:pPr>
        <w:tabs>
          <w:tab w:val="left" w:pos="709"/>
        </w:tabs>
        <w:jc w:val="both"/>
        <w:rPr>
          <w:rFonts w:ascii="Times New Roman" w:hAnsi="Times New Roman"/>
          <w:sz w:val="24"/>
          <w:szCs w:val="24"/>
        </w:rPr>
      </w:pPr>
      <w:r w:rsidRPr="00165484">
        <w:rPr>
          <w:rFonts w:ascii="Times New Roman" w:hAnsi="Times New Roman"/>
          <w:sz w:val="24"/>
          <w:szCs w:val="24"/>
        </w:rPr>
        <w:tab/>
      </w:r>
      <w:r w:rsidR="00FA1549" w:rsidRPr="00165484">
        <w:rPr>
          <w:rFonts w:ascii="Times New Roman" w:hAnsi="Times New Roman"/>
          <w:sz w:val="24"/>
          <w:szCs w:val="24"/>
        </w:rPr>
        <w:t xml:space="preserve">10.4.2. </w:t>
      </w:r>
      <w:r w:rsidR="0027417E" w:rsidRPr="00165484">
        <w:rPr>
          <w:rFonts w:ascii="Times New Roman" w:hAnsi="Times New Roman"/>
          <w:sz w:val="24"/>
          <w:szCs w:val="24"/>
        </w:rPr>
        <w:t>Плата Концедента:</w:t>
      </w:r>
    </w:p>
    <w:p w14:paraId="7BD33FE9" w14:textId="77777777" w:rsidR="0027417E" w:rsidRPr="00165484" w:rsidRDefault="0027417E" w:rsidP="0027417E">
      <w:pPr>
        <w:tabs>
          <w:tab w:val="left" w:pos="709"/>
        </w:tabs>
        <w:jc w:val="both"/>
        <w:rPr>
          <w:rFonts w:ascii="Times New Roman" w:hAnsi="Times New Roman"/>
          <w:sz w:val="24"/>
          <w:szCs w:val="24"/>
        </w:rPr>
      </w:pPr>
      <w:r w:rsidRPr="00165484">
        <w:rPr>
          <w:rFonts w:ascii="Times New Roman" w:hAnsi="Times New Roman"/>
          <w:sz w:val="24"/>
          <w:szCs w:val="24"/>
        </w:rPr>
        <w:tab/>
      </w:r>
      <w:r w:rsidR="00FA1549" w:rsidRPr="00165484">
        <w:rPr>
          <w:rFonts w:ascii="Times New Roman" w:hAnsi="Times New Roman"/>
          <w:sz w:val="24"/>
          <w:szCs w:val="24"/>
        </w:rPr>
        <w:t>а</w:t>
      </w:r>
      <w:r w:rsidR="00E344BB" w:rsidRPr="00165484">
        <w:rPr>
          <w:rFonts w:ascii="Times New Roman" w:hAnsi="Times New Roman"/>
          <w:sz w:val="24"/>
          <w:szCs w:val="24"/>
        </w:rPr>
        <w:t>) Инвестиционный платеж - в целях возмещения после ввода в эксплуатацию</w:t>
      </w:r>
      <w:r w:rsidR="001C4A3F" w:rsidRPr="00165484">
        <w:rPr>
          <w:rFonts w:ascii="Times New Roman" w:hAnsi="Times New Roman"/>
          <w:sz w:val="24"/>
          <w:szCs w:val="24"/>
        </w:rPr>
        <w:t xml:space="preserve"> объекта Соглашения</w:t>
      </w:r>
      <w:r w:rsidR="00E344BB" w:rsidRPr="00165484">
        <w:rPr>
          <w:rFonts w:ascii="Times New Roman" w:hAnsi="Times New Roman"/>
          <w:sz w:val="24"/>
          <w:szCs w:val="24"/>
        </w:rPr>
        <w:t xml:space="preserve"> затрат Концессионера (возмещения вложенных Концессионером собственных, заемных и (или) привлеченных инвестиций Концессионера) в связи со строительством и</w:t>
      </w:r>
      <w:r w:rsidR="00350825" w:rsidRPr="00165484">
        <w:rPr>
          <w:rFonts w:ascii="Times New Roman" w:hAnsi="Times New Roman"/>
          <w:sz w:val="24"/>
          <w:szCs w:val="24"/>
        </w:rPr>
        <w:t xml:space="preserve"> реконструкцией </w:t>
      </w:r>
      <w:r w:rsidR="00E344BB" w:rsidRPr="00165484">
        <w:rPr>
          <w:rFonts w:ascii="Times New Roman" w:hAnsi="Times New Roman"/>
          <w:sz w:val="24"/>
          <w:szCs w:val="24"/>
        </w:rPr>
        <w:t xml:space="preserve">объекта Соглашения, утилизацией ламп демонтируемых источников света, за исключением затрат, возмещаемых путем выплаты Капитального гранта и Возмещения </w:t>
      </w:r>
      <w:r w:rsidR="001C4A3F" w:rsidRPr="00165484">
        <w:rPr>
          <w:rFonts w:ascii="Times New Roman" w:hAnsi="Times New Roman"/>
          <w:sz w:val="24"/>
          <w:szCs w:val="24"/>
        </w:rPr>
        <w:t>З</w:t>
      </w:r>
      <w:r w:rsidR="00E344BB" w:rsidRPr="00165484">
        <w:rPr>
          <w:rFonts w:ascii="Times New Roman" w:hAnsi="Times New Roman"/>
          <w:sz w:val="24"/>
          <w:szCs w:val="24"/>
        </w:rPr>
        <w:t xml:space="preserve">атрат на </w:t>
      </w:r>
      <w:r w:rsidR="001C4A3F" w:rsidRPr="00165484">
        <w:rPr>
          <w:rFonts w:ascii="Times New Roman" w:hAnsi="Times New Roman"/>
          <w:sz w:val="24"/>
          <w:szCs w:val="24"/>
        </w:rPr>
        <w:t>У</w:t>
      </w:r>
      <w:r w:rsidR="00E344BB" w:rsidRPr="00165484">
        <w:rPr>
          <w:rFonts w:ascii="Times New Roman" w:hAnsi="Times New Roman"/>
          <w:sz w:val="24"/>
          <w:szCs w:val="24"/>
        </w:rPr>
        <w:t xml:space="preserve">плату </w:t>
      </w:r>
      <w:r w:rsidR="001C4A3F" w:rsidRPr="00165484">
        <w:rPr>
          <w:rFonts w:ascii="Times New Roman" w:hAnsi="Times New Roman"/>
          <w:sz w:val="24"/>
          <w:szCs w:val="24"/>
        </w:rPr>
        <w:t>П</w:t>
      </w:r>
      <w:r w:rsidR="00E344BB" w:rsidRPr="00165484">
        <w:rPr>
          <w:rFonts w:ascii="Times New Roman" w:hAnsi="Times New Roman"/>
          <w:sz w:val="24"/>
          <w:szCs w:val="24"/>
        </w:rPr>
        <w:t>роцентов</w:t>
      </w:r>
      <w:r w:rsidR="00853534" w:rsidRPr="00165484">
        <w:rPr>
          <w:rFonts w:ascii="Times New Roman" w:hAnsi="Times New Roman"/>
          <w:sz w:val="24"/>
          <w:szCs w:val="24"/>
        </w:rPr>
        <w:t>;</w:t>
      </w:r>
    </w:p>
    <w:p w14:paraId="3ECAA025" w14:textId="77777777" w:rsidR="00E179E6" w:rsidRPr="00165484" w:rsidRDefault="0027417E" w:rsidP="0027417E">
      <w:pPr>
        <w:tabs>
          <w:tab w:val="left" w:pos="709"/>
        </w:tabs>
        <w:jc w:val="both"/>
        <w:rPr>
          <w:rFonts w:ascii="Times New Roman" w:hAnsi="Times New Roman"/>
          <w:sz w:val="24"/>
          <w:szCs w:val="24"/>
        </w:rPr>
      </w:pPr>
      <w:r w:rsidRPr="00165484">
        <w:rPr>
          <w:rFonts w:ascii="Times New Roman" w:hAnsi="Times New Roman"/>
          <w:sz w:val="24"/>
          <w:szCs w:val="24"/>
        </w:rPr>
        <w:tab/>
      </w:r>
      <w:r w:rsidR="001C4A3F" w:rsidRPr="00165484">
        <w:rPr>
          <w:rFonts w:ascii="Times New Roman" w:hAnsi="Times New Roman"/>
          <w:sz w:val="24"/>
          <w:szCs w:val="24"/>
        </w:rPr>
        <w:t>б</w:t>
      </w:r>
      <w:r w:rsidR="00E344BB" w:rsidRPr="00165484">
        <w:rPr>
          <w:rFonts w:ascii="Times New Roman" w:hAnsi="Times New Roman"/>
          <w:sz w:val="24"/>
          <w:szCs w:val="24"/>
        </w:rPr>
        <w:t xml:space="preserve">) </w:t>
      </w:r>
      <w:r w:rsidR="00E179E6" w:rsidRPr="00165484">
        <w:rPr>
          <w:rFonts w:ascii="Times New Roman" w:hAnsi="Times New Roman"/>
          <w:sz w:val="24"/>
          <w:szCs w:val="24"/>
        </w:rPr>
        <w:t>Возмещение затрат на уплату процентов (субсидия на проценты) – в целях возмещения затрат Концессионера на уплату процентов по соглашениям/договорам о кредитовании (в том числе по соглашениям/договорам о рефинансировании ранее выданных соглашений/договоров с условиями, не ухудшающими действующие кредитные соглашения/договора) с целевым назначением кредита «На финансирование капитальных вложений в рамках реализации Концессионного соглашения в отношении объектов, предназначенных для наружного: уличного и внутриквартального (дворового) освещения территории муниципального образования город Нефтеюганск» (в случае привлечения для реализации Соглашения кредитных средств).</w:t>
      </w:r>
    </w:p>
    <w:p w14:paraId="040EEDEC" w14:textId="0F53A51F" w:rsidR="00E179E6" w:rsidRPr="00165484" w:rsidRDefault="00E179E6" w:rsidP="00E179E6">
      <w:pPr>
        <w:tabs>
          <w:tab w:val="left" w:pos="709"/>
        </w:tabs>
        <w:ind w:firstLine="567"/>
        <w:jc w:val="both"/>
        <w:rPr>
          <w:rFonts w:ascii="Times New Roman" w:hAnsi="Times New Roman"/>
          <w:sz w:val="24"/>
          <w:szCs w:val="24"/>
        </w:rPr>
      </w:pPr>
      <w:r w:rsidRPr="00165484">
        <w:rPr>
          <w:rFonts w:ascii="Times New Roman" w:hAnsi="Times New Roman"/>
          <w:sz w:val="24"/>
          <w:szCs w:val="24"/>
        </w:rPr>
        <w:t>В случае требования кредитной организации заключения Прямого соглашения, Стороны обязаны при заключении Прямого соглашения включить основные условия, предусмотренные в Приложении № 11 к Соглашению;</w:t>
      </w:r>
    </w:p>
    <w:p w14:paraId="74E25126" w14:textId="1588200C" w:rsidR="00E344BB" w:rsidRPr="00165484" w:rsidRDefault="0027417E" w:rsidP="0027417E">
      <w:pPr>
        <w:tabs>
          <w:tab w:val="left" w:pos="709"/>
        </w:tabs>
        <w:jc w:val="both"/>
        <w:rPr>
          <w:rFonts w:ascii="Times New Roman" w:hAnsi="Times New Roman"/>
          <w:sz w:val="24"/>
          <w:szCs w:val="24"/>
        </w:rPr>
      </w:pPr>
      <w:r w:rsidRPr="00165484">
        <w:rPr>
          <w:rFonts w:ascii="Times New Roman" w:hAnsi="Times New Roman"/>
          <w:sz w:val="24"/>
          <w:szCs w:val="24"/>
        </w:rPr>
        <w:tab/>
      </w:r>
      <w:r w:rsidR="001C4A3F" w:rsidRPr="00165484">
        <w:rPr>
          <w:rFonts w:ascii="Times New Roman" w:hAnsi="Times New Roman"/>
          <w:sz w:val="24"/>
          <w:szCs w:val="24"/>
        </w:rPr>
        <w:t>в</w:t>
      </w:r>
      <w:r w:rsidR="00E344BB" w:rsidRPr="00165484">
        <w:rPr>
          <w:rFonts w:ascii="Times New Roman" w:hAnsi="Times New Roman"/>
          <w:sz w:val="24"/>
          <w:szCs w:val="24"/>
        </w:rPr>
        <w:t>) Операционный Платеж - в целях возмещения затрат Концессионера в связи с осуществлением деятельности по наружному</w:t>
      </w:r>
      <w:r w:rsidR="00B50FA6" w:rsidRPr="00165484">
        <w:rPr>
          <w:rFonts w:ascii="Times New Roman" w:hAnsi="Times New Roman"/>
          <w:sz w:val="24"/>
          <w:szCs w:val="24"/>
        </w:rPr>
        <w:t>:</w:t>
      </w:r>
      <w:r w:rsidR="00E344BB" w:rsidRPr="00165484">
        <w:rPr>
          <w:rFonts w:ascii="Times New Roman" w:hAnsi="Times New Roman"/>
          <w:sz w:val="24"/>
          <w:szCs w:val="24"/>
        </w:rPr>
        <w:t xml:space="preserve"> (уличному и</w:t>
      </w:r>
      <w:r w:rsidR="00C432B4" w:rsidRPr="00165484">
        <w:rPr>
          <w:rFonts w:ascii="Times New Roman" w:hAnsi="Times New Roman"/>
          <w:sz w:val="24"/>
          <w:szCs w:val="24"/>
        </w:rPr>
        <w:t xml:space="preserve"> внутриквартальному (дворовому)</w:t>
      </w:r>
      <w:r w:rsidR="00E344BB" w:rsidRPr="00165484">
        <w:rPr>
          <w:rFonts w:ascii="Times New Roman" w:hAnsi="Times New Roman"/>
          <w:sz w:val="24"/>
          <w:szCs w:val="24"/>
        </w:rPr>
        <w:t xml:space="preserve"> освещению территории муниципального образования город Нефтеюганск, за исключением:</w:t>
      </w:r>
    </w:p>
    <w:p w14:paraId="29500948" w14:textId="301F1630" w:rsidR="00E344BB" w:rsidRPr="00165484" w:rsidRDefault="00B50FA6" w:rsidP="001C4A3F">
      <w:pPr>
        <w:tabs>
          <w:tab w:val="left" w:pos="1276"/>
        </w:tabs>
        <w:ind w:left="993"/>
        <w:jc w:val="both"/>
        <w:rPr>
          <w:rFonts w:ascii="Times New Roman" w:hAnsi="Times New Roman"/>
          <w:sz w:val="24"/>
          <w:szCs w:val="24"/>
        </w:rPr>
      </w:pPr>
      <w:r w:rsidRPr="00165484">
        <w:rPr>
          <w:rFonts w:ascii="Times New Roman" w:hAnsi="Times New Roman"/>
          <w:sz w:val="24"/>
          <w:szCs w:val="24"/>
        </w:rPr>
        <w:t>-</w:t>
      </w:r>
      <w:r w:rsidR="00E344BB" w:rsidRPr="00165484">
        <w:rPr>
          <w:rFonts w:ascii="Times New Roman" w:hAnsi="Times New Roman"/>
          <w:sz w:val="24"/>
          <w:szCs w:val="24"/>
        </w:rPr>
        <w:t>налога на прибыль;</w:t>
      </w:r>
    </w:p>
    <w:p w14:paraId="7E80C6F9" w14:textId="674F0DC1" w:rsidR="00E344BB" w:rsidRPr="00165484" w:rsidRDefault="00E344BB" w:rsidP="002D3955">
      <w:pPr>
        <w:tabs>
          <w:tab w:val="left" w:pos="1276"/>
        </w:tabs>
        <w:ind w:left="-142" w:firstLine="1135"/>
        <w:jc w:val="both"/>
        <w:rPr>
          <w:rFonts w:ascii="Times New Roman" w:hAnsi="Times New Roman"/>
          <w:sz w:val="24"/>
          <w:szCs w:val="24"/>
        </w:rPr>
      </w:pPr>
      <w:r w:rsidRPr="00165484">
        <w:rPr>
          <w:rFonts w:ascii="Times New Roman" w:hAnsi="Times New Roman"/>
          <w:sz w:val="24"/>
          <w:szCs w:val="24"/>
        </w:rPr>
        <w:t xml:space="preserve">-затрат на уплату процентов по соглашению/договору о кредитовании, покрываемых за счет Возмещения затрат на </w:t>
      </w:r>
      <w:r w:rsidR="001C4A3F" w:rsidRPr="00165484">
        <w:rPr>
          <w:rFonts w:ascii="Times New Roman" w:hAnsi="Times New Roman"/>
          <w:sz w:val="24"/>
          <w:szCs w:val="24"/>
        </w:rPr>
        <w:t>У</w:t>
      </w:r>
      <w:r w:rsidRPr="00165484">
        <w:rPr>
          <w:rFonts w:ascii="Times New Roman" w:hAnsi="Times New Roman"/>
          <w:sz w:val="24"/>
          <w:szCs w:val="24"/>
        </w:rPr>
        <w:t xml:space="preserve">плату </w:t>
      </w:r>
      <w:r w:rsidR="001C4A3F" w:rsidRPr="00165484">
        <w:rPr>
          <w:rFonts w:ascii="Times New Roman" w:hAnsi="Times New Roman"/>
          <w:sz w:val="24"/>
          <w:szCs w:val="24"/>
        </w:rPr>
        <w:t>П</w:t>
      </w:r>
      <w:r w:rsidRPr="00165484">
        <w:rPr>
          <w:rFonts w:ascii="Times New Roman" w:hAnsi="Times New Roman"/>
          <w:sz w:val="24"/>
          <w:szCs w:val="24"/>
        </w:rPr>
        <w:t>роцентов;</w:t>
      </w:r>
    </w:p>
    <w:p w14:paraId="2D5E4B06" w14:textId="0E51D55E" w:rsidR="00E344BB" w:rsidRPr="00165484" w:rsidRDefault="00B50FA6" w:rsidP="002D3955">
      <w:pPr>
        <w:tabs>
          <w:tab w:val="left" w:pos="1276"/>
        </w:tabs>
        <w:ind w:firstLine="993"/>
        <w:jc w:val="both"/>
        <w:rPr>
          <w:rFonts w:ascii="Times New Roman" w:hAnsi="Times New Roman"/>
          <w:sz w:val="24"/>
          <w:szCs w:val="24"/>
        </w:rPr>
      </w:pPr>
      <w:r w:rsidRPr="00165484">
        <w:rPr>
          <w:rFonts w:ascii="Times New Roman" w:hAnsi="Times New Roman"/>
          <w:sz w:val="24"/>
          <w:szCs w:val="24"/>
        </w:rPr>
        <w:t>-</w:t>
      </w:r>
      <w:r w:rsidR="00E344BB" w:rsidRPr="00165484">
        <w:rPr>
          <w:rFonts w:ascii="Times New Roman" w:hAnsi="Times New Roman"/>
          <w:sz w:val="24"/>
          <w:szCs w:val="24"/>
        </w:rPr>
        <w:t>затрат на обеспечение понесенных расходов по обеспечению исполнения обязательств по созданию, реконструкции, эксплуатации объекта Соглашения, а также страхованию объекта Соглашения.</w:t>
      </w:r>
    </w:p>
    <w:p w14:paraId="298FC487" w14:textId="5ABADECA" w:rsidR="00E344BB" w:rsidRPr="00165484" w:rsidRDefault="00E344BB" w:rsidP="00E344BB">
      <w:pPr>
        <w:tabs>
          <w:tab w:val="left" w:pos="1276"/>
        </w:tabs>
        <w:ind w:firstLine="426"/>
        <w:jc w:val="both"/>
        <w:rPr>
          <w:rFonts w:ascii="Times New Roman" w:hAnsi="Times New Roman"/>
          <w:sz w:val="24"/>
          <w:szCs w:val="24"/>
        </w:rPr>
      </w:pPr>
      <w:r w:rsidRPr="00165484">
        <w:rPr>
          <w:rFonts w:ascii="Times New Roman" w:hAnsi="Times New Roman"/>
          <w:sz w:val="24"/>
          <w:szCs w:val="24"/>
        </w:rPr>
        <w:t>10.4.</w:t>
      </w:r>
      <w:r w:rsidR="002D3955" w:rsidRPr="00165484">
        <w:rPr>
          <w:rFonts w:ascii="Times New Roman" w:hAnsi="Times New Roman"/>
          <w:sz w:val="24"/>
          <w:szCs w:val="24"/>
        </w:rPr>
        <w:t>3.</w:t>
      </w:r>
      <w:r w:rsidRPr="00165484">
        <w:rPr>
          <w:rFonts w:ascii="Times New Roman" w:hAnsi="Times New Roman"/>
          <w:sz w:val="24"/>
          <w:szCs w:val="24"/>
        </w:rPr>
        <w:t xml:space="preserve"> В случае нецелевого использования </w:t>
      </w:r>
      <w:r w:rsidR="001C4A3F" w:rsidRPr="00165484">
        <w:rPr>
          <w:rFonts w:ascii="Times New Roman" w:hAnsi="Times New Roman"/>
          <w:sz w:val="24"/>
          <w:szCs w:val="24"/>
        </w:rPr>
        <w:t>П</w:t>
      </w:r>
      <w:r w:rsidRPr="00165484">
        <w:rPr>
          <w:rFonts w:ascii="Times New Roman" w:hAnsi="Times New Roman"/>
          <w:sz w:val="24"/>
          <w:szCs w:val="24"/>
        </w:rPr>
        <w:t>латежей Концедента, предоставленных Концессионеру, Концедент имеет право потребовать возврата таких денежных средств Концедента в части, использованной не по целевому назначению, в бюджет муниципального образования город Нефтеюганск.</w:t>
      </w:r>
    </w:p>
    <w:p w14:paraId="5CC6458E" w14:textId="0CE2E861" w:rsidR="00E344BB" w:rsidRPr="00165484" w:rsidRDefault="00E344BB" w:rsidP="001C4A3F">
      <w:pPr>
        <w:tabs>
          <w:tab w:val="left" w:pos="1276"/>
        </w:tabs>
        <w:ind w:firstLine="426"/>
        <w:jc w:val="both"/>
        <w:rPr>
          <w:rFonts w:ascii="Times New Roman" w:hAnsi="Times New Roman"/>
          <w:sz w:val="24"/>
          <w:szCs w:val="24"/>
        </w:rPr>
      </w:pPr>
      <w:r w:rsidRPr="00165484">
        <w:rPr>
          <w:rFonts w:ascii="Times New Roman" w:hAnsi="Times New Roman"/>
          <w:sz w:val="24"/>
          <w:szCs w:val="24"/>
        </w:rPr>
        <w:t xml:space="preserve">10.5.Размер и порядок выплаты </w:t>
      </w:r>
      <w:r w:rsidR="001C4A3F" w:rsidRPr="00165484">
        <w:rPr>
          <w:rFonts w:ascii="Times New Roman" w:hAnsi="Times New Roman"/>
          <w:sz w:val="24"/>
          <w:szCs w:val="24"/>
        </w:rPr>
        <w:t>П</w:t>
      </w:r>
      <w:r w:rsidRPr="00165484">
        <w:rPr>
          <w:rFonts w:ascii="Times New Roman" w:hAnsi="Times New Roman"/>
          <w:sz w:val="24"/>
          <w:szCs w:val="24"/>
        </w:rPr>
        <w:t xml:space="preserve">латежей </w:t>
      </w:r>
      <w:proofErr w:type="spellStart"/>
      <w:r w:rsidRPr="00165484">
        <w:rPr>
          <w:rFonts w:ascii="Times New Roman" w:hAnsi="Times New Roman"/>
          <w:sz w:val="24"/>
          <w:szCs w:val="24"/>
        </w:rPr>
        <w:t>Концедента</w:t>
      </w:r>
      <w:proofErr w:type="spellEnd"/>
      <w:r w:rsidRPr="00165484">
        <w:rPr>
          <w:rFonts w:ascii="Times New Roman" w:hAnsi="Times New Roman"/>
          <w:sz w:val="24"/>
          <w:szCs w:val="24"/>
        </w:rPr>
        <w:t>.</w:t>
      </w:r>
    </w:p>
    <w:p w14:paraId="6B2C3123" w14:textId="473ADF27" w:rsidR="001C4A3F" w:rsidRPr="00165484" w:rsidRDefault="00E344BB" w:rsidP="001C4A3F">
      <w:pPr>
        <w:tabs>
          <w:tab w:val="left" w:pos="1276"/>
        </w:tabs>
        <w:ind w:firstLine="426"/>
        <w:jc w:val="both"/>
        <w:rPr>
          <w:rFonts w:ascii="Times New Roman" w:hAnsi="Times New Roman"/>
          <w:sz w:val="24"/>
          <w:szCs w:val="24"/>
        </w:rPr>
      </w:pPr>
      <w:r w:rsidRPr="00165484">
        <w:rPr>
          <w:rFonts w:ascii="Times New Roman" w:hAnsi="Times New Roman"/>
          <w:sz w:val="24"/>
          <w:szCs w:val="24"/>
        </w:rPr>
        <w:t>10.5.1.</w:t>
      </w:r>
      <w:r w:rsidRPr="00165484">
        <w:rPr>
          <w:rFonts w:ascii="Times New Roman" w:hAnsi="Times New Roman"/>
          <w:sz w:val="24"/>
          <w:szCs w:val="24"/>
        </w:rPr>
        <w:tab/>
      </w:r>
      <w:r w:rsidR="001C4A3F" w:rsidRPr="00165484">
        <w:rPr>
          <w:rFonts w:ascii="Times New Roman" w:hAnsi="Times New Roman"/>
          <w:sz w:val="24"/>
          <w:szCs w:val="24"/>
        </w:rPr>
        <w:t xml:space="preserve">Размер Капитального Гранта, подлежащего выплате </w:t>
      </w:r>
      <w:proofErr w:type="spellStart"/>
      <w:r w:rsidR="001C4A3F" w:rsidRPr="00165484">
        <w:rPr>
          <w:rFonts w:ascii="Times New Roman" w:hAnsi="Times New Roman"/>
          <w:sz w:val="24"/>
          <w:szCs w:val="24"/>
        </w:rPr>
        <w:t>Концедентом</w:t>
      </w:r>
      <w:proofErr w:type="spellEnd"/>
      <w:r w:rsidR="001C4A3F" w:rsidRPr="00165484">
        <w:rPr>
          <w:rFonts w:ascii="Times New Roman" w:hAnsi="Times New Roman"/>
          <w:sz w:val="24"/>
          <w:szCs w:val="24"/>
        </w:rPr>
        <w:t xml:space="preserve"> Концессионеру, составляет </w:t>
      </w:r>
      <w:r w:rsidR="003E0452" w:rsidRPr="00165484">
        <w:rPr>
          <w:rFonts w:ascii="Times New Roman" w:hAnsi="Times New Roman"/>
          <w:sz w:val="24"/>
          <w:szCs w:val="24"/>
        </w:rPr>
        <w:t>34</w:t>
      </w:r>
      <w:r w:rsidR="001C4A3F" w:rsidRPr="00165484">
        <w:rPr>
          <w:rFonts w:ascii="Times New Roman" w:hAnsi="Times New Roman"/>
          <w:sz w:val="24"/>
          <w:szCs w:val="24"/>
        </w:rPr>
        <w:t>% от стоимости объект</w:t>
      </w:r>
      <w:r w:rsidR="00350825" w:rsidRPr="00165484">
        <w:rPr>
          <w:rFonts w:ascii="Times New Roman" w:hAnsi="Times New Roman"/>
          <w:sz w:val="24"/>
          <w:szCs w:val="24"/>
        </w:rPr>
        <w:t>ов, входящих в состав</w:t>
      </w:r>
      <w:r w:rsidR="0034468A" w:rsidRPr="00165484">
        <w:rPr>
          <w:rFonts w:ascii="Times New Roman" w:hAnsi="Times New Roman"/>
          <w:sz w:val="24"/>
          <w:szCs w:val="24"/>
        </w:rPr>
        <w:t xml:space="preserve"> </w:t>
      </w:r>
      <w:r w:rsidR="00350825" w:rsidRPr="00165484">
        <w:rPr>
          <w:rFonts w:ascii="Times New Roman" w:hAnsi="Times New Roman"/>
          <w:sz w:val="24"/>
          <w:szCs w:val="24"/>
        </w:rPr>
        <w:t>объекта Соглашения</w:t>
      </w:r>
    </w:p>
    <w:p w14:paraId="1966034E" w14:textId="56F56C41" w:rsidR="001C4A3F" w:rsidRPr="00165484" w:rsidRDefault="001C4A3F" w:rsidP="001C4A3F">
      <w:pPr>
        <w:tabs>
          <w:tab w:val="left" w:pos="1276"/>
        </w:tabs>
        <w:ind w:firstLine="426"/>
        <w:jc w:val="both"/>
        <w:rPr>
          <w:rFonts w:ascii="Times New Roman" w:hAnsi="Times New Roman"/>
          <w:sz w:val="24"/>
          <w:szCs w:val="24"/>
        </w:rPr>
      </w:pPr>
      <w:r w:rsidRPr="00165484">
        <w:rPr>
          <w:rFonts w:ascii="Times New Roman" w:hAnsi="Times New Roman"/>
          <w:sz w:val="24"/>
          <w:szCs w:val="24"/>
        </w:rPr>
        <w:t xml:space="preserve">а) подлежащих созданию и указанных в Приложении </w:t>
      </w:r>
      <w:r w:rsidR="002D3955" w:rsidRPr="00165484">
        <w:rPr>
          <w:rFonts w:ascii="Times New Roman" w:hAnsi="Times New Roman"/>
          <w:sz w:val="24"/>
          <w:szCs w:val="24"/>
        </w:rPr>
        <w:t xml:space="preserve">№ </w:t>
      </w:r>
      <w:r w:rsidRPr="00165484">
        <w:rPr>
          <w:rFonts w:ascii="Times New Roman" w:hAnsi="Times New Roman"/>
          <w:sz w:val="24"/>
          <w:szCs w:val="24"/>
        </w:rPr>
        <w:t>3.1. к Соглашению, на основании разработанной проектно-сметной документации, предоставленной Концессионером и прошедшей государственную экспертизу достоверности сметной стоимости;</w:t>
      </w:r>
    </w:p>
    <w:p w14:paraId="799976EA" w14:textId="7D8D0C89" w:rsidR="001C4A3F" w:rsidRPr="00165484" w:rsidRDefault="001C4A3F" w:rsidP="001C4A3F">
      <w:pPr>
        <w:tabs>
          <w:tab w:val="left" w:pos="1276"/>
        </w:tabs>
        <w:ind w:firstLine="426"/>
        <w:jc w:val="both"/>
        <w:rPr>
          <w:rFonts w:ascii="Times New Roman" w:hAnsi="Times New Roman"/>
          <w:sz w:val="24"/>
          <w:szCs w:val="24"/>
        </w:rPr>
      </w:pPr>
      <w:r w:rsidRPr="00165484">
        <w:rPr>
          <w:rFonts w:ascii="Times New Roman" w:hAnsi="Times New Roman"/>
          <w:sz w:val="24"/>
          <w:szCs w:val="24"/>
        </w:rPr>
        <w:t xml:space="preserve">б) подлежащих созданию и указанных в Приложении </w:t>
      </w:r>
      <w:r w:rsidR="002D3955" w:rsidRPr="00165484">
        <w:rPr>
          <w:rFonts w:ascii="Times New Roman" w:hAnsi="Times New Roman"/>
          <w:sz w:val="24"/>
          <w:szCs w:val="24"/>
        </w:rPr>
        <w:t xml:space="preserve">№ </w:t>
      </w:r>
      <w:r w:rsidRPr="00165484">
        <w:rPr>
          <w:rFonts w:ascii="Times New Roman" w:hAnsi="Times New Roman"/>
          <w:sz w:val="24"/>
          <w:szCs w:val="24"/>
        </w:rPr>
        <w:t xml:space="preserve">3.2. к Соглашению, на основании укрупненных расчетов стоимости строительства </w:t>
      </w:r>
      <w:r w:rsidR="00350825" w:rsidRPr="00165484">
        <w:rPr>
          <w:rFonts w:ascii="Times New Roman" w:hAnsi="Times New Roman"/>
          <w:sz w:val="24"/>
          <w:szCs w:val="24"/>
        </w:rPr>
        <w:t>объектов,</w:t>
      </w:r>
      <w:r w:rsidRPr="00165484">
        <w:rPr>
          <w:rFonts w:ascii="Times New Roman" w:hAnsi="Times New Roman"/>
          <w:sz w:val="24"/>
          <w:szCs w:val="24"/>
        </w:rPr>
        <w:t xml:space="preserve"> составленных согласно сборнику «НЦС 81-02-12-2020. Наружные электрические сети, отдел 2. Дополнительная информация».</w:t>
      </w:r>
    </w:p>
    <w:p w14:paraId="3D673306" w14:textId="14233C3B" w:rsidR="00E344BB" w:rsidRPr="00165484" w:rsidRDefault="00E344BB" w:rsidP="001C4A3F">
      <w:pPr>
        <w:tabs>
          <w:tab w:val="left" w:pos="1276"/>
        </w:tabs>
        <w:ind w:firstLine="426"/>
        <w:jc w:val="both"/>
        <w:rPr>
          <w:rFonts w:ascii="Times New Roman" w:hAnsi="Times New Roman"/>
          <w:sz w:val="24"/>
          <w:szCs w:val="24"/>
        </w:rPr>
      </w:pPr>
      <w:r w:rsidRPr="00165484">
        <w:rPr>
          <w:rFonts w:ascii="Times New Roman" w:hAnsi="Times New Roman"/>
          <w:sz w:val="24"/>
          <w:szCs w:val="24"/>
        </w:rPr>
        <w:t xml:space="preserve">Предельная стоимость Капитального гранта составляет </w:t>
      </w:r>
      <w:r w:rsidR="007E2C7E" w:rsidRPr="00165484">
        <w:rPr>
          <w:rFonts w:ascii="Times New Roman" w:hAnsi="Times New Roman"/>
          <w:sz w:val="24"/>
          <w:szCs w:val="24"/>
        </w:rPr>
        <w:t xml:space="preserve">68 698 496 </w:t>
      </w:r>
      <w:r w:rsidR="00534D38" w:rsidRPr="00165484">
        <w:rPr>
          <w:rFonts w:ascii="Times New Roman" w:hAnsi="Times New Roman"/>
          <w:sz w:val="24"/>
          <w:szCs w:val="24"/>
        </w:rPr>
        <w:t xml:space="preserve">(шестьдесят </w:t>
      </w:r>
      <w:r w:rsidR="007E2C7E" w:rsidRPr="00165484">
        <w:rPr>
          <w:rFonts w:ascii="Times New Roman" w:hAnsi="Times New Roman"/>
          <w:sz w:val="24"/>
          <w:szCs w:val="24"/>
        </w:rPr>
        <w:t xml:space="preserve">восемь </w:t>
      </w:r>
      <w:r w:rsidR="00534D38" w:rsidRPr="00165484">
        <w:rPr>
          <w:rFonts w:ascii="Times New Roman" w:hAnsi="Times New Roman"/>
          <w:sz w:val="24"/>
          <w:szCs w:val="24"/>
        </w:rPr>
        <w:t xml:space="preserve">миллионов </w:t>
      </w:r>
      <w:r w:rsidR="007E2C7E" w:rsidRPr="00165484">
        <w:rPr>
          <w:rFonts w:ascii="Times New Roman" w:hAnsi="Times New Roman"/>
          <w:sz w:val="24"/>
          <w:szCs w:val="24"/>
        </w:rPr>
        <w:t>шестьсот девяносто восемь</w:t>
      </w:r>
      <w:r w:rsidR="00534D38" w:rsidRPr="00165484">
        <w:rPr>
          <w:rFonts w:ascii="Times New Roman" w:hAnsi="Times New Roman"/>
          <w:sz w:val="24"/>
          <w:szCs w:val="24"/>
        </w:rPr>
        <w:t xml:space="preserve"> тысяч четыреста </w:t>
      </w:r>
      <w:r w:rsidR="007E2C7E" w:rsidRPr="00165484">
        <w:rPr>
          <w:rFonts w:ascii="Times New Roman" w:hAnsi="Times New Roman"/>
          <w:sz w:val="24"/>
          <w:szCs w:val="24"/>
        </w:rPr>
        <w:t>девяносто шесть</w:t>
      </w:r>
      <w:r w:rsidR="00534D38" w:rsidRPr="00165484">
        <w:rPr>
          <w:rFonts w:ascii="Times New Roman" w:hAnsi="Times New Roman"/>
          <w:sz w:val="24"/>
          <w:szCs w:val="24"/>
        </w:rPr>
        <w:t xml:space="preserve">) рубль </w:t>
      </w:r>
      <w:r w:rsidR="000E2633" w:rsidRPr="00165484">
        <w:rPr>
          <w:rFonts w:ascii="Times New Roman" w:hAnsi="Times New Roman"/>
          <w:sz w:val="24"/>
          <w:szCs w:val="24"/>
        </w:rPr>
        <w:t>85</w:t>
      </w:r>
      <w:r w:rsidR="00534D38" w:rsidRPr="00165484">
        <w:rPr>
          <w:rFonts w:ascii="Times New Roman" w:hAnsi="Times New Roman"/>
          <w:sz w:val="24"/>
          <w:szCs w:val="24"/>
        </w:rPr>
        <w:t xml:space="preserve"> копеек</w:t>
      </w:r>
      <w:r w:rsidR="00350825" w:rsidRPr="00165484">
        <w:rPr>
          <w:rFonts w:ascii="Times New Roman" w:hAnsi="Times New Roman"/>
          <w:sz w:val="24"/>
          <w:szCs w:val="24"/>
        </w:rPr>
        <w:t>.</w:t>
      </w:r>
    </w:p>
    <w:p w14:paraId="7FF9E991" w14:textId="5C85E052" w:rsidR="000351A7" w:rsidRPr="00165484" w:rsidRDefault="00E344BB" w:rsidP="0034468A">
      <w:pPr>
        <w:tabs>
          <w:tab w:val="left" w:pos="1276"/>
        </w:tabs>
        <w:ind w:firstLine="567"/>
        <w:jc w:val="both"/>
        <w:rPr>
          <w:rFonts w:ascii="Times New Roman" w:hAnsi="Times New Roman"/>
          <w:sz w:val="24"/>
          <w:szCs w:val="24"/>
        </w:rPr>
      </w:pPr>
      <w:r w:rsidRPr="00165484">
        <w:rPr>
          <w:rFonts w:ascii="Times New Roman" w:hAnsi="Times New Roman"/>
          <w:sz w:val="24"/>
          <w:szCs w:val="24"/>
        </w:rPr>
        <w:t>Капитальный Грант выплачивается на основании утверждённой проектно-сметной документации</w:t>
      </w:r>
      <w:r w:rsidR="000351A7" w:rsidRPr="00165484">
        <w:rPr>
          <w:rFonts w:ascii="Times New Roman" w:hAnsi="Times New Roman"/>
          <w:sz w:val="24"/>
          <w:szCs w:val="24"/>
        </w:rPr>
        <w:t xml:space="preserve"> согласно графику платежей</w:t>
      </w:r>
      <w:r w:rsidR="0034468A" w:rsidRPr="00165484">
        <w:rPr>
          <w:rFonts w:ascii="Times New Roman" w:hAnsi="Times New Roman"/>
          <w:sz w:val="24"/>
          <w:szCs w:val="24"/>
        </w:rPr>
        <w:t xml:space="preserve"> и в пределах сумм</w:t>
      </w:r>
      <w:r w:rsidR="000351A7" w:rsidRPr="00165484">
        <w:rPr>
          <w:rFonts w:ascii="Times New Roman" w:hAnsi="Times New Roman"/>
          <w:sz w:val="24"/>
          <w:szCs w:val="24"/>
        </w:rPr>
        <w:t xml:space="preserve">, указанных в </w:t>
      </w:r>
      <w:r w:rsidR="002D3955" w:rsidRPr="00165484">
        <w:rPr>
          <w:rFonts w:ascii="Times New Roman" w:hAnsi="Times New Roman"/>
          <w:sz w:val="24"/>
          <w:szCs w:val="24"/>
        </w:rPr>
        <w:t>под</w:t>
      </w:r>
      <w:r w:rsidR="00C35E9D" w:rsidRPr="00165484">
        <w:rPr>
          <w:rFonts w:ascii="Times New Roman" w:hAnsi="Times New Roman"/>
          <w:sz w:val="24"/>
          <w:szCs w:val="24"/>
        </w:rPr>
        <w:t xml:space="preserve">пункте 10.5.3 Соглашения с учетом применяемого коэффициента 0,99. </w:t>
      </w:r>
      <w:r w:rsidR="000351A7" w:rsidRPr="00165484">
        <w:rPr>
          <w:rFonts w:ascii="Times New Roman" w:hAnsi="Times New Roman"/>
          <w:sz w:val="24"/>
          <w:szCs w:val="24"/>
        </w:rPr>
        <w:t xml:space="preserve">Суммы Капитального Гранта, недополученные в </w:t>
      </w:r>
      <w:r w:rsidR="00350825" w:rsidRPr="00165484">
        <w:rPr>
          <w:rFonts w:ascii="Times New Roman" w:hAnsi="Times New Roman"/>
          <w:sz w:val="24"/>
          <w:szCs w:val="24"/>
        </w:rPr>
        <w:t>соответствующем периоде,</w:t>
      </w:r>
      <w:r w:rsidR="000351A7" w:rsidRPr="00165484">
        <w:rPr>
          <w:rFonts w:ascii="Times New Roman" w:hAnsi="Times New Roman"/>
          <w:sz w:val="24"/>
          <w:szCs w:val="24"/>
        </w:rPr>
        <w:t xml:space="preserve"> выплачиваются в следующих периодах, предусмотренных в графике платежей.</w:t>
      </w:r>
    </w:p>
    <w:p w14:paraId="6E9BEC94" w14:textId="1762736D" w:rsidR="00E344BB" w:rsidRPr="00165484" w:rsidRDefault="00E344BB" w:rsidP="001C4A3F">
      <w:pPr>
        <w:tabs>
          <w:tab w:val="left" w:pos="1276"/>
        </w:tabs>
        <w:ind w:firstLine="567"/>
        <w:jc w:val="both"/>
        <w:rPr>
          <w:rFonts w:ascii="Times New Roman" w:hAnsi="Times New Roman"/>
          <w:sz w:val="24"/>
          <w:szCs w:val="24"/>
        </w:rPr>
      </w:pPr>
      <w:r w:rsidRPr="00165484">
        <w:rPr>
          <w:rFonts w:ascii="Times New Roman" w:hAnsi="Times New Roman"/>
          <w:sz w:val="24"/>
          <w:szCs w:val="24"/>
        </w:rPr>
        <w:t>10.5.2.</w:t>
      </w:r>
      <w:r w:rsidRPr="00165484">
        <w:rPr>
          <w:rFonts w:ascii="Times New Roman" w:hAnsi="Times New Roman"/>
          <w:sz w:val="24"/>
          <w:szCs w:val="24"/>
        </w:rPr>
        <w:tab/>
        <w:t xml:space="preserve">Предельный размер Инвестиционного Платежа составляет </w:t>
      </w:r>
      <w:r w:rsidR="007E2C7E" w:rsidRPr="00165484">
        <w:rPr>
          <w:rFonts w:ascii="Times New Roman" w:hAnsi="Times New Roman"/>
          <w:sz w:val="24"/>
          <w:szCs w:val="24"/>
        </w:rPr>
        <w:t>13</w:t>
      </w:r>
      <w:r w:rsidR="00F72C0F" w:rsidRPr="00165484">
        <w:rPr>
          <w:rFonts w:ascii="Times New Roman" w:hAnsi="Times New Roman"/>
          <w:sz w:val="24"/>
          <w:szCs w:val="24"/>
        </w:rPr>
        <w:t>4</w:t>
      </w:r>
      <w:r w:rsidR="007E2C7E" w:rsidRPr="00165484">
        <w:rPr>
          <w:rFonts w:ascii="Times New Roman" w:hAnsi="Times New Roman"/>
          <w:sz w:val="24"/>
          <w:szCs w:val="24"/>
        </w:rPr>
        <w:t xml:space="preserve"> </w:t>
      </w:r>
      <w:r w:rsidR="00F72C0F" w:rsidRPr="00165484">
        <w:rPr>
          <w:rFonts w:ascii="Times New Roman" w:hAnsi="Times New Roman"/>
          <w:sz w:val="24"/>
          <w:szCs w:val="24"/>
        </w:rPr>
        <w:t>072</w:t>
      </w:r>
      <w:r w:rsidR="003E0452" w:rsidRPr="00165484">
        <w:rPr>
          <w:rFonts w:ascii="Times New Roman" w:hAnsi="Times New Roman"/>
          <w:sz w:val="24"/>
          <w:szCs w:val="24"/>
        </w:rPr>
        <w:t> </w:t>
      </w:r>
      <w:r w:rsidR="00F72C0F" w:rsidRPr="00165484">
        <w:rPr>
          <w:rFonts w:ascii="Times New Roman" w:hAnsi="Times New Roman"/>
          <w:sz w:val="24"/>
          <w:szCs w:val="24"/>
        </w:rPr>
        <w:t>414</w:t>
      </w:r>
      <w:r w:rsidR="003E0452" w:rsidRPr="00165484">
        <w:rPr>
          <w:rFonts w:ascii="Times New Roman" w:hAnsi="Times New Roman"/>
          <w:sz w:val="24"/>
          <w:szCs w:val="24"/>
        </w:rPr>
        <w:t xml:space="preserve"> (с</w:t>
      </w:r>
      <w:r w:rsidR="00534D38" w:rsidRPr="00165484">
        <w:rPr>
          <w:rFonts w:ascii="Times New Roman" w:hAnsi="Times New Roman"/>
          <w:sz w:val="24"/>
          <w:szCs w:val="24"/>
        </w:rPr>
        <w:t xml:space="preserve">то тридцать </w:t>
      </w:r>
      <w:r w:rsidR="00F72C0F" w:rsidRPr="00165484">
        <w:rPr>
          <w:rFonts w:ascii="Times New Roman" w:hAnsi="Times New Roman"/>
          <w:sz w:val="24"/>
          <w:szCs w:val="24"/>
        </w:rPr>
        <w:t>четыре</w:t>
      </w:r>
      <w:r w:rsidR="003E0452" w:rsidRPr="00165484">
        <w:rPr>
          <w:rFonts w:ascii="Times New Roman" w:hAnsi="Times New Roman"/>
          <w:sz w:val="24"/>
          <w:szCs w:val="24"/>
        </w:rPr>
        <w:t xml:space="preserve"> миллион</w:t>
      </w:r>
      <w:r w:rsidR="00F72C0F" w:rsidRPr="00165484">
        <w:rPr>
          <w:rFonts w:ascii="Times New Roman" w:hAnsi="Times New Roman"/>
          <w:sz w:val="24"/>
          <w:szCs w:val="24"/>
        </w:rPr>
        <w:t>а</w:t>
      </w:r>
      <w:r w:rsidR="008F498A" w:rsidRPr="00165484">
        <w:rPr>
          <w:rFonts w:ascii="Times New Roman" w:hAnsi="Times New Roman"/>
          <w:sz w:val="24"/>
          <w:szCs w:val="24"/>
        </w:rPr>
        <w:t xml:space="preserve"> </w:t>
      </w:r>
      <w:r w:rsidR="00F72C0F" w:rsidRPr="00165484">
        <w:rPr>
          <w:rFonts w:ascii="Times New Roman" w:hAnsi="Times New Roman"/>
          <w:sz w:val="24"/>
          <w:szCs w:val="24"/>
        </w:rPr>
        <w:t>семьдесят две</w:t>
      </w:r>
      <w:r w:rsidR="008F498A" w:rsidRPr="00165484">
        <w:rPr>
          <w:rFonts w:ascii="Times New Roman" w:hAnsi="Times New Roman"/>
          <w:sz w:val="24"/>
          <w:szCs w:val="24"/>
        </w:rPr>
        <w:t xml:space="preserve"> тысяч</w:t>
      </w:r>
      <w:r w:rsidR="00F72C0F" w:rsidRPr="00165484">
        <w:rPr>
          <w:rFonts w:ascii="Times New Roman" w:hAnsi="Times New Roman"/>
          <w:sz w:val="24"/>
          <w:szCs w:val="24"/>
        </w:rPr>
        <w:t>и</w:t>
      </w:r>
      <w:r w:rsidR="00534D38" w:rsidRPr="00165484">
        <w:rPr>
          <w:rFonts w:ascii="Times New Roman" w:hAnsi="Times New Roman"/>
          <w:sz w:val="24"/>
          <w:szCs w:val="24"/>
        </w:rPr>
        <w:t xml:space="preserve"> </w:t>
      </w:r>
      <w:r w:rsidR="00F72C0F" w:rsidRPr="00165484">
        <w:rPr>
          <w:rFonts w:ascii="Times New Roman" w:hAnsi="Times New Roman"/>
          <w:sz w:val="24"/>
          <w:szCs w:val="24"/>
        </w:rPr>
        <w:t>четыреста четырнадцать</w:t>
      </w:r>
      <w:r w:rsidR="00534D38" w:rsidRPr="00165484">
        <w:rPr>
          <w:rFonts w:ascii="Times New Roman" w:hAnsi="Times New Roman"/>
          <w:sz w:val="24"/>
          <w:szCs w:val="24"/>
        </w:rPr>
        <w:t>)</w:t>
      </w:r>
      <w:r w:rsidR="008F498A" w:rsidRPr="00165484">
        <w:rPr>
          <w:rFonts w:ascii="Times New Roman" w:hAnsi="Times New Roman"/>
          <w:sz w:val="24"/>
          <w:szCs w:val="24"/>
        </w:rPr>
        <w:t xml:space="preserve"> рубл</w:t>
      </w:r>
      <w:r w:rsidR="00F72C0F" w:rsidRPr="00165484">
        <w:rPr>
          <w:rFonts w:ascii="Times New Roman" w:hAnsi="Times New Roman"/>
          <w:sz w:val="24"/>
          <w:szCs w:val="24"/>
        </w:rPr>
        <w:t>ей</w:t>
      </w:r>
      <w:r w:rsidR="008F498A" w:rsidRPr="00165484">
        <w:rPr>
          <w:rFonts w:ascii="Times New Roman" w:hAnsi="Times New Roman"/>
          <w:sz w:val="24"/>
          <w:szCs w:val="24"/>
        </w:rPr>
        <w:t xml:space="preserve"> </w:t>
      </w:r>
      <w:r w:rsidR="00F72C0F" w:rsidRPr="00165484">
        <w:rPr>
          <w:rFonts w:ascii="Times New Roman" w:hAnsi="Times New Roman"/>
          <w:sz w:val="24"/>
          <w:szCs w:val="24"/>
        </w:rPr>
        <w:t>28</w:t>
      </w:r>
      <w:r w:rsidR="008F498A" w:rsidRPr="00165484">
        <w:rPr>
          <w:rFonts w:ascii="Times New Roman" w:hAnsi="Times New Roman"/>
          <w:sz w:val="24"/>
          <w:szCs w:val="24"/>
        </w:rPr>
        <w:t xml:space="preserve"> копеек</w:t>
      </w:r>
      <w:r w:rsidRPr="00165484">
        <w:rPr>
          <w:rFonts w:ascii="Times New Roman" w:hAnsi="Times New Roman"/>
          <w:sz w:val="24"/>
          <w:szCs w:val="24"/>
        </w:rPr>
        <w:t>, и не должен превышать предельные суммы по годам, указанные в п.10.5.3 Соглашения и включает:</w:t>
      </w:r>
    </w:p>
    <w:p w14:paraId="6ECFE159" w14:textId="03480FC0" w:rsidR="00E344BB" w:rsidRPr="00165484" w:rsidRDefault="00E344BB" w:rsidP="001C4A3F">
      <w:pPr>
        <w:tabs>
          <w:tab w:val="left" w:pos="1276"/>
        </w:tabs>
        <w:ind w:firstLine="567"/>
        <w:jc w:val="both"/>
        <w:rPr>
          <w:rFonts w:ascii="Times New Roman" w:hAnsi="Times New Roman"/>
          <w:sz w:val="24"/>
          <w:szCs w:val="24"/>
        </w:rPr>
      </w:pPr>
      <w:r w:rsidRPr="00165484">
        <w:rPr>
          <w:rFonts w:ascii="Times New Roman" w:hAnsi="Times New Roman"/>
          <w:sz w:val="24"/>
          <w:szCs w:val="24"/>
        </w:rPr>
        <w:t>-затраты Концессионера на проектирование, строительство и реконструкцию</w:t>
      </w:r>
      <w:r w:rsidR="00350825" w:rsidRPr="00165484">
        <w:rPr>
          <w:rFonts w:ascii="Times New Roman" w:hAnsi="Times New Roman"/>
          <w:sz w:val="24"/>
          <w:szCs w:val="24"/>
        </w:rPr>
        <w:t xml:space="preserve"> </w:t>
      </w:r>
      <w:r w:rsidRPr="00165484">
        <w:rPr>
          <w:rFonts w:ascii="Times New Roman" w:hAnsi="Times New Roman"/>
          <w:sz w:val="24"/>
          <w:szCs w:val="24"/>
        </w:rPr>
        <w:t>включая оснащение;</w:t>
      </w:r>
    </w:p>
    <w:p w14:paraId="3535C73E" w14:textId="01FBE887" w:rsidR="00E344BB" w:rsidRPr="00165484" w:rsidRDefault="00853534" w:rsidP="001C4A3F">
      <w:pPr>
        <w:tabs>
          <w:tab w:val="left" w:pos="1276"/>
        </w:tabs>
        <w:ind w:firstLine="567"/>
        <w:jc w:val="both"/>
        <w:rPr>
          <w:rFonts w:ascii="Times New Roman" w:hAnsi="Times New Roman"/>
          <w:sz w:val="24"/>
          <w:szCs w:val="24"/>
        </w:rPr>
      </w:pPr>
      <w:r w:rsidRPr="00165484">
        <w:rPr>
          <w:rFonts w:ascii="Times New Roman" w:hAnsi="Times New Roman"/>
          <w:sz w:val="24"/>
          <w:szCs w:val="24"/>
        </w:rPr>
        <w:t>- утилизацию ламп</w:t>
      </w:r>
      <w:r w:rsidR="00E344BB" w:rsidRPr="00165484">
        <w:rPr>
          <w:rFonts w:ascii="Times New Roman" w:hAnsi="Times New Roman"/>
          <w:sz w:val="24"/>
          <w:szCs w:val="24"/>
        </w:rPr>
        <w:t xml:space="preserve"> от демонтируемых источников света</w:t>
      </w:r>
      <w:r w:rsidRPr="00165484">
        <w:rPr>
          <w:rFonts w:ascii="Times New Roman" w:hAnsi="Times New Roman"/>
          <w:sz w:val="24"/>
          <w:szCs w:val="24"/>
        </w:rPr>
        <w:t>.</w:t>
      </w:r>
    </w:p>
    <w:p w14:paraId="6B2965FE" w14:textId="5D135E75" w:rsidR="00E344BB" w:rsidRPr="00165484" w:rsidRDefault="00E344BB" w:rsidP="001C4A3F">
      <w:pPr>
        <w:tabs>
          <w:tab w:val="left" w:pos="1276"/>
        </w:tabs>
        <w:ind w:firstLine="567"/>
        <w:jc w:val="both"/>
        <w:rPr>
          <w:rFonts w:ascii="Times New Roman" w:hAnsi="Times New Roman"/>
          <w:sz w:val="24"/>
          <w:szCs w:val="24"/>
        </w:rPr>
      </w:pPr>
      <w:r w:rsidRPr="00165484">
        <w:rPr>
          <w:rFonts w:ascii="Times New Roman" w:hAnsi="Times New Roman"/>
          <w:sz w:val="24"/>
          <w:szCs w:val="24"/>
        </w:rPr>
        <w:t xml:space="preserve">Инвестиционный платеж выплачивается на основании представленных Концессионером документов о стоимости строительства, </w:t>
      </w:r>
      <w:r w:rsidR="00350825" w:rsidRPr="00165484">
        <w:rPr>
          <w:rFonts w:ascii="Times New Roman" w:hAnsi="Times New Roman"/>
          <w:sz w:val="24"/>
          <w:szCs w:val="24"/>
        </w:rPr>
        <w:t>реконструкции</w:t>
      </w:r>
      <w:r w:rsidRPr="00165484">
        <w:rPr>
          <w:rFonts w:ascii="Times New Roman" w:hAnsi="Times New Roman"/>
          <w:sz w:val="24"/>
          <w:szCs w:val="24"/>
        </w:rPr>
        <w:t xml:space="preserve">, </w:t>
      </w:r>
      <w:r w:rsidR="00C35E9D" w:rsidRPr="00165484">
        <w:rPr>
          <w:rFonts w:ascii="Times New Roman" w:hAnsi="Times New Roman"/>
          <w:sz w:val="24"/>
          <w:szCs w:val="24"/>
        </w:rPr>
        <w:t xml:space="preserve">с учетом применяемого коэффициента 0,99, </w:t>
      </w:r>
      <w:r w:rsidRPr="00165484">
        <w:rPr>
          <w:rFonts w:ascii="Times New Roman" w:hAnsi="Times New Roman"/>
          <w:sz w:val="24"/>
          <w:szCs w:val="24"/>
        </w:rPr>
        <w:t xml:space="preserve">за исключением стоимости Капитального гранта </w:t>
      </w:r>
    </w:p>
    <w:p w14:paraId="2E3AC4A0" w14:textId="4D9994AF" w:rsidR="00E344BB" w:rsidRDefault="00E344BB" w:rsidP="00E344BB">
      <w:pPr>
        <w:tabs>
          <w:tab w:val="left" w:pos="1276"/>
        </w:tabs>
        <w:ind w:firstLine="426"/>
        <w:jc w:val="both"/>
        <w:rPr>
          <w:rFonts w:ascii="Times New Roman" w:hAnsi="Times New Roman"/>
          <w:sz w:val="24"/>
          <w:szCs w:val="24"/>
        </w:rPr>
      </w:pPr>
      <w:r w:rsidRPr="00165484">
        <w:rPr>
          <w:rFonts w:ascii="Times New Roman" w:hAnsi="Times New Roman"/>
          <w:sz w:val="24"/>
          <w:szCs w:val="24"/>
        </w:rPr>
        <w:t>10.5.3. Капитальный грант и Плата Концедента (за исключением Воз</w:t>
      </w:r>
      <w:r w:rsidRPr="00350825">
        <w:rPr>
          <w:rFonts w:ascii="Times New Roman" w:hAnsi="Times New Roman"/>
          <w:sz w:val="24"/>
          <w:szCs w:val="24"/>
        </w:rPr>
        <w:t xml:space="preserve">мещения </w:t>
      </w:r>
      <w:r w:rsidR="001C4A3F" w:rsidRPr="00350825">
        <w:rPr>
          <w:rFonts w:ascii="Times New Roman" w:hAnsi="Times New Roman"/>
          <w:sz w:val="24"/>
          <w:szCs w:val="24"/>
        </w:rPr>
        <w:t>З</w:t>
      </w:r>
      <w:r w:rsidRPr="00350825">
        <w:rPr>
          <w:rFonts w:ascii="Times New Roman" w:hAnsi="Times New Roman"/>
          <w:sz w:val="24"/>
          <w:szCs w:val="24"/>
        </w:rPr>
        <w:t xml:space="preserve">атрат на </w:t>
      </w:r>
      <w:r w:rsidR="001C4A3F" w:rsidRPr="00350825">
        <w:rPr>
          <w:rFonts w:ascii="Times New Roman" w:hAnsi="Times New Roman"/>
          <w:sz w:val="24"/>
          <w:szCs w:val="24"/>
        </w:rPr>
        <w:t>У</w:t>
      </w:r>
      <w:r w:rsidRPr="00350825">
        <w:rPr>
          <w:rFonts w:ascii="Times New Roman" w:hAnsi="Times New Roman"/>
          <w:sz w:val="24"/>
          <w:szCs w:val="24"/>
        </w:rPr>
        <w:t xml:space="preserve">плату </w:t>
      </w:r>
      <w:r w:rsidR="001C4A3F" w:rsidRPr="00350825">
        <w:rPr>
          <w:rFonts w:ascii="Times New Roman" w:hAnsi="Times New Roman"/>
          <w:sz w:val="24"/>
          <w:szCs w:val="24"/>
        </w:rPr>
        <w:t>П</w:t>
      </w:r>
      <w:r w:rsidRPr="00350825">
        <w:rPr>
          <w:rFonts w:ascii="Times New Roman" w:hAnsi="Times New Roman"/>
          <w:sz w:val="24"/>
          <w:szCs w:val="24"/>
        </w:rPr>
        <w:t>роцентов (субсидия на проценты) и Операционного Платежа) выплачивается поквартально, в соответствии со следующим графиком платежей:</w:t>
      </w:r>
    </w:p>
    <w:p w14:paraId="17E9D3D2" w14:textId="35E9EE62" w:rsidR="00647CB7" w:rsidRDefault="00647CB7" w:rsidP="00E344BB">
      <w:pPr>
        <w:tabs>
          <w:tab w:val="left" w:pos="1276"/>
        </w:tabs>
        <w:ind w:firstLine="426"/>
        <w:jc w:val="both"/>
        <w:rPr>
          <w:rFonts w:ascii="Times New Roman" w:hAnsi="Times New Roman"/>
          <w:sz w:val="24"/>
          <w:szCs w:val="24"/>
        </w:rPr>
      </w:pPr>
    </w:p>
    <w:p w14:paraId="2A69BB98" w14:textId="037F116B" w:rsidR="00647CB7" w:rsidRDefault="00647CB7" w:rsidP="00E344BB">
      <w:pPr>
        <w:tabs>
          <w:tab w:val="left" w:pos="1276"/>
        </w:tabs>
        <w:ind w:firstLine="426"/>
        <w:jc w:val="both"/>
        <w:rPr>
          <w:rFonts w:asciiTheme="minorHAnsi" w:eastAsiaTheme="minorHAnsi" w:hAnsiTheme="minorHAnsi" w:cstheme="minorBidi"/>
        </w:rPr>
      </w:pPr>
      <w:r>
        <w:rPr>
          <w:rFonts w:ascii="Times New Roman" w:hAnsi="Times New Roman"/>
          <w:sz w:val="24"/>
          <w:szCs w:val="24"/>
        </w:rPr>
        <w:fldChar w:fldCharType="begin"/>
      </w:r>
      <w:r>
        <w:rPr>
          <w:rFonts w:ascii="Times New Roman" w:hAnsi="Times New Roman"/>
          <w:sz w:val="24"/>
          <w:szCs w:val="24"/>
        </w:rPr>
        <w:instrText xml:space="preserve"> LINK Excel.Sheet.12 "\\\\192.168.133.51\\обмен\\ДОГОВОРНЫЙ ОТДЕЛ\\111 КОНЦЕССИЯ ОСВЕЩЕНИЕ\\Модель для Админ.Нефтеюганска от 13.05.21г.xlsx" "10 раздел платежи КГиИП!R1C2:R29C9" \a \f 5 \h  \* MERGEFORMAT </w:instrText>
      </w:r>
      <w:r>
        <w:rPr>
          <w:rFonts w:ascii="Times New Roman" w:hAnsi="Times New Roman"/>
          <w:sz w:val="24"/>
          <w:szCs w:val="24"/>
        </w:rPr>
        <w:fldChar w:fldCharType="separate"/>
      </w:r>
    </w:p>
    <w:p w14:paraId="645E23F8" w14:textId="77777777" w:rsidR="004D377E" w:rsidRDefault="00647CB7" w:rsidP="00E344BB">
      <w:pPr>
        <w:tabs>
          <w:tab w:val="left" w:pos="1276"/>
        </w:tabs>
        <w:ind w:firstLine="426"/>
        <w:jc w:val="both"/>
        <w:rPr>
          <w:rFonts w:ascii="Times New Roman" w:hAnsi="Times New Roman"/>
          <w:sz w:val="24"/>
          <w:szCs w:val="24"/>
        </w:rPr>
      </w:pPr>
      <w:r>
        <w:rPr>
          <w:rFonts w:ascii="Times New Roman" w:hAnsi="Times New Roman"/>
          <w:sz w:val="24"/>
          <w:szCs w:val="24"/>
        </w:rPr>
        <w:fldChar w:fldCharType="end"/>
      </w:r>
    </w:p>
    <w:tbl>
      <w:tblPr>
        <w:tblW w:w="10777" w:type="dxa"/>
        <w:tblInd w:w="-998" w:type="dxa"/>
        <w:tblLayout w:type="fixed"/>
        <w:tblLook w:val="04A0" w:firstRow="1" w:lastRow="0" w:firstColumn="1" w:lastColumn="0" w:noHBand="0" w:noVBand="1"/>
      </w:tblPr>
      <w:tblGrid>
        <w:gridCol w:w="1359"/>
        <w:gridCol w:w="1458"/>
        <w:gridCol w:w="1295"/>
        <w:gridCol w:w="1515"/>
        <w:gridCol w:w="1239"/>
        <w:gridCol w:w="992"/>
        <w:gridCol w:w="1475"/>
        <w:gridCol w:w="1444"/>
      </w:tblGrid>
      <w:tr w:rsidR="004D377E" w:rsidRPr="004D377E" w14:paraId="1FB74D75" w14:textId="77777777" w:rsidTr="004D377E">
        <w:trPr>
          <w:trHeight w:val="1545"/>
        </w:trPr>
        <w:tc>
          <w:tcPr>
            <w:tcW w:w="13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6BDA2" w14:textId="77777777" w:rsidR="004D377E" w:rsidRPr="004D377E" w:rsidRDefault="004D377E" w:rsidP="004D377E">
            <w:pPr>
              <w:jc w:val="center"/>
              <w:rPr>
                <w:rFonts w:ascii="Times New Roman" w:eastAsia="Times New Roman" w:hAnsi="Times New Roman"/>
                <w:b/>
                <w:bCs/>
                <w:color w:val="000000"/>
                <w:sz w:val="20"/>
                <w:szCs w:val="20"/>
                <w:lang w:eastAsia="ru-RU"/>
              </w:rPr>
            </w:pPr>
            <w:r w:rsidRPr="004D377E">
              <w:rPr>
                <w:rFonts w:ascii="Times New Roman" w:eastAsia="Times New Roman" w:hAnsi="Times New Roman"/>
                <w:b/>
                <w:bCs/>
                <w:color w:val="000000"/>
                <w:sz w:val="20"/>
                <w:szCs w:val="20"/>
                <w:lang w:eastAsia="ru-RU"/>
              </w:rPr>
              <w:t>Дата выплаты</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14:paraId="53F5AFD7" w14:textId="77777777" w:rsidR="004D377E" w:rsidRPr="004D377E" w:rsidRDefault="004D377E" w:rsidP="004D377E">
            <w:pPr>
              <w:jc w:val="center"/>
              <w:rPr>
                <w:rFonts w:ascii="Times New Roman" w:eastAsia="Times New Roman" w:hAnsi="Times New Roman"/>
                <w:b/>
                <w:bCs/>
                <w:color w:val="000000"/>
                <w:sz w:val="20"/>
                <w:szCs w:val="20"/>
                <w:lang w:eastAsia="ru-RU"/>
              </w:rPr>
            </w:pPr>
            <w:r w:rsidRPr="004D377E">
              <w:rPr>
                <w:rFonts w:ascii="Times New Roman" w:eastAsia="Times New Roman" w:hAnsi="Times New Roman"/>
                <w:b/>
                <w:bCs/>
                <w:color w:val="000000"/>
                <w:sz w:val="20"/>
                <w:szCs w:val="20"/>
                <w:lang w:eastAsia="ru-RU"/>
              </w:rPr>
              <w:t>Период, за который производится выплата</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1367A998" w14:textId="77777777" w:rsidR="004D377E" w:rsidRPr="004D377E" w:rsidRDefault="004D377E" w:rsidP="004D377E">
            <w:pPr>
              <w:jc w:val="center"/>
              <w:rPr>
                <w:rFonts w:ascii="Times New Roman" w:eastAsia="Times New Roman" w:hAnsi="Times New Roman"/>
                <w:b/>
                <w:bCs/>
                <w:color w:val="000000"/>
                <w:sz w:val="20"/>
                <w:szCs w:val="20"/>
                <w:lang w:eastAsia="ru-RU"/>
              </w:rPr>
            </w:pPr>
            <w:r w:rsidRPr="004D377E">
              <w:rPr>
                <w:rFonts w:ascii="Times New Roman" w:eastAsia="Times New Roman" w:hAnsi="Times New Roman"/>
                <w:b/>
                <w:bCs/>
                <w:color w:val="000000"/>
                <w:sz w:val="20"/>
                <w:szCs w:val="20"/>
                <w:lang w:eastAsia="ru-RU"/>
              </w:rPr>
              <w:t>Доля Капитального Гранта (</w:t>
            </w:r>
            <w:proofErr w:type="spellStart"/>
            <w:r w:rsidRPr="004D377E">
              <w:rPr>
                <w:rFonts w:ascii="Times New Roman" w:eastAsia="Times New Roman" w:hAnsi="Times New Roman"/>
                <w:b/>
                <w:bCs/>
                <w:color w:val="000000"/>
                <w:sz w:val="20"/>
                <w:szCs w:val="20"/>
                <w:lang w:eastAsia="ru-RU"/>
              </w:rPr>
              <w:t>КГр</w:t>
            </w:r>
            <w:proofErr w:type="spellEnd"/>
            <w:r w:rsidRPr="004D377E">
              <w:rPr>
                <w:rFonts w:ascii="Times New Roman" w:eastAsia="Times New Roman" w:hAnsi="Times New Roman"/>
                <w:b/>
                <w:bCs/>
                <w:color w:val="000000"/>
                <w:sz w:val="20"/>
                <w:szCs w:val="20"/>
                <w:lang w:eastAsia="ru-RU"/>
              </w:rPr>
              <w:t>)</w:t>
            </w:r>
            <w:r w:rsidRPr="004D377E">
              <w:rPr>
                <w:rFonts w:ascii="Arial" w:eastAsia="Times New Roman" w:hAnsi="Arial" w:cs="Arial"/>
                <w:b/>
                <w:bCs/>
                <w:color w:val="000000"/>
                <w:sz w:val="21"/>
                <w:szCs w:val="21"/>
                <w:lang w:eastAsia="ru-RU"/>
              </w:rPr>
              <w:t xml:space="preserve"> </w:t>
            </w:r>
            <w:r w:rsidRPr="004D377E">
              <w:rPr>
                <w:rFonts w:ascii="Times New Roman" w:eastAsia="Times New Roman" w:hAnsi="Times New Roman"/>
                <w:b/>
                <w:bCs/>
                <w:color w:val="000000"/>
                <w:sz w:val="20"/>
                <w:szCs w:val="20"/>
                <w:lang w:eastAsia="ru-RU"/>
              </w:rPr>
              <w:t>рублей с НДС</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14:paraId="0AE1E192" w14:textId="3E187DF7" w:rsidR="004D377E" w:rsidRPr="004D377E" w:rsidRDefault="004D377E" w:rsidP="004D377E">
            <w:pPr>
              <w:jc w:val="center"/>
              <w:rPr>
                <w:rFonts w:ascii="Times New Roman" w:eastAsia="Times New Roman" w:hAnsi="Times New Roman"/>
                <w:b/>
                <w:bCs/>
                <w:color w:val="000000"/>
                <w:sz w:val="20"/>
                <w:szCs w:val="20"/>
                <w:lang w:eastAsia="ru-RU"/>
              </w:rPr>
            </w:pPr>
            <w:r w:rsidRPr="004D377E">
              <w:rPr>
                <w:rFonts w:ascii="Times New Roman" w:eastAsia="Times New Roman" w:hAnsi="Times New Roman"/>
                <w:b/>
                <w:bCs/>
                <w:color w:val="000000"/>
                <w:sz w:val="20"/>
                <w:szCs w:val="20"/>
                <w:lang w:eastAsia="ru-RU"/>
              </w:rPr>
              <w:t xml:space="preserve">Предельный размер </w:t>
            </w:r>
            <w:r>
              <w:rPr>
                <w:rFonts w:ascii="Times New Roman" w:eastAsia="Times New Roman" w:hAnsi="Times New Roman"/>
                <w:b/>
                <w:bCs/>
                <w:color w:val="000000"/>
                <w:sz w:val="20"/>
                <w:szCs w:val="20"/>
                <w:lang w:eastAsia="ru-RU"/>
              </w:rPr>
              <w:t xml:space="preserve">финансовых обязательств Концедента в части </w:t>
            </w:r>
            <w:r w:rsidRPr="004D377E">
              <w:rPr>
                <w:rFonts w:ascii="Times New Roman" w:eastAsia="Times New Roman" w:hAnsi="Times New Roman"/>
                <w:b/>
                <w:bCs/>
                <w:color w:val="000000"/>
                <w:sz w:val="20"/>
                <w:szCs w:val="20"/>
                <w:lang w:eastAsia="ru-RU"/>
              </w:rPr>
              <w:t>Капитального Гранта (</w:t>
            </w:r>
            <w:proofErr w:type="spellStart"/>
            <w:r w:rsidRPr="004D377E">
              <w:rPr>
                <w:rFonts w:ascii="Times New Roman" w:eastAsia="Times New Roman" w:hAnsi="Times New Roman"/>
                <w:b/>
                <w:bCs/>
                <w:color w:val="000000"/>
                <w:sz w:val="20"/>
                <w:szCs w:val="20"/>
                <w:lang w:eastAsia="ru-RU"/>
              </w:rPr>
              <w:t>КГр</w:t>
            </w:r>
            <w:proofErr w:type="spellEnd"/>
            <w:r w:rsidRPr="004D377E">
              <w:rPr>
                <w:rFonts w:ascii="Times New Roman" w:eastAsia="Times New Roman" w:hAnsi="Times New Roman"/>
                <w:b/>
                <w:bCs/>
                <w:color w:val="000000"/>
                <w:sz w:val="20"/>
                <w:szCs w:val="20"/>
                <w:lang w:eastAsia="ru-RU"/>
              </w:rPr>
              <w:t>)</w:t>
            </w:r>
            <w:r w:rsidRPr="004D377E">
              <w:rPr>
                <w:rFonts w:ascii="Arial" w:eastAsia="Times New Roman" w:hAnsi="Arial" w:cs="Arial"/>
                <w:b/>
                <w:bCs/>
                <w:color w:val="000000"/>
                <w:sz w:val="21"/>
                <w:szCs w:val="21"/>
                <w:lang w:eastAsia="ru-RU"/>
              </w:rPr>
              <w:t xml:space="preserve"> </w:t>
            </w:r>
            <w:r w:rsidRPr="004D377E">
              <w:rPr>
                <w:rFonts w:ascii="Times New Roman" w:eastAsia="Times New Roman" w:hAnsi="Times New Roman"/>
                <w:b/>
                <w:bCs/>
                <w:color w:val="000000"/>
                <w:sz w:val="20"/>
                <w:szCs w:val="20"/>
                <w:lang w:eastAsia="ru-RU"/>
              </w:rPr>
              <w:t>рублей с НДС (99%)</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16975E1B" w14:textId="77777777" w:rsidR="004D377E" w:rsidRPr="004D377E" w:rsidRDefault="004D377E" w:rsidP="004D377E">
            <w:pPr>
              <w:jc w:val="center"/>
              <w:rPr>
                <w:rFonts w:ascii="Times New Roman" w:eastAsia="Times New Roman" w:hAnsi="Times New Roman"/>
                <w:b/>
                <w:bCs/>
                <w:color w:val="000000"/>
                <w:sz w:val="20"/>
                <w:szCs w:val="20"/>
                <w:lang w:eastAsia="ru-RU"/>
              </w:rPr>
            </w:pPr>
            <w:r w:rsidRPr="004D377E">
              <w:rPr>
                <w:rFonts w:ascii="Times New Roman" w:eastAsia="Times New Roman" w:hAnsi="Times New Roman"/>
                <w:b/>
                <w:bCs/>
                <w:color w:val="000000"/>
                <w:sz w:val="20"/>
                <w:szCs w:val="20"/>
                <w:lang w:eastAsia="ru-RU"/>
              </w:rPr>
              <w:t>Доля Инвестиционного платежа (ИП)</w:t>
            </w:r>
            <w:r w:rsidRPr="004D377E">
              <w:rPr>
                <w:rFonts w:ascii="Times New Roman" w:eastAsia="Times New Roman" w:hAnsi="Times New Roman"/>
                <w:b/>
                <w:bCs/>
                <w:color w:val="000000"/>
                <w:sz w:val="16"/>
                <w:szCs w:val="16"/>
                <w:lang w:eastAsia="ru-RU"/>
              </w:rPr>
              <w:t xml:space="preserve"> </w:t>
            </w:r>
            <w:r w:rsidRPr="004D377E">
              <w:rPr>
                <w:rFonts w:ascii="Times New Roman" w:eastAsia="Times New Roman" w:hAnsi="Times New Roman"/>
                <w:b/>
                <w:bCs/>
                <w:color w:val="000000"/>
                <w:sz w:val="20"/>
                <w:szCs w:val="20"/>
                <w:lang w:eastAsia="ru-RU"/>
              </w:rPr>
              <w:t>рублей, с НДС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01F0E6" w14:textId="401ABBBA" w:rsidR="004D377E" w:rsidRPr="004D377E" w:rsidRDefault="004D377E" w:rsidP="004D377E">
            <w:pPr>
              <w:jc w:val="center"/>
              <w:rPr>
                <w:rFonts w:ascii="Times New Roman" w:eastAsia="Times New Roman" w:hAnsi="Times New Roman"/>
                <w:b/>
                <w:bCs/>
                <w:color w:val="000000"/>
                <w:sz w:val="20"/>
                <w:szCs w:val="20"/>
                <w:lang w:eastAsia="ru-RU"/>
              </w:rPr>
            </w:pPr>
            <w:r w:rsidRPr="004D377E">
              <w:rPr>
                <w:rFonts w:ascii="Times New Roman" w:eastAsia="Times New Roman" w:hAnsi="Times New Roman"/>
                <w:b/>
                <w:bCs/>
                <w:color w:val="000000"/>
                <w:sz w:val="20"/>
                <w:szCs w:val="20"/>
                <w:lang w:eastAsia="ru-RU"/>
              </w:rPr>
              <w:t xml:space="preserve">Предельный размер финансовых обязательств Концедента </w:t>
            </w:r>
            <w:r>
              <w:rPr>
                <w:rFonts w:ascii="Times New Roman" w:eastAsia="Times New Roman" w:hAnsi="Times New Roman"/>
                <w:b/>
                <w:bCs/>
                <w:color w:val="000000"/>
                <w:sz w:val="20"/>
                <w:szCs w:val="20"/>
                <w:lang w:eastAsia="ru-RU"/>
              </w:rPr>
              <w:t xml:space="preserve">в части </w:t>
            </w:r>
            <w:r w:rsidRPr="004D377E">
              <w:rPr>
                <w:rFonts w:ascii="Times New Roman" w:eastAsia="Times New Roman" w:hAnsi="Times New Roman"/>
                <w:b/>
                <w:bCs/>
                <w:color w:val="000000"/>
                <w:sz w:val="20"/>
                <w:szCs w:val="20"/>
                <w:lang w:eastAsia="ru-RU"/>
              </w:rPr>
              <w:t>Инвестиционного платежа (ИП)</w:t>
            </w:r>
            <w:r w:rsidRPr="004D377E">
              <w:rPr>
                <w:rFonts w:ascii="Times New Roman" w:eastAsia="Times New Roman" w:hAnsi="Times New Roman"/>
                <w:b/>
                <w:bCs/>
                <w:color w:val="000000"/>
                <w:sz w:val="16"/>
                <w:szCs w:val="16"/>
                <w:lang w:eastAsia="ru-RU"/>
              </w:rPr>
              <w:t xml:space="preserve"> </w:t>
            </w:r>
            <w:r w:rsidRPr="004D377E">
              <w:rPr>
                <w:rFonts w:ascii="Times New Roman" w:eastAsia="Times New Roman" w:hAnsi="Times New Roman"/>
                <w:b/>
                <w:bCs/>
                <w:color w:val="000000"/>
                <w:sz w:val="20"/>
                <w:szCs w:val="20"/>
                <w:lang w:eastAsia="ru-RU"/>
              </w:rPr>
              <w:t>рублей, с НДС (99%)</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14:paraId="0D837F26" w14:textId="77777777" w:rsidR="004D377E" w:rsidRPr="004D377E" w:rsidRDefault="004D377E" w:rsidP="004D377E">
            <w:pPr>
              <w:jc w:val="center"/>
              <w:rPr>
                <w:rFonts w:ascii="Times New Roman" w:eastAsia="Times New Roman" w:hAnsi="Times New Roman"/>
                <w:b/>
                <w:bCs/>
                <w:color w:val="000000"/>
                <w:sz w:val="20"/>
                <w:szCs w:val="20"/>
                <w:lang w:eastAsia="ru-RU"/>
              </w:rPr>
            </w:pPr>
            <w:r w:rsidRPr="004D377E">
              <w:rPr>
                <w:rFonts w:ascii="Times New Roman" w:eastAsia="Times New Roman" w:hAnsi="Times New Roman"/>
                <w:b/>
                <w:bCs/>
                <w:color w:val="000000"/>
                <w:sz w:val="20"/>
                <w:szCs w:val="20"/>
                <w:lang w:eastAsia="ru-RU"/>
              </w:rPr>
              <w:t>Годовой размер  руб. с НДС</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14:paraId="08B1953F" w14:textId="23294DD7" w:rsidR="004D377E" w:rsidRPr="004D377E" w:rsidRDefault="004D377E" w:rsidP="004D377E">
            <w:pPr>
              <w:jc w:val="center"/>
              <w:rPr>
                <w:rFonts w:ascii="Times New Roman" w:eastAsia="Times New Roman" w:hAnsi="Times New Roman"/>
                <w:b/>
                <w:bCs/>
                <w:color w:val="000000"/>
                <w:sz w:val="20"/>
                <w:szCs w:val="20"/>
                <w:lang w:eastAsia="ru-RU"/>
              </w:rPr>
            </w:pPr>
            <w:r w:rsidRPr="004D377E">
              <w:rPr>
                <w:rFonts w:ascii="Times New Roman" w:eastAsia="Times New Roman" w:hAnsi="Times New Roman"/>
                <w:b/>
                <w:bCs/>
                <w:color w:val="000000"/>
                <w:sz w:val="20"/>
                <w:szCs w:val="20"/>
                <w:lang w:eastAsia="ru-RU"/>
              </w:rPr>
              <w:t>Предельный годовой размер</w:t>
            </w:r>
            <w:r>
              <w:rPr>
                <w:rFonts w:ascii="Times New Roman" w:eastAsia="Times New Roman" w:hAnsi="Times New Roman"/>
                <w:b/>
                <w:bCs/>
                <w:color w:val="000000"/>
                <w:sz w:val="20"/>
                <w:szCs w:val="20"/>
                <w:lang w:eastAsia="ru-RU"/>
              </w:rPr>
              <w:t xml:space="preserve"> финансовых обязательств Концедента  </w:t>
            </w:r>
            <w:r w:rsidRPr="004D377E">
              <w:rPr>
                <w:rFonts w:ascii="Times New Roman" w:eastAsia="Times New Roman" w:hAnsi="Times New Roman"/>
                <w:b/>
                <w:bCs/>
                <w:color w:val="000000"/>
                <w:sz w:val="20"/>
                <w:szCs w:val="20"/>
                <w:lang w:eastAsia="ru-RU"/>
              </w:rPr>
              <w:t xml:space="preserve">  руб. с НДС</w:t>
            </w:r>
          </w:p>
        </w:tc>
      </w:tr>
      <w:tr w:rsidR="004D377E" w:rsidRPr="004D377E" w14:paraId="5243AE6E" w14:textId="77777777" w:rsidTr="004D377E">
        <w:trPr>
          <w:trHeight w:val="300"/>
        </w:trPr>
        <w:tc>
          <w:tcPr>
            <w:tcW w:w="1359" w:type="dxa"/>
            <w:tcBorders>
              <w:top w:val="nil"/>
              <w:left w:val="single" w:sz="4" w:space="0" w:color="auto"/>
              <w:bottom w:val="single" w:sz="4" w:space="0" w:color="auto"/>
              <w:right w:val="single" w:sz="4" w:space="0" w:color="auto"/>
            </w:tcBorders>
            <w:shd w:val="clear" w:color="auto" w:fill="auto"/>
            <w:vAlign w:val="center"/>
            <w:hideMark/>
          </w:tcPr>
          <w:p w14:paraId="5623447D"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до 10.07.2021</w:t>
            </w:r>
          </w:p>
        </w:tc>
        <w:tc>
          <w:tcPr>
            <w:tcW w:w="1458" w:type="dxa"/>
            <w:tcBorders>
              <w:top w:val="nil"/>
              <w:left w:val="nil"/>
              <w:bottom w:val="single" w:sz="4" w:space="0" w:color="auto"/>
              <w:right w:val="single" w:sz="4" w:space="0" w:color="auto"/>
            </w:tcBorders>
            <w:shd w:val="clear" w:color="auto" w:fill="auto"/>
            <w:vAlign w:val="center"/>
            <w:hideMark/>
          </w:tcPr>
          <w:p w14:paraId="22075816"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14:paraId="0ECB1452"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14:paraId="1FD7367A"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239" w:type="dxa"/>
            <w:tcBorders>
              <w:top w:val="nil"/>
              <w:left w:val="nil"/>
              <w:bottom w:val="single" w:sz="4" w:space="0" w:color="auto"/>
              <w:right w:val="single" w:sz="4" w:space="0" w:color="auto"/>
            </w:tcBorders>
            <w:shd w:val="clear" w:color="auto" w:fill="auto"/>
            <w:vAlign w:val="center"/>
            <w:hideMark/>
          </w:tcPr>
          <w:p w14:paraId="1E51B200"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3F266F02"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407D84BB"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444" w:type="dxa"/>
            <w:tcBorders>
              <w:top w:val="nil"/>
              <w:left w:val="nil"/>
              <w:bottom w:val="single" w:sz="4" w:space="0" w:color="auto"/>
              <w:right w:val="single" w:sz="4" w:space="0" w:color="auto"/>
            </w:tcBorders>
            <w:shd w:val="clear" w:color="auto" w:fill="auto"/>
            <w:vAlign w:val="center"/>
            <w:hideMark/>
          </w:tcPr>
          <w:p w14:paraId="2A59CE14"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r>
      <w:tr w:rsidR="004D377E" w:rsidRPr="004D377E" w14:paraId="23D1AC95" w14:textId="77777777" w:rsidTr="004D377E">
        <w:trPr>
          <w:trHeight w:val="300"/>
        </w:trPr>
        <w:tc>
          <w:tcPr>
            <w:tcW w:w="1359" w:type="dxa"/>
            <w:tcBorders>
              <w:top w:val="nil"/>
              <w:left w:val="single" w:sz="4" w:space="0" w:color="auto"/>
              <w:bottom w:val="single" w:sz="4" w:space="0" w:color="auto"/>
              <w:right w:val="single" w:sz="4" w:space="0" w:color="auto"/>
            </w:tcBorders>
            <w:shd w:val="clear" w:color="auto" w:fill="auto"/>
            <w:vAlign w:val="center"/>
            <w:hideMark/>
          </w:tcPr>
          <w:p w14:paraId="098791A6"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до 10.10.2021</w:t>
            </w:r>
          </w:p>
        </w:tc>
        <w:tc>
          <w:tcPr>
            <w:tcW w:w="1458" w:type="dxa"/>
            <w:tcBorders>
              <w:top w:val="nil"/>
              <w:left w:val="nil"/>
              <w:bottom w:val="single" w:sz="4" w:space="0" w:color="auto"/>
              <w:right w:val="single" w:sz="4" w:space="0" w:color="auto"/>
            </w:tcBorders>
            <w:shd w:val="clear" w:color="auto" w:fill="auto"/>
            <w:vAlign w:val="center"/>
            <w:hideMark/>
          </w:tcPr>
          <w:p w14:paraId="30EB3F0F"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III квартал 2021</w:t>
            </w:r>
          </w:p>
        </w:tc>
        <w:tc>
          <w:tcPr>
            <w:tcW w:w="1295" w:type="dxa"/>
            <w:tcBorders>
              <w:top w:val="nil"/>
              <w:left w:val="nil"/>
              <w:bottom w:val="single" w:sz="4" w:space="0" w:color="auto"/>
              <w:right w:val="single" w:sz="4" w:space="0" w:color="auto"/>
            </w:tcBorders>
            <w:shd w:val="clear" w:color="auto" w:fill="auto"/>
            <w:vAlign w:val="center"/>
            <w:hideMark/>
          </w:tcPr>
          <w:p w14:paraId="4BDEED4D"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13 878 484,22</w:t>
            </w:r>
          </w:p>
        </w:tc>
        <w:tc>
          <w:tcPr>
            <w:tcW w:w="1515" w:type="dxa"/>
            <w:tcBorders>
              <w:top w:val="nil"/>
              <w:left w:val="nil"/>
              <w:bottom w:val="single" w:sz="4" w:space="0" w:color="auto"/>
              <w:right w:val="single" w:sz="4" w:space="0" w:color="auto"/>
            </w:tcBorders>
            <w:shd w:val="clear" w:color="auto" w:fill="auto"/>
            <w:vAlign w:val="center"/>
            <w:hideMark/>
          </w:tcPr>
          <w:p w14:paraId="42428E6C"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13 739 699,37</w:t>
            </w:r>
          </w:p>
        </w:tc>
        <w:tc>
          <w:tcPr>
            <w:tcW w:w="1239" w:type="dxa"/>
            <w:tcBorders>
              <w:top w:val="nil"/>
              <w:left w:val="nil"/>
              <w:bottom w:val="single" w:sz="4" w:space="0" w:color="auto"/>
              <w:right w:val="single" w:sz="4" w:space="0" w:color="auto"/>
            </w:tcBorders>
            <w:shd w:val="clear" w:color="auto" w:fill="auto"/>
            <w:vAlign w:val="center"/>
            <w:hideMark/>
          </w:tcPr>
          <w:p w14:paraId="0E5E8AD9"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5C01507E"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475" w:type="dxa"/>
            <w:tcBorders>
              <w:top w:val="nil"/>
              <w:left w:val="nil"/>
              <w:bottom w:val="single" w:sz="4" w:space="0" w:color="auto"/>
              <w:right w:val="single" w:sz="4" w:space="0" w:color="auto"/>
            </w:tcBorders>
            <w:shd w:val="clear" w:color="auto" w:fill="auto"/>
            <w:vAlign w:val="center"/>
            <w:hideMark/>
          </w:tcPr>
          <w:p w14:paraId="3979CB50"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13 878 484,22</w:t>
            </w:r>
          </w:p>
        </w:tc>
        <w:tc>
          <w:tcPr>
            <w:tcW w:w="1444" w:type="dxa"/>
            <w:tcBorders>
              <w:top w:val="nil"/>
              <w:left w:val="nil"/>
              <w:bottom w:val="single" w:sz="4" w:space="0" w:color="auto"/>
              <w:right w:val="single" w:sz="4" w:space="0" w:color="auto"/>
            </w:tcBorders>
            <w:shd w:val="clear" w:color="auto" w:fill="auto"/>
            <w:vAlign w:val="center"/>
            <w:hideMark/>
          </w:tcPr>
          <w:p w14:paraId="1079983A"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13 739 699,37</w:t>
            </w:r>
          </w:p>
        </w:tc>
      </w:tr>
      <w:tr w:rsidR="004D377E" w:rsidRPr="004D377E" w14:paraId="683EC279" w14:textId="77777777" w:rsidTr="004D377E">
        <w:trPr>
          <w:trHeight w:val="300"/>
        </w:trPr>
        <w:tc>
          <w:tcPr>
            <w:tcW w:w="1359" w:type="dxa"/>
            <w:tcBorders>
              <w:top w:val="nil"/>
              <w:left w:val="single" w:sz="4" w:space="0" w:color="auto"/>
              <w:bottom w:val="single" w:sz="4" w:space="0" w:color="auto"/>
              <w:right w:val="single" w:sz="4" w:space="0" w:color="auto"/>
            </w:tcBorders>
            <w:shd w:val="clear" w:color="auto" w:fill="auto"/>
            <w:noWrap/>
            <w:vAlign w:val="center"/>
            <w:hideMark/>
          </w:tcPr>
          <w:p w14:paraId="3DD69CDB"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до 15.03.2022</w:t>
            </w:r>
          </w:p>
        </w:tc>
        <w:tc>
          <w:tcPr>
            <w:tcW w:w="1458" w:type="dxa"/>
            <w:tcBorders>
              <w:top w:val="nil"/>
              <w:left w:val="nil"/>
              <w:bottom w:val="single" w:sz="4" w:space="0" w:color="auto"/>
              <w:right w:val="single" w:sz="4" w:space="0" w:color="auto"/>
            </w:tcBorders>
            <w:shd w:val="clear" w:color="auto" w:fill="auto"/>
            <w:noWrap/>
            <w:vAlign w:val="center"/>
            <w:hideMark/>
          </w:tcPr>
          <w:p w14:paraId="6D4C5765"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IV квартал 2021</w:t>
            </w:r>
          </w:p>
        </w:tc>
        <w:tc>
          <w:tcPr>
            <w:tcW w:w="1295" w:type="dxa"/>
            <w:tcBorders>
              <w:top w:val="nil"/>
              <w:left w:val="nil"/>
              <w:bottom w:val="single" w:sz="4" w:space="0" w:color="auto"/>
              <w:right w:val="single" w:sz="4" w:space="0" w:color="auto"/>
            </w:tcBorders>
            <w:shd w:val="clear" w:color="auto" w:fill="auto"/>
            <w:noWrap/>
            <w:vAlign w:val="center"/>
            <w:hideMark/>
          </w:tcPr>
          <w:p w14:paraId="24C1B5BB"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14:paraId="36657A1C"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239" w:type="dxa"/>
            <w:tcBorders>
              <w:top w:val="nil"/>
              <w:left w:val="nil"/>
              <w:bottom w:val="single" w:sz="4" w:space="0" w:color="auto"/>
              <w:right w:val="single" w:sz="4" w:space="0" w:color="auto"/>
            </w:tcBorders>
            <w:shd w:val="clear" w:color="auto" w:fill="auto"/>
            <w:noWrap/>
            <w:vAlign w:val="center"/>
            <w:hideMark/>
          </w:tcPr>
          <w:p w14:paraId="6E0A6055"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1F1E86C1"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475" w:type="dxa"/>
            <w:tcBorders>
              <w:top w:val="nil"/>
              <w:left w:val="nil"/>
              <w:bottom w:val="single" w:sz="4" w:space="0" w:color="auto"/>
              <w:right w:val="single" w:sz="4" w:space="0" w:color="auto"/>
            </w:tcBorders>
            <w:shd w:val="clear" w:color="auto" w:fill="auto"/>
            <w:noWrap/>
            <w:vAlign w:val="center"/>
            <w:hideMark/>
          </w:tcPr>
          <w:p w14:paraId="712466E9"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444" w:type="dxa"/>
            <w:tcBorders>
              <w:top w:val="nil"/>
              <w:left w:val="nil"/>
              <w:bottom w:val="single" w:sz="4" w:space="0" w:color="auto"/>
              <w:right w:val="single" w:sz="4" w:space="0" w:color="auto"/>
            </w:tcBorders>
            <w:shd w:val="clear" w:color="auto" w:fill="auto"/>
            <w:noWrap/>
            <w:vAlign w:val="center"/>
            <w:hideMark/>
          </w:tcPr>
          <w:p w14:paraId="1C8CFFD1"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r>
      <w:tr w:rsidR="004D377E" w:rsidRPr="004D377E" w14:paraId="038D129C" w14:textId="77777777" w:rsidTr="004D377E">
        <w:trPr>
          <w:trHeight w:val="300"/>
        </w:trPr>
        <w:tc>
          <w:tcPr>
            <w:tcW w:w="1359" w:type="dxa"/>
            <w:tcBorders>
              <w:top w:val="nil"/>
              <w:left w:val="single" w:sz="4" w:space="0" w:color="auto"/>
              <w:bottom w:val="single" w:sz="4" w:space="0" w:color="auto"/>
              <w:right w:val="single" w:sz="4" w:space="0" w:color="auto"/>
            </w:tcBorders>
            <w:shd w:val="clear" w:color="auto" w:fill="auto"/>
            <w:noWrap/>
            <w:vAlign w:val="center"/>
            <w:hideMark/>
          </w:tcPr>
          <w:p w14:paraId="4AB79C16"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до 10.04.2022</w:t>
            </w:r>
          </w:p>
        </w:tc>
        <w:tc>
          <w:tcPr>
            <w:tcW w:w="1458" w:type="dxa"/>
            <w:tcBorders>
              <w:top w:val="nil"/>
              <w:left w:val="nil"/>
              <w:bottom w:val="single" w:sz="4" w:space="0" w:color="auto"/>
              <w:right w:val="single" w:sz="4" w:space="0" w:color="auto"/>
            </w:tcBorders>
            <w:shd w:val="clear" w:color="auto" w:fill="auto"/>
            <w:noWrap/>
            <w:vAlign w:val="center"/>
            <w:hideMark/>
          </w:tcPr>
          <w:p w14:paraId="00EBC2B3"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I квартал 2022</w:t>
            </w:r>
          </w:p>
        </w:tc>
        <w:tc>
          <w:tcPr>
            <w:tcW w:w="1295" w:type="dxa"/>
            <w:tcBorders>
              <w:top w:val="nil"/>
              <w:left w:val="nil"/>
              <w:bottom w:val="single" w:sz="4" w:space="0" w:color="auto"/>
              <w:right w:val="single" w:sz="4" w:space="0" w:color="auto"/>
            </w:tcBorders>
            <w:shd w:val="clear" w:color="auto" w:fill="auto"/>
            <w:noWrap/>
            <w:vAlign w:val="center"/>
            <w:hideMark/>
          </w:tcPr>
          <w:p w14:paraId="6F99042C"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13 878 484,22</w:t>
            </w:r>
          </w:p>
        </w:tc>
        <w:tc>
          <w:tcPr>
            <w:tcW w:w="1515" w:type="dxa"/>
            <w:tcBorders>
              <w:top w:val="nil"/>
              <w:left w:val="nil"/>
              <w:bottom w:val="single" w:sz="4" w:space="0" w:color="auto"/>
              <w:right w:val="single" w:sz="4" w:space="0" w:color="auto"/>
            </w:tcBorders>
            <w:shd w:val="clear" w:color="auto" w:fill="auto"/>
            <w:vAlign w:val="center"/>
            <w:hideMark/>
          </w:tcPr>
          <w:p w14:paraId="5C420033"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13 739 699,37</w:t>
            </w:r>
          </w:p>
        </w:tc>
        <w:tc>
          <w:tcPr>
            <w:tcW w:w="1239" w:type="dxa"/>
            <w:tcBorders>
              <w:top w:val="nil"/>
              <w:left w:val="nil"/>
              <w:bottom w:val="single" w:sz="4" w:space="0" w:color="auto"/>
              <w:right w:val="single" w:sz="4" w:space="0" w:color="auto"/>
            </w:tcBorders>
            <w:shd w:val="clear" w:color="auto" w:fill="auto"/>
            <w:noWrap/>
            <w:vAlign w:val="bottom"/>
            <w:hideMark/>
          </w:tcPr>
          <w:p w14:paraId="6B0E7F6A" w14:textId="77777777" w:rsidR="004D377E" w:rsidRPr="004D377E" w:rsidRDefault="004D377E" w:rsidP="004D377E">
            <w:pPr>
              <w:jc w:val="left"/>
              <w:rPr>
                <w:rFonts w:eastAsia="Times New Roman" w:cs="Calibri"/>
                <w:color w:val="000000"/>
                <w:lang w:eastAsia="ru-RU"/>
              </w:rPr>
            </w:pPr>
            <w:r w:rsidRPr="004D377E">
              <w:rPr>
                <w:rFonts w:eastAsia="Times New Roman" w:cs="Calibri"/>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263AEC03" w14:textId="77777777" w:rsidR="004D377E" w:rsidRPr="004D377E" w:rsidRDefault="004D377E" w:rsidP="004D377E">
            <w:pPr>
              <w:jc w:val="left"/>
              <w:rPr>
                <w:rFonts w:eastAsia="Times New Roman" w:cs="Calibri"/>
                <w:color w:val="000000"/>
                <w:lang w:eastAsia="ru-RU"/>
              </w:rPr>
            </w:pPr>
            <w:r w:rsidRPr="004D377E">
              <w:rPr>
                <w:rFonts w:eastAsia="Times New Roman" w:cs="Calibri"/>
                <w:color w:val="000000"/>
                <w:lang w:eastAsia="ru-RU"/>
              </w:rPr>
              <w:t> </w:t>
            </w:r>
          </w:p>
        </w:tc>
        <w:tc>
          <w:tcPr>
            <w:tcW w:w="1475" w:type="dxa"/>
            <w:tcBorders>
              <w:top w:val="nil"/>
              <w:left w:val="nil"/>
              <w:bottom w:val="single" w:sz="4" w:space="0" w:color="auto"/>
              <w:right w:val="single" w:sz="4" w:space="0" w:color="auto"/>
            </w:tcBorders>
            <w:shd w:val="clear" w:color="auto" w:fill="auto"/>
            <w:noWrap/>
            <w:vAlign w:val="center"/>
            <w:hideMark/>
          </w:tcPr>
          <w:p w14:paraId="3D7CF526"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444" w:type="dxa"/>
            <w:tcBorders>
              <w:top w:val="nil"/>
              <w:left w:val="nil"/>
              <w:bottom w:val="single" w:sz="4" w:space="0" w:color="auto"/>
              <w:right w:val="single" w:sz="4" w:space="0" w:color="auto"/>
            </w:tcBorders>
            <w:shd w:val="clear" w:color="auto" w:fill="auto"/>
            <w:noWrap/>
            <w:vAlign w:val="center"/>
            <w:hideMark/>
          </w:tcPr>
          <w:p w14:paraId="7DD58645"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r>
      <w:tr w:rsidR="004D377E" w:rsidRPr="004D377E" w14:paraId="3702F1CA" w14:textId="77777777" w:rsidTr="004D377E">
        <w:trPr>
          <w:trHeight w:val="300"/>
        </w:trPr>
        <w:tc>
          <w:tcPr>
            <w:tcW w:w="1359" w:type="dxa"/>
            <w:tcBorders>
              <w:top w:val="nil"/>
              <w:left w:val="single" w:sz="4" w:space="0" w:color="auto"/>
              <w:bottom w:val="single" w:sz="4" w:space="0" w:color="auto"/>
              <w:right w:val="single" w:sz="4" w:space="0" w:color="auto"/>
            </w:tcBorders>
            <w:shd w:val="clear" w:color="auto" w:fill="auto"/>
            <w:noWrap/>
            <w:vAlign w:val="center"/>
            <w:hideMark/>
          </w:tcPr>
          <w:p w14:paraId="560FA2CB"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до 10.07.2022</w:t>
            </w:r>
          </w:p>
        </w:tc>
        <w:tc>
          <w:tcPr>
            <w:tcW w:w="1458" w:type="dxa"/>
            <w:tcBorders>
              <w:top w:val="nil"/>
              <w:left w:val="nil"/>
              <w:bottom w:val="single" w:sz="4" w:space="0" w:color="auto"/>
              <w:right w:val="single" w:sz="4" w:space="0" w:color="auto"/>
            </w:tcBorders>
            <w:shd w:val="clear" w:color="auto" w:fill="auto"/>
            <w:noWrap/>
            <w:vAlign w:val="center"/>
            <w:hideMark/>
          </w:tcPr>
          <w:p w14:paraId="30E52176"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II квартал 2022</w:t>
            </w:r>
          </w:p>
        </w:tc>
        <w:tc>
          <w:tcPr>
            <w:tcW w:w="1295" w:type="dxa"/>
            <w:tcBorders>
              <w:top w:val="nil"/>
              <w:left w:val="nil"/>
              <w:bottom w:val="single" w:sz="4" w:space="0" w:color="auto"/>
              <w:right w:val="single" w:sz="4" w:space="0" w:color="auto"/>
            </w:tcBorders>
            <w:shd w:val="clear" w:color="auto" w:fill="auto"/>
            <w:noWrap/>
            <w:vAlign w:val="center"/>
            <w:hideMark/>
          </w:tcPr>
          <w:p w14:paraId="61416BEE"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14:paraId="25D66EEA"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239" w:type="dxa"/>
            <w:tcBorders>
              <w:top w:val="nil"/>
              <w:left w:val="nil"/>
              <w:bottom w:val="single" w:sz="4" w:space="0" w:color="auto"/>
              <w:right w:val="single" w:sz="4" w:space="0" w:color="auto"/>
            </w:tcBorders>
            <w:shd w:val="clear" w:color="auto" w:fill="auto"/>
            <w:noWrap/>
            <w:vAlign w:val="center"/>
            <w:hideMark/>
          </w:tcPr>
          <w:p w14:paraId="2E69DE9A"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2E8D7A63"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475" w:type="dxa"/>
            <w:tcBorders>
              <w:top w:val="nil"/>
              <w:left w:val="nil"/>
              <w:bottom w:val="single" w:sz="4" w:space="0" w:color="auto"/>
              <w:right w:val="single" w:sz="4" w:space="0" w:color="auto"/>
            </w:tcBorders>
            <w:shd w:val="clear" w:color="auto" w:fill="auto"/>
            <w:noWrap/>
            <w:vAlign w:val="center"/>
            <w:hideMark/>
          </w:tcPr>
          <w:p w14:paraId="049CE389"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444" w:type="dxa"/>
            <w:tcBorders>
              <w:top w:val="nil"/>
              <w:left w:val="nil"/>
              <w:bottom w:val="single" w:sz="4" w:space="0" w:color="auto"/>
              <w:right w:val="single" w:sz="4" w:space="0" w:color="auto"/>
            </w:tcBorders>
            <w:shd w:val="clear" w:color="auto" w:fill="auto"/>
            <w:noWrap/>
            <w:vAlign w:val="center"/>
            <w:hideMark/>
          </w:tcPr>
          <w:p w14:paraId="11D1C1C2"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r>
      <w:tr w:rsidR="004D377E" w:rsidRPr="004D377E" w14:paraId="48C9EBB0" w14:textId="77777777" w:rsidTr="004D377E">
        <w:trPr>
          <w:trHeight w:val="300"/>
        </w:trPr>
        <w:tc>
          <w:tcPr>
            <w:tcW w:w="1359" w:type="dxa"/>
            <w:tcBorders>
              <w:top w:val="nil"/>
              <w:left w:val="single" w:sz="4" w:space="0" w:color="auto"/>
              <w:bottom w:val="single" w:sz="4" w:space="0" w:color="auto"/>
              <w:right w:val="single" w:sz="4" w:space="0" w:color="auto"/>
            </w:tcBorders>
            <w:shd w:val="clear" w:color="auto" w:fill="auto"/>
            <w:noWrap/>
            <w:vAlign w:val="center"/>
            <w:hideMark/>
          </w:tcPr>
          <w:p w14:paraId="0702A2B6"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до 10.10.2022</w:t>
            </w:r>
          </w:p>
        </w:tc>
        <w:tc>
          <w:tcPr>
            <w:tcW w:w="1458" w:type="dxa"/>
            <w:tcBorders>
              <w:top w:val="nil"/>
              <w:left w:val="nil"/>
              <w:bottom w:val="single" w:sz="4" w:space="0" w:color="auto"/>
              <w:right w:val="single" w:sz="4" w:space="0" w:color="auto"/>
            </w:tcBorders>
            <w:shd w:val="clear" w:color="auto" w:fill="auto"/>
            <w:vAlign w:val="center"/>
            <w:hideMark/>
          </w:tcPr>
          <w:p w14:paraId="0B28C8CF"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III квартал 2022</w:t>
            </w:r>
          </w:p>
        </w:tc>
        <w:tc>
          <w:tcPr>
            <w:tcW w:w="1295" w:type="dxa"/>
            <w:tcBorders>
              <w:top w:val="nil"/>
              <w:left w:val="nil"/>
              <w:bottom w:val="single" w:sz="4" w:space="0" w:color="auto"/>
              <w:right w:val="single" w:sz="4" w:space="0" w:color="auto"/>
            </w:tcBorders>
            <w:shd w:val="clear" w:color="auto" w:fill="auto"/>
            <w:noWrap/>
            <w:vAlign w:val="center"/>
            <w:hideMark/>
          </w:tcPr>
          <w:p w14:paraId="36AC5284"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13 878 484,22</w:t>
            </w:r>
          </w:p>
        </w:tc>
        <w:tc>
          <w:tcPr>
            <w:tcW w:w="1515" w:type="dxa"/>
            <w:tcBorders>
              <w:top w:val="nil"/>
              <w:left w:val="nil"/>
              <w:bottom w:val="single" w:sz="4" w:space="0" w:color="auto"/>
              <w:right w:val="single" w:sz="4" w:space="0" w:color="auto"/>
            </w:tcBorders>
            <w:shd w:val="clear" w:color="auto" w:fill="auto"/>
            <w:vAlign w:val="center"/>
            <w:hideMark/>
          </w:tcPr>
          <w:p w14:paraId="0BE656F7"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13 739 699,37</w:t>
            </w:r>
          </w:p>
        </w:tc>
        <w:tc>
          <w:tcPr>
            <w:tcW w:w="1239" w:type="dxa"/>
            <w:tcBorders>
              <w:top w:val="nil"/>
              <w:left w:val="nil"/>
              <w:bottom w:val="single" w:sz="4" w:space="0" w:color="auto"/>
              <w:right w:val="single" w:sz="4" w:space="0" w:color="auto"/>
            </w:tcBorders>
            <w:shd w:val="clear" w:color="auto" w:fill="auto"/>
            <w:noWrap/>
            <w:vAlign w:val="bottom"/>
            <w:hideMark/>
          </w:tcPr>
          <w:p w14:paraId="1EA3005F" w14:textId="77777777" w:rsidR="004D377E" w:rsidRPr="004D377E" w:rsidRDefault="004D377E" w:rsidP="004D377E">
            <w:pPr>
              <w:jc w:val="left"/>
              <w:rPr>
                <w:rFonts w:eastAsia="Times New Roman" w:cs="Calibri"/>
                <w:color w:val="000000"/>
                <w:lang w:eastAsia="ru-RU"/>
              </w:rPr>
            </w:pPr>
            <w:r w:rsidRPr="004D377E">
              <w:rPr>
                <w:rFonts w:eastAsia="Times New Roman" w:cs="Calibri"/>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6E5210A7" w14:textId="77777777" w:rsidR="004D377E" w:rsidRPr="004D377E" w:rsidRDefault="004D377E" w:rsidP="004D377E">
            <w:pPr>
              <w:jc w:val="left"/>
              <w:rPr>
                <w:rFonts w:eastAsia="Times New Roman" w:cs="Calibri"/>
                <w:color w:val="000000"/>
                <w:lang w:eastAsia="ru-RU"/>
              </w:rPr>
            </w:pPr>
            <w:r w:rsidRPr="004D377E">
              <w:rPr>
                <w:rFonts w:eastAsia="Times New Roman" w:cs="Calibri"/>
                <w:color w:val="000000"/>
                <w:lang w:eastAsia="ru-RU"/>
              </w:rPr>
              <w:t> </w:t>
            </w:r>
          </w:p>
        </w:tc>
        <w:tc>
          <w:tcPr>
            <w:tcW w:w="1475" w:type="dxa"/>
            <w:tcBorders>
              <w:top w:val="nil"/>
              <w:left w:val="nil"/>
              <w:bottom w:val="single" w:sz="4" w:space="0" w:color="auto"/>
              <w:right w:val="single" w:sz="4" w:space="0" w:color="auto"/>
            </w:tcBorders>
            <w:shd w:val="clear" w:color="auto" w:fill="auto"/>
            <w:noWrap/>
            <w:vAlign w:val="center"/>
            <w:hideMark/>
          </w:tcPr>
          <w:p w14:paraId="5D55D632"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444" w:type="dxa"/>
            <w:tcBorders>
              <w:top w:val="nil"/>
              <w:left w:val="nil"/>
              <w:bottom w:val="single" w:sz="4" w:space="0" w:color="auto"/>
              <w:right w:val="single" w:sz="4" w:space="0" w:color="auto"/>
            </w:tcBorders>
            <w:shd w:val="clear" w:color="auto" w:fill="auto"/>
            <w:noWrap/>
            <w:vAlign w:val="center"/>
            <w:hideMark/>
          </w:tcPr>
          <w:p w14:paraId="41071BFF"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r>
      <w:tr w:rsidR="004D377E" w:rsidRPr="004D377E" w14:paraId="33E37721" w14:textId="77777777" w:rsidTr="004D377E">
        <w:trPr>
          <w:trHeight w:val="300"/>
        </w:trPr>
        <w:tc>
          <w:tcPr>
            <w:tcW w:w="1359" w:type="dxa"/>
            <w:tcBorders>
              <w:top w:val="nil"/>
              <w:left w:val="single" w:sz="4" w:space="0" w:color="auto"/>
              <w:bottom w:val="single" w:sz="4" w:space="0" w:color="auto"/>
              <w:right w:val="single" w:sz="4" w:space="0" w:color="auto"/>
            </w:tcBorders>
            <w:shd w:val="clear" w:color="auto" w:fill="auto"/>
            <w:noWrap/>
            <w:vAlign w:val="center"/>
            <w:hideMark/>
          </w:tcPr>
          <w:p w14:paraId="0563A7EA"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до 10.12.2022</w:t>
            </w:r>
          </w:p>
        </w:tc>
        <w:tc>
          <w:tcPr>
            <w:tcW w:w="1458" w:type="dxa"/>
            <w:tcBorders>
              <w:top w:val="nil"/>
              <w:left w:val="nil"/>
              <w:bottom w:val="single" w:sz="4" w:space="0" w:color="auto"/>
              <w:right w:val="single" w:sz="4" w:space="0" w:color="auto"/>
            </w:tcBorders>
            <w:shd w:val="clear" w:color="auto" w:fill="auto"/>
            <w:noWrap/>
            <w:vAlign w:val="center"/>
            <w:hideMark/>
          </w:tcPr>
          <w:p w14:paraId="5B2D81D7"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IV квартал 2022</w:t>
            </w:r>
          </w:p>
        </w:tc>
        <w:tc>
          <w:tcPr>
            <w:tcW w:w="1295" w:type="dxa"/>
            <w:tcBorders>
              <w:top w:val="nil"/>
              <w:left w:val="nil"/>
              <w:bottom w:val="single" w:sz="4" w:space="0" w:color="auto"/>
              <w:right w:val="single" w:sz="4" w:space="0" w:color="auto"/>
            </w:tcBorders>
            <w:shd w:val="clear" w:color="auto" w:fill="auto"/>
            <w:noWrap/>
            <w:vAlign w:val="center"/>
            <w:hideMark/>
          </w:tcPr>
          <w:p w14:paraId="7BDAFA08"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14:paraId="1AB6F873"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239" w:type="dxa"/>
            <w:tcBorders>
              <w:top w:val="nil"/>
              <w:left w:val="nil"/>
              <w:bottom w:val="single" w:sz="4" w:space="0" w:color="auto"/>
              <w:right w:val="single" w:sz="4" w:space="0" w:color="auto"/>
            </w:tcBorders>
            <w:shd w:val="clear" w:color="auto" w:fill="auto"/>
            <w:noWrap/>
            <w:vAlign w:val="bottom"/>
            <w:hideMark/>
          </w:tcPr>
          <w:p w14:paraId="78660AD9" w14:textId="77777777" w:rsidR="004D377E" w:rsidRPr="004D377E" w:rsidRDefault="004D377E" w:rsidP="004D377E">
            <w:pPr>
              <w:jc w:val="left"/>
              <w:rPr>
                <w:rFonts w:eastAsia="Times New Roman" w:cs="Calibri"/>
                <w:color w:val="000000"/>
                <w:lang w:eastAsia="ru-RU"/>
              </w:rPr>
            </w:pPr>
            <w:r w:rsidRPr="004D377E">
              <w:rPr>
                <w:rFonts w:eastAsia="Times New Roman" w:cs="Calibri"/>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7DBB1413" w14:textId="77777777" w:rsidR="004D377E" w:rsidRPr="004D377E" w:rsidRDefault="004D377E" w:rsidP="004D377E">
            <w:pPr>
              <w:jc w:val="left"/>
              <w:rPr>
                <w:rFonts w:eastAsia="Times New Roman" w:cs="Calibri"/>
                <w:color w:val="000000"/>
                <w:lang w:eastAsia="ru-RU"/>
              </w:rPr>
            </w:pPr>
            <w:r w:rsidRPr="004D377E">
              <w:rPr>
                <w:rFonts w:eastAsia="Times New Roman" w:cs="Calibri"/>
                <w:color w:val="000000"/>
                <w:lang w:eastAsia="ru-RU"/>
              </w:rPr>
              <w:t> </w:t>
            </w:r>
          </w:p>
        </w:tc>
        <w:tc>
          <w:tcPr>
            <w:tcW w:w="1475" w:type="dxa"/>
            <w:tcBorders>
              <w:top w:val="nil"/>
              <w:left w:val="nil"/>
              <w:bottom w:val="single" w:sz="4" w:space="0" w:color="auto"/>
              <w:right w:val="single" w:sz="4" w:space="0" w:color="auto"/>
            </w:tcBorders>
            <w:shd w:val="clear" w:color="auto" w:fill="auto"/>
            <w:noWrap/>
            <w:vAlign w:val="center"/>
            <w:hideMark/>
          </w:tcPr>
          <w:p w14:paraId="0CFE16D0" w14:textId="175A5F3F" w:rsidR="004D377E" w:rsidRPr="004D377E" w:rsidRDefault="004B0423" w:rsidP="004D377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27 756 968,44</w:t>
            </w:r>
          </w:p>
        </w:tc>
        <w:tc>
          <w:tcPr>
            <w:tcW w:w="1444" w:type="dxa"/>
            <w:tcBorders>
              <w:top w:val="nil"/>
              <w:left w:val="nil"/>
              <w:bottom w:val="single" w:sz="4" w:space="0" w:color="auto"/>
              <w:right w:val="single" w:sz="4" w:space="0" w:color="auto"/>
            </w:tcBorders>
            <w:shd w:val="clear" w:color="auto" w:fill="auto"/>
            <w:noWrap/>
            <w:vAlign w:val="center"/>
            <w:hideMark/>
          </w:tcPr>
          <w:p w14:paraId="0ABDF16C"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27 479 398,75</w:t>
            </w:r>
          </w:p>
        </w:tc>
      </w:tr>
      <w:tr w:rsidR="004D377E" w:rsidRPr="004D377E" w14:paraId="0B1E53D1" w14:textId="77777777" w:rsidTr="004D377E">
        <w:trPr>
          <w:trHeight w:val="300"/>
        </w:trPr>
        <w:tc>
          <w:tcPr>
            <w:tcW w:w="1359" w:type="dxa"/>
            <w:tcBorders>
              <w:top w:val="nil"/>
              <w:left w:val="single" w:sz="4" w:space="0" w:color="auto"/>
              <w:bottom w:val="single" w:sz="4" w:space="0" w:color="auto"/>
              <w:right w:val="single" w:sz="4" w:space="0" w:color="auto"/>
            </w:tcBorders>
            <w:shd w:val="clear" w:color="auto" w:fill="auto"/>
            <w:noWrap/>
            <w:vAlign w:val="center"/>
            <w:hideMark/>
          </w:tcPr>
          <w:p w14:paraId="385DFDFD"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до 10.04.2023</w:t>
            </w:r>
          </w:p>
        </w:tc>
        <w:tc>
          <w:tcPr>
            <w:tcW w:w="1458" w:type="dxa"/>
            <w:tcBorders>
              <w:top w:val="nil"/>
              <w:left w:val="nil"/>
              <w:bottom w:val="single" w:sz="4" w:space="0" w:color="auto"/>
              <w:right w:val="single" w:sz="4" w:space="0" w:color="auto"/>
            </w:tcBorders>
            <w:shd w:val="clear" w:color="auto" w:fill="auto"/>
            <w:noWrap/>
            <w:vAlign w:val="center"/>
            <w:hideMark/>
          </w:tcPr>
          <w:p w14:paraId="08E593F4"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I квартал 2023</w:t>
            </w:r>
          </w:p>
        </w:tc>
        <w:tc>
          <w:tcPr>
            <w:tcW w:w="1295" w:type="dxa"/>
            <w:tcBorders>
              <w:top w:val="nil"/>
              <w:left w:val="nil"/>
              <w:bottom w:val="single" w:sz="4" w:space="0" w:color="auto"/>
              <w:right w:val="single" w:sz="4" w:space="0" w:color="auto"/>
            </w:tcBorders>
            <w:shd w:val="clear" w:color="auto" w:fill="auto"/>
            <w:noWrap/>
            <w:vAlign w:val="center"/>
            <w:hideMark/>
          </w:tcPr>
          <w:p w14:paraId="6A699E3A"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13 878 484,22</w:t>
            </w:r>
          </w:p>
        </w:tc>
        <w:tc>
          <w:tcPr>
            <w:tcW w:w="1515" w:type="dxa"/>
            <w:tcBorders>
              <w:top w:val="nil"/>
              <w:left w:val="nil"/>
              <w:bottom w:val="single" w:sz="4" w:space="0" w:color="auto"/>
              <w:right w:val="single" w:sz="4" w:space="0" w:color="auto"/>
            </w:tcBorders>
            <w:shd w:val="clear" w:color="auto" w:fill="auto"/>
            <w:vAlign w:val="center"/>
            <w:hideMark/>
          </w:tcPr>
          <w:p w14:paraId="70E805D0"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13 739 699,37</w:t>
            </w:r>
          </w:p>
        </w:tc>
        <w:tc>
          <w:tcPr>
            <w:tcW w:w="1239" w:type="dxa"/>
            <w:tcBorders>
              <w:top w:val="nil"/>
              <w:left w:val="nil"/>
              <w:bottom w:val="single" w:sz="4" w:space="0" w:color="auto"/>
              <w:right w:val="single" w:sz="4" w:space="0" w:color="auto"/>
            </w:tcBorders>
            <w:shd w:val="clear" w:color="auto" w:fill="auto"/>
            <w:noWrap/>
            <w:vAlign w:val="bottom"/>
            <w:hideMark/>
          </w:tcPr>
          <w:p w14:paraId="1033E83D" w14:textId="77777777" w:rsidR="004D377E" w:rsidRPr="004D377E" w:rsidRDefault="004D377E" w:rsidP="004D377E">
            <w:pPr>
              <w:jc w:val="left"/>
              <w:rPr>
                <w:rFonts w:eastAsia="Times New Roman" w:cs="Calibri"/>
                <w:color w:val="000000"/>
                <w:lang w:eastAsia="ru-RU"/>
              </w:rPr>
            </w:pPr>
            <w:r w:rsidRPr="004D377E">
              <w:rPr>
                <w:rFonts w:eastAsia="Times New Roman" w:cs="Calibri"/>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32612063" w14:textId="77777777" w:rsidR="004D377E" w:rsidRPr="004D377E" w:rsidRDefault="004D377E" w:rsidP="004D377E">
            <w:pPr>
              <w:jc w:val="left"/>
              <w:rPr>
                <w:rFonts w:eastAsia="Times New Roman" w:cs="Calibri"/>
                <w:color w:val="000000"/>
                <w:lang w:eastAsia="ru-RU"/>
              </w:rPr>
            </w:pPr>
            <w:r w:rsidRPr="004D377E">
              <w:rPr>
                <w:rFonts w:eastAsia="Times New Roman" w:cs="Calibri"/>
                <w:color w:val="000000"/>
                <w:lang w:eastAsia="ru-RU"/>
              </w:rPr>
              <w:t> </w:t>
            </w:r>
          </w:p>
        </w:tc>
        <w:tc>
          <w:tcPr>
            <w:tcW w:w="1475" w:type="dxa"/>
            <w:tcBorders>
              <w:top w:val="nil"/>
              <w:left w:val="nil"/>
              <w:bottom w:val="single" w:sz="4" w:space="0" w:color="auto"/>
              <w:right w:val="single" w:sz="4" w:space="0" w:color="auto"/>
            </w:tcBorders>
            <w:shd w:val="clear" w:color="auto" w:fill="auto"/>
            <w:noWrap/>
            <w:vAlign w:val="center"/>
            <w:hideMark/>
          </w:tcPr>
          <w:p w14:paraId="53244098"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444" w:type="dxa"/>
            <w:tcBorders>
              <w:top w:val="nil"/>
              <w:left w:val="nil"/>
              <w:bottom w:val="single" w:sz="4" w:space="0" w:color="auto"/>
              <w:right w:val="single" w:sz="4" w:space="0" w:color="auto"/>
            </w:tcBorders>
            <w:shd w:val="clear" w:color="auto" w:fill="auto"/>
            <w:noWrap/>
            <w:vAlign w:val="center"/>
            <w:hideMark/>
          </w:tcPr>
          <w:p w14:paraId="30CEDDC3"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r>
      <w:tr w:rsidR="004D377E" w:rsidRPr="004D377E" w14:paraId="5E338AB8" w14:textId="77777777" w:rsidTr="004D377E">
        <w:trPr>
          <w:trHeight w:val="300"/>
        </w:trPr>
        <w:tc>
          <w:tcPr>
            <w:tcW w:w="1359" w:type="dxa"/>
            <w:tcBorders>
              <w:top w:val="nil"/>
              <w:left w:val="single" w:sz="4" w:space="0" w:color="auto"/>
              <w:bottom w:val="single" w:sz="4" w:space="0" w:color="auto"/>
              <w:right w:val="single" w:sz="4" w:space="0" w:color="auto"/>
            </w:tcBorders>
            <w:shd w:val="clear" w:color="auto" w:fill="auto"/>
            <w:noWrap/>
            <w:vAlign w:val="center"/>
            <w:hideMark/>
          </w:tcPr>
          <w:p w14:paraId="25822177"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до 10.07.2023</w:t>
            </w:r>
          </w:p>
        </w:tc>
        <w:tc>
          <w:tcPr>
            <w:tcW w:w="1458" w:type="dxa"/>
            <w:tcBorders>
              <w:top w:val="nil"/>
              <w:left w:val="nil"/>
              <w:bottom w:val="single" w:sz="4" w:space="0" w:color="auto"/>
              <w:right w:val="single" w:sz="4" w:space="0" w:color="auto"/>
            </w:tcBorders>
            <w:shd w:val="clear" w:color="auto" w:fill="auto"/>
            <w:noWrap/>
            <w:vAlign w:val="center"/>
            <w:hideMark/>
          </w:tcPr>
          <w:p w14:paraId="0C4A8FFA"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II квартал 2023</w:t>
            </w:r>
          </w:p>
        </w:tc>
        <w:tc>
          <w:tcPr>
            <w:tcW w:w="1295" w:type="dxa"/>
            <w:tcBorders>
              <w:top w:val="nil"/>
              <w:left w:val="nil"/>
              <w:bottom w:val="single" w:sz="4" w:space="0" w:color="auto"/>
              <w:right w:val="single" w:sz="4" w:space="0" w:color="auto"/>
            </w:tcBorders>
            <w:shd w:val="clear" w:color="auto" w:fill="auto"/>
            <w:noWrap/>
            <w:vAlign w:val="center"/>
            <w:hideMark/>
          </w:tcPr>
          <w:p w14:paraId="238210B6"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515" w:type="dxa"/>
            <w:tcBorders>
              <w:top w:val="nil"/>
              <w:left w:val="nil"/>
              <w:bottom w:val="single" w:sz="4" w:space="0" w:color="auto"/>
              <w:right w:val="single" w:sz="4" w:space="0" w:color="auto"/>
            </w:tcBorders>
            <w:shd w:val="clear" w:color="auto" w:fill="auto"/>
            <w:vAlign w:val="center"/>
            <w:hideMark/>
          </w:tcPr>
          <w:p w14:paraId="4FC7D402"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239" w:type="dxa"/>
            <w:tcBorders>
              <w:top w:val="nil"/>
              <w:left w:val="nil"/>
              <w:bottom w:val="single" w:sz="4" w:space="0" w:color="auto"/>
              <w:right w:val="single" w:sz="4" w:space="0" w:color="auto"/>
            </w:tcBorders>
            <w:shd w:val="clear" w:color="auto" w:fill="auto"/>
            <w:noWrap/>
            <w:vAlign w:val="bottom"/>
            <w:hideMark/>
          </w:tcPr>
          <w:p w14:paraId="401D2BEA" w14:textId="77777777" w:rsidR="004D377E" w:rsidRPr="004D377E" w:rsidRDefault="004D377E" w:rsidP="004D377E">
            <w:pPr>
              <w:jc w:val="left"/>
              <w:rPr>
                <w:rFonts w:eastAsia="Times New Roman" w:cs="Calibri"/>
                <w:color w:val="000000"/>
                <w:lang w:eastAsia="ru-RU"/>
              </w:rPr>
            </w:pPr>
            <w:r w:rsidRPr="004D377E">
              <w:rPr>
                <w:rFonts w:eastAsia="Times New Roman" w:cs="Calibri"/>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3A2A8C05" w14:textId="77777777" w:rsidR="004D377E" w:rsidRPr="004D377E" w:rsidRDefault="004D377E" w:rsidP="004D377E">
            <w:pPr>
              <w:jc w:val="left"/>
              <w:rPr>
                <w:rFonts w:eastAsia="Times New Roman" w:cs="Calibri"/>
                <w:color w:val="000000"/>
                <w:lang w:eastAsia="ru-RU"/>
              </w:rPr>
            </w:pPr>
            <w:r w:rsidRPr="004D377E">
              <w:rPr>
                <w:rFonts w:eastAsia="Times New Roman" w:cs="Calibri"/>
                <w:color w:val="000000"/>
                <w:lang w:eastAsia="ru-RU"/>
              </w:rPr>
              <w:t> </w:t>
            </w:r>
          </w:p>
        </w:tc>
        <w:tc>
          <w:tcPr>
            <w:tcW w:w="1475" w:type="dxa"/>
            <w:tcBorders>
              <w:top w:val="nil"/>
              <w:left w:val="nil"/>
              <w:bottom w:val="single" w:sz="4" w:space="0" w:color="auto"/>
              <w:right w:val="single" w:sz="4" w:space="0" w:color="auto"/>
            </w:tcBorders>
            <w:shd w:val="clear" w:color="auto" w:fill="auto"/>
            <w:noWrap/>
            <w:vAlign w:val="center"/>
            <w:hideMark/>
          </w:tcPr>
          <w:p w14:paraId="0D4A77C2"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444" w:type="dxa"/>
            <w:tcBorders>
              <w:top w:val="nil"/>
              <w:left w:val="nil"/>
              <w:bottom w:val="single" w:sz="4" w:space="0" w:color="auto"/>
              <w:right w:val="single" w:sz="4" w:space="0" w:color="auto"/>
            </w:tcBorders>
            <w:shd w:val="clear" w:color="auto" w:fill="auto"/>
            <w:noWrap/>
            <w:vAlign w:val="center"/>
            <w:hideMark/>
          </w:tcPr>
          <w:p w14:paraId="7CE0FC14"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r>
      <w:tr w:rsidR="004D377E" w:rsidRPr="004D377E" w14:paraId="19067AB4" w14:textId="77777777" w:rsidTr="004D377E">
        <w:trPr>
          <w:trHeight w:val="300"/>
        </w:trPr>
        <w:tc>
          <w:tcPr>
            <w:tcW w:w="1359" w:type="dxa"/>
            <w:tcBorders>
              <w:top w:val="nil"/>
              <w:left w:val="single" w:sz="4" w:space="0" w:color="auto"/>
              <w:bottom w:val="single" w:sz="4" w:space="0" w:color="auto"/>
              <w:right w:val="single" w:sz="4" w:space="0" w:color="auto"/>
            </w:tcBorders>
            <w:shd w:val="clear" w:color="auto" w:fill="auto"/>
            <w:noWrap/>
            <w:vAlign w:val="center"/>
            <w:hideMark/>
          </w:tcPr>
          <w:p w14:paraId="7A5D8DA1"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до 10.10.2023</w:t>
            </w:r>
          </w:p>
        </w:tc>
        <w:tc>
          <w:tcPr>
            <w:tcW w:w="1458" w:type="dxa"/>
            <w:tcBorders>
              <w:top w:val="nil"/>
              <w:left w:val="nil"/>
              <w:bottom w:val="single" w:sz="4" w:space="0" w:color="auto"/>
              <w:right w:val="single" w:sz="4" w:space="0" w:color="auto"/>
            </w:tcBorders>
            <w:shd w:val="clear" w:color="auto" w:fill="auto"/>
            <w:vAlign w:val="center"/>
            <w:hideMark/>
          </w:tcPr>
          <w:p w14:paraId="720F630E"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III квартал 2023</w:t>
            </w:r>
          </w:p>
        </w:tc>
        <w:tc>
          <w:tcPr>
            <w:tcW w:w="1295" w:type="dxa"/>
            <w:tcBorders>
              <w:top w:val="nil"/>
              <w:left w:val="nil"/>
              <w:bottom w:val="single" w:sz="4" w:space="0" w:color="auto"/>
              <w:right w:val="single" w:sz="4" w:space="0" w:color="auto"/>
            </w:tcBorders>
            <w:shd w:val="clear" w:color="auto" w:fill="auto"/>
            <w:noWrap/>
            <w:vAlign w:val="center"/>
            <w:hideMark/>
          </w:tcPr>
          <w:p w14:paraId="5357FCCE"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13 878 484,22</w:t>
            </w:r>
          </w:p>
        </w:tc>
        <w:tc>
          <w:tcPr>
            <w:tcW w:w="1515" w:type="dxa"/>
            <w:tcBorders>
              <w:top w:val="nil"/>
              <w:left w:val="nil"/>
              <w:bottom w:val="single" w:sz="4" w:space="0" w:color="auto"/>
              <w:right w:val="single" w:sz="4" w:space="0" w:color="auto"/>
            </w:tcBorders>
            <w:shd w:val="clear" w:color="auto" w:fill="auto"/>
            <w:vAlign w:val="center"/>
            <w:hideMark/>
          </w:tcPr>
          <w:p w14:paraId="718A5A40"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13 739 699,37</w:t>
            </w:r>
          </w:p>
        </w:tc>
        <w:tc>
          <w:tcPr>
            <w:tcW w:w="1239" w:type="dxa"/>
            <w:tcBorders>
              <w:top w:val="nil"/>
              <w:left w:val="nil"/>
              <w:bottom w:val="single" w:sz="4" w:space="0" w:color="auto"/>
              <w:right w:val="single" w:sz="4" w:space="0" w:color="auto"/>
            </w:tcBorders>
            <w:shd w:val="clear" w:color="auto" w:fill="auto"/>
            <w:noWrap/>
            <w:vAlign w:val="bottom"/>
            <w:hideMark/>
          </w:tcPr>
          <w:p w14:paraId="63B54D46" w14:textId="77777777" w:rsidR="004D377E" w:rsidRPr="004D377E" w:rsidRDefault="004D377E" w:rsidP="004D377E">
            <w:pPr>
              <w:jc w:val="left"/>
              <w:rPr>
                <w:rFonts w:eastAsia="Times New Roman" w:cs="Calibri"/>
                <w:color w:val="000000"/>
                <w:lang w:eastAsia="ru-RU"/>
              </w:rPr>
            </w:pPr>
            <w:r w:rsidRPr="004D377E">
              <w:rPr>
                <w:rFonts w:eastAsia="Times New Roman" w:cs="Calibri"/>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3D62525E" w14:textId="77777777" w:rsidR="004D377E" w:rsidRPr="004D377E" w:rsidRDefault="004D377E" w:rsidP="004D377E">
            <w:pPr>
              <w:jc w:val="left"/>
              <w:rPr>
                <w:rFonts w:eastAsia="Times New Roman" w:cs="Calibri"/>
                <w:color w:val="000000"/>
                <w:lang w:eastAsia="ru-RU"/>
              </w:rPr>
            </w:pPr>
            <w:r w:rsidRPr="004D377E">
              <w:rPr>
                <w:rFonts w:eastAsia="Times New Roman" w:cs="Calibri"/>
                <w:color w:val="000000"/>
                <w:lang w:eastAsia="ru-RU"/>
              </w:rPr>
              <w:t> </w:t>
            </w:r>
          </w:p>
        </w:tc>
        <w:tc>
          <w:tcPr>
            <w:tcW w:w="1475" w:type="dxa"/>
            <w:tcBorders>
              <w:top w:val="nil"/>
              <w:left w:val="nil"/>
              <w:bottom w:val="single" w:sz="4" w:space="0" w:color="auto"/>
              <w:right w:val="single" w:sz="4" w:space="0" w:color="auto"/>
            </w:tcBorders>
            <w:shd w:val="clear" w:color="auto" w:fill="auto"/>
            <w:noWrap/>
            <w:vAlign w:val="center"/>
            <w:hideMark/>
          </w:tcPr>
          <w:p w14:paraId="7FFEB51D"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444" w:type="dxa"/>
            <w:tcBorders>
              <w:top w:val="nil"/>
              <w:left w:val="nil"/>
              <w:bottom w:val="single" w:sz="4" w:space="0" w:color="auto"/>
              <w:right w:val="single" w:sz="4" w:space="0" w:color="auto"/>
            </w:tcBorders>
            <w:shd w:val="clear" w:color="auto" w:fill="auto"/>
            <w:noWrap/>
            <w:vAlign w:val="center"/>
            <w:hideMark/>
          </w:tcPr>
          <w:p w14:paraId="697718FC"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r>
      <w:tr w:rsidR="004D377E" w:rsidRPr="004D377E" w14:paraId="2B035297" w14:textId="77777777" w:rsidTr="004D377E">
        <w:trPr>
          <w:trHeight w:val="300"/>
        </w:trPr>
        <w:tc>
          <w:tcPr>
            <w:tcW w:w="1359" w:type="dxa"/>
            <w:tcBorders>
              <w:top w:val="nil"/>
              <w:left w:val="single" w:sz="4" w:space="0" w:color="auto"/>
              <w:bottom w:val="single" w:sz="4" w:space="0" w:color="auto"/>
              <w:right w:val="single" w:sz="4" w:space="0" w:color="auto"/>
            </w:tcBorders>
            <w:shd w:val="clear" w:color="auto" w:fill="auto"/>
            <w:noWrap/>
            <w:vAlign w:val="center"/>
            <w:hideMark/>
          </w:tcPr>
          <w:p w14:paraId="289E083C"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до 10.12.2023</w:t>
            </w:r>
          </w:p>
        </w:tc>
        <w:tc>
          <w:tcPr>
            <w:tcW w:w="1458" w:type="dxa"/>
            <w:tcBorders>
              <w:top w:val="nil"/>
              <w:left w:val="nil"/>
              <w:bottom w:val="single" w:sz="4" w:space="0" w:color="auto"/>
              <w:right w:val="single" w:sz="4" w:space="0" w:color="auto"/>
            </w:tcBorders>
            <w:shd w:val="clear" w:color="auto" w:fill="auto"/>
            <w:noWrap/>
            <w:vAlign w:val="center"/>
            <w:hideMark/>
          </w:tcPr>
          <w:p w14:paraId="51AEAC27"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IV квартал 2023</w:t>
            </w:r>
          </w:p>
        </w:tc>
        <w:tc>
          <w:tcPr>
            <w:tcW w:w="1295" w:type="dxa"/>
            <w:tcBorders>
              <w:top w:val="nil"/>
              <w:left w:val="nil"/>
              <w:bottom w:val="single" w:sz="4" w:space="0" w:color="auto"/>
              <w:right w:val="single" w:sz="4" w:space="0" w:color="auto"/>
            </w:tcBorders>
            <w:shd w:val="clear" w:color="auto" w:fill="auto"/>
            <w:noWrap/>
            <w:vAlign w:val="center"/>
            <w:hideMark/>
          </w:tcPr>
          <w:p w14:paraId="350F4383"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515" w:type="dxa"/>
            <w:tcBorders>
              <w:top w:val="nil"/>
              <w:left w:val="nil"/>
              <w:bottom w:val="single" w:sz="4" w:space="0" w:color="auto"/>
              <w:right w:val="single" w:sz="4" w:space="0" w:color="auto"/>
            </w:tcBorders>
            <w:shd w:val="clear" w:color="auto" w:fill="auto"/>
            <w:noWrap/>
            <w:vAlign w:val="center"/>
            <w:hideMark/>
          </w:tcPr>
          <w:p w14:paraId="259DCF49"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239" w:type="dxa"/>
            <w:tcBorders>
              <w:top w:val="nil"/>
              <w:left w:val="nil"/>
              <w:bottom w:val="single" w:sz="4" w:space="0" w:color="auto"/>
              <w:right w:val="single" w:sz="4" w:space="0" w:color="auto"/>
            </w:tcBorders>
            <w:shd w:val="clear" w:color="auto" w:fill="auto"/>
            <w:noWrap/>
            <w:vAlign w:val="bottom"/>
            <w:hideMark/>
          </w:tcPr>
          <w:p w14:paraId="3225DD11" w14:textId="77777777" w:rsidR="004D377E" w:rsidRPr="004D377E" w:rsidRDefault="004D377E" w:rsidP="004D377E">
            <w:pPr>
              <w:jc w:val="left"/>
              <w:rPr>
                <w:rFonts w:eastAsia="Times New Roman" w:cs="Calibri"/>
                <w:color w:val="000000"/>
                <w:lang w:eastAsia="ru-RU"/>
              </w:rPr>
            </w:pPr>
            <w:r w:rsidRPr="004D377E">
              <w:rPr>
                <w:rFonts w:eastAsia="Times New Roman" w:cs="Calibri"/>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719E9BD5" w14:textId="77777777" w:rsidR="004D377E" w:rsidRPr="004D377E" w:rsidRDefault="004D377E" w:rsidP="004D377E">
            <w:pPr>
              <w:jc w:val="left"/>
              <w:rPr>
                <w:rFonts w:eastAsia="Times New Roman" w:cs="Calibri"/>
                <w:color w:val="000000"/>
                <w:lang w:eastAsia="ru-RU"/>
              </w:rPr>
            </w:pPr>
            <w:r w:rsidRPr="004D377E">
              <w:rPr>
                <w:rFonts w:eastAsia="Times New Roman" w:cs="Calibri"/>
                <w:color w:val="000000"/>
                <w:lang w:eastAsia="ru-RU"/>
              </w:rPr>
              <w:t> </w:t>
            </w:r>
          </w:p>
        </w:tc>
        <w:tc>
          <w:tcPr>
            <w:tcW w:w="1475" w:type="dxa"/>
            <w:tcBorders>
              <w:top w:val="nil"/>
              <w:left w:val="nil"/>
              <w:bottom w:val="single" w:sz="4" w:space="0" w:color="auto"/>
              <w:right w:val="single" w:sz="4" w:space="0" w:color="auto"/>
            </w:tcBorders>
            <w:shd w:val="clear" w:color="auto" w:fill="auto"/>
            <w:noWrap/>
            <w:vAlign w:val="center"/>
            <w:hideMark/>
          </w:tcPr>
          <w:p w14:paraId="6CCD1F3B" w14:textId="2A8FACB8" w:rsidR="004D377E" w:rsidRPr="004D377E" w:rsidRDefault="004B0423" w:rsidP="004D377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27 756 968,44</w:t>
            </w:r>
          </w:p>
        </w:tc>
        <w:tc>
          <w:tcPr>
            <w:tcW w:w="1444" w:type="dxa"/>
            <w:tcBorders>
              <w:top w:val="nil"/>
              <w:left w:val="nil"/>
              <w:bottom w:val="single" w:sz="4" w:space="0" w:color="auto"/>
              <w:right w:val="single" w:sz="4" w:space="0" w:color="auto"/>
            </w:tcBorders>
            <w:shd w:val="clear" w:color="auto" w:fill="auto"/>
            <w:noWrap/>
            <w:vAlign w:val="center"/>
            <w:hideMark/>
          </w:tcPr>
          <w:p w14:paraId="14340728"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27 479 398,75</w:t>
            </w:r>
          </w:p>
        </w:tc>
      </w:tr>
      <w:tr w:rsidR="004D377E" w:rsidRPr="004D377E" w14:paraId="330EC176" w14:textId="77777777" w:rsidTr="004D377E">
        <w:trPr>
          <w:trHeight w:val="300"/>
        </w:trPr>
        <w:tc>
          <w:tcPr>
            <w:tcW w:w="1359" w:type="dxa"/>
            <w:tcBorders>
              <w:top w:val="nil"/>
              <w:left w:val="single" w:sz="4" w:space="0" w:color="auto"/>
              <w:bottom w:val="single" w:sz="4" w:space="0" w:color="auto"/>
              <w:right w:val="single" w:sz="4" w:space="0" w:color="auto"/>
            </w:tcBorders>
            <w:shd w:val="clear" w:color="auto" w:fill="auto"/>
            <w:noWrap/>
            <w:vAlign w:val="center"/>
            <w:hideMark/>
          </w:tcPr>
          <w:p w14:paraId="39842227"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до 10.04.2024</w:t>
            </w:r>
          </w:p>
        </w:tc>
        <w:tc>
          <w:tcPr>
            <w:tcW w:w="1458" w:type="dxa"/>
            <w:tcBorders>
              <w:top w:val="nil"/>
              <w:left w:val="nil"/>
              <w:bottom w:val="single" w:sz="4" w:space="0" w:color="auto"/>
              <w:right w:val="single" w:sz="4" w:space="0" w:color="auto"/>
            </w:tcBorders>
            <w:shd w:val="clear" w:color="auto" w:fill="auto"/>
            <w:noWrap/>
            <w:vAlign w:val="center"/>
            <w:hideMark/>
          </w:tcPr>
          <w:p w14:paraId="1D1F0DF5"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I квартал 2024</w:t>
            </w:r>
          </w:p>
        </w:tc>
        <w:tc>
          <w:tcPr>
            <w:tcW w:w="1295" w:type="dxa"/>
            <w:tcBorders>
              <w:top w:val="nil"/>
              <w:left w:val="nil"/>
              <w:bottom w:val="single" w:sz="4" w:space="0" w:color="auto"/>
              <w:right w:val="single" w:sz="4" w:space="0" w:color="auto"/>
            </w:tcBorders>
            <w:shd w:val="clear" w:color="auto" w:fill="auto"/>
            <w:noWrap/>
            <w:vAlign w:val="center"/>
            <w:hideMark/>
          </w:tcPr>
          <w:p w14:paraId="4B673709"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515" w:type="dxa"/>
            <w:tcBorders>
              <w:top w:val="nil"/>
              <w:left w:val="nil"/>
              <w:bottom w:val="single" w:sz="4" w:space="0" w:color="auto"/>
              <w:right w:val="single" w:sz="4" w:space="0" w:color="auto"/>
            </w:tcBorders>
            <w:shd w:val="clear" w:color="auto" w:fill="auto"/>
            <w:noWrap/>
            <w:vAlign w:val="center"/>
            <w:hideMark/>
          </w:tcPr>
          <w:p w14:paraId="51B7359A"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239" w:type="dxa"/>
            <w:tcBorders>
              <w:top w:val="nil"/>
              <w:left w:val="nil"/>
              <w:bottom w:val="single" w:sz="4" w:space="0" w:color="auto"/>
              <w:right w:val="single" w:sz="4" w:space="0" w:color="auto"/>
            </w:tcBorders>
            <w:shd w:val="clear" w:color="auto" w:fill="auto"/>
            <w:noWrap/>
            <w:vAlign w:val="center"/>
            <w:hideMark/>
          </w:tcPr>
          <w:p w14:paraId="7C902CE8"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8 464 167,57</w:t>
            </w:r>
          </w:p>
        </w:tc>
        <w:tc>
          <w:tcPr>
            <w:tcW w:w="992" w:type="dxa"/>
            <w:tcBorders>
              <w:top w:val="nil"/>
              <w:left w:val="nil"/>
              <w:bottom w:val="single" w:sz="4" w:space="0" w:color="auto"/>
              <w:right w:val="single" w:sz="4" w:space="0" w:color="auto"/>
            </w:tcBorders>
            <w:shd w:val="clear" w:color="auto" w:fill="auto"/>
            <w:noWrap/>
            <w:vAlign w:val="center"/>
            <w:hideMark/>
          </w:tcPr>
          <w:p w14:paraId="4217C9ED"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8 379 525,89</w:t>
            </w:r>
          </w:p>
        </w:tc>
        <w:tc>
          <w:tcPr>
            <w:tcW w:w="1475" w:type="dxa"/>
            <w:tcBorders>
              <w:top w:val="nil"/>
              <w:left w:val="nil"/>
              <w:bottom w:val="single" w:sz="4" w:space="0" w:color="auto"/>
              <w:right w:val="single" w:sz="4" w:space="0" w:color="auto"/>
            </w:tcBorders>
            <w:shd w:val="clear" w:color="auto" w:fill="auto"/>
            <w:noWrap/>
            <w:vAlign w:val="center"/>
            <w:hideMark/>
          </w:tcPr>
          <w:p w14:paraId="25AA5680"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444" w:type="dxa"/>
            <w:tcBorders>
              <w:top w:val="nil"/>
              <w:left w:val="nil"/>
              <w:bottom w:val="single" w:sz="4" w:space="0" w:color="auto"/>
              <w:right w:val="single" w:sz="4" w:space="0" w:color="auto"/>
            </w:tcBorders>
            <w:shd w:val="clear" w:color="auto" w:fill="auto"/>
            <w:noWrap/>
            <w:vAlign w:val="center"/>
            <w:hideMark/>
          </w:tcPr>
          <w:p w14:paraId="12C53855"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r>
      <w:tr w:rsidR="004D377E" w:rsidRPr="004D377E" w14:paraId="2377B560" w14:textId="77777777" w:rsidTr="004D377E">
        <w:trPr>
          <w:trHeight w:val="300"/>
        </w:trPr>
        <w:tc>
          <w:tcPr>
            <w:tcW w:w="1359" w:type="dxa"/>
            <w:tcBorders>
              <w:top w:val="nil"/>
              <w:left w:val="single" w:sz="4" w:space="0" w:color="auto"/>
              <w:bottom w:val="single" w:sz="4" w:space="0" w:color="auto"/>
              <w:right w:val="single" w:sz="4" w:space="0" w:color="auto"/>
            </w:tcBorders>
            <w:shd w:val="clear" w:color="auto" w:fill="auto"/>
            <w:noWrap/>
            <w:vAlign w:val="center"/>
            <w:hideMark/>
          </w:tcPr>
          <w:p w14:paraId="5820A8A1"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до 10.07.2024</w:t>
            </w:r>
          </w:p>
        </w:tc>
        <w:tc>
          <w:tcPr>
            <w:tcW w:w="1458" w:type="dxa"/>
            <w:tcBorders>
              <w:top w:val="nil"/>
              <w:left w:val="nil"/>
              <w:bottom w:val="single" w:sz="4" w:space="0" w:color="auto"/>
              <w:right w:val="single" w:sz="4" w:space="0" w:color="auto"/>
            </w:tcBorders>
            <w:shd w:val="clear" w:color="auto" w:fill="auto"/>
            <w:noWrap/>
            <w:vAlign w:val="center"/>
            <w:hideMark/>
          </w:tcPr>
          <w:p w14:paraId="77F1FD61"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II квартал 2024</w:t>
            </w:r>
          </w:p>
        </w:tc>
        <w:tc>
          <w:tcPr>
            <w:tcW w:w="1295" w:type="dxa"/>
            <w:tcBorders>
              <w:top w:val="nil"/>
              <w:left w:val="nil"/>
              <w:bottom w:val="single" w:sz="4" w:space="0" w:color="auto"/>
              <w:right w:val="single" w:sz="4" w:space="0" w:color="auto"/>
            </w:tcBorders>
            <w:shd w:val="clear" w:color="auto" w:fill="auto"/>
            <w:noWrap/>
            <w:vAlign w:val="center"/>
            <w:hideMark/>
          </w:tcPr>
          <w:p w14:paraId="19926ABA"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515" w:type="dxa"/>
            <w:tcBorders>
              <w:top w:val="nil"/>
              <w:left w:val="nil"/>
              <w:bottom w:val="single" w:sz="4" w:space="0" w:color="auto"/>
              <w:right w:val="single" w:sz="4" w:space="0" w:color="auto"/>
            </w:tcBorders>
            <w:shd w:val="clear" w:color="auto" w:fill="auto"/>
            <w:noWrap/>
            <w:vAlign w:val="center"/>
            <w:hideMark/>
          </w:tcPr>
          <w:p w14:paraId="2115180C"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239" w:type="dxa"/>
            <w:tcBorders>
              <w:top w:val="nil"/>
              <w:left w:val="nil"/>
              <w:bottom w:val="single" w:sz="4" w:space="0" w:color="auto"/>
              <w:right w:val="single" w:sz="4" w:space="0" w:color="auto"/>
            </w:tcBorders>
            <w:shd w:val="clear" w:color="auto" w:fill="auto"/>
            <w:noWrap/>
            <w:vAlign w:val="center"/>
            <w:hideMark/>
          </w:tcPr>
          <w:p w14:paraId="414839DC"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8 464 167,57</w:t>
            </w:r>
          </w:p>
        </w:tc>
        <w:tc>
          <w:tcPr>
            <w:tcW w:w="992" w:type="dxa"/>
            <w:tcBorders>
              <w:top w:val="nil"/>
              <w:left w:val="nil"/>
              <w:bottom w:val="single" w:sz="4" w:space="0" w:color="auto"/>
              <w:right w:val="single" w:sz="4" w:space="0" w:color="auto"/>
            </w:tcBorders>
            <w:shd w:val="clear" w:color="auto" w:fill="auto"/>
            <w:noWrap/>
            <w:vAlign w:val="center"/>
            <w:hideMark/>
          </w:tcPr>
          <w:p w14:paraId="0AE07AED"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8 379 525,89</w:t>
            </w:r>
          </w:p>
        </w:tc>
        <w:tc>
          <w:tcPr>
            <w:tcW w:w="1475" w:type="dxa"/>
            <w:tcBorders>
              <w:top w:val="nil"/>
              <w:left w:val="nil"/>
              <w:bottom w:val="single" w:sz="4" w:space="0" w:color="auto"/>
              <w:right w:val="single" w:sz="4" w:space="0" w:color="auto"/>
            </w:tcBorders>
            <w:shd w:val="clear" w:color="auto" w:fill="auto"/>
            <w:noWrap/>
            <w:vAlign w:val="center"/>
            <w:hideMark/>
          </w:tcPr>
          <w:p w14:paraId="60D88CF2"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444" w:type="dxa"/>
            <w:tcBorders>
              <w:top w:val="nil"/>
              <w:left w:val="nil"/>
              <w:bottom w:val="single" w:sz="4" w:space="0" w:color="auto"/>
              <w:right w:val="single" w:sz="4" w:space="0" w:color="auto"/>
            </w:tcBorders>
            <w:shd w:val="clear" w:color="auto" w:fill="auto"/>
            <w:noWrap/>
            <w:vAlign w:val="center"/>
            <w:hideMark/>
          </w:tcPr>
          <w:p w14:paraId="6EA3F841"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r>
      <w:tr w:rsidR="004D377E" w:rsidRPr="004D377E" w14:paraId="4645C578" w14:textId="77777777" w:rsidTr="004D377E">
        <w:trPr>
          <w:trHeight w:val="300"/>
        </w:trPr>
        <w:tc>
          <w:tcPr>
            <w:tcW w:w="1359" w:type="dxa"/>
            <w:tcBorders>
              <w:top w:val="nil"/>
              <w:left w:val="single" w:sz="4" w:space="0" w:color="auto"/>
              <w:bottom w:val="single" w:sz="4" w:space="0" w:color="auto"/>
              <w:right w:val="single" w:sz="4" w:space="0" w:color="auto"/>
            </w:tcBorders>
            <w:shd w:val="clear" w:color="auto" w:fill="auto"/>
            <w:noWrap/>
            <w:vAlign w:val="center"/>
            <w:hideMark/>
          </w:tcPr>
          <w:p w14:paraId="4275DCBF"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до 10.10.2024</w:t>
            </w:r>
          </w:p>
        </w:tc>
        <w:tc>
          <w:tcPr>
            <w:tcW w:w="1458" w:type="dxa"/>
            <w:tcBorders>
              <w:top w:val="nil"/>
              <w:left w:val="nil"/>
              <w:bottom w:val="single" w:sz="4" w:space="0" w:color="auto"/>
              <w:right w:val="single" w:sz="4" w:space="0" w:color="auto"/>
            </w:tcBorders>
            <w:shd w:val="clear" w:color="auto" w:fill="auto"/>
            <w:vAlign w:val="center"/>
            <w:hideMark/>
          </w:tcPr>
          <w:p w14:paraId="3EA2600E"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III квартал 2024</w:t>
            </w:r>
          </w:p>
        </w:tc>
        <w:tc>
          <w:tcPr>
            <w:tcW w:w="1295" w:type="dxa"/>
            <w:tcBorders>
              <w:top w:val="nil"/>
              <w:left w:val="nil"/>
              <w:bottom w:val="single" w:sz="4" w:space="0" w:color="auto"/>
              <w:right w:val="single" w:sz="4" w:space="0" w:color="auto"/>
            </w:tcBorders>
            <w:shd w:val="clear" w:color="auto" w:fill="auto"/>
            <w:noWrap/>
            <w:vAlign w:val="center"/>
            <w:hideMark/>
          </w:tcPr>
          <w:p w14:paraId="764BDCAA"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515" w:type="dxa"/>
            <w:tcBorders>
              <w:top w:val="nil"/>
              <w:left w:val="nil"/>
              <w:bottom w:val="single" w:sz="4" w:space="0" w:color="auto"/>
              <w:right w:val="single" w:sz="4" w:space="0" w:color="auto"/>
            </w:tcBorders>
            <w:shd w:val="clear" w:color="auto" w:fill="auto"/>
            <w:noWrap/>
            <w:vAlign w:val="center"/>
            <w:hideMark/>
          </w:tcPr>
          <w:p w14:paraId="575D4EF5"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239" w:type="dxa"/>
            <w:tcBorders>
              <w:top w:val="nil"/>
              <w:left w:val="nil"/>
              <w:bottom w:val="single" w:sz="4" w:space="0" w:color="auto"/>
              <w:right w:val="single" w:sz="4" w:space="0" w:color="auto"/>
            </w:tcBorders>
            <w:shd w:val="clear" w:color="auto" w:fill="auto"/>
            <w:noWrap/>
            <w:vAlign w:val="center"/>
            <w:hideMark/>
          </w:tcPr>
          <w:p w14:paraId="31AAE7BE"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8 464 167,57</w:t>
            </w:r>
          </w:p>
        </w:tc>
        <w:tc>
          <w:tcPr>
            <w:tcW w:w="992" w:type="dxa"/>
            <w:tcBorders>
              <w:top w:val="nil"/>
              <w:left w:val="nil"/>
              <w:bottom w:val="single" w:sz="4" w:space="0" w:color="auto"/>
              <w:right w:val="single" w:sz="4" w:space="0" w:color="auto"/>
            </w:tcBorders>
            <w:shd w:val="clear" w:color="auto" w:fill="auto"/>
            <w:noWrap/>
            <w:vAlign w:val="center"/>
            <w:hideMark/>
          </w:tcPr>
          <w:p w14:paraId="04893C98"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8 379 525,89</w:t>
            </w:r>
          </w:p>
        </w:tc>
        <w:tc>
          <w:tcPr>
            <w:tcW w:w="1475" w:type="dxa"/>
            <w:tcBorders>
              <w:top w:val="nil"/>
              <w:left w:val="nil"/>
              <w:bottom w:val="single" w:sz="4" w:space="0" w:color="auto"/>
              <w:right w:val="single" w:sz="4" w:space="0" w:color="auto"/>
            </w:tcBorders>
            <w:shd w:val="clear" w:color="auto" w:fill="auto"/>
            <w:noWrap/>
            <w:vAlign w:val="center"/>
            <w:hideMark/>
          </w:tcPr>
          <w:p w14:paraId="1FE63B28"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444" w:type="dxa"/>
            <w:tcBorders>
              <w:top w:val="nil"/>
              <w:left w:val="nil"/>
              <w:bottom w:val="single" w:sz="4" w:space="0" w:color="auto"/>
              <w:right w:val="single" w:sz="4" w:space="0" w:color="auto"/>
            </w:tcBorders>
            <w:shd w:val="clear" w:color="auto" w:fill="auto"/>
            <w:noWrap/>
            <w:vAlign w:val="center"/>
            <w:hideMark/>
          </w:tcPr>
          <w:p w14:paraId="5E784040"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r>
      <w:tr w:rsidR="004D377E" w:rsidRPr="004D377E" w14:paraId="00267660" w14:textId="77777777" w:rsidTr="004D377E">
        <w:trPr>
          <w:trHeight w:val="300"/>
        </w:trPr>
        <w:tc>
          <w:tcPr>
            <w:tcW w:w="1359" w:type="dxa"/>
            <w:tcBorders>
              <w:top w:val="nil"/>
              <w:left w:val="single" w:sz="4" w:space="0" w:color="auto"/>
              <w:bottom w:val="single" w:sz="4" w:space="0" w:color="auto"/>
              <w:right w:val="single" w:sz="4" w:space="0" w:color="auto"/>
            </w:tcBorders>
            <w:shd w:val="clear" w:color="auto" w:fill="auto"/>
            <w:noWrap/>
            <w:vAlign w:val="center"/>
            <w:hideMark/>
          </w:tcPr>
          <w:p w14:paraId="7DB56DD9"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до 10.12.2024</w:t>
            </w:r>
          </w:p>
        </w:tc>
        <w:tc>
          <w:tcPr>
            <w:tcW w:w="1458" w:type="dxa"/>
            <w:tcBorders>
              <w:top w:val="nil"/>
              <w:left w:val="nil"/>
              <w:bottom w:val="single" w:sz="4" w:space="0" w:color="auto"/>
              <w:right w:val="single" w:sz="4" w:space="0" w:color="auto"/>
            </w:tcBorders>
            <w:shd w:val="clear" w:color="auto" w:fill="auto"/>
            <w:noWrap/>
            <w:vAlign w:val="center"/>
            <w:hideMark/>
          </w:tcPr>
          <w:p w14:paraId="34441532"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IV квартал 2024</w:t>
            </w:r>
          </w:p>
        </w:tc>
        <w:tc>
          <w:tcPr>
            <w:tcW w:w="1295" w:type="dxa"/>
            <w:tcBorders>
              <w:top w:val="nil"/>
              <w:left w:val="nil"/>
              <w:bottom w:val="single" w:sz="4" w:space="0" w:color="auto"/>
              <w:right w:val="single" w:sz="4" w:space="0" w:color="auto"/>
            </w:tcBorders>
            <w:shd w:val="clear" w:color="auto" w:fill="auto"/>
            <w:noWrap/>
            <w:vAlign w:val="center"/>
            <w:hideMark/>
          </w:tcPr>
          <w:p w14:paraId="32EDE047"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515" w:type="dxa"/>
            <w:tcBorders>
              <w:top w:val="nil"/>
              <w:left w:val="nil"/>
              <w:bottom w:val="single" w:sz="4" w:space="0" w:color="auto"/>
              <w:right w:val="single" w:sz="4" w:space="0" w:color="auto"/>
            </w:tcBorders>
            <w:shd w:val="clear" w:color="auto" w:fill="auto"/>
            <w:noWrap/>
            <w:vAlign w:val="center"/>
            <w:hideMark/>
          </w:tcPr>
          <w:p w14:paraId="6AC1D7B6"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239" w:type="dxa"/>
            <w:tcBorders>
              <w:top w:val="nil"/>
              <w:left w:val="nil"/>
              <w:bottom w:val="single" w:sz="4" w:space="0" w:color="auto"/>
              <w:right w:val="single" w:sz="4" w:space="0" w:color="auto"/>
            </w:tcBorders>
            <w:shd w:val="clear" w:color="auto" w:fill="auto"/>
            <w:noWrap/>
            <w:vAlign w:val="center"/>
            <w:hideMark/>
          </w:tcPr>
          <w:p w14:paraId="297D4BBE"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8 464 167,56</w:t>
            </w:r>
          </w:p>
        </w:tc>
        <w:tc>
          <w:tcPr>
            <w:tcW w:w="992" w:type="dxa"/>
            <w:tcBorders>
              <w:top w:val="nil"/>
              <w:left w:val="nil"/>
              <w:bottom w:val="single" w:sz="4" w:space="0" w:color="auto"/>
              <w:right w:val="single" w:sz="4" w:space="0" w:color="auto"/>
            </w:tcBorders>
            <w:shd w:val="clear" w:color="auto" w:fill="auto"/>
            <w:noWrap/>
            <w:vAlign w:val="center"/>
            <w:hideMark/>
          </w:tcPr>
          <w:p w14:paraId="46CF7DB5"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8 379 525,88</w:t>
            </w:r>
          </w:p>
        </w:tc>
        <w:tc>
          <w:tcPr>
            <w:tcW w:w="1475" w:type="dxa"/>
            <w:tcBorders>
              <w:top w:val="nil"/>
              <w:left w:val="nil"/>
              <w:bottom w:val="single" w:sz="4" w:space="0" w:color="auto"/>
              <w:right w:val="single" w:sz="4" w:space="0" w:color="auto"/>
            </w:tcBorders>
            <w:shd w:val="clear" w:color="auto" w:fill="auto"/>
            <w:noWrap/>
            <w:vAlign w:val="center"/>
            <w:hideMark/>
          </w:tcPr>
          <w:p w14:paraId="21165FBF"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33 856 670,27</w:t>
            </w:r>
          </w:p>
        </w:tc>
        <w:tc>
          <w:tcPr>
            <w:tcW w:w="1444" w:type="dxa"/>
            <w:tcBorders>
              <w:top w:val="nil"/>
              <w:left w:val="nil"/>
              <w:bottom w:val="single" w:sz="4" w:space="0" w:color="auto"/>
              <w:right w:val="single" w:sz="4" w:space="0" w:color="auto"/>
            </w:tcBorders>
            <w:shd w:val="clear" w:color="auto" w:fill="auto"/>
            <w:noWrap/>
            <w:vAlign w:val="center"/>
            <w:hideMark/>
          </w:tcPr>
          <w:p w14:paraId="7263F7CD"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33 518 103,57</w:t>
            </w:r>
          </w:p>
        </w:tc>
      </w:tr>
      <w:tr w:rsidR="004D377E" w:rsidRPr="004D377E" w14:paraId="479B2C96" w14:textId="77777777" w:rsidTr="004D377E">
        <w:trPr>
          <w:trHeight w:val="300"/>
        </w:trPr>
        <w:tc>
          <w:tcPr>
            <w:tcW w:w="1359" w:type="dxa"/>
            <w:tcBorders>
              <w:top w:val="nil"/>
              <w:left w:val="single" w:sz="4" w:space="0" w:color="auto"/>
              <w:bottom w:val="single" w:sz="4" w:space="0" w:color="auto"/>
              <w:right w:val="single" w:sz="4" w:space="0" w:color="auto"/>
            </w:tcBorders>
            <w:shd w:val="clear" w:color="auto" w:fill="auto"/>
            <w:noWrap/>
            <w:vAlign w:val="center"/>
            <w:hideMark/>
          </w:tcPr>
          <w:p w14:paraId="5E9800F0"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до 10.04.2025</w:t>
            </w:r>
          </w:p>
        </w:tc>
        <w:tc>
          <w:tcPr>
            <w:tcW w:w="1458" w:type="dxa"/>
            <w:tcBorders>
              <w:top w:val="nil"/>
              <w:left w:val="nil"/>
              <w:bottom w:val="single" w:sz="4" w:space="0" w:color="auto"/>
              <w:right w:val="single" w:sz="4" w:space="0" w:color="auto"/>
            </w:tcBorders>
            <w:shd w:val="clear" w:color="auto" w:fill="auto"/>
            <w:noWrap/>
            <w:vAlign w:val="center"/>
            <w:hideMark/>
          </w:tcPr>
          <w:p w14:paraId="0868DCA5"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I квартал 2025</w:t>
            </w:r>
          </w:p>
        </w:tc>
        <w:tc>
          <w:tcPr>
            <w:tcW w:w="1295" w:type="dxa"/>
            <w:tcBorders>
              <w:top w:val="nil"/>
              <w:left w:val="nil"/>
              <w:bottom w:val="single" w:sz="4" w:space="0" w:color="auto"/>
              <w:right w:val="single" w:sz="4" w:space="0" w:color="auto"/>
            </w:tcBorders>
            <w:shd w:val="clear" w:color="auto" w:fill="auto"/>
            <w:noWrap/>
            <w:vAlign w:val="center"/>
            <w:hideMark/>
          </w:tcPr>
          <w:p w14:paraId="39E5658E"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515" w:type="dxa"/>
            <w:tcBorders>
              <w:top w:val="nil"/>
              <w:left w:val="nil"/>
              <w:bottom w:val="single" w:sz="4" w:space="0" w:color="auto"/>
              <w:right w:val="single" w:sz="4" w:space="0" w:color="auto"/>
            </w:tcBorders>
            <w:shd w:val="clear" w:color="auto" w:fill="auto"/>
            <w:noWrap/>
            <w:vAlign w:val="center"/>
            <w:hideMark/>
          </w:tcPr>
          <w:p w14:paraId="3075DA98"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239" w:type="dxa"/>
            <w:tcBorders>
              <w:top w:val="nil"/>
              <w:left w:val="nil"/>
              <w:bottom w:val="single" w:sz="4" w:space="0" w:color="auto"/>
              <w:right w:val="single" w:sz="4" w:space="0" w:color="auto"/>
            </w:tcBorders>
            <w:shd w:val="clear" w:color="auto" w:fill="auto"/>
            <w:noWrap/>
            <w:vAlign w:val="center"/>
            <w:hideMark/>
          </w:tcPr>
          <w:p w14:paraId="344FC32D"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8 464 167,57</w:t>
            </w:r>
          </w:p>
        </w:tc>
        <w:tc>
          <w:tcPr>
            <w:tcW w:w="992" w:type="dxa"/>
            <w:tcBorders>
              <w:top w:val="nil"/>
              <w:left w:val="nil"/>
              <w:bottom w:val="single" w:sz="4" w:space="0" w:color="auto"/>
              <w:right w:val="single" w:sz="4" w:space="0" w:color="auto"/>
            </w:tcBorders>
            <w:shd w:val="clear" w:color="auto" w:fill="auto"/>
            <w:noWrap/>
            <w:vAlign w:val="center"/>
            <w:hideMark/>
          </w:tcPr>
          <w:p w14:paraId="72FF5389"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8 379 525,89</w:t>
            </w:r>
          </w:p>
        </w:tc>
        <w:tc>
          <w:tcPr>
            <w:tcW w:w="1475" w:type="dxa"/>
            <w:tcBorders>
              <w:top w:val="nil"/>
              <w:left w:val="nil"/>
              <w:bottom w:val="single" w:sz="4" w:space="0" w:color="auto"/>
              <w:right w:val="single" w:sz="4" w:space="0" w:color="auto"/>
            </w:tcBorders>
            <w:shd w:val="clear" w:color="auto" w:fill="auto"/>
            <w:noWrap/>
            <w:vAlign w:val="center"/>
            <w:hideMark/>
          </w:tcPr>
          <w:p w14:paraId="4834A5D5"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444" w:type="dxa"/>
            <w:tcBorders>
              <w:top w:val="nil"/>
              <w:left w:val="nil"/>
              <w:bottom w:val="single" w:sz="4" w:space="0" w:color="auto"/>
              <w:right w:val="single" w:sz="4" w:space="0" w:color="auto"/>
            </w:tcBorders>
            <w:shd w:val="clear" w:color="auto" w:fill="auto"/>
            <w:noWrap/>
            <w:vAlign w:val="center"/>
            <w:hideMark/>
          </w:tcPr>
          <w:p w14:paraId="26CAA7FC"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r>
      <w:tr w:rsidR="004D377E" w:rsidRPr="004D377E" w14:paraId="55353095" w14:textId="77777777" w:rsidTr="004D377E">
        <w:trPr>
          <w:trHeight w:val="300"/>
        </w:trPr>
        <w:tc>
          <w:tcPr>
            <w:tcW w:w="1359" w:type="dxa"/>
            <w:tcBorders>
              <w:top w:val="nil"/>
              <w:left w:val="single" w:sz="4" w:space="0" w:color="auto"/>
              <w:bottom w:val="single" w:sz="4" w:space="0" w:color="auto"/>
              <w:right w:val="single" w:sz="4" w:space="0" w:color="auto"/>
            </w:tcBorders>
            <w:shd w:val="clear" w:color="auto" w:fill="auto"/>
            <w:noWrap/>
            <w:vAlign w:val="center"/>
            <w:hideMark/>
          </w:tcPr>
          <w:p w14:paraId="270A5F9E"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до 10.07.2025</w:t>
            </w:r>
          </w:p>
        </w:tc>
        <w:tc>
          <w:tcPr>
            <w:tcW w:w="1458" w:type="dxa"/>
            <w:tcBorders>
              <w:top w:val="nil"/>
              <w:left w:val="nil"/>
              <w:bottom w:val="single" w:sz="4" w:space="0" w:color="auto"/>
              <w:right w:val="single" w:sz="4" w:space="0" w:color="auto"/>
            </w:tcBorders>
            <w:shd w:val="clear" w:color="auto" w:fill="auto"/>
            <w:noWrap/>
            <w:vAlign w:val="center"/>
            <w:hideMark/>
          </w:tcPr>
          <w:p w14:paraId="5403042B"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II квартал 2025</w:t>
            </w:r>
          </w:p>
        </w:tc>
        <w:tc>
          <w:tcPr>
            <w:tcW w:w="1295" w:type="dxa"/>
            <w:tcBorders>
              <w:top w:val="nil"/>
              <w:left w:val="nil"/>
              <w:bottom w:val="single" w:sz="4" w:space="0" w:color="auto"/>
              <w:right w:val="single" w:sz="4" w:space="0" w:color="auto"/>
            </w:tcBorders>
            <w:shd w:val="clear" w:color="auto" w:fill="auto"/>
            <w:noWrap/>
            <w:vAlign w:val="center"/>
            <w:hideMark/>
          </w:tcPr>
          <w:p w14:paraId="12C3C24F"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515" w:type="dxa"/>
            <w:tcBorders>
              <w:top w:val="nil"/>
              <w:left w:val="nil"/>
              <w:bottom w:val="single" w:sz="4" w:space="0" w:color="auto"/>
              <w:right w:val="single" w:sz="4" w:space="0" w:color="auto"/>
            </w:tcBorders>
            <w:shd w:val="clear" w:color="auto" w:fill="auto"/>
            <w:noWrap/>
            <w:vAlign w:val="center"/>
            <w:hideMark/>
          </w:tcPr>
          <w:p w14:paraId="7B021E9F"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239" w:type="dxa"/>
            <w:tcBorders>
              <w:top w:val="nil"/>
              <w:left w:val="nil"/>
              <w:bottom w:val="single" w:sz="4" w:space="0" w:color="auto"/>
              <w:right w:val="single" w:sz="4" w:space="0" w:color="auto"/>
            </w:tcBorders>
            <w:shd w:val="clear" w:color="auto" w:fill="auto"/>
            <w:noWrap/>
            <w:vAlign w:val="center"/>
            <w:hideMark/>
          </w:tcPr>
          <w:p w14:paraId="1B5DB65F"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8 464 167,57</w:t>
            </w:r>
          </w:p>
        </w:tc>
        <w:tc>
          <w:tcPr>
            <w:tcW w:w="992" w:type="dxa"/>
            <w:tcBorders>
              <w:top w:val="nil"/>
              <w:left w:val="nil"/>
              <w:bottom w:val="single" w:sz="4" w:space="0" w:color="auto"/>
              <w:right w:val="single" w:sz="4" w:space="0" w:color="auto"/>
            </w:tcBorders>
            <w:shd w:val="clear" w:color="auto" w:fill="auto"/>
            <w:noWrap/>
            <w:vAlign w:val="center"/>
            <w:hideMark/>
          </w:tcPr>
          <w:p w14:paraId="752A10AF"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8 379 525,89</w:t>
            </w:r>
          </w:p>
        </w:tc>
        <w:tc>
          <w:tcPr>
            <w:tcW w:w="1475" w:type="dxa"/>
            <w:tcBorders>
              <w:top w:val="nil"/>
              <w:left w:val="nil"/>
              <w:bottom w:val="single" w:sz="4" w:space="0" w:color="auto"/>
              <w:right w:val="single" w:sz="4" w:space="0" w:color="auto"/>
            </w:tcBorders>
            <w:shd w:val="clear" w:color="auto" w:fill="auto"/>
            <w:noWrap/>
            <w:vAlign w:val="center"/>
            <w:hideMark/>
          </w:tcPr>
          <w:p w14:paraId="69CEEFED"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444" w:type="dxa"/>
            <w:tcBorders>
              <w:top w:val="nil"/>
              <w:left w:val="nil"/>
              <w:bottom w:val="single" w:sz="4" w:space="0" w:color="auto"/>
              <w:right w:val="single" w:sz="4" w:space="0" w:color="auto"/>
            </w:tcBorders>
            <w:shd w:val="clear" w:color="auto" w:fill="auto"/>
            <w:noWrap/>
            <w:vAlign w:val="center"/>
            <w:hideMark/>
          </w:tcPr>
          <w:p w14:paraId="42D735BB"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r>
      <w:tr w:rsidR="004D377E" w:rsidRPr="004D377E" w14:paraId="75B06DAA" w14:textId="77777777" w:rsidTr="004D377E">
        <w:trPr>
          <w:trHeight w:val="300"/>
        </w:trPr>
        <w:tc>
          <w:tcPr>
            <w:tcW w:w="1359" w:type="dxa"/>
            <w:tcBorders>
              <w:top w:val="nil"/>
              <w:left w:val="single" w:sz="4" w:space="0" w:color="auto"/>
              <w:bottom w:val="single" w:sz="4" w:space="0" w:color="auto"/>
              <w:right w:val="single" w:sz="4" w:space="0" w:color="auto"/>
            </w:tcBorders>
            <w:shd w:val="clear" w:color="auto" w:fill="auto"/>
            <w:noWrap/>
            <w:vAlign w:val="center"/>
            <w:hideMark/>
          </w:tcPr>
          <w:p w14:paraId="7495A250"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до 10.10.2025</w:t>
            </w:r>
          </w:p>
        </w:tc>
        <w:tc>
          <w:tcPr>
            <w:tcW w:w="1458" w:type="dxa"/>
            <w:tcBorders>
              <w:top w:val="nil"/>
              <w:left w:val="nil"/>
              <w:bottom w:val="single" w:sz="4" w:space="0" w:color="auto"/>
              <w:right w:val="single" w:sz="4" w:space="0" w:color="auto"/>
            </w:tcBorders>
            <w:shd w:val="clear" w:color="auto" w:fill="auto"/>
            <w:vAlign w:val="center"/>
            <w:hideMark/>
          </w:tcPr>
          <w:p w14:paraId="2B80BD44"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III квартал 2025</w:t>
            </w:r>
          </w:p>
        </w:tc>
        <w:tc>
          <w:tcPr>
            <w:tcW w:w="1295" w:type="dxa"/>
            <w:tcBorders>
              <w:top w:val="nil"/>
              <w:left w:val="nil"/>
              <w:bottom w:val="single" w:sz="4" w:space="0" w:color="auto"/>
              <w:right w:val="single" w:sz="4" w:space="0" w:color="auto"/>
            </w:tcBorders>
            <w:shd w:val="clear" w:color="auto" w:fill="auto"/>
            <w:noWrap/>
            <w:vAlign w:val="center"/>
            <w:hideMark/>
          </w:tcPr>
          <w:p w14:paraId="04E9AA41"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515" w:type="dxa"/>
            <w:tcBorders>
              <w:top w:val="nil"/>
              <w:left w:val="nil"/>
              <w:bottom w:val="single" w:sz="4" w:space="0" w:color="auto"/>
              <w:right w:val="single" w:sz="4" w:space="0" w:color="auto"/>
            </w:tcBorders>
            <w:shd w:val="clear" w:color="auto" w:fill="auto"/>
            <w:noWrap/>
            <w:vAlign w:val="center"/>
            <w:hideMark/>
          </w:tcPr>
          <w:p w14:paraId="13353D35"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239" w:type="dxa"/>
            <w:tcBorders>
              <w:top w:val="nil"/>
              <w:left w:val="nil"/>
              <w:bottom w:val="single" w:sz="4" w:space="0" w:color="auto"/>
              <w:right w:val="single" w:sz="4" w:space="0" w:color="auto"/>
            </w:tcBorders>
            <w:shd w:val="clear" w:color="auto" w:fill="auto"/>
            <w:noWrap/>
            <w:vAlign w:val="center"/>
            <w:hideMark/>
          </w:tcPr>
          <w:p w14:paraId="7C79D991"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8 464 167,57</w:t>
            </w:r>
          </w:p>
        </w:tc>
        <w:tc>
          <w:tcPr>
            <w:tcW w:w="992" w:type="dxa"/>
            <w:tcBorders>
              <w:top w:val="nil"/>
              <w:left w:val="nil"/>
              <w:bottom w:val="single" w:sz="4" w:space="0" w:color="auto"/>
              <w:right w:val="single" w:sz="4" w:space="0" w:color="auto"/>
            </w:tcBorders>
            <w:shd w:val="clear" w:color="auto" w:fill="auto"/>
            <w:noWrap/>
            <w:vAlign w:val="center"/>
            <w:hideMark/>
          </w:tcPr>
          <w:p w14:paraId="699C7C2B"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8 379 525,89</w:t>
            </w:r>
          </w:p>
        </w:tc>
        <w:tc>
          <w:tcPr>
            <w:tcW w:w="1475" w:type="dxa"/>
            <w:tcBorders>
              <w:top w:val="nil"/>
              <w:left w:val="nil"/>
              <w:bottom w:val="single" w:sz="4" w:space="0" w:color="auto"/>
              <w:right w:val="single" w:sz="4" w:space="0" w:color="auto"/>
            </w:tcBorders>
            <w:shd w:val="clear" w:color="auto" w:fill="auto"/>
            <w:noWrap/>
            <w:vAlign w:val="center"/>
            <w:hideMark/>
          </w:tcPr>
          <w:p w14:paraId="33547E6D"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444" w:type="dxa"/>
            <w:tcBorders>
              <w:top w:val="nil"/>
              <w:left w:val="nil"/>
              <w:bottom w:val="single" w:sz="4" w:space="0" w:color="auto"/>
              <w:right w:val="single" w:sz="4" w:space="0" w:color="auto"/>
            </w:tcBorders>
            <w:shd w:val="clear" w:color="auto" w:fill="auto"/>
            <w:noWrap/>
            <w:vAlign w:val="center"/>
            <w:hideMark/>
          </w:tcPr>
          <w:p w14:paraId="4B82D84A"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r>
      <w:tr w:rsidR="004D377E" w:rsidRPr="004D377E" w14:paraId="5DCD0662" w14:textId="77777777" w:rsidTr="004D377E">
        <w:trPr>
          <w:trHeight w:val="300"/>
        </w:trPr>
        <w:tc>
          <w:tcPr>
            <w:tcW w:w="1359" w:type="dxa"/>
            <w:tcBorders>
              <w:top w:val="nil"/>
              <w:left w:val="single" w:sz="4" w:space="0" w:color="auto"/>
              <w:bottom w:val="single" w:sz="4" w:space="0" w:color="auto"/>
              <w:right w:val="single" w:sz="4" w:space="0" w:color="auto"/>
            </w:tcBorders>
            <w:shd w:val="clear" w:color="auto" w:fill="auto"/>
            <w:noWrap/>
            <w:vAlign w:val="center"/>
            <w:hideMark/>
          </w:tcPr>
          <w:p w14:paraId="0C6C0A59"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до 10.12.2025</w:t>
            </w:r>
          </w:p>
        </w:tc>
        <w:tc>
          <w:tcPr>
            <w:tcW w:w="1458" w:type="dxa"/>
            <w:tcBorders>
              <w:top w:val="nil"/>
              <w:left w:val="nil"/>
              <w:bottom w:val="single" w:sz="4" w:space="0" w:color="auto"/>
              <w:right w:val="single" w:sz="4" w:space="0" w:color="auto"/>
            </w:tcBorders>
            <w:shd w:val="clear" w:color="auto" w:fill="auto"/>
            <w:noWrap/>
            <w:vAlign w:val="center"/>
            <w:hideMark/>
          </w:tcPr>
          <w:p w14:paraId="27D5A7EA"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IV квартал 2025</w:t>
            </w:r>
          </w:p>
        </w:tc>
        <w:tc>
          <w:tcPr>
            <w:tcW w:w="1295" w:type="dxa"/>
            <w:tcBorders>
              <w:top w:val="nil"/>
              <w:left w:val="nil"/>
              <w:bottom w:val="single" w:sz="4" w:space="0" w:color="auto"/>
              <w:right w:val="single" w:sz="4" w:space="0" w:color="auto"/>
            </w:tcBorders>
            <w:shd w:val="clear" w:color="auto" w:fill="auto"/>
            <w:noWrap/>
            <w:vAlign w:val="center"/>
            <w:hideMark/>
          </w:tcPr>
          <w:p w14:paraId="4A977C98"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515" w:type="dxa"/>
            <w:tcBorders>
              <w:top w:val="nil"/>
              <w:left w:val="nil"/>
              <w:bottom w:val="single" w:sz="4" w:space="0" w:color="auto"/>
              <w:right w:val="single" w:sz="4" w:space="0" w:color="auto"/>
            </w:tcBorders>
            <w:shd w:val="clear" w:color="auto" w:fill="auto"/>
            <w:noWrap/>
            <w:vAlign w:val="center"/>
            <w:hideMark/>
          </w:tcPr>
          <w:p w14:paraId="3093C317"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239" w:type="dxa"/>
            <w:tcBorders>
              <w:top w:val="nil"/>
              <w:left w:val="nil"/>
              <w:bottom w:val="single" w:sz="4" w:space="0" w:color="auto"/>
              <w:right w:val="single" w:sz="4" w:space="0" w:color="auto"/>
            </w:tcBorders>
            <w:shd w:val="clear" w:color="auto" w:fill="auto"/>
            <w:noWrap/>
            <w:vAlign w:val="center"/>
            <w:hideMark/>
          </w:tcPr>
          <w:p w14:paraId="2FB0041A"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8 464 167,56</w:t>
            </w:r>
          </w:p>
        </w:tc>
        <w:tc>
          <w:tcPr>
            <w:tcW w:w="992" w:type="dxa"/>
            <w:tcBorders>
              <w:top w:val="nil"/>
              <w:left w:val="nil"/>
              <w:bottom w:val="single" w:sz="4" w:space="0" w:color="auto"/>
              <w:right w:val="single" w:sz="4" w:space="0" w:color="auto"/>
            </w:tcBorders>
            <w:shd w:val="clear" w:color="auto" w:fill="auto"/>
            <w:noWrap/>
            <w:vAlign w:val="center"/>
            <w:hideMark/>
          </w:tcPr>
          <w:p w14:paraId="0E9A1C82"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8 379 525,88</w:t>
            </w:r>
          </w:p>
        </w:tc>
        <w:tc>
          <w:tcPr>
            <w:tcW w:w="1475" w:type="dxa"/>
            <w:tcBorders>
              <w:top w:val="nil"/>
              <w:left w:val="nil"/>
              <w:bottom w:val="single" w:sz="4" w:space="0" w:color="auto"/>
              <w:right w:val="single" w:sz="4" w:space="0" w:color="auto"/>
            </w:tcBorders>
            <w:shd w:val="clear" w:color="auto" w:fill="auto"/>
            <w:noWrap/>
            <w:vAlign w:val="center"/>
            <w:hideMark/>
          </w:tcPr>
          <w:p w14:paraId="49447082"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33 856 670,27</w:t>
            </w:r>
          </w:p>
        </w:tc>
        <w:tc>
          <w:tcPr>
            <w:tcW w:w="1444" w:type="dxa"/>
            <w:tcBorders>
              <w:top w:val="nil"/>
              <w:left w:val="nil"/>
              <w:bottom w:val="single" w:sz="4" w:space="0" w:color="auto"/>
              <w:right w:val="single" w:sz="4" w:space="0" w:color="auto"/>
            </w:tcBorders>
            <w:shd w:val="clear" w:color="auto" w:fill="auto"/>
            <w:noWrap/>
            <w:vAlign w:val="center"/>
            <w:hideMark/>
          </w:tcPr>
          <w:p w14:paraId="619CF76D"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33 518 103,57</w:t>
            </w:r>
          </w:p>
        </w:tc>
      </w:tr>
      <w:tr w:rsidR="004D377E" w:rsidRPr="004D377E" w14:paraId="18FD0E7A" w14:textId="77777777" w:rsidTr="004D377E">
        <w:trPr>
          <w:trHeight w:val="300"/>
        </w:trPr>
        <w:tc>
          <w:tcPr>
            <w:tcW w:w="1359" w:type="dxa"/>
            <w:tcBorders>
              <w:top w:val="nil"/>
              <w:left w:val="single" w:sz="4" w:space="0" w:color="auto"/>
              <w:bottom w:val="single" w:sz="4" w:space="0" w:color="auto"/>
              <w:right w:val="single" w:sz="4" w:space="0" w:color="auto"/>
            </w:tcBorders>
            <w:shd w:val="clear" w:color="auto" w:fill="auto"/>
            <w:noWrap/>
            <w:vAlign w:val="center"/>
            <w:hideMark/>
          </w:tcPr>
          <w:p w14:paraId="1D7ACC20"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до 10.04.2026</w:t>
            </w:r>
          </w:p>
        </w:tc>
        <w:tc>
          <w:tcPr>
            <w:tcW w:w="1458" w:type="dxa"/>
            <w:tcBorders>
              <w:top w:val="nil"/>
              <w:left w:val="nil"/>
              <w:bottom w:val="single" w:sz="4" w:space="0" w:color="auto"/>
              <w:right w:val="single" w:sz="4" w:space="0" w:color="auto"/>
            </w:tcBorders>
            <w:shd w:val="clear" w:color="auto" w:fill="auto"/>
            <w:noWrap/>
            <w:vAlign w:val="center"/>
            <w:hideMark/>
          </w:tcPr>
          <w:p w14:paraId="0AF59808"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I квартал 2026</w:t>
            </w:r>
          </w:p>
        </w:tc>
        <w:tc>
          <w:tcPr>
            <w:tcW w:w="1295" w:type="dxa"/>
            <w:tcBorders>
              <w:top w:val="nil"/>
              <w:left w:val="nil"/>
              <w:bottom w:val="single" w:sz="4" w:space="0" w:color="auto"/>
              <w:right w:val="single" w:sz="4" w:space="0" w:color="auto"/>
            </w:tcBorders>
            <w:shd w:val="clear" w:color="auto" w:fill="auto"/>
            <w:noWrap/>
            <w:vAlign w:val="center"/>
            <w:hideMark/>
          </w:tcPr>
          <w:p w14:paraId="0AD62B6C"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515" w:type="dxa"/>
            <w:tcBorders>
              <w:top w:val="nil"/>
              <w:left w:val="nil"/>
              <w:bottom w:val="single" w:sz="4" w:space="0" w:color="auto"/>
              <w:right w:val="single" w:sz="4" w:space="0" w:color="auto"/>
            </w:tcBorders>
            <w:shd w:val="clear" w:color="auto" w:fill="auto"/>
            <w:noWrap/>
            <w:vAlign w:val="center"/>
            <w:hideMark/>
          </w:tcPr>
          <w:p w14:paraId="554C90C5"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239" w:type="dxa"/>
            <w:tcBorders>
              <w:top w:val="nil"/>
              <w:left w:val="nil"/>
              <w:bottom w:val="single" w:sz="4" w:space="0" w:color="auto"/>
              <w:right w:val="single" w:sz="4" w:space="0" w:color="auto"/>
            </w:tcBorders>
            <w:shd w:val="clear" w:color="auto" w:fill="auto"/>
            <w:noWrap/>
            <w:vAlign w:val="center"/>
            <w:hideMark/>
          </w:tcPr>
          <w:p w14:paraId="755ABACB"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8 464 167,57</w:t>
            </w:r>
          </w:p>
        </w:tc>
        <w:tc>
          <w:tcPr>
            <w:tcW w:w="992" w:type="dxa"/>
            <w:tcBorders>
              <w:top w:val="nil"/>
              <w:left w:val="nil"/>
              <w:bottom w:val="single" w:sz="4" w:space="0" w:color="auto"/>
              <w:right w:val="single" w:sz="4" w:space="0" w:color="auto"/>
            </w:tcBorders>
            <w:shd w:val="clear" w:color="auto" w:fill="auto"/>
            <w:noWrap/>
            <w:vAlign w:val="center"/>
            <w:hideMark/>
          </w:tcPr>
          <w:p w14:paraId="34BCE6CC"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8 379 525,89</w:t>
            </w:r>
          </w:p>
        </w:tc>
        <w:tc>
          <w:tcPr>
            <w:tcW w:w="1475" w:type="dxa"/>
            <w:tcBorders>
              <w:top w:val="nil"/>
              <w:left w:val="nil"/>
              <w:bottom w:val="single" w:sz="4" w:space="0" w:color="auto"/>
              <w:right w:val="single" w:sz="4" w:space="0" w:color="auto"/>
            </w:tcBorders>
            <w:shd w:val="clear" w:color="auto" w:fill="auto"/>
            <w:noWrap/>
            <w:vAlign w:val="center"/>
            <w:hideMark/>
          </w:tcPr>
          <w:p w14:paraId="4DEEED0F"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444" w:type="dxa"/>
            <w:tcBorders>
              <w:top w:val="nil"/>
              <w:left w:val="nil"/>
              <w:bottom w:val="single" w:sz="4" w:space="0" w:color="auto"/>
              <w:right w:val="single" w:sz="4" w:space="0" w:color="auto"/>
            </w:tcBorders>
            <w:shd w:val="clear" w:color="auto" w:fill="auto"/>
            <w:noWrap/>
            <w:vAlign w:val="center"/>
            <w:hideMark/>
          </w:tcPr>
          <w:p w14:paraId="62094731"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r>
      <w:tr w:rsidR="004D377E" w:rsidRPr="004D377E" w14:paraId="3C055ADE" w14:textId="77777777" w:rsidTr="004D377E">
        <w:trPr>
          <w:trHeight w:val="300"/>
        </w:trPr>
        <w:tc>
          <w:tcPr>
            <w:tcW w:w="1359" w:type="dxa"/>
            <w:tcBorders>
              <w:top w:val="nil"/>
              <w:left w:val="single" w:sz="4" w:space="0" w:color="auto"/>
              <w:bottom w:val="single" w:sz="4" w:space="0" w:color="auto"/>
              <w:right w:val="single" w:sz="4" w:space="0" w:color="auto"/>
            </w:tcBorders>
            <w:shd w:val="clear" w:color="auto" w:fill="auto"/>
            <w:noWrap/>
            <w:vAlign w:val="center"/>
            <w:hideMark/>
          </w:tcPr>
          <w:p w14:paraId="3F211279"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до 10.07.2026</w:t>
            </w:r>
          </w:p>
        </w:tc>
        <w:tc>
          <w:tcPr>
            <w:tcW w:w="1458" w:type="dxa"/>
            <w:tcBorders>
              <w:top w:val="nil"/>
              <w:left w:val="nil"/>
              <w:bottom w:val="single" w:sz="4" w:space="0" w:color="auto"/>
              <w:right w:val="single" w:sz="4" w:space="0" w:color="auto"/>
            </w:tcBorders>
            <w:shd w:val="clear" w:color="auto" w:fill="auto"/>
            <w:noWrap/>
            <w:vAlign w:val="center"/>
            <w:hideMark/>
          </w:tcPr>
          <w:p w14:paraId="72CE6F9D"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II квартал 2026</w:t>
            </w:r>
          </w:p>
        </w:tc>
        <w:tc>
          <w:tcPr>
            <w:tcW w:w="1295" w:type="dxa"/>
            <w:tcBorders>
              <w:top w:val="nil"/>
              <w:left w:val="nil"/>
              <w:bottom w:val="single" w:sz="4" w:space="0" w:color="auto"/>
              <w:right w:val="single" w:sz="4" w:space="0" w:color="auto"/>
            </w:tcBorders>
            <w:shd w:val="clear" w:color="auto" w:fill="auto"/>
            <w:noWrap/>
            <w:vAlign w:val="center"/>
            <w:hideMark/>
          </w:tcPr>
          <w:p w14:paraId="749CDB0F"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515" w:type="dxa"/>
            <w:tcBorders>
              <w:top w:val="nil"/>
              <w:left w:val="nil"/>
              <w:bottom w:val="single" w:sz="4" w:space="0" w:color="auto"/>
              <w:right w:val="single" w:sz="4" w:space="0" w:color="auto"/>
            </w:tcBorders>
            <w:shd w:val="clear" w:color="auto" w:fill="auto"/>
            <w:noWrap/>
            <w:vAlign w:val="center"/>
            <w:hideMark/>
          </w:tcPr>
          <w:p w14:paraId="408CC68F"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239" w:type="dxa"/>
            <w:tcBorders>
              <w:top w:val="nil"/>
              <w:left w:val="nil"/>
              <w:bottom w:val="single" w:sz="4" w:space="0" w:color="auto"/>
              <w:right w:val="single" w:sz="4" w:space="0" w:color="auto"/>
            </w:tcBorders>
            <w:shd w:val="clear" w:color="auto" w:fill="auto"/>
            <w:noWrap/>
            <w:vAlign w:val="center"/>
            <w:hideMark/>
          </w:tcPr>
          <w:p w14:paraId="73AA3C61"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8 464 167,57</w:t>
            </w:r>
          </w:p>
        </w:tc>
        <w:tc>
          <w:tcPr>
            <w:tcW w:w="992" w:type="dxa"/>
            <w:tcBorders>
              <w:top w:val="nil"/>
              <w:left w:val="nil"/>
              <w:bottom w:val="single" w:sz="4" w:space="0" w:color="auto"/>
              <w:right w:val="single" w:sz="4" w:space="0" w:color="auto"/>
            </w:tcBorders>
            <w:shd w:val="clear" w:color="auto" w:fill="auto"/>
            <w:noWrap/>
            <w:vAlign w:val="center"/>
            <w:hideMark/>
          </w:tcPr>
          <w:p w14:paraId="64DB4CAC"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8 379 525,89</w:t>
            </w:r>
          </w:p>
        </w:tc>
        <w:tc>
          <w:tcPr>
            <w:tcW w:w="1475" w:type="dxa"/>
            <w:tcBorders>
              <w:top w:val="nil"/>
              <w:left w:val="nil"/>
              <w:bottom w:val="single" w:sz="4" w:space="0" w:color="auto"/>
              <w:right w:val="single" w:sz="4" w:space="0" w:color="auto"/>
            </w:tcBorders>
            <w:shd w:val="clear" w:color="auto" w:fill="auto"/>
            <w:noWrap/>
            <w:vAlign w:val="center"/>
            <w:hideMark/>
          </w:tcPr>
          <w:p w14:paraId="4C195101"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444" w:type="dxa"/>
            <w:tcBorders>
              <w:top w:val="nil"/>
              <w:left w:val="nil"/>
              <w:bottom w:val="single" w:sz="4" w:space="0" w:color="auto"/>
              <w:right w:val="single" w:sz="4" w:space="0" w:color="auto"/>
            </w:tcBorders>
            <w:shd w:val="clear" w:color="auto" w:fill="auto"/>
            <w:noWrap/>
            <w:vAlign w:val="center"/>
            <w:hideMark/>
          </w:tcPr>
          <w:p w14:paraId="02456A22"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r>
      <w:tr w:rsidR="004D377E" w:rsidRPr="004D377E" w14:paraId="71388F4E" w14:textId="77777777" w:rsidTr="004D377E">
        <w:trPr>
          <w:trHeight w:val="300"/>
        </w:trPr>
        <w:tc>
          <w:tcPr>
            <w:tcW w:w="1359" w:type="dxa"/>
            <w:tcBorders>
              <w:top w:val="nil"/>
              <w:left w:val="single" w:sz="4" w:space="0" w:color="auto"/>
              <w:bottom w:val="single" w:sz="4" w:space="0" w:color="auto"/>
              <w:right w:val="single" w:sz="4" w:space="0" w:color="auto"/>
            </w:tcBorders>
            <w:shd w:val="clear" w:color="auto" w:fill="auto"/>
            <w:noWrap/>
            <w:vAlign w:val="center"/>
            <w:hideMark/>
          </w:tcPr>
          <w:p w14:paraId="347BB930"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до 10.10.2026</w:t>
            </w:r>
          </w:p>
        </w:tc>
        <w:tc>
          <w:tcPr>
            <w:tcW w:w="1458" w:type="dxa"/>
            <w:tcBorders>
              <w:top w:val="nil"/>
              <w:left w:val="nil"/>
              <w:bottom w:val="single" w:sz="4" w:space="0" w:color="auto"/>
              <w:right w:val="single" w:sz="4" w:space="0" w:color="auto"/>
            </w:tcBorders>
            <w:shd w:val="clear" w:color="auto" w:fill="auto"/>
            <w:vAlign w:val="center"/>
            <w:hideMark/>
          </w:tcPr>
          <w:p w14:paraId="097C3C4F"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III квартал 2026</w:t>
            </w:r>
          </w:p>
        </w:tc>
        <w:tc>
          <w:tcPr>
            <w:tcW w:w="1295" w:type="dxa"/>
            <w:tcBorders>
              <w:top w:val="nil"/>
              <w:left w:val="nil"/>
              <w:bottom w:val="single" w:sz="4" w:space="0" w:color="auto"/>
              <w:right w:val="single" w:sz="4" w:space="0" w:color="auto"/>
            </w:tcBorders>
            <w:shd w:val="clear" w:color="auto" w:fill="auto"/>
            <w:noWrap/>
            <w:vAlign w:val="center"/>
            <w:hideMark/>
          </w:tcPr>
          <w:p w14:paraId="7E225C51"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515" w:type="dxa"/>
            <w:tcBorders>
              <w:top w:val="nil"/>
              <w:left w:val="nil"/>
              <w:bottom w:val="single" w:sz="4" w:space="0" w:color="auto"/>
              <w:right w:val="single" w:sz="4" w:space="0" w:color="auto"/>
            </w:tcBorders>
            <w:shd w:val="clear" w:color="auto" w:fill="auto"/>
            <w:noWrap/>
            <w:vAlign w:val="center"/>
            <w:hideMark/>
          </w:tcPr>
          <w:p w14:paraId="073C836B"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239" w:type="dxa"/>
            <w:tcBorders>
              <w:top w:val="nil"/>
              <w:left w:val="nil"/>
              <w:bottom w:val="single" w:sz="4" w:space="0" w:color="auto"/>
              <w:right w:val="single" w:sz="4" w:space="0" w:color="auto"/>
            </w:tcBorders>
            <w:shd w:val="clear" w:color="auto" w:fill="auto"/>
            <w:noWrap/>
            <w:vAlign w:val="center"/>
            <w:hideMark/>
          </w:tcPr>
          <w:p w14:paraId="378A5A3E"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8 464 167,57</w:t>
            </w:r>
          </w:p>
        </w:tc>
        <w:tc>
          <w:tcPr>
            <w:tcW w:w="992" w:type="dxa"/>
            <w:tcBorders>
              <w:top w:val="nil"/>
              <w:left w:val="nil"/>
              <w:bottom w:val="single" w:sz="4" w:space="0" w:color="auto"/>
              <w:right w:val="single" w:sz="4" w:space="0" w:color="auto"/>
            </w:tcBorders>
            <w:shd w:val="clear" w:color="auto" w:fill="auto"/>
            <w:noWrap/>
            <w:vAlign w:val="center"/>
            <w:hideMark/>
          </w:tcPr>
          <w:p w14:paraId="51B4C31B"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8 379 525,89</w:t>
            </w:r>
          </w:p>
        </w:tc>
        <w:tc>
          <w:tcPr>
            <w:tcW w:w="1475" w:type="dxa"/>
            <w:tcBorders>
              <w:top w:val="nil"/>
              <w:left w:val="nil"/>
              <w:bottom w:val="single" w:sz="4" w:space="0" w:color="auto"/>
              <w:right w:val="single" w:sz="4" w:space="0" w:color="auto"/>
            </w:tcBorders>
            <w:shd w:val="clear" w:color="auto" w:fill="auto"/>
            <w:noWrap/>
            <w:vAlign w:val="center"/>
            <w:hideMark/>
          </w:tcPr>
          <w:p w14:paraId="1EADC0B2"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444" w:type="dxa"/>
            <w:tcBorders>
              <w:top w:val="nil"/>
              <w:left w:val="nil"/>
              <w:bottom w:val="single" w:sz="4" w:space="0" w:color="auto"/>
              <w:right w:val="single" w:sz="4" w:space="0" w:color="auto"/>
            </w:tcBorders>
            <w:shd w:val="clear" w:color="auto" w:fill="auto"/>
            <w:noWrap/>
            <w:vAlign w:val="center"/>
            <w:hideMark/>
          </w:tcPr>
          <w:p w14:paraId="0AC636FF"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r>
      <w:tr w:rsidR="004D377E" w:rsidRPr="004D377E" w14:paraId="0ECEB7C9" w14:textId="77777777" w:rsidTr="004D377E">
        <w:trPr>
          <w:trHeight w:val="300"/>
        </w:trPr>
        <w:tc>
          <w:tcPr>
            <w:tcW w:w="1359" w:type="dxa"/>
            <w:tcBorders>
              <w:top w:val="nil"/>
              <w:left w:val="single" w:sz="4" w:space="0" w:color="auto"/>
              <w:bottom w:val="single" w:sz="4" w:space="0" w:color="auto"/>
              <w:right w:val="single" w:sz="4" w:space="0" w:color="auto"/>
            </w:tcBorders>
            <w:shd w:val="clear" w:color="auto" w:fill="auto"/>
            <w:noWrap/>
            <w:vAlign w:val="center"/>
            <w:hideMark/>
          </w:tcPr>
          <w:p w14:paraId="21DE85CB"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до 10.12.2026</w:t>
            </w:r>
          </w:p>
        </w:tc>
        <w:tc>
          <w:tcPr>
            <w:tcW w:w="1458" w:type="dxa"/>
            <w:tcBorders>
              <w:top w:val="nil"/>
              <w:left w:val="nil"/>
              <w:bottom w:val="single" w:sz="4" w:space="0" w:color="auto"/>
              <w:right w:val="single" w:sz="4" w:space="0" w:color="auto"/>
            </w:tcBorders>
            <w:shd w:val="clear" w:color="auto" w:fill="auto"/>
            <w:noWrap/>
            <w:vAlign w:val="center"/>
            <w:hideMark/>
          </w:tcPr>
          <w:p w14:paraId="70BF8A4B"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IV квартал 2026</w:t>
            </w:r>
          </w:p>
        </w:tc>
        <w:tc>
          <w:tcPr>
            <w:tcW w:w="1295" w:type="dxa"/>
            <w:tcBorders>
              <w:top w:val="nil"/>
              <w:left w:val="nil"/>
              <w:bottom w:val="single" w:sz="4" w:space="0" w:color="auto"/>
              <w:right w:val="single" w:sz="4" w:space="0" w:color="auto"/>
            </w:tcBorders>
            <w:shd w:val="clear" w:color="auto" w:fill="auto"/>
            <w:noWrap/>
            <w:vAlign w:val="center"/>
            <w:hideMark/>
          </w:tcPr>
          <w:p w14:paraId="7F295F5F"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515" w:type="dxa"/>
            <w:tcBorders>
              <w:top w:val="nil"/>
              <w:left w:val="nil"/>
              <w:bottom w:val="single" w:sz="4" w:space="0" w:color="auto"/>
              <w:right w:val="single" w:sz="4" w:space="0" w:color="auto"/>
            </w:tcBorders>
            <w:shd w:val="clear" w:color="auto" w:fill="auto"/>
            <w:noWrap/>
            <w:vAlign w:val="center"/>
            <w:hideMark/>
          </w:tcPr>
          <w:p w14:paraId="713CB0BA"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239" w:type="dxa"/>
            <w:tcBorders>
              <w:top w:val="nil"/>
              <w:left w:val="nil"/>
              <w:bottom w:val="single" w:sz="4" w:space="0" w:color="auto"/>
              <w:right w:val="single" w:sz="4" w:space="0" w:color="auto"/>
            </w:tcBorders>
            <w:shd w:val="clear" w:color="auto" w:fill="auto"/>
            <w:noWrap/>
            <w:vAlign w:val="center"/>
            <w:hideMark/>
          </w:tcPr>
          <w:p w14:paraId="4054BB18"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8 464 167,56</w:t>
            </w:r>
          </w:p>
        </w:tc>
        <w:tc>
          <w:tcPr>
            <w:tcW w:w="992" w:type="dxa"/>
            <w:tcBorders>
              <w:top w:val="nil"/>
              <w:left w:val="nil"/>
              <w:bottom w:val="single" w:sz="4" w:space="0" w:color="auto"/>
              <w:right w:val="single" w:sz="4" w:space="0" w:color="auto"/>
            </w:tcBorders>
            <w:shd w:val="clear" w:color="auto" w:fill="auto"/>
            <w:noWrap/>
            <w:vAlign w:val="center"/>
            <w:hideMark/>
          </w:tcPr>
          <w:p w14:paraId="0D9A5460"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8 379 525,88</w:t>
            </w:r>
          </w:p>
        </w:tc>
        <w:tc>
          <w:tcPr>
            <w:tcW w:w="1475" w:type="dxa"/>
            <w:tcBorders>
              <w:top w:val="nil"/>
              <w:left w:val="nil"/>
              <w:bottom w:val="single" w:sz="4" w:space="0" w:color="auto"/>
              <w:right w:val="single" w:sz="4" w:space="0" w:color="auto"/>
            </w:tcBorders>
            <w:shd w:val="clear" w:color="auto" w:fill="auto"/>
            <w:noWrap/>
            <w:vAlign w:val="center"/>
            <w:hideMark/>
          </w:tcPr>
          <w:p w14:paraId="74A39361"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33 856 670,27</w:t>
            </w:r>
          </w:p>
        </w:tc>
        <w:tc>
          <w:tcPr>
            <w:tcW w:w="1444" w:type="dxa"/>
            <w:tcBorders>
              <w:top w:val="nil"/>
              <w:left w:val="nil"/>
              <w:bottom w:val="single" w:sz="4" w:space="0" w:color="auto"/>
              <w:right w:val="single" w:sz="4" w:space="0" w:color="auto"/>
            </w:tcBorders>
            <w:shd w:val="clear" w:color="auto" w:fill="auto"/>
            <w:noWrap/>
            <w:vAlign w:val="center"/>
            <w:hideMark/>
          </w:tcPr>
          <w:p w14:paraId="4259EC65"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33 518 103,57</w:t>
            </w:r>
          </w:p>
        </w:tc>
      </w:tr>
      <w:tr w:rsidR="004D377E" w:rsidRPr="004D377E" w14:paraId="65F425FB" w14:textId="77777777" w:rsidTr="004D377E">
        <w:trPr>
          <w:trHeight w:val="300"/>
        </w:trPr>
        <w:tc>
          <w:tcPr>
            <w:tcW w:w="1359" w:type="dxa"/>
            <w:tcBorders>
              <w:top w:val="nil"/>
              <w:left w:val="single" w:sz="4" w:space="0" w:color="auto"/>
              <w:bottom w:val="single" w:sz="4" w:space="0" w:color="auto"/>
              <w:right w:val="single" w:sz="4" w:space="0" w:color="auto"/>
            </w:tcBorders>
            <w:shd w:val="clear" w:color="auto" w:fill="auto"/>
            <w:noWrap/>
            <w:vAlign w:val="center"/>
            <w:hideMark/>
          </w:tcPr>
          <w:p w14:paraId="2B6D4C5F"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до 10.04.2027</w:t>
            </w:r>
          </w:p>
        </w:tc>
        <w:tc>
          <w:tcPr>
            <w:tcW w:w="1458" w:type="dxa"/>
            <w:tcBorders>
              <w:top w:val="nil"/>
              <w:left w:val="nil"/>
              <w:bottom w:val="single" w:sz="4" w:space="0" w:color="auto"/>
              <w:right w:val="single" w:sz="4" w:space="0" w:color="auto"/>
            </w:tcBorders>
            <w:shd w:val="clear" w:color="auto" w:fill="auto"/>
            <w:noWrap/>
            <w:vAlign w:val="center"/>
            <w:hideMark/>
          </w:tcPr>
          <w:p w14:paraId="1B17B4C0"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I квартал 2027</w:t>
            </w:r>
          </w:p>
        </w:tc>
        <w:tc>
          <w:tcPr>
            <w:tcW w:w="1295" w:type="dxa"/>
            <w:tcBorders>
              <w:top w:val="nil"/>
              <w:left w:val="nil"/>
              <w:bottom w:val="single" w:sz="4" w:space="0" w:color="auto"/>
              <w:right w:val="single" w:sz="4" w:space="0" w:color="auto"/>
            </w:tcBorders>
            <w:shd w:val="clear" w:color="auto" w:fill="auto"/>
            <w:noWrap/>
            <w:vAlign w:val="center"/>
            <w:hideMark/>
          </w:tcPr>
          <w:p w14:paraId="777DF43A"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515" w:type="dxa"/>
            <w:tcBorders>
              <w:top w:val="nil"/>
              <w:left w:val="nil"/>
              <w:bottom w:val="single" w:sz="4" w:space="0" w:color="auto"/>
              <w:right w:val="single" w:sz="4" w:space="0" w:color="auto"/>
            </w:tcBorders>
            <w:shd w:val="clear" w:color="auto" w:fill="auto"/>
            <w:noWrap/>
            <w:vAlign w:val="center"/>
            <w:hideMark/>
          </w:tcPr>
          <w:p w14:paraId="360F440A"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239" w:type="dxa"/>
            <w:tcBorders>
              <w:top w:val="nil"/>
              <w:left w:val="nil"/>
              <w:bottom w:val="single" w:sz="4" w:space="0" w:color="auto"/>
              <w:right w:val="single" w:sz="4" w:space="0" w:color="auto"/>
            </w:tcBorders>
            <w:shd w:val="clear" w:color="auto" w:fill="auto"/>
            <w:noWrap/>
            <w:vAlign w:val="center"/>
            <w:hideMark/>
          </w:tcPr>
          <w:p w14:paraId="02B20DED"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8 464 167,57</w:t>
            </w:r>
          </w:p>
        </w:tc>
        <w:tc>
          <w:tcPr>
            <w:tcW w:w="992" w:type="dxa"/>
            <w:tcBorders>
              <w:top w:val="nil"/>
              <w:left w:val="nil"/>
              <w:bottom w:val="single" w:sz="4" w:space="0" w:color="auto"/>
              <w:right w:val="single" w:sz="4" w:space="0" w:color="auto"/>
            </w:tcBorders>
            <w:shd w:val="clear" w:color="auto" w:fill="auto"/>
            <w:noWrap/>
            <w:vAlign w:val="center"/>
            <w:hideMark/>
          </w:tcPr>
          <w:p w14:paraId="03CCEBDB"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8 379 525,89</w:t>
            </w:r>
          </w:p>
        </w:tc>
        <w:tc>
          <w:tcPr>
            <w:tcW w:w="1475" w:type="dxa"/>
            <w:tcBorders>
              <w:top w:val="nil"/>
              <w:left w:val="nil"/>
              <w:bottom w:val="single" w:sz="4" w:space="0" w:color="auto"/>
              <w:right w:val="single" w:sz="4" w:space="0" w:color="auto"/>
            </w:tcBorders>
            <w:shd w:val="clear" w:color="auto" w:fill="auto"/>
            <w:noWrap/>
            <w:vAlign w:val="center"/>
            <w:hideMark/>
          </w:tcPr>
          <w:p w14:paraId="6780F139"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444" w:type="dxa"/>
            <w:tcBorders>
              <w:top w:val="nil"/>
              <w:left w:val="nil"/>
              <w:bottom w:val="single" w:sz="4" w:space="0" w:color="auto"/>
              <w:right w:val="single" w:sz="4" w:space="0" w:color="auto"/>
            </w:tcBorders>
            <w:shd w:val="clear" w:color="auto" w:fill="auto"/>
            <w:noWrap/>
            <w:vAlign w:val="center"/>
            <w:hideMark/>
          </w:tcPr>
          <w:p w14:paraId="58B2FF2C"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r>
      <w:tr w:rsidR="004D377E" w:rsidRPr="004D377E" w14:paraId="51258FD1" w14:textId="77777777" w:rsidTr="004D377E">
        <w:trPr>
          <w:trHeight w:val="300"/>
        </w:trPr>
        <w:tc>
          <w:tcPr>
            <w:tcW w:w="1359" w:type="dxa"/>
            <w:tcBorders>
              <w:top w:val="nil"/>
              <w:left w:val="single" w:sz="4" w:space="0" w:color="auto"/>
              <w:bottom w:val="single" w:sz="4" w:space="0" w:color="auto"/>
              <w:right w:val="single" w:sz="4" w:space="0" w:color="auto"/>
            </w:tcBorders>
            <w:shd w:val="clear" w:color="auto" w:fill="auto"/>
            <w:noWrap/>
            <w:vAlign w:val="center"/>
            <w:hideMark/>
          </w:tcPr>
          <w:p w14:paraId="6261F6B5"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до 10.07.2027</w:t>
            </w:r>
          </w:p>
        </w:tc>
        <w:tc>
          <w:tcPr>
            <w:tcW w:w="1458" w:type="dxa"/>
            <w:tcBorders>
              <w:top w:val="nil"/>
              <w:left w:val="nil"/>
              <w:bottom w:val="single" w:sz="4" w:space="0" w:color="auto"/>
              <w:right w:val="single" w:sz="4" w:space="0" w:color="auto"/>
            </w:tcBorders>
            <w:shd w:val="clear" w:color="auto" w:fill="auto"/>
            <w:noWrap/>
            <w:vAlign w:val="center"/>
            <w:hideMark/>
          </w:tcPr>
          <w:p w14:paraId="63426680"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II квартал 2027</w:t>
            </w:r>
          </w:p>
        </w:tc>
        <w:tc>
          <w:tcPr>
            <w:tcW w:w="1295" w:type="dxa"/>
            <w:tcBorders>
              <w:top w:val="nil"/>
              <w:left w:val="nil"/>
              <w:bottom w:val="single" w:sz="4" w:space="0" w:color="auto"/>
              <w:right w:val="single" w:sz="4" w:space="0" w:color="auto"/>
            </w:tcBorders>
            <w:shd w:val="clear" w:color="auto" w:fill="auto"/>
            <w:noWrap/>
            <w:vAlign w:val="center"/>
            <w:hideMark/>
          </w:tcPr>
          <w:p w14:paraId="05633A29"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515" w:type="dxa"/>
            <w:tcBorders>
              <w:top w:val="nil"/>
              <w:left w:val="nil"/>
              <w:bottom w:val="single" w:sz="4" w:space="0" w:color="auto"/>
              <w:right w:val="single" w:sz="4" w:space="0" w:color="auto"/>
            </w:tcBorders>
            <w:shd w:val="clear" w:color="auto" w:fill="auto"/>
            <w:noWrap/>
            <w:vAlign w:val="center"/>
            <w:hideMark/>
          </w:tcPr>
          <w:p w14:paraId="4ABADB76"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239" w:type="dxa"/>
            <w:tcBorders>
              <w:top w:val="nil"/>
              <w:left w:val="nil"/>
              <w:bottom w:val="single" w:sz="4" w:space="0" w:color="auto"/>
              <w:right w:val="single" w:sz="4" w:space="0" w:color="auto"/>
            </w:tcBorders>
            <w:shd w:val="clear" w:color="auto" w:fill="auto"/>
            <w:noWrap/>
            <w:vAlign w:val="center"/>
            <w:hideMark/>
          </w:tcPr>
          <w:p w14:paraId="7D8209EA"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8 464 167,57</w:t>
            </w:r>
          </w:p>
        </w:tc>
        <w:tc>
          <w:tcPr>
            <w:tcW w:w="992" w:type="dxa"/>
            <w:tcBorders>
              <w:top w:val="nil"/>
              <w:left w:val="nil"/>
              <w:bottom w:val="single" w:sz="4" w:space="0" w:color="auto"/>
              <w:right w:val="single" w:sz="4" w:space="0" w:color="auto"/>
            </w:tcBorders>
            <w:shd w:val="clear" w:color="auto" w:fill="auto"/>
            <w:noWrap/>
            <w:vAlign w:val="center"/>
            <w:hideMark/>
          </w:tcPr>
          <w:p w14:paraId="00C3643A"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8 379 525,89</w:t>
            </w:r>
          </w:p>
        </w:tc>
        <w:tc>
          <w:tcPr>
            <w:tcW w:w="1475" w:type="dxa"/>
            <w:tcBorders>
              <w:top w:val="nil"/>
              <w:left w:val="nil"/>
              <w:bottom w:val="single" w:sz="4" w:space="0" w:color="auto"/>
              <w:right w:val="single" w:sz="4" w:space="0" w:color="auto"/>
            </w:tcBorders>
            <w:shd w:val="clear" w:color="auto" w:fill="auto"/>
            <w:noWrap/>
            <w:vAlign w:val="center"/>
            <w:hideMark/>
          </w:tcPr>
          <w:p w14:paraId="62E8AF41"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444" w:type="dxa"/>
            <w:tcBorders>
              <w:top w:val="nil"/>
              <w:left w:val="nil"/>
              <w:bottom w:val="single" w:sz="4" w:space="0" w:color="auto"/>
              <w:right w:val="single" w:sz="4" w:space="0" w:color="auto"/>
            </w:tcBorders>
            <w:shd w:val="clear" w:color="auto" w:fill="auto"/>
            <w:noWrap/>
            <w:vAlign w:val="center"/>
            <w:hideMark/>
          </w:tcPr>
          <w:p w14:paraId="13983492"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r>
      <w:tr w:rsidR="004D377E" w:rsidRPr="004D377E" w14:paraId="11A9F4FC" w14:textId="77777777" w:rsidTr="004D377E">
        <w:trPr>
          <w:trHeight w:val="300"/>
        </w:trPr>
        <w:tc>
          <w:tcPr>
            <w:tcW w:w="1359" w:type="dxa"/>
            <w:tcBorders>
              <w:top w:val="nil"/>
              <w:left w:val="single" w:sz="4" w:space="0" w:color="auto"/>
              <w:bottom w:val="single" w:sz="4" w:space="0" w:color="auto"/>
              <w:right w:val="single" w:sz="4" w:space="0" w:color="auto"/>
            </w:tcBorders>
            <w:shd w:val="clear" w:color="auto" w:fill="auto"/>
            <w:noWrap/>
            <w:vAlign w:val="center"/>
            <w:hideMark/>
          </w:tcPr>
          <w:p w14:paraId="290B2968"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до 10.10.2027</w:t>
            </w:r>
          </w:p>
        </w:tc>
        <w:tc>
          <w:tcPr>
            <w:tcW w:w="1458" w:type="dxa"/>
            <w:tcBorders>
              <w:top w:val="nil"/>
              <w:left w:val="nil"/>
              <w:bottom w:val="single" w:sz="4" w:space="0" w:color="auto"/>
              <w:right w:val="single" w:sz="4" w:space="0" w:color="auto"/>
            </w:tcBorders>
            <w:shd w:val="clear" w:color="auto" w:fill="auto"/>
            <w:vAlign w:val="center"/>
            <w:hideMark/>
          </w:tcPr>
          <w:p w14:paraId="2C404483"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III квартал 2027</w:t>
            </w:r>
          </w:p>
        </w:tc>
        <w:tc>
          <w:tcPr>
            <w:tcW w:w="1295" w:type="dxa"/>
            <w:tcBorders>
              <w:top w:val="nil"/>
              <w:left w:val="nil"/>
              <w:bottom w:val="single" w:sz="4" w:space="0" w:color="auto"/>
              <w:right w:val="single" w:sz="4" w:space="0" w:color="auto"/>
            </w:tcBorders>
            <w:shd w:val="clear" w:color="auto" w:fill="auto"/>
            <w:noWrap/>
            <w:vAlign w:val="center"/>
            <w:hideMark/>
          </w:tcPr>
          <w:p w14:paraId="3891253D"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515" w:type="dxa"/>
            <w:tcBorders>
              <w:top w:val="nil"/>
              <w:left w:val="nil"/>
              <w:bottom w:val="single" w:sz="4" w:space="0" w:color="auto"/>
              <w:right w:val="single" w:sz="4" w:space="0" w:color="auto"/>
            </w:tcBorders>
            <w:shd w:val="clear" w:color="auto" w:fill="auto"/>
            <w:noWrap/>
            <w:vAlign w:val="center"/>
            <w:hideMark/>
          </w:tcPr>
          <w:p w14:paraId="334E7239"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239" w:type="dxa"/>
            <w:tcBorders>
              <w:top w:val="nil"/>
              <w:left w:val="nil"/>
              <w:bottom w:val="single" w:sz="4" w:space="0" w:color="auto"/>
              <w:right w:val="single" w:sz="4" w:space="0" w:color="auto"/>
            </w:tcBorders>
            <w:shd w:val="clear" w:color="auto" w:fill="auto"/>
            <w:noWrap/>
            <w:vAlign w:val="center"/>
            <w:hideMark/>
          </w:tcPr>
          <w:p w14:paraId="6380BF1C"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8 464 167,57</w:t>
            </w:r>
          </w:p>
        </w:tc>
        <w:tc>
          <w:tcPr>
            <w:tcW w:w="992" w:type="dxa"/>
            <w:tcBorders>
              <w:top w:val="nil"/>
              <w:left w:val="nil"/>
              <w:bottom w:val="single" w:sz="4" w:space="0" w:color="auto"/>
              <w:right w:val="single" w:sz="4" w:space="0" w:color="auto"/>
            </w:tcBorders>
            <w:shd w:val="clear" w:color="auto" w:fill="auto"/>
            <w:noWrap/>
            <w:vAlign w:val="center"/>
            <w:hideMark/>
          </w:tcPr>
          <w:p w14:paraId="5D307D2C"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8 379 525,89</w:t>
            </w:r>
          </w:p>
        </w:tc>
        <w:tc>
          <w:tcPr>
            <w:tcW w:w="1475" w:type="dxa"/>
            <w:tcBorders>
              <w:top w:val="nil"/>
              <w:left w:val="nil"/>
              <w:bottom w:val="single" w:sz="4" w:space="0" w:color="auto"/>
              <w:right w:val="single" w:sz="4" w:space="0" w:color="auto"/>
            </w:tcBorders>
            <w:shd w:val="clear" w:color="auto" w:fill="auto"/>
            <w:noWrap/>
            <w:vAlign w:val="center"/>
            <w:hideMark/>
          </w:tcPr>
          <w:p w14:paraId="283EDF52"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444" w:type="dxa"/>
            <w:tcBorders>
              <w:top w:val="nil"/>
              <w:left w:val="nil"/>
              <w:bottom w:val="single" w:sz="4" w:space="0" w:color="auto"/>
              <w:right w:val="single" w:sz="4" w:space="0" w:color="auto"/>
            </w:tcBorders>
            <w:shd w:val="clear" w:color="auto" w:fill="auto"/>
            <w:noWrap/>
            <w:vAlign w:val="center"/>
            <w:hideMark/>
          </w:tcPr>
          <w:p w14:paraId="0F0A1A91"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r>
      <w:tr w:rsidR="004D377E" w:rsidRPr="004D377E" w14:paraId="09C4FBE3" w14:textId="77777777" w:rsidTr="004D377E">
        <w:trPr>
          <w:trHeight w:val="300"/>
        </w:trPr>
        <w:tc>
          <w:tcPr>
            <w:tcW w:w="1359" w:type="dxa"/>
            <w:tcBorders>
              <w:top w:val="nil"/>
              <w:left w:val="single" w:sz="4" w:space="0" w:color="auto"/>
              <w:bottom w:val="single" w:sz="4" w:space="0" w:color="auto"/>
              <w:right w:val="single" w:sz="4" w:space="0" w:color="auto"/>
            </w:tcBorders>
            <w:shd w:val="clear" w:color="auto" w:fill="auto"/>
            <w:noWrap/>
            <w:vAlign w:val="center"/>
            <w:hideMark/>
          </w:tcPr>
          <w:p w14:paraId="402825E3"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до 10.12.2027</w:t>
            </w:r>
          </w:p>
        </w:tc>
        <w:tc>
          <w:tcPr>
            <w:tcW w:w="1458" w:type="dxa"/>
            <w:tcBorders>
              <w:top w:val="nil"/>
              <w:left w:val="nil"/>
              <w:bottom w:val="single" w:sz="4" w:space="0" w:color="auto"/>
              <w:right w:val="single" w:sz="4" w:space="0" w:color="auto"/>
            </w:tcBorders>
            <w:shd w:val="clear" w:color="auto" w:fill="auto"/>
            <w:noWrap/>
            <w:vAlign w:val="center"/>
            <w:hideMark/>
          </w:tcPr>
          <w:p w14:paraId="5F425419"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IV квартал 2027</w:t>
            </w:r>
          </w:p>
        </w:tc>
        <w:tc>
          <w:tcPr>
            <w:tcW w:w="1295" w:type="dxa"/>
            <w:tcBorders>
              <w:top w:val="nil"/>
              <w:left w:val="nil"/>
              <w:bottom w:val="single" w:sz="4" w:space="0" w:color="auto"/>
              <w:right w:val="single" w:sz="4" w:space="0" w:color="auto"/>
            </w:tcBorders>
            <w:shd w:val="clear" w:color="auto" w:fill="auto"/>
            <w:noWrap/>
            <w:vAlign w:val="center"/>
            <w:hideMark/>
          </w:tcPr>
          <w:p w14:paraId="0EA12CBC"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515" w:type="dxa"/>
            <w:tcBorders>
              <w:top w:val="nil"/>
              <w:left w:val="nil"/>
              <w:bottom w:val="single" w:sz="4" w:space="0" w:color="auto"/>
              <w:right w:val="single" w:sz="4" w:space="0" w:color="auto"/>
            </w:tcBorders>
            <w:shd w:val="clear" w:color="auto" w:fill="auto"/>
            <w:noWrap/>
            <w:vAlign w:val="center"/>
            <w:hideMark/>
          </w:tcPr>
          <w:p w14:paraId="583DE01E"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 </w:t>
            </w:r>
          </w:p>
        </w:tc>
        <w:tc>
          <w:tcPr>
            <w:tcW w:w="1239" w:type="dxa"/>
            <w:tcBorders>
              <w:top w:val="nil"/>
              <w:left w:val="nil"/>
              <w:bottom w:val="single" w:sz="4" w:space="0" w:color="auto"/>
              <w:right w:val="single" w:sz="4" w:space="0" w:color="auto"/>
            </w:tcBorders>
            <w:shd w:val="clear" w:color="auto" w:fill="auto"/>
            <w:noWrap/>
            <w:vAlign w:val="center"/>
            <w:hideMark/>
          </w:tcPr>
          <w:p w14:paraId="58CBC519"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8 464 167,57</w:t>
            </w:r>
          </w:p>
        </w:tc>
        <w:tc>
          <w:tcPr>
            <w:tcW w:w="992" w:type="dxa"/>
            <w:tcBorders>
              <w:top w:val="nil"/>
              <w:left w:val="nil"/>
              <w:bottom w:val="single" w:sz="4" w:space="0" w:color="auto"/>
              <w:right w:val="single" w:sz="4" w:space="0" w:color="auto"/>
            </w:tcBorders>
            <w:shd w:val="clear" w:color="auto" w:fill="auto"/>
            <w:noWrap/>
            <w:vAlign w:val="center"/>
            <w:hideMark/>
          </w:tcPr>
          <w:p w14:paraId="1C5546FF"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8 379 525,89</w:t>
            </w:r>
          </w:p>
        </w:tc>
        <w:tc>
          <w:tcPr>
            <w:tcW w:w="1475" w:type="dxa"/>
            <w:tcBorders>
              <w:top w:val="nil"/>
              <w:left w:val="nil"/>
              <w:bottom w:val="single" w:sz="4" w:space="0" w:color="auto"/>
              <w:right w:val="single" w:sz="4" w:space="0" w:color="auto"/>
            </w:tcBorders>
            <w:shd w:val="clear" w:color="auto" w:fill="auto"/>
            <w:noWrap/>
            <w:vAlign w:val="center"/>
            <w:hideMark/>
          </w:tcPr>
          <w:p w14:paraId="0E91623B"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33 856 670,28</w:t>
            </w:r>
          </w:p>
        </w:tc>
        <w:tc>
          <w:tcPr>
            <w:tcW w:w="1444" w:type="dxa"/>
            <w:tcBorders>
              <w:top w:val="nil"/>
              <w:left w:val="nil"/>
              <w:bottom w:val="single" w:sz="4" w:space="0" w:color="auto"/>
              <w:right w:val="single" w:sz="4" w:space="0" w:color="auto"/>
            </w:tcBorders>
            <w:shd w:val="clear" w:color="auto" w:fill="auto"/>
            <w:noWrap/>
            <w:vAlign w:val="center"/>
            <w:hideMark/>
          </w:tcPr>
          <w:p w14:paraId="7A7230BF" w14:textId="77777777" w:rsidR="004D377E" w:rsidRPr="004D377E" w:rsidRDefault="004D377E" w:rsidP="004D377E">
            <w:pPr>
              <w:jc w:val="center"/>
              <w:rPr>
                <w:rFonts w:ascii="Times New Roman" w:eastAsia="Times New Roman" w:hAnsi="Times New Roman"/>
                <w:color w:val="000000"/>
                <w:sz w:val="20"/>
                <w:szCs w:val="20"/>
                <w:lang w:eastAsia="ru-RU"/>
              </w:rPr>
            </w:pPr>
            <w:r w:rsidRPr="004D377E">
              <w:rPr>
                <w:rFonts w:ascii="Times New Roman" w:eastAsia="Times New Roman" w:hAnsi="Times New Roman"/>
                <w:color w:val="000000"/>
                <w:sz w:val="20"/>
                <w:szCs w:val="20"/>
                <w:lang w:eastAsia="ru-RU"/>
              </w:rPr>
              <w:t>33 518 103,58</w:t>
            </w:r>
          </w:p>
        </w:tc>
      </w:tr>
      <w:tr w:rsidR="004D377E" w:rsidRPr="004D377E" w14:paraId="73764F73" w14:textId="77777777" w:rsidTr="004D377E">
        <w:trPr>
          <w:trHeight w:val="315"/>
        </w:trPr>
        <w:tc>
          <w:tcPr>
            <w:tcW w:w="2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FE78A" w14:textId="77777777" w:rsidR="004D377E" w:rsidRPr="004D377E" w:rsidRDefault="004D377E" w:rsidP="004D377E">
            <w:pPr>
              <w:jc w:val="left"/>
              <w:rPr>
                <w:rFonts w:ascii="Times New Roman" w:eastAsia="Times New Roman" w:hAnsi="Times New Roman"/>
                <w:b/>
                <w:bCs/>
                <w:color w:val="000000"/>
                <w:sz w:val="24"/>
                <w:szCs w:val="24"/>
                <w:lang w:eastAsia="ru-RU"/>
              </w:rPr>
            </w:pPr>
            <w:r w:rsidRPr="004D377E">
              <w:rPr>
                <w:rFonts w:ascii="Times New Roman" w:eastAsia="Times New Roman" w:hAnsi="Times New Roman"/>
                <w:b/>
                <w:bCs/>
                <w:color w:val="000000"/>
                <w:sz w:val="24"/>
                <w:szCs w:val="24"/>
                <w:lang w:eastAsia="ru-RU"/>
              </w:rPr>
              <w:t>Итого:</w:t>
            </w:r>
          </w:p>
        </w:tc>
        <w:tc>
          <w:tcPr>
            <w:tcW w:w="1295" w:type="dxa"/>
            <w:tcBorders>
              <w:top w:val="nil"/>
              <w:left w:val="nil"/>
              <w:bottom w:val="single" w:sz="4" w:space="0" w:color="auto"/>
              <w:right w:val="single" w:sz="4" w:space="0" w:color="auto"/>
            </w:tcBorders>
            <w:shd w:val="clear" w:color="auto" w:fill="auto"/>
            <w:noWrap/>
            <w:vAlign w:val="center"/>
            <w:hideMark/>
          </w:tcPr>
          <w:p w14:paraId="48627C30" w14:textId="392CF7A4" w:rsidR="004D377E" w:rsidRPr="004D377E" w:rsidRDefault="004B0423" w:rsidP="004D377E">
            <w:pPr>
              <w:jc w:val="center"/>
              <w:rPr>
                <w:rFonts w:ascii="Times New Roman" w:eastAsia="Times New Roman" w:hAnsi="Times New Roman"/>
                <w:b/>
                <w:bCs/>
                <w:color w:val="000000" w:themeColor="text1"/>
                <w:sz w:val="20"/>
                <w:szCs w:val="20"/>
                <w:lang w:eastAsia="ru-RU"/>
              </w:rPr>
            </w:pPr>
            <w:r>
              <w:rPr>
                <w:rFonts w:ascii="Times New Roman" w:eastAsia="Times New Roman" w:hAnsi="Times New Roman"/>
                <w:b/>
                <w:bCs/>
                <w:color w:val="000000" w:themeColor="text1"/>
                <w:sz w:val="20"/>
                <w:szCs w:val="20"/>
                <w:lang w:eastAsia="ru-RU"/>
              </w:rPr>
              <w:t>69 392 421,10</w:t>
            </w:r>
          </w:p>
        </w:tc>
        <w:tc>
          <w:tcPr>
            <w:tcW w:w="1515" w:type="dxa"/>
            <w:tcBorders>
              <w:top w:val="nil"/>
              <w:left w:val="nil"/>
              <w:bottom w:val="single" w:sz="4" w:space="0" w:color="auto"/>
              <w:right w:val="single" w:sz="4" w:space="0" w:color="auto"/>
            </w:tcBorders>
            <w:shd w:val="clear" w:color="auto" w:fill="auto"/>
            <w:noWrap/>
            <w:vAlign w:val="center"/>
            <w:hideMark/>
          </w:tcPr>
          <w:p w14:paraId="05431C3A" w14:textId="24AF517D" w:rsidR="004D377E" w:rsidRPr="004D377E" w:rsidRDefault="004B0423" w:rsidP="004D377E">
            <w:pPr>
              <w:jc w:val="center"/>
              <w:rPr>
                <w:rFonts w:ascii="Times New Roman" w:eastAsia="Times New Roman" w:hAnsi="Times New Roman"/>
                <w:b/>
                <w:bCs/>
                <w:color w:val="000000" w:themeColor="text1"/>
                <w:sz w:val="20"/>
                <w:szCs w:val="20"/>
                <w:lang w:eastAsia="ru-RU"/>
              </w:rPr>
            </w:pPr>
            <w:r>
              <w:rPr>
                <w:rFonts w:ascii="Times New Roman" w:eastAsia="Times New Roman" w:hAnsi="Times New Roman"/>
                <w:b/>
                <w:bCs/>
                <w:color w:val="000000" w:themeColor="text1"/>
                <w:sz w:val="20"/>
                <w:szCs w:val="20"/>
                <w:lang w:eastAsia="ru-RU"/>
              </w:rPr>
              <w:t>68 698 496,85</w:t>
            </w:r>
          </w:p>
        </w:tc>
        <w:tc>
          <w:tcPr>
            <w:tcW w:w="1239" w:type="dxa"/>
            <w:tcBorders>
              <w:top w:val="nil"/>
              <w:left w:val="nil"/>
              <w:bottom w:val="single" w:sz="4" w:space="0" w:color="auto"/>
              <w:right w:val="single" w:sz="4" w:space="0" w:color="auto"/>
            </w:tcBorders>
            <w:shd w:val="clear" w:color="auto" w:fill="auto"/>
            <w:noWrap/>
            <w:vAlign w:val="center"/>
            <w:hideMark/>
          </w:tcPr>
          <w:p w14:paraId="7A9E87ED" w14:textId="77777777" w:rsidR="004D377E" w:rsidRPr="004D377E" w:rsidRDefault="004D377E" w:rsidP="004D377E">
            <w:pPr>
              <w:jc w:val="center"/>
              <w:rPr>
                <w:rFonts w:ascii="Times New Roman" w:eastAsia="Times New Roman" w:hAnsi="Times New Roman"/>
                <w:b/>
                <w:bCs/>
                <w:color w:val="000000" w:themeColor="text1"/>
                <w:sz w:val="20"/>
                <w:szCs w:val="20"/>
                <w:lang w:eastAsia="ru-RU"/>
              </w:rPr>
            </w:pPr>
            <w:r w:rsidRPr="004D377E">
              <w:rPr>
                <w:rFonts w:ascii="Times New Roman" w:eastAsia="Times New Roman" w:hAnsi="Times New Roman"/>
                <w:b/>
                <w:bCs/>
                <w:color w:val="000000" w:themeColor="text1"/>
                <w:sz w:val="20"/>
                <w:szCs w:val="20"/>
                <w:lang w:eastAsia="ru-RU"/>
              </w:rPr>
              <w:t>135 426 681,09</w:t>
            </w:r>
          </w:p>
        </w:tc>
        <w:tc>
          <w:tcPr>
            <w:tcW w:w="992" w:type="dxa"/>
            <w:tcBorders>
              <w:top w:val="nil"/>
              <w:left w:val="nil"/>
              <w:bottom w:val="single" w:sz="4" w:space="0" w:color="auto"/>
              <w:right w:val="single" w:sz="4" w:space="0" w:color="auto"/>
            </w:tcBorders>
            <w:shd w:val="clear" w:color="auto" w:fill="auto"/>
            <w:noWrap/>
            <w:vAlign w:val="center"/>
            <w:hideMark/>
          </w:tcPr>
          <w:p w14:paraId="2ED18B68" w14:textId="77777777" w:rsidR="004D377E" w:rsidRPr="004D377E" w:rsidRDefault="004D377E" w:rsidP="004D377E">
            <w:pPr>
              <w:jc w:val="center"/>
              <w:rPr>
                <w:rFonts w:ascii="Times New Roman" w:eastAsia="Times New Roman" w:hAnsi="Times New Roman"/>
                <w:b/>
                <w:bCs/>
                <w:color w:val="000000" w:themeColor="text1"/>
                <w:sz w:val="20"/>
                <w:szCs w:val="20"/>
                <w:lang w:eastAsia="ru-RU"/>
              </w:rPr>
            </w:pPr>
            <w:r w:rsidRPr="004D377E">
              <w:rPr>
                <w:rFonts w:ascii="Times New Roman" w:eastAsia="Times New Roman" w:hAnsi="Times New Roman"/>
                <w:b/>
                <w:bCs/>
                <w:color w:val="000000" w:themeColor="text1"/>
                <w:sz w:val="20"/>
                <w:szCs w:val="20"/>
                <w:lang w:eastAsia="ru-RU"/>
              </w:rPr>
              <w:t>134 072 414,28</w:t>
            </w:r>
          </w:p>
        </w:tc>
        <w:tc>
          <w:tcPr>
            <w:tcW w:w="1475" w:type="dxa"/>
            <w:tcBorders>
              <w:top w:val="nil"/>
              <w:left w:val="nil"/>
              <w:bottom w:val="single" w:sz="4" w:space="0" w:color="auto"/>
              <w:right w:val="single" w:sz="4" w:space="0" w:color="auto"/>
            </w:tcBorders>
            <w:shd w:val="clear" w:color="auto" w:fill="auto"/>
            <w:noWrap/>
            <w:vAlign w:val="center"/>
            <w:hideMark/>
          </w:tcPr>
          <w:p w14:paraId="37DDD572" w14:textId="4F1BBA33" w:rsidR="004D377E" w:rsidRPr="004D377E" w:rsidRDefault="004B0423" w:rsidP="004D377E">
            <w:pPr>
              <w:jc w:val="center"/>
              <w:rPr>
                <w:rFonts w:ascii="Times New Roman" w:eastAsia="Times New Roman" w:hAnsi="Times New Roman"/>
                <w:b/>
                <w:bCs/>
                <w:color w:val="000000" w:themeColor="text1"/>
                <w:sz w:val="20"/>
                <w:szCs w:val="20"/>
                <w:lang w:eastAsia="ru-RU"/>
              </w:rPr>
            </w:pPr>
            <w:r>
              <w:rPr>
                <w:rFonts w:ascii="Times New Roman" w:eastAsia="Times New Roman" w:hAnsi="Times New Roman"/>
                <w:b/>
                <w:bCs/>
                <w:color w:val="000000" w:themeColor="text1"/>
                <w:sz w:val="20"/>
                <w:szCs w:val="20"/>
                <w:lang w:eastAsia="ru-RU"/>
              </w:rPr>
              <w:t>204 819 102,19</w:t>
            </w:r>
          </w:p>
        </w:tc>
        <w:tc>
          <w:tcPr>
            <w:tcW w:w="1444" w:type="dxa"/>
            <w:tcBorders>
              <w:top w:val="nil"/>
              <w:left w:val="nil"/>
              <w:bottom w:val="single" w:sz="4" w:space="0" w:color="auto"/>
              <w:right w:val="single" w:sz="4" w:space="0" w:color="auto"/>
            </w:tcBorders>
            <w:shd w:val="clear" w:color="auto" w:fill="auto"/>
            <w:noWrap/>
            <w:vAlign w:val="center"/>
            <w:hideMark/>
          </w:tcPr>
          <w:p w14:paraId="545246E3" w14:textId="593AA218" w:rsidR="004D377E" w:rsidRPr="004D377E" w:rsidRDefault="004B0423" w:rsidP="004D377E">
            <w:pPr>
              <w:jc w:val="center"/>
              <w:rPr>
                <w:rFonts w:ascii="Times New Roman" w:eastAsia="Times New Roman" w:hAnsi="Times New Roman"/>
                <w:b/>
                <w:bCs/>
                <w:color w:val="000000" w:themeColor="text1"/>
                <w:sz w:val="20"/>
                <w:szCs w:val="20"/>
                <w:lang w:eastAsia="ru-RU"/>
              </w:rPr>
            </w:pPr>
            <w:r>
              <w:rPr>
                <w:rFonts w:ascii="Times New Roman" w:eastAsia="Times New Roman" w:hAnsi="Times New Roman"/>
                <w:b/>
                <w:bCs/>
                <w:color w:val="000000" w:themeColor="text1"/>
                <w:sz w:val="20"/>
                <w:szCs w:val="20"/>
                <w:lang w:eastAsia="ru-RU"/>
              </w:rPr>
              <w:t>202 770 911,13</w:t>
            </w:r>
          </w:p>
        </w:tc>
      </w:tr>
    </w:tbl>
    <w:p w14:paraId="6A6AE4D7" w14:textId="1C8CE5F2" w:rsidR="00647CB7" w:rsidRDefault="00647CB7" w:rsidP="00E344BB">
      <w:pPr>
        <w:tabs>
          <w:tab w:val="left" w:pos="1276"/>
        </w:tabs>
        <w:ind w:firstLine="426"/>
        <w:jc w:val="both"/>
        <w:rPr>
          <w:rFonts w:ascii="Times New Roman" w:hAnsi="Times New Roman"/>
          <w:sz w:val="24"/>
          <w:szCs w:val="24"/>
        </w:rPr>
      </w:pPr>
    </w:p>
    <w:p w14:paraId="1D756802" w14:textId="77777777" w:rsidR="00647CB7" w:rsidRDefault="00647CB7" w:rsidP="00E344BB">
      <w:pPr>
        <w:tabs>
          <w:tab w:val="left" w:pos="1276"/>
        </w:tabs>
        <w:ind w:firstLine="426"/>
        <w:jc w:val="both"/>
        <w:rPr>
          <w:rFonts w:ascii="Times New Roman" w:hAnsi="Times New Roman"/>
          <w:sz w:val="24"/>
          <w:szCs w:val="24"/>
        </w:rPr>
      </w:pPr>
    </w:p>
    <w:p w14:paraId="78A212E0" w14:textId="66DB865D" w:rsidR="00085A85" w:rsidRDefault="00085A85" w:rsidP="00E344BB">
      <w:pPr>
        <w:tabs>
          <w:tab w:val="left" w:pos="1276"/>
        </w:tabs>
        <w:jc w:val="both"/>
        <w:rPr>
          <w:rFonts w:ascii="Times New Roman" w:hAnsi="Times New Roman"/>
          <w:b/>
          <w:sz w:val="24"/>
          <w:szCs w:val="24"/>
        </w:rPr>
      </w:pPr>
    </w:p>
    <w:p w14:paraId="49C0ABDC" w14:textId="27FDCFDE" w:rsidR="00085A85" w:rsidRPr="00A00C68" w:rsidRDefault="00085A85" w:rsidP="00E344BB">
      <w:pPr>
        <w:tabs>
          <w:tab w:val="left" w:pos="1276"/>
        </w:tabs>
        <w:jc w:val="both"/>
        <w:rPr>
          <w:rFonts w:ascii="Times New Roman" w:hAnsi="Times New Roman"/>
          <w:b/>
          <w:sz w:val="24"/>
          <w:szCs w:val="24"/>
        </w:rPr>
      </w:pPr>
    </w:p>
    <w:p w14:paraId="15683A96" w14:textId="515B7C2A" w:rsidR="00785B2C" w:rsidRPr="00350825" w:rsidRDefault="00785B2C" w:rsidP="00E344BB">
      <w:pPr>
        <w:tabs>
          <w:tab w:val="left" w:pos="1276"/>
        </w:tabs>
        <w:ind w:firstLine="567"/>
        <w:jc w:val="both"/>
        <w:rPr>
          <w:rFonts w:ascii="Times New Roman" w:hAnsi="Times New Roman"/>
          <w:sz w:val="24"/>
          <w:szCs w:val="24"/>
        </w:rPr>
      </w:pPr>
      <w:r w:rsidRPr="00350825">
        <w:rPr>
          <w:rFonts w:ascii="Times New Roman" w:hAnsi="Times New Roman"/>
          <w:sz w:val="24"/>
          <w:szCs w:val="24"/>
        </w:rPr>
        <w:t>Указанные в графике платежей Платежи Концедента являются предельными суммами и не могут служить основанием для расчета 100%-</w:t>
      </w:r>
      <w:proofErr w:type="spellStart"/>
      <w:r w:rsidRPr="00350825">
        <w:rPr>
          <w:rFonts w:ascii="Times New Roman" w:hAnsi="Times New Roman"/>
          <w:sz w:val="24"/>
          <w:szCs w:val="24"/>
        </w:rPr>
        <w:t>ных</w:t>
      </w:r>
      <w:proofErr w:type="spellEnd"/>
      <w:r w:rsidRPr="00350825">
        <w:rPr>
          <w:rFonts w:ascii="Times New Roman" w:hAnsi="Times New Roman"/>
          <w:sz w:val="24"/>
          <w:szCs w:val="24"/>
        </w:rPr>
        <w:t xml:space="preserve"> затрат Концессионера на создание объекта Соглашения.</w:t>
      </w:r>
    </w:p>
    <w:p w14:paraId="7C9C52C2" w14:textId="64567B1B" w:rsidR="00E344BB" w:rsidRPr="00350825" w:rsidRDefault="00E344BB" w:rsidP="00E344BB">
      <w:pPr>
        <w:tabs>
          <w:tab w:val="left" w:pos="1276"/>
        </w:tabs>
        <w:ind w:firstLine="567"/>
        <w:jc w:val="both"/>
        <w:rPr>
          <w:rFonts w:ascii="Times New Roman" w:hAnsi="Times New Roman"/>
          <w:sz w:val="24"/>
          <w:szCs w:val="24"/>
        </w:rPr>
      </w:pPr>
      <w:r w:rsidRPr="00350825">
        <w:rPr>
          <w:rFonts w:ascii="Times New Roman" w:hAnsi="Times New Roman"/>
          <w:sz w:val="24"/>
          <w:szCs w:val="24"/>
        </w:rPr>
        <w:t>10.5.4 Общий размер Возмещения затрат на уплату процентов рассчитывается исходя из размера ключевой ставки Банка России</w:t>
      </w:r>
      <w:r w:rsidR="00FA1549" w:rsidRPr="00350825">
        <w:rPr>
          <w:rFonts w:ascii="Times New Roman" w:hAnsi="Times New Roman"/>
          <w:sz w:val="24"/>
          <w:szCs w:val="24"/>
        </w:rPr>
        <w:t xml:space="preserve"> (но не более 5%)</w:t>
      </w:r>
      <w:r w:rsidRPr="00350825">
        <w:rPr>
          <w:rFonts w:ascii="Times New Roman" w:hAnsi="Times New Roman"/>
          <w:sz w:val="24"/>
          <w:szCs w:val="24"/>
        </w:rPr>
        <w:t>, действ</w:t>
      </w:r>
      <w:r w:rsidR="00FA1549" w:rsidRPr="00350825">
        <w:rPr>
          <w:rFonts w:ascii="Times New Roman" w:hAnsi="Times New Roman"/>
          <w:sz w:val="24"/>
          <w:szCs w:val="24"/>
        </w:rPr>
        <w:t>ующей</w:t>
      </w:r>
      <w:r w:rsidRPr="00350825">
        <w:rPr>
          <w:rFonts w:ascii="Times New Roman" w:hAnsi="Times New Roman"/>
          <w:sz w:val="24"/>
          <w:szCs w:val="24"/>
        </w:rPr>
        <w:t xml:space="preserve"> в период начисления, увеличенной на 4 пункта, процентов годовых.</w:t>
      </w:r>
    </w:p>
    <w:p w14:paraId="56EDA955" w14:textId="64D1C2E0" w:rsidR="001A058F" w:rsidRPr="00A00C68" w:rsidRDefault="00E344BB" w:rsidP="00E344BB">
      <w:pPr>
        <w:tabs>
          <w:tab w:val="left" w:pos="1276"/>
        </w:tabs>
        <w:ind w:firstLine="709"/>
        <w:jc w:val="both"/>
        <w:rPr>
          <w:rFonts w:ascii="Times New Roman" w:hAnsi="Times New Roman"/>
          <w:sz w:val="24"/>
          <w:szCs w:val="24"/>
        </w:rPr>
      </w:pPr>
      <w:r w:rsidRPr="00350825">
        <w:rPr>
          <w:rFonts w:ascii="Times New Roman" w:hAnsi="Times New Roman"/>
          <w:sz w:val="24"/>
          <w:szCs w:val="24"/>
        </w:rPr>
        <w:t>10.5.4.1.</w:t>
      </w:r>
      <w:r w:rsidRPr="00350825">
        <w:rPr>
          <w:rFonts w:ascii="Times New Roman" w:hAnsi="Times New Roman"/>
          <w:sz w:val="24"/>
          <w:szCs w:val="24"/>
        </w:rPr>
        <w:tab/>
      </w:r>
      <w:r w:rsidR="00F27A48" w:rsidRPr="00A00C68">
        <w:rPr>
          <w:rFonts w:ascii="Times New Roman" w:hAnsi="Times New Roman"/>
          <w:sz w:val="24"/>
          <w:szCs w:val="24"/>
        </w:rPr>
        <w:t>Предельный размер е</w:t>
      </w:r>
      <w:r w:rsidRPr="00A00C68">
        <w:rPr>
          <w:rFonts w:ascii="Times New Roman" w:hAnsi="Times New Roman"/>
          <w:sz w:val="24"/>
          <w:szCs w:val="24"/>
        </w:rPr>
        <w:t>жемесячно</w:t>
      </w:r>
      <w:r w:rsidR="00F27A48" w:rsidRPr="00A00C68">
        <w:rPr>
          <w:rFonts w:ascii="Times New Roman" w:hAnsi="Times New Roman"/>
          <w:sz w:val="24"/>
          <w:szCs w:val="24"/>
        </w:rPr>
        <w:t>го</w:t>
      </w:r>
      <w:r w:rsidRPr="00A00C68">
        <w:rPr>
          <w:rFonts w:ascii="Times New Roman" w:hAnsi="Times New Roman"/>
          <w:sz w:val="24"/>
          <w:szCs w:val="24"/>
        </w:rPr>
        <w:t xml:space="preserve"> начислени</w:t>
      </w:r>
      <w:r w:rsidR="00F27A48" w:rsidRPr="00A00C68">
        <w:rPr>
          <w:rFonts w:ascii="Times New Roman" w:hAnsi="Times New Roman"/>
          <w:sz w:val="24"/>
          <w:szCs w:val="24"/>
        </w:rPr>
        <w:t>я</w:t>
      </w:r>
      <w:r w:rsidRPr="00A00C68">
        <w:rPr>
          <w:rFonts w:ascii="Times New Roman" w:hAnsi="Times New Roman"/>
          <w:sz w:val="24"/>
          <w:szCs w:val="24"/>
        </w:rPr>
        <w:t xml:space="preserve"> Возмещения затрат на уплату процентов осуществляется в размере </w:t>
      </w:r>
      <w:r w:rsidR="007A133A" w:rsidRPr="00A00C68">
        <w:rPr>
          <w:rFonts w:ascii="Times New Roman" w:hAnsi="Times New Roman"/>
          <w:sz w:val="24"/>
          <w:szCs w:val="24"/>
        </w:rPr>
        <w:t>9</w:t>
      </w:r>
      <w:r w:rsidRPr="00A00C68">
        <w:rPr>
          <w:rFonts w:ascii="Times New Roman" w:hAnsi="Times New Roman"/>
          <w:sz w:val="24"/>
          <w:szCs w:val="24"/>
        </w:rPr>
        <w:t>,</w:t>
      </w:r>
      <w:r w:rsidR="007A133A" w:rsidRPr="00A00C68">
        <w:rPr>
          <w:rFonts w:ascii="Times New Roman" w:hAnsi="Times New Roman"/>
          <w:sz w:val="24"/>
          <w:szCs w:val="24"/>
        </w:rPr>
        <w:t>0</w:t>
      </w:r>
      <w:r w:rsidR="006A33E0" w:rsidRPr="00A00C68">
        <w:rPr>
          <w:rFonts w:ascii="Times New Roman" w:hAnsi="Times New Roman"/>
          <w:sz w:val="24"/>
          <w:szCs w:val="24"/>
        </w:rPr>
        <w:t xml:space="preserve"> </w:t>
      </w:r>
      <w:r w:rsidRPr="00A00C68">
        <w:rPr>
          <w:rFonts w:ascii="Times New Roman" w:hAnsi="Times New Roman"/>
          <w:sz w:val="24"/>
          <w:szCs w:val="24"/>
        </w:rPr>
        <w:t xml:space="preserve">% </w:t>
      </w:r>
      <w:r w:rsidR="00853534" w:rsidRPr="00A00C68">
        <w:rPr>
          <w:rFonts w:ascii="Times New Roman" w:hAnsi="Times New Roman"/>
          <w:sz w:val="24"/>
          <w:szCs w:val="24"/>
        </w:rPr>
        <w:t xml:space="preserve">годовых </w:t>
      </w:r>
      <w:r w:rsidRPr="00A00C68">
        <w:rPr>
          <w:rFonts w:ascii="Times New Roman" w:hAnsi="Times New Roman"/>
          <w:sz w:val="24"/>
          <w:szCs w:val="24"/>
        </w:rPr>
        <w:t xml:space="preserve">(ключевая ставка Центрального банка Российской Федерации на момент подписания Соглашения, увеличенная на 4 процентных пункта). </w:t>
      </w:r>
    </w:p>
    <w:p w14:paraId="4C5FEBD4" w14:textId="77777777" w:rsidR="001A058F" w:rsidRPr="00A00C68" w:rsidRDefault="00E344BB" w:rsidP="00E344BB">
      <w:pPr>
        <w:tabs>
          <w:tab w:val="left" w:pos="1276"/>
        </w:tabs>
        <w:ind w:firstLine="709"/>
        <w:jc w:val="both"/>
        <w:rPr>
          <w:rFonts w:ascii="Times New Roman" w:hAnsi="Times New Roman"/>
          <w:sz w:val="24"/>
          <w:szCs w:val="24"/>
        </w:rPr>
      </w:pPr>
      <w:r w:rsidRPr="00A00C68">
        <w:rPr>
          <w:rFonts w:ascii="Times New Roman" w:hAnsi="Times New Roman"/>
          <w:sz w:val="24"/>
          <w:szCs w:val="24"/>
        </w:rPr>
        <w:t xml:space="preserve">В случае уменьшения ключевой ставки Центрального банка Российской Федерации ежемесячное начисление Возмещения затрат на уплату процентов осуществляется исходя из действующей на месяц начисления ключевой ставки рефинансирования, увеличенной на 4 процентных пункта. </w:t>
      </w:r>
    </w:p>
    <w:p w14:paraId="06B3CB6A" w14:textId="77777777" w:rsidR="001A058F" w:rsidRPr="00A00C68" w:rsidRDefault="00E344BB" w:rsidP="001A058F">
      <w:pPr>
        <w:tabs>
          <w:tab w:val="left" w:pos="1276"/>
        </w:tabs>
        <w:ind w:firstLine="709"/>
        <w:jc w:val="both"/>
        <w:rPr>
          <w:rFonts w:ascii="Times New Roman" w:hAnsi="Times New Roman"/>
          <w:sz w:val="24"/>
          <w:szCs w:val="24"/>
        </w:rPr>
      </w:pPr>
      <w:r w:rsidRPr="00A00C68">
        <w:rPr>
          <w:rFonts w:ascii="Times New Roman" w:hAnsi="Times New Roman"/>
          <w:sz w:val="24"/>
          <w:szCs w:val="24"/>
        </w:rPr>
        <w:t>При увеличении ключевой ставки Центрального банка Российской Федерации ежемесячное начисление Возмещения затрат на уплату процентов осуществляется исходя из величины ключевой ставки, действующей на момент подписания Соглашения, увел</w:t>
      </w:r>
      <w:r w:rsidR="001A058F" w:rsidRPr="00A00C68">
        <w:rPr>
          <w:rFonts w:ascii="Times New Roman" w:hAnsi="Times New Roman"/>
          <w:sz w:val="24"/>
          <w:szCs w:val="24"/>
        </w:rPr>
        <w:t>иченной на 4 процентных пункта.</w:t>
      </w:r>
    </w:p>
    <w:p w14:paraId="22E68D9E" w14:textId="72B0E0FA" w:rsidR="00E344BB" w:rsidRPr="00A00C68" w:rsidRDefault="00E344BB" w:rsidP="001A058F">
      <w:pPr>
        <w:tabs>
          <w:tab w:val="left" w:pos="1276"/>
        </w:tabs>
        <w:ind w:firstLine="709"/>
        <w:jc w:val="both"/>
        <w:rPr>
          <w:rFonts w:ascii="Times New Roman" w:hAnsi="Times New Roman"/>
          <w:sz w:val="24"/>
          <w:szCs w:val="24"/>
        </w:rPr>
      </w:pPr>
      <w:r w:rsidRPr="00A00C68">
        <w:rPr>
          <w:rFonts w:ascii="Times New Roman" w:hAnsi="Times New Roman"/>
          <w:sz w:val="24"/>
          <w:szCs w:val="24"/>
        </w:rPr>
        <w:t>Выплата Возмещения затрат на уплату процентов производится Концедентом при условии предоставления Концессионером документов (заверенную кредитной организацией копию Соглашения о Субординированном Финансировании, заключенного в форме договора займа, и (или) Соглашения о Финансирования, а также справку и (или) процентную ведомость о выплаченных процентах по указанным договорам и заверенные Концессионером копии платежных поручений, подтверждающих осуществление таких выплат) в сумме ежемесячных начислений отчетного периода.</w:t>
      </w:r>
    </w:p>
    <w:p w14:paraId="5222EBDB" w14:textId="0150F327" w:rsidR="007A133A" w:rsidRPr="00A00C68" w:rsidRDefault="007A133A" w:rsidP="001A058F">
      <w:pPr>
        <w:tabs>
          <w:tab w:val="left" w:pos="1276"/>
        </w:tabs>
        <w:ind w:firstLine="709"/>
        <w:jc w:val="both"/>
        <w:rPr>
          <w:rFonts w:ascii="Times New Roman" w:hAnsi="Times New Roman"/>
          <w:sz w:val="24"/>
          <w:szCs w:val="24"/>
        </w:rPr>
      </w:pPr>
      <w:r w:rsidRPr="00A00C68">
        <w:rPr>
          <w:rFonts w:ascii="Times New Roman" w:hAnsi="Times New Roman"/>
          <w:sz w:val="24"/>
          <w:szCs w:val="24"/>
        </w:rPr>
        <w:t xml:space="preserve">Предельная сумма Возмещения затрат на уплату процентов составляет </w:t>
      </w:r>
      <w:r w:rsidR="00153887" w:rsidRPr="00153887">
        <w:rPr>
          <w:rFonts w:ascii="Times New Roman" w:hAnsi="Times New Roman"/>
          <w:sz w:val="24"/>
          <w:szCs w:val="24"/>
        </w:rPr>
        <w:t>52 166</w:t>
      </w:r>
      <w:r w:rsidR="00153887">
        <w:rPr>
          <w:rFonts w:ascii="Times New Roman" w:hAnsi="Times New Roman"/>
          <w:sz w:val="24"/>
          <w:szCs w:val="24"/>
        </w:rPr>
        <w:t> </w:t>
      </w:r>
      <w:r w:rsidR="00153887" w:rsidRPr="00153887">
        <w:rPr>
          <w:rFonts w:ascii="Times New Roman" w:hAnsi="Times New Roman"/>
          <w:sz w:val="24"/>
          <w:szCs w:val="24"/>
        </w:rPr>
        <w:t>359</w:t>
      </w:r>
      <w:r w:rsidR="00153887">
        <w:rPr>
          <w:rFonts w:ascii="Times New Roman" w:hAnsi="Times New Roman"/>
          <w:sz w:val="24"/>
          <w:szCs w:val="24"/>
        </w:rPr>
        <w:t xml:space="preserve"> (пятьдесят два миллиона сто шестьдесят шесть тысяч триста пятьдесят девять) рублей </w:t>
      </w:r>
      <w:r w:rsidR="00153887" w:rsidRPr="00153887">
        <w:rPr>
          <w:rFonts w:ascii="Times New Roman" w:hAnsi="Times New Roman"/>
          <w:sz w:val="24"/>
          <w:szCs w:val="24"/>
        </w:rPr>
        <w:t>68</w:t>
      </w:r>
      <w:r w:rsidR="00153887">
        <w:rPr>
          <w:rFonts w:ascii="Times New Roman" w:hAnsi="Times New Roman"/>
          <w:sz w:val="24"/>
          <w:szCs w:val="24"/>
        </w:rPr>
        <w:t xml:space="preserve"> копеек</w:t>
      </w:r>
      <w:r w:rsidRPr="00A00C68">
        <w:rPr>
          <w:rFonts w:ascii="Times New Roman" w:hAnsi="Times New Roman"/>
          <w:sz w:val="24"/>
          <w:szCs w:val="24"/>
        </w:rPr>
        <w:t xml:space="preserve"> (Приложение № 2.4 к Соглашению). </w:t>
      </w:r>
    </w:p>
    <w:p w14:paraId="01D39D66" w14:textId="53534455" w:rsidR="00E344BB" w:rsidRPr="00350825" w:rsidRDefault="00E344BB" w:rsidP="00E344BB">
      <w:pPr>
        <w:tabs>
          <w:tab w:val="left" w:pos="1276"/>
        </w:tabs>
        <w:ind w:firstLine="709"/>
        <w:jc w:val="both"/>
        <w:rPr>
          <w:rFonts w:ascii="Times New Roman" w:hAnsi="Times New Roman"/>
          <w:sz w:val="24"/>
          <w:szCs w:val="24"/>
        </w:rPr>
      </w:pPr>
      <w:r w:rsidRPr="00350825">
        <w:rPr>
          <w:rFonts w:ascii="Times New Roman" w:hAnsi="Times New Roman"/>
          <w:sz w:val="24"/>
          <w:szCs w:val="24"/>
        </w:rPr>
        <w:t>10.5.5.</w:t>
      </w:r>
      <w:r w:rsidRPr="00350825">
        <w:rPr>
          <w:rFonts w:ascii="Times New Roman" w:hAnsi="Times New Roman"/>
          <w:sz w:val="24"/>
          <w:szCs w:val="24"/>
        </w:rPr>
        <w:tab/>
        <w:t>Предельный Операционный платеж за весь период Концессионного Соглашения, указ</w:t>
      </w:r>
      <w:r w:rsidR="00580745" w:rsidRPr="00350825">
        <w:rPr>
          <w:rFonts w:ascii="Times New Roman" w:hAnsi="Times New Roman"/>
          <w:sz w:val="24"/>
          <w:szCs w:val="24"/>
        </w:rPr>
        <w:t xml:space="preserve">анный </w:t>
      </w:r>
      <w:r w:rsidR="00580745" w:rsidRPr="00B50FA6">
        <w:rPr>
          <w:rFonts w:ascii="Times New Roman" w:hAnsi="Times New Roman"/>
          <w:sz w:val="24"/>
          <w:szCs w:val="24"/>
        </w:rPr>
        <w:t>в</w:t>
      </w:r>
      <w:r w:rsidR="00AD78FD">
        <w:rPr>
          <w:rFonts w:ascii="Times New Roman" w:hAnsi="Times New Roman"/>
          <w:sz w:val="24"/>
          <w:szCs w:val="24"/>
        </w:rPr>
        <w:t xml:space="preserve"> </w:t>
      </w:r>
      <w:r w:rsidR="00B50FA6">
        <w:rPr>
          <w:rFonts w:ascii="Times New Roman" w:hAnsi="Times New Roman"/>
          <w:sz w:val="24"/>
          <w:szCs w:val="24"/>
        </w:rPr>
        <w:t>пункте</w:t>
      </w:r>
      <w:r w:rsidR="00580745" w:rsidRPr="00B50FA6">
        <w:rPr>
          <w:rFonts w:ascii="Times New Roman" w:hAnsi="Times New Roman"/>
          <w:sz w:val="24"/>
          <w:szCs w:val="24"/>
        </w:rPr>
        <w:t xml:space="preserve"> 10.3</w:t>
      </w:r>
      <w:r w:rsidRPr="00B50FA6">
        <w:rPr>
          <w:rFonts w:ascii="Times New Roman" w:hAnsi="Times New Roman"/>
          <w:sz w:val="24"/>
          <w:szCs w:val="24"/>
        </w:rPr>
        <w:t xml:space="preserve">.1 </w:t>
      </w:r>
      <w:r w:rsidR="0027417E" w:rsidRPr="00B50FA6">
        <w:rPr>
          <w:rFonts w:ascii="Times New Roman" w:hAnsi="Times New Roman"/>
          <w:sz w:val="24"/>
          <w:szCs w:val="24"/>
        </w:rPr>
        <w:t>Соглашения,</w:t>
      </w:r>
      <w:r w:rsidR="00580745" w:rsidRPr="00B50FA6">
        <w:rPr>
          <w:rFonts w:ascii="Times New Roman" w:hAnsi="Times New Roman"/>
          <w:sz w:val="24"/>
          <w:szCs w:val="24"/>
        </w:rPr>
        <w:t xml:space="preserve"> составляет 1 081 151 118</w:t>
      </w:r>
      <w:r w:rsidRPr="00350825">
        <w:rPr>
          <w:rFonts w:ascii="Times New Roman" w:hAnsi="Times New Roman"/>
          <w:sz w:val="24"/>
          <w:szCs w:val="24"/>
        </w:rPr>
        <w:t xml:space="preserve"> (один миллиард восемьдесят один миллион сто пятьдесят одна тысяча сто восемнадцать) рублей 81 копейка</w:t>
      </w:r>
      <w:r w:rsidR="00580745" w:rsidRPr="00350825">
        <w:rPr>
          <w:rFonts w:ascii="Times New Roman" w:hAnsi="Times New Roman"/>
          <w:sz w:val="24"/>
          <w:szCs w:val="24"/>
        </w:rPr>
        <w:t xml:space="preserve"> (Приложение № 2.3 к Соглашению)</w:t>
      </w:r>
      <w:r w:rsidRPr="00350825">
        <w:rPr>
          <w:rFonts w:ascii="Times New Roman" w:hAnsi="Times New Roman"/>
          <w:sz w:val="24"/>
          <w:szCs w:val="24"/>
        </w:rPr>
        <w:t xml:space="preserve">. Годовой размер Операционного платежа определяется в </w:t>
      </w:r>
      <w:r w:rsidRPr="00AD78FD">
        <w:rPr>
          <w:rFonts w:ascii="Times New Roman" w:hAnsi="Times New Roman"/>
          <w:sz w:val="24"/>
          <w:szCs w:val="24"/>
        </w:rPr>
        <w:t xml:space="preserve">соответствии </w:t>
      </w:r>
      <w:r w:rsidR="00AD78FD">
        <w:rPr>
          <w:rFonts w:ascii="Times New Roman" w:hAnsi="Times New Roman"/>
          <w:sz w:val="24"/>
          <w:szCs w:val="24"/>
        </w:rPr>
        <w:t xml:space="preserve">с </w:t>
      </w:r>
      <w:r w:rsidR="00B50FA6" w:rsidRPr="00AD78FD">
        <w:rPr>
          <w:rFonts w:ascii="Times New Roman" w:hAnsi="Times New Roman"/>
          <w:sz w:val="24"/>
          <w:szCs w:val="24"/>
        </w:rPr>
        <w:t>ценой (тарифом)</w:t>
      </w:r>
      <w:r w:rsidRPr="00AD78FD">
        <w:rPr>
          <w:rFonts w:ascii="Times New Roman" w:hAnsi="Times New Roman"/>
          <w:sz w:val="24"/>
          <w:szCs w:val="24"/>
        </w:rPr>
        <w:t xml:space="preserve"> эксплуатации </w:t>
      </w:r>
      <w:r w:rsidRPr="00350825">
        <w:rPr>
          <w:rFonts w:ascii="Times New Roman" w:hAnsi="Times New Roman"/>
          <w:sz w:val="24"/>
          <w:szCs w:val="24"/>
        </w:rPr>
        <w:t xml:space="preserve">одной </w:t>
      </w:r>
      <w:proofErr w:type="spellStart"/>
      <w:r w:rsidRPr="00350825">
        <w:rPr>
          <w:rFonts w:ascii="Times New Roman" w:hAnsi="Times New Roman"/>
          <w:sz w:val="24"/>
          <w:szCs w:val="24"/>
        </w:rPr>
        <w:t>светоточки</w:t>
      </w:r>
      <w:proofErr w:type="spellEnd"/>
      <w:r w:rsidRPr="00350825">
        <w:rPr>
          <w:rFonts w:ascii="Times New Roman" w:hAnsi="Times New Roman"/>
          <w:sz w:val="24"/>
          <w:szCs w:val="24"/>
        </w:rPr>
        <w:t>/час со</w:t>
      </w:r>
      <w:r w:rsidR="00B50FA6">
        <w:rPr>
          <w:rFonts w:ascii="Times New Roman" w:hAnsi="Times New Roman"/>
          <w:sz w:val="24"/>
          <w:szCs w:val="24"/>
        </w:rPr>
        <w:t>гласно</w:t>
      </w:r>
      <w:r w:rsidR="00AE7709">
        <w:rPr>
          <w:rFonts w:ascii="Times New Roman" w:hAnsi="Times New Roman"/>
          <w:sz w:val="24"/>
          <w:szCs w:val="24"/>
        </w:rPr>
        <w:t xml:space="preserve"> </w:t>
      </w:r>
      <w:r w:rsidR="00B50FA6">
        <w:rPr>
          <w:rFonts w:ascii="Times New Roman" w:hAnsi="Times New Roman"/>
          <w:sz w:val="24"/>
          <w:szCs w:val="24"/>
        </w:rPr>
        <w:t>Г</w:t>
      </w:r>
      <w:r w:rsidRPr="00350825">
        <w:rPr>
          <w:rFonts w:ascii="Times New Roman" w:hAnsi="Times New Roman"/>
          <w:sz w:val="24"/>
          <w:szCs w:val="24"/>
        </w:rPr>
        <w:t xml:space="preserve">рафику наружного: уличного и внутриквартального (дворового) освещения территории муниципального образования город Нефтеюганск (Приложение № 7 к Соглашению), количества </w:t>
      </w:r>
      <w:proofErr w:type="spellStart"/>
      <w:r w:rsidRPr="00350825">
        <w:rPr>
          <w:rFonts w:ascii="Times New Roman" w:hAnsi="Times New Roman"/>
          <w:sz w:val="24"/>
          <w:szCs w:val="24"/>
        </w:rPr>
        <w:t>светоточек</w:t>
      </w:r>
      <w:proofErr w:type="spellEnd"/>
      <w:r w:rsidRPr="00350825">
        <w:rPr>
          <w:rFonts w:ascii="Times New Roman" w:hAnsi="Times New Roman"/>
          <w:sz w:val="24"/>
          <w:szCs w:val="24"/>
        </w:rPr>
        <w:t>, расположенных на территории муниц</w:t>
      </w:r>
      <w:r w:rsidR="00580745" w:rsidRPr="00350825">
        <w:rPr>
          <w:rFonts w:ascii="Times New Roman" w:hAnsi="Times New Roman"/>
          <w:sz w:val="24"/>
          <w:szCs w:val="24"/>
        </w:rPr>
        <w:t xml:space="preserve">ипального образования, </w:t>
      </w:r>
      <w:r w:rsidRPr="00350825">
        <w:rPr>
          <w:rFonts w:ascii="Times New Roman" w:hAnsi="Times New Roman"/>
          <w:sz w:val="24"/>
          <w:szCs w:val="24"/>
        </w:rPr>
        <w:t>и расс</w:t>
      </w:r>
      <w:r w:rsidR="00580745" w:rsidRPr="00350825">
        <w:rPr>
          <w:rFonts w:ascii="Times New Roman" w:hAnsi="Times New Roman"/>
          <w:sz w:val="24"/>
          <w:szCs w:val="24"/>
        </w:rPr>
        <w:t>читывается по следующей формуле:</w:t>
      </w:r>
    </w:p>
    <w:p w14:paraId="4CB4A7B9" w14:textId="50C1C41C" w:rsidR="00580745" w:rsidRPr="00350825" w:rsidRDefault="00B50FA6" w:rsidP="00B50FA6">
      <w:pPr>
        <w:tabs>
          <w:tab w:val="left" w:pos="709"/>
        </w:tabs>
        <w:jc w:val="both"/>
        <w:rPr>
          <w:rFonts w:ascii="Times New Roman" w:hAnsi="Times New Roman"/>
          <w:sz w:val="24"/>
          <w:szCs w:val="24"/>
        </w:rPr>
      </w:pPr>
      <w:r>
        <w:rPr>
          <w:rFonts w:ascii="Times New Roman" w:hAnsi="Times New Roman"/>
          <w:sz w:val="24"/>
          <w:szCs w:val="24"/>
        </w:rPr>
        <w:tab/>
      </w:r>
      <w:r w:rsidR="00580745" w:rsidRPr="00350825">
        <w:rPr>
          <w:rFonts w:ascii="Times New Roman" w:hAnsi="Times New Roman"/>
          <w:sz w:val="24"/>
          <w:szCs w:val="24"/>
        </w:rPr>
        <w:t xml:space="preserve">Оп = T * Ц i * N </w:t>
      </w:r>
    </w:p>
    <w:p w14:paraId="49934FF4" w14:textId="77777777" w:rsidR="00580745" w:rsidRPr="00350825" w:rsidRDefault="00580745" w:rsidP="00B50FA6">
      <w:pPr>
        <w:tabs>
          <w:tab w:val="left" w:pos="709"/>
        </w:tabs>
        <w:jc w:val="both"/>
        <w:rPr>
          <w:rFonts w:ascii="Times New Roman" w:hAnsi="Times New Roman"/>
          <w:sz w:val="24"/>
          <w:szCs w:val="24"/>
        </w:rPr>
      </w:pPr>
      <w:r w:rsidRPr="00350825">
        <w:rPr>
          <w:rFonts w:ascii="Times New Roman" w:hAnsi="Times New Roman"/>
          <w:sz w:val="24"/>
          <w:szCs w:val="24"/>
        </w:rPr>
        <w:t>где:</w:t>
      </w:r>
    </w:p>
    <w:p w14:paraId="336F2520" w14:textId="348D3BE4" w:rsidR="00580745" w:rsidRPr="00350825" w:rsidRDefault="00B50FA6" w:rsidP="00B50FA6">
      <w:pPr>
        <w:tabs>
          <w:tab w:val="left" w:pos="709"/>
        </w:tabs>
        <w:jc w:val="both"/>
        <w:rPr>
          <w:rFonts w:ascii="Times New Roman" w:hAnsi="Times New Roman"/>
          <w:sz w:val="24"/>
          <w:szCs w:val="24"/>
        </w:rPr>
      </w:pPr>
      <w:r>
        <w:rPr>
          <w:rFonts w:ascii="Times New Roman" w:hAnsi="Times New Roman"/>
          <w:sz w:val="24"/>
          <w:szCs w:val="24"/>
        </w:rPr>
        <w:tab/>
      </w:r>
      <w:r w:rsidR="00580745" w:rsidRPr="00350825">
        <w:rPr>
          <w:rFonts w:ascii="Times New Roman" w:hAnsi="Times New Roman"/>
          <w:sz w:val="24"/>
          <w:szCs w:val="24"/>
        </w:rPr>
        <w:t>Оп – операционный платеж в расчетном периоде, руб.;</w:t>
      </w:r>
    </w:p>
    <w:p w14:paraId="0C489A47" w14:textId="293F6BE0" w:rsidR="00580745" w:rsidRPr="00350825" w:rsidRDefault="00B50FA6" w:rsidP="00B50FA6">
      <w:pPr>
        <w:tabs>
          <w:tab w:val="left" w:pos="709"/>
        </w:tabs>
        <w:jc w:val="both"/>
        <w:rPr>
          <w:rFonts w:ascii="Times New Roman" w:hAnsi="Times New Roman"/>
          <w:sz w:val="24"/>
          <w:szCs w:val="24"/>
        </w:rPr>
      </w:pPr>
      <w:r>
        <w:rPr>
          <w:rFonts w:ascii="Times New Roman" w:hAnsi="Times New Roman"/>
          <w:sz w:val="24"/>
          <w:szCs w:val="24"/>
        </w:rPr>
        <w:tab/>
      </w:r>
      <w:r w:rsidR="00580745" w:rsidRPr="00350825">
        <w:rPr>
          <w:rFonts w:ascii="Times New Roman" w:hAnsi="Times New Roman"/>
          <w:sz w:val="24"/>
          <w:szCs w:val="24"/>
        </w:rPr>
        <w:t xml:space="preserve">Ц i – цена (тариф) эксплуатации одной </w:t>
      </w:r>
      <w:proofErr w:type="spellStart"/>
      <w:r w:rsidR="00580745" w:rsidRPr="00350825">
        <w:rPr>
          <w:rFonts w:ascii="Times New Roman" w:hAnsi="Times New Roman"/>
          <w:sz w:val="24"/>
          <w:szCs w:val="24"/>
        </w:rPr>
        <w:t>светоточки</w:t>
      </w:r>
      <w:proofErr w:type="spellEnd"/>
      <w:r w:rsidR="00580745" w:rsidRPr="00350825">
        <w:rPr>
          <w:rFonts w:ascii="Times New Roman" w:hAnsi="Times New Roman"/>
          <w:sz w:val="24"/>
          <w:szCs w:val="24"/>
        </w:rPr>
        <w:t>, (руб./</w:t>
      </w:r>
      <w:proofErr w:type="spellStart"/>
      <w:r w:rsidR="00580745" w:rsidRPr="00350825">
        <w:rPr>
          <w:rFonts w:ascii="Times New Roman" w:hAnsi="Times New Roman"/>
          <w:sz w:val="24"/>
          <w:szCs w:val="24"/>
        </w:rPr>
        <w:t>светоточка</w:t>
      </w:r>
      <w:proofErr w:type="spellEnd"/>
      <w:r w:rsidR="00580745" w:rsidRPr="00350825">
        <w:rPr>
          <w:rFonts w:ascii="Times New Roman" w:hAnsi="Times New Roman"/>
          <w:sz w:val="24"/>
          <w:szCs w:val="24"/>
        </w:rPr>
        <w:t>-час) в расчетном периоде (на 2021 год составляет 2 (два) рубля 19 копеек, с учётом НДС 20%);</w:t>
      </w:r>
    </w:p>
    <w:p w14:paraId="49EFFC2A" w14:textId="011A463F" w:rsidR="00580745" w:rsidRPr="00350825" w:rsidRDefault="00B50FA6" w:rsidP="00B50FA6">
      <w:pPr>
        <w:tabs>
          <w:tab w:val="left" w:pos="709"/>
        </w:tabs>
        <w:jc w:val="both"/>
        <w:rPr>
          <w:rFonts w:ascii="Times New Roman" w:hAnsi="Times New Roman"/>
          <w:sz w:val="24"/>
          <w:szCs w:val="24"/>
        </w:rPr>
      </w:pPr>
      <w:r>
        <w:rPr>
          <w:rFonts w:ascii="Times New Roman" w:hAnsi="Times New Roman"/>
          <w:sz w:val="24"/>
          <w:szCs w:val="24"/>
        </w:rPr>
        <w:tab/>
      </w:r>
      <w:r w:rsidR="00580745" w:rsidRPr="00350825">
        <w:rPr>
          <w:rFonts w:ascii="Times New Roman" w:hAnsi="Times New Roman"/>
          <w:sz w:val="24"/>
          <w:szCs w:val="24"/>
        </w:rPr>
        <w:t>N – количество светильников, установленных на территории муниципального образования на конец расчётного периода, ед. (в 2021 году составляет – 5 337 ед., в 2024 году и последующие года составляет – 6 115 ед.);</w:t>
      </w:r>
    </w:p>
    <w:p w14:paraId="16A9B24C" w14:textId="55F26CA0" w:rsidR="00580745" w:rsidRPr="00350825" w:rsidRDefault="00B50FA6" w:rsidP="00B50FA6">
      <w:pPr>
        <w:tabs>
          <w:tab w:val="left" w:pos="709"/>
        </w:tabs>
        <w:jc w:val="both"/>
        <w:rPr>
          <w:rFonts w:ascii="Times New Roman" w:hAnsi="Times New Roman"/>
          <w:sz w:val="24"/>
          <w:szCs w:val="24"/>
        </w:rPr>
      </w:pPr>
      <w:r>
        <w:rPr>
          <w:rFonts w:ascii="Times New Roman" w:hAnsi="Times New Roman"/>
          <w:sz w:val="24"/>
          <w:szCs w:val="24"/>
        </w:rPr>
        <w:tab/>
      </w:r>
      <w:r w:rsidR="00580745" w:rsidRPr="00350825">
        <w:rPr>
          <w:rFonts w:ascii="Times New Roman" w:hAnsi="Times New Roman"/>
          <w:sz w:val="24"/>
          <w:szCs w:val="24"/>
        </w:rPr>
        <w:t xml:space="preserve">T - время работы наружного освещения в квартал, согласно </w:t>
      </w:r>
      <w:r w:rsidRPr="00B50FA6">
        <w:rPr>
          <w:rFonts w:ascii="Times New Roman" w:hAnsi="Times New Roman"/>
          <w:sz w:val="24"/>
          <w:szCs w:val="24"/>
        </w:rPr>
        <w:t>График</w:t>
      </w:r>
      <w:r>
        <w:rPr>
          <w:rFonts w:ascii="Times New Roman" w:hAnsi="Times New Roman"/>
          <w:sz w:val="24"/>
          <w:szCs w:val="24"/>
        </w:rPr>
        <w:t>а</w:t>
      </w:r>
      <w:r w:rsidRPr="00B50FA6">
        <w:rPr>
          <w:rFonts w:ascii="Times New Roman" w:hAnsi="Times New Roman"/>
          <w:sz w:val="24"/>
          <w:szCs w:val="24"/>
        </w:rPr>
        <w:t xml:space="preserve"> работы наружного: уличного и внутриквартального (дворового) освещения территории муниципального образования</w:t>
      </w:r>
      <w:r>
        <w:rPr>
          <w:rFonts w:ascii="Times New Roman" w:hAnsi="Times New Roman"/>
          <w:sz w:val="24"/>
          <w:szCs w:val="24"/>
        </w:rPr>
        <w:t xml:space="preserve"> </w:t>
      </w:r>
      <w:r w:rsidRPr="00B50FA6">
        <w:rPr>
          <w:rFonts w:ascii="Times New Roman" w:hAnsi="Times New Roman"/>
          <w:sz w:val="24"/>
          <w:szCs w:val="24"/>
        </w:rPr>
        <w:t>город Нефтеюганск</w:t>
      </w:r>
      <w:r w:rsidR="00580745" w:rsidRPr="00350825">
        <w:rPr>
          <w:rFonts w:ascii="Times New Roman" w:hAnsi="Times New Roman"/>
          <w:sz w:val="24"/>
          <w:szCs w:val="24"/>
        </w:rPr>
        <w:t>, час.</w:t>
      </w:r>
    </w:p>
    <w:p w14:paraId="0729DBB0" w14:textId="39B880DB" w:rsidR="00580745" w:rsidRPr="00350825" w:rsidRDefault="00B50FA6" w:rsidP="00B50FA6">
      <w:pPr>
        <w:tabs>
          <w:tab w:val="left" w:pos="709"/>
        </w:tabs>
        <w:jc w:val="both"/>
        <w:rPr>
          <w:rFonts w:ascii="Times New Roman" w:hAnsi="Times New Roman"/>
          <w:sz w:val="24"/>
          <w:szCs w:val="24"/>
        </w:rPr>
      </w:pPr>
      <w:r>
        <w:rPr>
          <w:rFonts w:ascii="Times New Roman" w:hAnsi="Times New Roman"/>
          <w:sz w:val="24"/>
          <w:szCs w:val="24"/>
        </w:rPr>
        <w:tab/>
      </w:r>
      <w:r w:rsidR="00580745" w:rsidRPr="00350825">
        <w:rPr>
          <w:rFonts w:ascii="Times New Roman" w:hAnsi="Times New Roman"/>
          <w:sz w:val="24"/>
          <w:szCs w:val="24"/>
        </w:rPr>
        <w:t xml:space="preserve">Цена (тариф) эксплуатации одной </w:t>
      </w:r>
      <w:proofErr w:type="spellStart"/>
      <w:r w:rsidR="00580745" w:rsidRPr="00350825">
        <w:rPr>
          <w:rFonts w:ascii="Times New Roman" w:hAnsi="Times New Roman"/>
          <w:sz w:val="24"/>
          <w:szCs w:val="24"/>
        </w:rPr>
        <w:t>светоточки</w:t>
      </w:r>
      <w:proofErr w:type="spellEnd"/>
      <w:r w:rsidR="00580745" w:rsidRPr="00350825">
        <w:rPr>
          <w:rFonts w:ascii="Times New Roman" w:hAnsi="Times New Roman"/>
          <w:sz w:val="24"/>
          <w:szCs w:val="24"/>
        </w:rPr>
        <w:t xml:space="preserve"> на 2022-й и последующие годы определяется по следующей формуле:</w:t>
      </w:r>
    </w:p>
    <w:p w14:paraId="6BDDACC0" w14:textId="76341764" w:rsidR="00580745" w:rsidRPr="00350825" w:rsidRDefault="00B50FA6" w:rsidP="00B50FA6">
      <w:pPr>
        <w:tabs>
          <w:tab w:val="left" w:pos="709"/>
        </w:tabs>
        <w:jc w:val="both"/>
        <w:rPr>
          <w:rFonts w:ascii="Times New Roman" w:hAnsi="Times New Roman"/>
          <w:sz w:val="24"/>
          <w:szCs w:val="24"/>
        </w:rPr>
      </w:pPr>
      <w:r>
        <w:rPr>
          <w:rFonts w:ascii="Times New Roman" w:hAnsi="Times New Roman"/>
          <w:sz w:val="24"/>
          <w:szCs w:val="24"/>
        </w:rPr>
        <w:tab/>
      </w:r>
      <w:r w:rsidR="00580745" w:rsidRPr="00350825">
        <w:rPr>
          <w:rFonts w:ascii="Times New Roman" w:hAnsi="Times New Roman"/>
          <w:sz w:val="24"/>
          <w:szCs w:val="24"/>
        </w:rPr>
        <w:t>Ц i = Ц i * К</w:t>
      </w:r>
    </w:p>
    <w:p w14:paraId="32393C55" w14:textId="77777777" w:rsidR="00580745" w:rsidRPr="00350825" w:rsidRDefault="00580745" w:rsidP="00B50FA6">
      <w:pPr>
        <w:tabs>
          <w:tab w:val="left" w:pos="709"/>
        </w:tabs>
        <w:jc w:val="both"/>
        <w:rPr>
          <w:rFonts w:ascii="Times New Roman" w:hAnsi="Times New Roman"/>
          <w:sz w:val="24"/>
          <w:szCs w:val="24"/>
        </w:rPr>
      </w:pPr>
      <w:r w:rsidRPr="00350825">
        <w:rPr>
          <w:rFonts w:ascii="Times New Roman" w:hAnsi="Times New Roman"/>
          <w:sz w:val="24"/>
          <w:szCs w:val="24"/>
        </w:rPr>
        <w:t>где:</w:t>
      </w:r>
    </w:p>
    <w:p w14:paraId="58CC6903" w14:textId="47723C42" w:rsidR="00580745" w:rsidRPr="00350825" w:rsidRDefault="00B50FA6" w:rsidP="00B50FA6">
      <w:pPr>
        <w:tabs>
          <w:tab w:val="left" w:pos="709"/>
        </w:tabs>
        <w:jc w:val="both"/>
        <w:rPr>
          <w:rFonts w:ascii="Times New Roman" w:hAnsi="Times New Roman"/>
          <w:sz w:val="24"/>
          <w:szCs w:val="24"/>
        </w:rPr>
      </w:pPr>
      <w:r>
        <w:rPr>
          <w:rFonts w:ascii="Times New Roman" w:hAnsi="Times New Roman"/>
          <w:sz w:val="24"/>
          <w:szCs w:val="24"/>
        </w:rPr>
        <w:tab/>
      </w:r>
      <w:r w:rsidR="00580745" w:rsidRPr="00350825">
        <w:rPr>
          <w:rFonts w:ascii="Times New Roman" w:hAnsi="Times New Roman"/>
          <w:sz w:val="24"/>
          <w:szCs w:val="24"/>
        </w:rPr>
        <w:t xml:space="preserve">Ц i – цена (тариф) эксплуатации одной </w:t>
      </w:r>
      <w:proofErr w:type="spellStart"/>
      <w:r w:rsidR="00580745" w:rsidRPr="00350825">
        <w:rPr>
          <w:rFonts w:ascii="Times New Roman" w:hAnsi="Times New Roman"/>
          <w:sz w:val="24"/>
          <w:szCs w:val="24"/>
        </w:rPr>
        <w:t>светоточки</w:t>
      </w:r>
      <w:proofErr w:type="spellEnd"/>
      <w:r w:rsidR="00580745" w:rsidRPr="00350825">
        <w:rPr>
          <w:rFonts w:ascii="Times New Roman" w:hAnsi="Times New Roman"/>
          <w:sz w:val="24"/>
          <w:szCs w:val="24"/>
        </w:rPr>
        <w:t>, (руб./</w:t>
      </w:r>
      <w:proofErr w:type="spellStart"/>
      <w:r w:rsidR="00580745" w:rsidRPr="00350825">
        <w:rPr>
          <w:rFonts w:ascii="Times New Roman" w:hAnsi="Times New Roman"/>
          <w:sz w:val="24"/>
          <w:szCs w:val="24"/>
        </w:rPr>
        <w:t>светоточка</w:t>
      </w:r>
      <w:proofErr w:type="spellEnd"/>
      <w:r w:rsidR="00580745" w:rsidRPr="00350825">
        <w:rPr>
          <w:rFonts w:ascii="Times New Roman" w:hAnsi="Times New Roman"/>
          <w:sz w:val="24"/>
          <w:szCs w:val="24"/>
        </w:rPr>
        <w:t>-час) в предыдущем году;</w:t>
      </w:r>
    </w:p>
    <w:p w14:paraId="4E22FB78" w14:textId="047E7D3B" w:rsidR="00580745" w:rsidRPr="00350825" w:rsidRDefault="00B50FA6" w:rsidP="00B50FA6">
      <w:pPr>
        <w:tabs>
          <w:tab w:val="left" w:pos="709"/>
        </w:tabs>
        <w:jc w:val="both"/>
        <w:rPr>
          <w:rFonts w:ascii="Times New Roman" w:hAnsi="Times New Roman"/>
          <w:sz w:val="24"/>
          <w:szCs w:val="24"/>
        </w:rPr>
      </w:pPr>
      <w:r>
        <w:rPr>
          <w:rFonts w:ascii="Times New Roman" w:hAnsi="Times New Roman"/>
          <w:sz w:val="24"/>
          <w:szCs w:val="24"/>
        </w:rPr>
        <w:tab/>
      </w:r>
      <w:r w:rsidR="00580745" w:rsidRPr="00350825">
        <w:rPr>
          <w:rFonts w:ascii="Times New Roman" w:hAnsi="Times New Roman"/>
          <w:sz w:val="24"/>
          <w:szCs w:val="24"/>
        </w:rPr>
        <w:t>К – коэффициент =1,02</w:t>
      </w:r>
    </w:p>
    <w:p w14:paraId="7E55F015" w14:textId="77777777" w:rsidR="00853534" w:rsidRPr="00350825" w:rsidRDefault="00580745" w:rsidP="00B50FA6">
      <w:pPr>
        <w:tabs>
          <w:tab w:val="left" w:pos="709"/>
        </w:tabs>
        <w:jc w:val="both"/>
        <w:rPr>
          <w:rFonts w:ascii="Times New Roman" w:hAnsi="Times New Roman"/>
          <w:sz w:val="24"/>
          <w:szCs w:val="24"/>
        </w:rPr>
      </w:pPr>
      <w:r w:rsidRPr="00350825">
        <w:rPr>
          <w:rFonts w:ascii="Times New Roman" w:hAnsi="Times New Roman"/>
          <w:sz w:val="24"/>
          <w:szCs w:val="24"/>
        </w:rPr>
        <w:tab/>
      </w:r>
      <w:r w:rsidR="00E344BB" w:rsidRPr="00350825">
        <w:rPr>
          <w:rFonts w:ascii="Times New Roman" w:hAnsi="Times New Roman"/>
          <w:sz w:val="24"/>
          <w:szCs w:val="24"/>
        </w:rPr>
        <w:t xml:space="preserve">При изменении количества </w:t>
      </w:r>
      <w:proofErr w:type="spellStart"/>
      <w:r w:rsidR="00E344BB" w:rsidRPr="00350825">
        <w:rPr>
          <w:rFonts w:ascii="Times New Roman" w:hAnsi="Times New Roman"/>
          <w:sz w:val="24"/>
          <w:szCs w:val="24"/>
        </w:rPr>
        <w:t>светоточек</w:t>
      </w:r>
      <w:proofErr w:type="spellEnd"/>
      <w:r w:rsidR="00E344BB" w:rsidRPr="00350825">
        <w:rPr>
          <w:rFonts w:ascii="Times New Roman" w:hAnsi="Times New Roman"/>
          <w:sz w:val="24"/>
          <w:szCs w:val="24"/>
        </w:rPr>
        <w:t xml:space="preserve"> Операционный платеж рассчитывается (изменяется) пропорционально такому изменению.</w:t>
      </w:r>
      <w:r w:rsidRPr="00350825">
        <w:rPr>
          <w:rFonts w:ascii="Times New Roman" w:hAnsi="Times New Roman"/>
          <w:sz w:val="24"/>
          <w:szCs w:val="24"/>
        </w:rPr>
        <w:t xml:space="preserve"> </w:t>
      </w:r>
    </w:p>
    <w:p w14:paraId="1776EB89" w14:textId="6802E4FD" w:rsidR="00E344BB" w:rsidRPr="00350825" w:rsidRDefault="00B50FA6" w:rsidP="00B50FA6">
      <w:pPr>
        <w:tabs>
          <w:tab w:val="left" w:pos="709"/>
        </w:tabs>
        <w:jc w:val="both"/>
        <w:rPr>
          <w:rFonts w:ascii="Times New Roman" w:hAnsi="Times New Roman"/>
          <w:sz w:val="24"/>
          <w:szCs w:val="24"/>
        </w:rPr>
      </w:pPr>
      <w:r>
        <w:rPr>
          <w:rFonts w:ascii="Times New Roman" w:hAnsi="Times New Roman"/>
          <w:sz w:val="24"/>
          <w:szCs w:val="24"/>
        </w:rPr>
        <w:tab/>
      </w:r>
      <w:r w:rsidR="00E344BB" w:rsidRPr="00350825">
        <w:rPr>
          <w:rFonts w:ascii="Times New Roman" w:hAnsi="Times New Roman"/>
          <w:sz w:val="24"/>
          <w:szCs w:val="24"/>
        </w:rPr>
        <w:t>Размер платежей в составе Капитального гранта и Платы Концедента устанавливается в рублях для каждого календарного года срока действия Соглашения.</w:t>
      </w:r>
    </w:p>
    <w:p w14:paraId="18CE3FD6" w14:textId="195D900E" w:rsidR="00BE6465" w:rsidRDefault="00E344BB" w:rsidP="00E344BB">
      <w:pPr>
        <w:tabs>
          <w:tab w:val="left" w:pos="1276"/>
        </w:tabs>
        <w:ind w:firstLine="426"/>
        <w:jc w:val="both"/>
        <w:rPr>
          <w:rFonts w:ascii="Times New Roman" w:hAnsi="Times New Roman"/>
          <w:sz w:val="24"/>
          <w:szCs w:val="24"/>
        </w:rPr>
      </w:pPr>
      <w:r w:rsidRPr="00350825">
        <w:rPr>
          <w:rFonts w:ascii="Times New Roman" w:hAnsi="Times New Roman"/>
          <w:sz w:val="24"/>
          <w:szCs w:val="24"/>
        </w:rPr>
        <w:t>10.5.6.</w:t>
      </w:r>
      <w:r w:rsidRPr="00350825">
        <w:rPr>
          <w:rFonts w:ascii="Times New Roman" w:hAnsi="Times New Roman"/>
          <w:sz w:val="24"/>
          <w:szCs w:val="24"/>
        </w:rPr>
        <w:tab/>
        <w:t xml:space="preserve">Платежи Концедента подлежат изменению в части Капитального гранта </w:t>
      </w:r>
      <w:r w:rsidR="00BE6465" w:rsidRPr="00BE6465">
        <w:rPr>
          <w:rFonts w:ascii="Times New Roman" w:hAnsi="Times New Roman"/>
          <w:sz w:val="24"/>
          <w:szCs w:val="24"/>
        </w:rPr>
        <w:t xml:space="preserve">путем уменьшения данных </w:t>
      </w:r>
      <w:r w:rsidR="0095555A" w:rsidRPr="00BE6465">
        <w:rPr>
          <w:rFonts w:ascii="Times New Roman" w:hAnsi="Times New Roman"/>
          <w:sz w:val="24"/>
          <w:szCs w:val="24"/>
        </w:rPr>
        <w:t>выплат</w:t>
      </w:r>
      <w:r w:rsidR="0095555A">
        <w:rPr>
          <w:rFonts w:ascii="Times New Roman" w:hAnsi="Times New Roman"/>
          <w:sz w:val="24"/>
          <w:szCs w:val="24"/>
        </w:rPr>
        <w:t xml:space="preserve"> с</w:t>
      </w:r>
      <w:r w:rsidR="00BE6465">
        <w:rPr>
          <w:rFonts w:ascii="Times New Roman" w:hAnsi="Times New Roman"/>
          <w:sz w:val="24"/>
          <w:szCs w:val="24"/>
        </w:rPr>
        <w:t xml:space="preserve"> учетом пункта 10.5.1. Соглашения,</w:t>
      </w:r>
      <w:r w:rsidR="00BE6465" w:rsidRPr="00BE6465">
        <w:rPr>
          <w:rFonts w:ascii="Times New Roman" w:hAnsi="Times New Roman"/>
          <w:sz w:val="24"/>
          <w:szCs w:val="24"/>
        </w:rPr>
        <w:t xml:space="preserve"> согласно подтвержденному результату экспертизы проверки достоверности определения сметной стоимости строительства, реконструкции объектов Соглашения в случаях, установленных частью 2 статьи 8.3 Градостроительного кодека Российской Федерации по объекту Соглашения.</w:t>
      </w:r>
    </w:p>
    <w:p w14:paraId="714F79FD" w14:textId="0306CD94" w:rsidR="00E344BB" w:rsidRPr="00350825" w:rsidRDefault="00BE6465" w:rsidP="00E344BB">
      <w:pPr>
        <w:tabs>
          <w:tab w:val="left" w:pos="1276"/>
        </w:tabs>
        <w:ind w:firstLine="426"/>
        <w:jc w:val="both"/>
        <w:rPr>
          <w:rFonts w:ascii="Times New Roman" w:hAnsi="Times New Roman"/>
          <w:sz w:val="24"/>
          <w:szCs w:val="24"/>
        </w:rPr>
      </w:pPr>
      <w:r w:rsidRPr="00BE6465">
        <w:rPr>
          <w:rFonts w:ascii="Times New Roman" w:hAnsi="Times New Roman"/>
          <w:sz w:val="24"/>
          <w:szCs w:val="24"/>
        </w:rPr>
        <w:t xml:space="preserve">Платежи Концедента подлежат изменению в части </w:t>
      </w:r>
      <w:r w:rsidR="00E344BB" w:rsidRPr="00350825">
        <w:rPr>
          <w:rFonts w:ascii="Times New Roman" w:hAnsi="Times New Roman"/>
          <w:sz w:val="24"/>
          <w:szCs w:val="24"/>
        </w:rPr>
        <w:t xml:space="preserve">Инвестиционного платежа путем </w:t>
      </w:r>
      <w:r>
        <w:rPr>
          <w:rFonts w:ascii="Times New Roman" w:hAnsi="Times New Roman"/>
          <w:sz w:val="24"/>
          <w:szCs w:val="24"/>
        </w:rPr>
        <w:t xml:space="preserve">пропорционального снижения объема стоимости по годам </w:t>
      </w:r>
      <w:r w:rsidR="00E344BB" w:rsidRPr="00350825">
        <w:rPr>
          <w:rFonts w:ascii="Times New Roman" w:hAnsi="Times New Roman"/>
          <w:sz w:val="24"/>
          <w:szCs w:val="24"/>
        </w:rPr>
        <w:t>выплат согласно подтвержденному результату экспертизы проверки достоверности определения сметной стоимости строительства, реконструкции</w:t>
      </w:r>
      <w:r w:rsidR="00350825" w:rsidRPr="00350825">
        <w:rPr>
          <w:rFonts w:ascii="Times New Roman" w:hAnsi="Times New Roman"/>
          <w:sz w:val="24"/>
          <w:szCs w:val="24"/>
        </w:rPr>
        <w:t xml:space="preserve"> </w:t>
      </w:r>
      <w:r w:rsidR="00E344BB" w:rsidRPr="00350825">
        <w:rPr>
          <w:rFonts w:ascii="Times New Roman" w:hAnsi="Times New Roman"/>
          <w:sz w:val="24"/>
          <w:szCs w:val="24"/>
        </w:rPr>
        <w:t xml:space="preserve">объектов </w:t>
      </w:r>
      <w:r w:rsidR="00AD78FD">
        <w:rPr>
          <w:rFonts w:ascii="Times New Roman" w:hAnsi="Times New Roman"/>
          <w:sz w:val="24"/>
          <w:szCs w:val="24"/>
        </w:rPr>
        <w:t>Соглашения</w:t>
      </w:r>
      <w:r w:rsidR="00E344BB" w:rsidRPr="00350825">
        <w:rPr>
          <w:rFonts w:ascii="Times New Roman" w:hAnsi="Times New Roman"/>
          <w:sz w:val="24"/>
          <w:szCs w:val="24"/>
        </w:rPr>
        <w:t xml:space="preserve"> в случаях, установленных частью 2 статьи 8.3 Градостроительного кодека Российской Федерации по объекту Соглашения.</w:t>
      </w:r>
    </w:p>
    <w:p w14:paraId="1107CBEF" w14:textId="65E4F2AC" w:rsidR="00E344BB" w:rsidRPr="00350825" w:rsidRDefault="00580745" w:rsidP="00E344BB">
      <w:pPr>
        <w:tabs>
          <w:tab w:val="left" w:pos="1276"/>
        </w:tabs>
        <w:ind w:firstLine="426"/>
        <w:jc w:val="both"/>
        <w:rPr>
          <w:rFonts w:ascii="Times New Roman" w:hAnsi="Times New Roman"/>
          <w:sz w:val="24"/>
          <w:szCs w:val="24"/>
        </w:rPr>
      </w:pPr>
      <w:r w:rsidRPr="00350825">
        <w:rPr>
          <w:rFonts w:ascii="Times New Roman" w:hAnsi="Times New Roman"/>
          <w:sz w:val="24"/>
          <w:szCs w:val="24"/>
        </w:rPr>
        <w:t>10.5.7</w:t>
      </w:r>
      <w:r w:rsidR="00E344BB" w:rsidRPr="00350825">
        <w:rPr>
          <w:rFonts w:ascii="Times New Roman" w:hAnsi="Times New Roman"/>
          <w:sz w:val="24"/>
          <w:szCs w:val="24"/>
        </w:rPr>
        <w:t>. Плата Концедента за Возмещение затрат на уплату процентов (субсидия на проценты) выплачивается:</w:t>
      </w:r>
    </w:p>
    <w:p w14:paraId="73274E63" w14:textId="33C44ED6" w:rsidR="00E344BB" w:rsidRPr="00A00C68" w:rsidRDefault="00B50FA6" w:rsidP="00B50FA6">
      <w:pPr>
        <w:tabs>
          <w:tab w:val="left" w:pos="709"/>
        </w:tabs>
        <w:ind w:firstLine="709"/>
        <w:jc w:val="both"/>
        <w:rPr>
          <w:rFonts w:ascii="Times New Roman" w:hAnsi="Times New Roman"/>
          <w:sz w:val="24"/>
          <w:szCs w:val="24"/>
        </w:rPr>
      </w:pPr>
      <w:r>
        <w:rPr>
          <w:rFonts w:ascii="Times New Roman" w:hAnsi="Times New Roman"/>
          <w:sz w:val="24"/>
          <w:szCs w:val="24"/>
        </w:rPr>
        <w:t>-</w:t>
      </w:r>
      <w:r w:rsidR="00E344BB" w:rsidRPr="00350825">
        <w:rPr>
          <w:rFonts w:ascii="Times New Roman" w:hAnsi="Times New Roman"/>
          <w:sz w:val="24"/>
          <w:szCs w:val="24"/>
        </w:rPr>
        <w:t xml:space="preserve">за 1,2,3 квартал каждого </w:t>
      </w:r>
      <w:r w:rsidR="00E344BB" w:rsidRPr="00A00C68">
        <w:rPr>
          <w:rFonts w:ascii="Times New Roman" w:hAnsi="Times New Roman"/>
          <w:sz w:val="24"/>
          <w:szCs w:val="24"/>
        </w:rPr>
        <w:t>года не позднее 25 числа второго месяца, следующего за соответствующим кварталом;</w:t>
      </w:r>
    </w:p>
    <w:p w14:paraId="3480754D" w14:textId="00850B0C" w:rsidR="00E344BB" w:rsidRPr="00A00C68" w:rsidRDefault="00B50FA6" w:rsidP="00B50FA6">
      <w:pPr>
        <w:tabs>
          <w:tab w:val="left" w:pos="709"/>
        </w:tabs>
        <w:ind w:firstLine="709"/>
        <w:jc w:val="both"/>
        <w:rPr>
          <w:rFonts w:ascii="Times New Roman" w:hAnsi="Times New Roman"/>
          <w:sz w:val="24"/>
          <w:szCs w:val="24"/>
        </w:rPr>
      </w:pPr>
      <w:r w:rsidRPr="00A00C68">
        <w:rPr>
          <w:rFonts w:ascii="Times New Roman" w:hAnsi="Times New Roman"/>
          <w:sz w:val="24"/>
          <w:szCs w:val="24"/>
        </w:rPr>
        <w:t>-</w:t>
      </w:r>
      <w:r w:rsidR="00E344BB" w:rsidRPr="00A00C68">
        <w:rPr>
          <w:rFonts w:ascii="Times New Roman" w:hAnsi="Times New Roman"/>
          <w:sz w:val="24"/>
          <w:szCs w:val="24"/>
        </w:rPr>
        <w:t>за октябрь и ноябрь каждого года не позднее 25-го декабря соответствующего года;</w:t>
      </w:r>
    </w:p>
    <w:p w14:paraId="691F91F4" w14:textId="02954FE2" w:rsidR="00E344BB" w:rsidRPr="00A00C68" w:rsidRDefault="00B50FA6" w:rsidP="00B50FA6">
      <w:pPr>
        <w:tabs>
          <w:tab w:val="left" w:pos="709"/>
        </w:tabs>
        <w:ind w:firstLine="709"/>
        <w:jc w:val="both"/>
        <w:rPr>
          <w:rFonts w:ascii="Times New Roman" w:hAnsi="Times New Roman"/>
          <w:sz w:val="24"/>
          <w:szCs w:val="24"/>
        </w:rPr>
      </w:pPr>
      <w:r w:rsidRPr="00A00C68">
        <w:rPr>
          <w:rFonts w:ascii="Times New Roman" w:hAnsi="Times New Roman"/>
          <w:sz w:val="24"/>
          <w:szCs w:val="24"/>
        </w:rPr>
        <w:t>-</w:t>
      </w:r>
      <w:r w:rsidR="00E344BB" w:rsidRPr="00A00C68">
        <w:rPr>
          <w:rFonts w:ascii="Times New Roman" w:hAnsi="Times New Roman"/>
          <w:sz w:val="24"/>
          <w:szCs w:val="24"/>
        </w:rPr>
        <w:t>за декабрь каждого года не позднее</w:t>
      </w:r>
      <w:r w:rsidR="001C4A3F" w:rsidRPr="00A00C68">
        <w:rPr>
          <w:rFonts w:ascii="Times New Roman" w:hAnsi="Times New Roman"/>
          <w:sz w:val="24"/>
          <w:szCs w:val="24"/>
        </w:rPr>
        <w:t xml:space="preserve"> </w:t>
      </w:r>
      <w:r w:rsidR="00E344BB" w:rsidRPr="00A00C68">
        <w:rPr>
          <w:rFonts w:ascii="Times New Roman" w:hAnsi="Times New Roman"/>
          <w:sz w:val="24"/>
          <w:szCs w:val="24"/>
        </w:rPr>
        <w:t>25 февраля года, следующего за соответствующим годом действия настоящего Соглашения.</w:t>
      </w:r>
    </w:p>
    <w:p w14:paraId="6DDF1104" w14:textId="35F88424" w:rsidR="001D7532" w:rsidRPr="00A00C68" w:rsidRDefault="001D7532" w:rsidP="001D7532">
      <w:pPr>
        <w:tabs>
          <w:tab w:val="left" w:pos="709"/>
        </w:tabs>
        <w:ind w:firstLine="709"/>
        <w:jc w:val="both"/>
        <w:rPr>
          <w:rFonts w:ascii="Times New Roman" w:hAnsi="Times New Roman"/>
          <w:sz w:val="24"/>
          <w:szCs w:val="24"/>
        </w:rPr>
      </w:pPr>
      <w:r w:rsidRPr="00A00C68">
        <w:rPr>
          <w:rFonts w:ascii="Times New Roman" w:hAnsi="Times New Roman"/>
          <w:sz w:val="24"/>
          <w:szCs w:val="24"/>
        </w:rPr>
        <w:t>10.5.8. Плата Концедента за Операционный платеж выплачивается:</w:t>
      </w:r>
    </w:p>
    <w:p w14:paraId="219CA670" w14:textId="7A65C93C" w:rsidR="001D7532" w:rsidRPr="00A00C68" w:rsidRDefault="001D7532" w:rsidP="001D7532">
      <w:pPr>
        <w:tabs>
          <w:tab w:val="left" w:pos="709"/>
        </w:tabs>
        <w:ind w:firstLine="709"/>
        <w:jc w:val="both"/>
        <w:rPr>
          <w:rFonts w:ascii="Times New Roman" w:hAnsi="Times New Roman"/>
          <w:sz w:val="24"/>
          <w:szCs w:val="24"/>
        </w:rPr>
      </w:pPr>
      <w:r w:rsidRPr="00A00C68">
        <w:rPr>
          <w:rFonts w:ascii="Times New Roman" w:hAnsi="Times New Roman"/>
          <w:sz w:val="24"/>
          <w:szCs w:val="24"/>
        </w:rPr>
        <w:t>-за 1,2,3 квартал каждого года не позднее 25 числа второго месяца, следующего за соответствующим кварталом;</w:t>
      </w:r>
    </w:p>
    <w:p w14:paraId="11A9E464" w14:textId="2CB6D5C7" w:rsidR="001D7532" w:rsidRPr="00A00C68" w:rsidRDefault="001D7532" w:rsidP="001D7532">
      <w:pPr>
        <w:tabs>
          <w:tab w:val="left" w:pos="709"/>
        </w:tabs>
        <w:ind w:firstLine="709"/>
        <w:jc w:val="both"/>
        <w:rPr>
          <w:rFonts w:ascii="Times New Roman" w:hAnsi="Times New Roman"/>
          <w:sz w:val="24"/>
          <w:szCs w:val="24"/>
        </w:rPr>
      </w:pPr>
      <w:r w:rsidRPr="00A00C68">
        <w:rPr>
          <w:rFonts w:ascii="Times New Roman" w:hAnsi="Times New Roman"/>
          <w:sz w:val="24"/>
          <w:szCs w:val="24"/>
        </w:rPr>
        <w:t>-за октябрь и ноябрь каждого года не позднее 25-го декабря соответствующего года;</w:t>
      </w:r>
    </w:p>
    <w:p w14:paraId="240FEBE9" w14:textId="4BB4D573" w:rsidR="001D7532" w:rsidRPr="00A00C68" w:rsidRDefault="001D7532" w:rsidP="001D7532">
      <w:pPr>
        <w:tabs>
          <w:tab w:val="left" w:pos="709"/>
        </w:tabs>
        <w:ind w:firstLine="709"/>
        <w:jc w:val="both"/>
        <w:rPr>
          <w:rFonts w:ascii="Times New Roman" w:hAnsi="Times New Roman"/>
          <w:sz w:val="24"/>
          <w:szCs w:val="24"/>
        </w:rPr>
      </w:pPr>
      <w:r w:rsidRPr="00A00C68">
        <w:rPr>
          <w:rFonts w:ascii="Times New Roman" w:hAnsi="Times New Roman"/>
          <w:sz w:val="24"/>
          <w:szCs w:val="24"/>
        </w:rPr>
        <w:t>-за декабрь каждого года не позднее 25 февраля года, следующего за соответствующим годом действия настоящего Соглашения.</w:t>
      </w:r>
    </w:p>
    <w:p w14:paraId="7B2F1DD8" w14:textId="79704BDF" w:rsidR="00E344BB" w:rsidRPr="00A00C68" w:rsidRDefault="00E344BB" w:rsidP="00E344BB">
      <w:pPr>
        <w:tabs>
          <w:tab w:val="left" w:pos="1276"/>
        </w:tabs>
        <w:ind w:firstLine="567"/>
        <w:jc w:val="both"/>
        <w:rPr>
          <w:rFonts w:ascii="Times New Roman" w:hAnsi="Times New Roman"/>
          <w:sz w:val="24"/>
          <w:szCs w:val="24"/>
        </w:rPr>
      </w:pPr>
      <w:r w:rsidRPr="00A00C68">
        <w:rPr>
          <w:rFonts w:ascii="Times New Roman" w:hAnsi="Times New Roman"/>
          <w:sz w:val="24"/>
          <w:szCs w:val="24"/>
        </w:rPr>
        <w:t>10.5.</w:t>
      </w:r>
      <w:r w:rsidR="001D7532" w:rsidRPr="00A00C68">
        <w:rPr>
          <w:rFonts w:ascii="Times New Roman" w:hAnsi="Times New Roman"/>
          <w:sz w:val="24"/>
          <w:szCs w:val="24"/>
        </w:rPr>
        <w:t>9</w:t>
      </w:r>
      <w:r w:rsidRPr="00A00C68">
        <w:rPr>
          <w:rFonts w:ascii="Times New Roman" w:hAnsi="Times New Roman"/>
          <w:sz w:val="24"/>
          <w:szCs w:val="24"/>
        </w:rPr>
        <w:t>.</w:t>
      </w:r>
      <w:r w:rsidRPr="00A00C68">
        <w:rPr>
          <w:rFonts w:ascii="Times New Roman" w:hAnsi="Times New Roman"/>
          <w:sz w:val="24"/>
          <w:szCs w:val="24"/>
        </w:rPr>
        <w:tab/>
        <w:t xml:space="preserve">В случае неисполнения Концессионером сроков создания, реконструкции объектов, входящих в состав объекта </w:t>
      </w:r>
      <w:r w:rsidR="00580745" w:rsidRPr="00A00C68">
        <w:rPr>
          <w:rFonts w:ascii="Times New Roman" w:hAnsi="Times New Roman"/>
          <w:sz w:val="24"/>
          <w:szCs w:val="24"/>
        </w:rPr>
        <w:t>Соглашени</w:t>
      </w:r>
      <w:r w:rsidR="0027417E" w:rsidRPr="00A00C68">
        <w:rPr>
          <w:rFonts w:ascii="Times New Roman" w:hAnsi="Times New Roman"/>
          <w:sz w:val="24"/>
          <w:szCs w:val="24"/>
        </w:rPr>
        <w:t xml:space="preserve">я, указанных в пункте </w:t>
      </w:r>
      <w:r w:rsidR="00580745" w:rsidRPr="00A00C68">
        <w:rPr>
          <w:rFonts w:ascii="Times New Roman" w:hAnsi="Times New Roman"/>
          <w:sz w:val="24"/>
          <w:szCs w:val="24"/>
        </w:rPr>
        <w:t xml:space="preserve">9.3 </w:t>
      </w:r>
      <w:r w:rsidRPr="00A00C68">
        <w:rPr>
          <w:rFonts w:ascii="Times New Roman" w:hAnsi="Times New Roman"/>
          <w:sz w:val="24"/>
          <w:szCs w:val="24"/>
        </w:rPr>
        <w:t>Соглашения, Концедент имеет право приостановить выплату Платы Концедента</w:t>
      </w:r>
      <w:r w:rsidR="00580745" w:rsidRPr="00A00C68">
        <w:rPr>
          <w:rFonts w:ascii="Times New Roman" w:hAnsi="Times New Roman"/>
          <w:sz w:val="24"/>
          <w:szCs w:val="24"/>
        </w:rPr>
        <w:t xml:space="preserve">, указанную </w:t>
      </w:r>
      <w:r w:rsidR="0027417E" w:rsidRPr="00A00C68">
        <w:rPr>
          <w:rFonts w:ascii="Times New Roman" w:hAnsi="Times New Roman"/>
          <w:sz w:val="24"/>
          <w:szCs w:val="24"/>
        </w:rPr>
        <w:t xml:space="preserve">в </w:t>
      </w:r>
      <w:proofErr w:type="gramStart"/>
      <w:r w:rsidR="0027417E" w:rsidRPr="00A00C68">
        <w:rPr>
          <w:rFonts w:ascii="Times New Roman" w:hAnsi="Times New Roman"/>
          <w:sz w:val="24"/>
          <w:szCs w:val="24"/>
        </w:rPr>
        <w:t>подпунктах</w:t>
      </w:r>
      <w:proofErr w:type="gramEnd"/>
      <w:r w:rsidR="00580745" w:rsidRPr="00A00C68">
        <w:rPr>
          <w:rFonts w:ascii="Times New Roman" w:hAnsi="Times New Roman"/>
          <w:sz w:val="24"/>
          <w:szCs w:val="24"/>
        </w:rPr>
        <w:t xml:space="preserve"> а) и б) </w:t>
      </w:r>
      <w:r w:rsidR="0027417E" w:rsidRPr="00A00C68">
        <w:rPr>
          <w:rFonts w:ascii="Times New Roman" w:hAnsi="Times New Roman"/>
          <w:sz w:val="24"/>
          <w:szCs w:val="24"/>
        </w:rPr>
        <w:t xml:space="preserve">подпункта </w:t>
      </w:r>
      <w:r w:rsidR="00580745" w:rsidRPr="00A00C68">
        <w:rPr>
          <w:rFonts w:ascii="Times New Roman" w:hAnsi="Times New Roman"/>
          <w:sz w:val="24"/>
          <w:szCs w:val="24"/>
        </w:rPr>
        <w:t xml:space="preserve">10.3.1 </w:t>
      </w:r>
      <w:r w:rsidRPr="00A00C68">
        <w:rPr>
          <w:rFonts w:ascii="Times New Roman" w:hAnsi="Times New Roman"/>
          <w:sz w:val="24"/>
          <w:szCs w:val="24"/>
        </w:rPr>
        <w:t>Соглашения.</w:t>
      </w:r>
    </w:p>
    <w:p w14:paraId="198FFF72" w14:textId="59399EE0" w:rsidR="00580745" w:rsidRPr="00350825" w:rsidRDefault="00AE7709" w:rsidP="00AE7709">
      <w:pPr>
        <w:tabs>
          <w:tab w:val="left" w:pos="709"/>
        </w:tabs>
        <w:jc w:val="both"/>
        <w:rPr>
          <w:rFonts w:ascii="Times New Roman" w:hAnsi="Times New Roman"/>
          <w:sz w:val="24"/>
          <w:szCs w:val="24"/>
        </w:rPr>
      </w:pPr>
      <w:r w:rsidRPr="00A00C68">
        <w:rPr>
          <w:rFonts w:ascii="Times New Roman" w:hAnsi="Times New Roman"/>
          <w:sz w:val="24"/>
          <w:szCs w:val="24"/>
        </w:rPr>
        <w:tab/>
      </w:r>
      <w:r w:rsidR="00E344BB" w:rsidRPr="00A00C68">
        <w:rPr>
          <w:rFonts w:ascii="Times New Roman" w:hAnsi="Times New Roman"/>
          <w:sz w:val="24"/>
          <w:szCs w:val="24"/>
        </w:rPr>
        <w:t xml:space="preserve">Концедент обязан возобновить Плату </w:t>
      </w:r>
      <w:r w:rsidR="00E344BB" w:rsidRPr="00350825">
        <w:rPr>
          <w:rFonts w:ascii="Times New Roman" w:hAnsi="Times New Roman"/>
          <w:sz w:val="24"/>
          <w:szCs w:val="24"/>
        </w:rPr>
        <w:t>Концедента</w:t>
      </w:r>
      <w:r w:rsidR="0027417E">
        <w:rPr>
          <w:rFonts w:ascii="Times New Roman" w:hAnsi="Times New Roman"/>
          <w:sz w:val="24"/>
          <w:szCs w:val="24"/>
        </w:rPr>
        <w:t xml:space="preserve">, указанную в </w:t>
      </w:r>
      <w:proofErr w:type="gramStart"/>
      <w:r w:rsidR="0027417E">
        <w:rPr>
          <w:rFonts w:ascii="Times New Roman" w:hAnsi="Times New Roman"/>
          <w:sz w:val="24"/>
          <w:szCs w:val="24"/>
        </w:rPr>
        <w:t>подпункте</w:t>
      </w:r>
      <w:proofErr w:type="gramEnd"/>
      <w:r w:rsidR="0027417E">
        <w:rPr>
          <w:rFonts w:ascii="Times New Roman" w:hAnsi="Times New Roman"/>
          <w:sz w:val="24"/>
          <w:szCs w:val="24"/>
        </w:rPr>
        <w:t xml:space="preserve"> а) и б) подпункта </w:t>
      </w:r>
      <w:r w:rsidR="00580745" w:rsidRPr="00350825">
        <w:rPr>
          <w:rFonts w:ascii="Times New Roman" w:hAnsi="Times New Roman"/>
          <w:sz w:val="24"/>
          <w:szCs w:val="24"/>
        </w:rPr>
        <w:t>10.3</w:t>
      </w:r>
      <w:r w:rsidR="00E344BB" w:rsidRPr="00350825">
        <w:rPr>
          <w:rFonts w:ascii="Times New Roman" w:hAnsi="Times New Roman"/>
          <w:sz w:val="24"/>
          <w:szCs w:val="24"/>
        </w:rPr>
        <w:t>.1. Соглашения после исполнения Концес</w:t>
      </w:r>
      <w:r w:rsidR="0027417E">
        <w:rPr>
          <w:rFonts w:ascii="Times New Roman" w:hAnsi="Times New Roman"/>
          <w:sz w:val="24"/>
          <w:szCs w:val="24"/>
        </w:rPr>
        <w:t>сионером пунктом</w:t>
      </w:r>
      <w:r w:rsidR="00E344BB" w:rsidRPr="00350825">
        <w:rPr>
          <w:rFonts w:ascii="Times New Roman" w:hAnsi="Times New Roman"/>
          <w:sz w:val="24"/>
          <w:szCs w:val="24"/>
        </w:rPr>
        <w:t xml:space="preserve"> 9.3 Соглашения с</w:t>
      </w:r>
      <w:r w:rsidR="00580745" w:rsidRPr="00350825">
        <w:rPr>
          <w:rFonts w:ascii="Times New Roman" w:hAnsi="Times New Roman"/>
          <w:sz w:val="24"/>
          <w:szCs w:val="24"/>
        </w:rPr>
        <w:t xml:space="preserve"> учетом сумм, не выплаченных за этот период.</w:t>
      </w:r>
    </w:p>
    <w:p w14:paraId="7AC6E35E" w14:textId="23CDC694" w:rsidR="00E344BB" w:rsidRPr="00A00C68" w:rsidRDefault="00580745" w:rsidP="001C4A3F">
      <w:pPr>
        <w:tabs>
          <w:tab w:val="left" w:pos="1276"/>
        </w:tabs>
        <w:ind w:firstLine="709"/>
        <w:jc w:val="both"/>
        <w:rPr>
          <w:rFonts w:ascii="Times New Roman" w:hAnsi="Times New Roman"/>
          <w:sz w:val="24"/>
          <w:szCs w:val="24"/>
        </w:rPr>
      </w:pPr>
      <w:r w:rsidRPr="00350825">
        <w:rPr>
          <w:rFonts w:ascii="Times New Roman" w:hAnsi="Times New Roman"/>
          <w:sz w:val="24"/>
          <w:szCs w:val="24"/>
        </w:rPr>
        <w:t>10.5</w:t>
      </w:r>
      <w:r w:rsidRPr="00A00C68">
        <w:rPr>
          <w:rFonts w:ascii="Times New Roman" w:hAnsi="Times New Roman"/>
          <w:sz w:val="24"/>
          <w:szCs w:val="24"/>
        </w:rPr>
        <w:t>.</w:t>
      </w:r>
      <w:r w:rsidR="001D7532" w:rsidRPr="00A00C68">
        <w:rPr>
          <w:rFonts w:ascii="Times New Roman" w:hAnsi="Times New Roman"/>
          <w:sz w:val="24"/>
          <w:szCs w:val="24"/>
        </w:rPr>
        <w:t>10</w:t>
      </w:r>
      <w:r w:rsidR="00E344BB" w:rsidRPr="00A00C68">
        <w:rPr>
          <w:rFonts w:ascii="Times New Roman" w:hAnsi="Times New Roman"/>
          <w:sz w:val="24"/>
          <w:szCs w:val="24"/>
        </w:rPr>
        <w:t xml:space="preserve">.Плата Концедента в части Возмещения </w:t>
      </w:r>
      <w:r w:rsidR="001C4A3F" w:rsidRPr="00A00C68">
        <w:rPr>
          <w:rFonts w:ascii="Times New Roman" w:hAnsi="Times New Roman"/>
          <w:sz w:val="24"/>
          <w:szCs w:val="24"/>
        </w:rPr>
        <w:t>З</w:t>
      </w:r>
      <w:r w:rsidR="00E344BB" w:rsidRPr="00A00C68">
        <w:rPr>
          <w:rFonts w:ascii="Times New Roman" w:hAnsi="Times New Roman"/>
          <w:sz w:val="24"/>
          <w:szCs w:val="24"/>
        </w:rPr>
        <w:t xml:space="preserve">атрат на </w:t>
      </w:r>
      <w:r w:rsidR="001C4A3F" w:rsidRPr="00A00C68">
        <w:rPr>
          <w:rFonts w:ascii="Times New Roman" w:hAnsi="Times New Roman"/>
          <w:sz w:val="24"/>
          <w:szCs w:val="24"/>
        </w:rPr>
        <w:t>У</w:t>
      </w:r>
      <w:r w:rsidR="00E344BB" w:rsidRPr="00A00C68">
        <w:rPr>
          <w:rFonts w:ascii="Times New Roman" w:hAnsi="Times New Roman"/>
          <w:sz w:val="24"/>
          <w:szCs w:val="24"/>
        </w:rPr>
        <w:t xml:space="preserve">плату </w:t>
      </w:r>
      <w:r w:rsidR="001C4A3F" w:rsidRPr="00A00C68">
        <w:rPr>
          <w:rFonts w:ascii="Times New Roman" w:hAnsi="Times New Roman"/>
          <w:sz w:val="24"/>
          <w:szCs w:val="24"/>
        </w:rPr>
        <w:t>Процентов</w:t>
      </w:r>
      <w:r w:rsidR="00E344BB" w:rsidRPr="00A00C68">
        <w:rPr>
          <w:rFonts w:ascii="Times New Roman" w:hAnsi="Times New Roman"/>
          <w:sz w:val="24"/>
          <w:szCs w:val="24"/>
        </w:rPr>
        <w:t xml:space="preserve"> (субсидия на проценты) и Операционного платежа выплачивается по факту документального подтверждения Концессионером размера затрат и соответствия целевого назначения таких затрат требованиям Соглашения.</w:t>
      </w:r>
    </w:p>
    <w:p w14:paraId="3B0D8D20" w14:textId="0BE405D2" w:rsidR="00E344BB" w:rsidRPr="00350825" w:rsidRDefault="00580745" w:rsidP="001C4A3F">
      <w:pPr>
        <w:tabs>
          <w:tab w:val="left" w:pos="1276"/>
        </w:tabs>
        <w:ind w:firstLine="709"/>
        <w:jc w:val="both"/>
        <w:rPr>
          <w:rFonts w:ascii="Times New Roman" w:hAnsi="Times New Roman"/>
          <w:sz w:val="24"/>
          <w:szCs w:val="24"/>
        </w:rPr>
      </w:pPr>
      <w:r w:rsidRPr="00A00C68">
        <w:rPr>
          <w:rFonts w:ascii="Times New Roman" w:hAnsi="Times New Roman"/>
          <w:sz w:val="24"/>
          <w:szCs w:val="24"/>
        </w:rPr>
        <w:t>10.5.</w:t>
      </w:r>
      <w:r w:rsidR="001D7532" w:rsidRPr="00A00C68">
        <w:rPr>
          <w:rFonts w:ascii="Times New Roman" w:hAnsi="Times New Roman"/>
          <w:sz w:val="24"/>
          <w:szCs w:val="24"/>
        </w:rPr>
        <w:t>11</w:t>
      </w:r>
      <w:r w:rsidR="00E344BB" w:rsidRPr="00A00C68">
        <w:rPr>
          <w:rFonts w:ascii="Times New Roman" w:hAnsi="Times New Roman"/>
          <w:sz w:val="24"/>
          <w:szCs w:val="24"/>
        </w:rPr>
        <w:t xml:space="preserve">.Плата Концедента в части Инвестиционного Платежа выплачивается при предоставлении </w:t>
      </w:r>
      <w:r w:rsidR="00E344BB" w:rsidRPr="00350825">
        <w:rPr>
          <w:rFonts w:ascii="Times New Roman" w:hAnsi="Times New Roman"/>
          <w:sz w:val="24"/>
          <w:szCs w:val="24"/>
        </w:rPr>
        <w:t>Концессионером реестра затрат на создание (реконструкцию</w:t>
      </w:r>
      <w:r w:rsidR="00350825" w:rsidRPr="00350825">
        <w:rPr>
          <w:rFonts w:ascii="Times New Roman" w:hAnsi="Times New Roman"/>
          <w:sz w:val="24"/>
          <w:szCs w:val="24"/>
        </w:rPr>
        <w:t xml:space="preserve"> </w:t>
      </w:r>
      <w:r w:rsidR="00E344BB" w:rsidRPr="00350825">
        <w:rPr>
          <w:rFonts w:ascii="Times New Roman" w:hAnsi="Times New Roman"/>
          <w:sz w:val="24"/>
          <w:szCs w:val="24"/>
        </w:rPr>
        <w:t>объект</w:t>
      </w:r>
      <w:r w:rsidR="00513408" w:rsidRPr="00350825">
        <w:rPr>
          <w:rFonts w:ascii="Times New Roman" w:hAnsi="Times New Roman"/>
          <w:sz w:val="24"/>
          <w:szCs w:val="24"/>
        </w:rPr>
        <w:t>а Соглашения</w:t>
      </w:r>
      <w:r w:rsidR="00E344BB" w:rsidRPr="00350825">
        <w:rPr>
          <w:rFonts w:ascii="Times New Roman" w:hAnsi="Times New Roman"/>
          <w:sz w:val="24"/>
          <w:szCs w:val="24"/>
        </w:rPr>
        <w:t xml:space="preserve"> и заверенные Концессионером копии первичных документов, подтверждающие несение таких затрат Концессионером (включая справки и (или) процентные ведомости о выплаченных и/или капитализированных (включенных в первоначальную стоимость объекта Соглашения) на стадии создания</w:t>
      </w:r>
      <w:r w:rsidR="00513408" w:rsidRPr="00350825">
        <w:rPr>
          <w:rFonts w:ascii="Times New Roman" w:hAnsi="Times New Roman"/>
          <w:sz w:val="24"/>
          <w:szCs w:val="24"/>
        </w:rPr>
        <w:t xml:space="preserve">, </w:t>
      </w:r>
      <w:r w:rsidR="00E344BB" w:rsidRPr="00350825">
        <w:rPr>
          <w:rFonts w:ascii="Times New Roman" w:hAnsi="Times New Roman"/>
          <w:sz w:val="24"/>
          <w:szCs w:val="24"/>
        </w:rPr>
        <w:t>реконструкции процентах, начисленных в соответствии с заключенным соглашением/договором о кредитовании).</w:t>
      </w:r>
    </w:p>
    <w:p w14:paraId="11EBE7C2" w14:textId="77777777" w:rsidR="00E344BB" w:rsidRPr="00350825" w:rsidRDefault="00E344BB" w:rsidP="001C4A3F">
      <w:pPr>
        <w:tabs>
          <w:tab w:val="left" w:pos="1276"/>
        </w:tabs>
        <w:ind w:firstLine="709"/>
        <w:jc w:val="both"/>
        <w:rPr>
          <w:rFonts w:ascii="Times New Roman" w:hAnsi="Times New Roman"/>
          <w:sz w:val="24"/>
          <w:szCs w:val="24"/>
        </w:rPr>
      </w:pPr>
      <w:r w:rsidRPr="00350825">
        <w:rPr>
          <w:rFonts w:ascii="Times New Roman" w:hAnsi="Times New Roman"/>
          <w:sz w:val="24"/>
          <w:szCs w:val="24"/>
        </w:rPr>
        <w:t>10.6.</w:t>
      </w:r>
      <w:r w:rsidRPr="00350825">
        <w:rPr>
          <w:rFonts w:ascii="Times New Roman" w:hAnsi="Times New Roman"/>
          <w:sz w:val="24"/>
          <w:szCs w:val="24"/>
        </w:rPr>
        <w:tab/>
        <w:t>Концессионер не менее чем за 10 (десять) рабочих дней до наступления даты выплаты Платы Концедента в части Возмещения затрат на уплату процентов (субсидия на проценты) и Операционного платежа, установленной Соглашением, направляет Концеденту заявление о предоставлении выплаты (оригинал) с приложением следующих документов, подтверждающих размер затрат Концессионера и соответствие целевого назначения таких затрат требованиям Соглашения (если такие документы ранее не были предоставлены Концеденту):</w:t>
      </w:r>
    </w:p>
    <w:p w14:paraId="53116CA0" w14:textId="0CB61538" w:rsidR="00E179E6" w:rsidRPr="00E179E6" w:rsidRDefault="00580745" w:rsidP="00E179E6">
      <w:pPr>
        <w:tabs>
          <w:tab w:val="left" w:pos="709"/>
        </w:tabs>
        <w:jc w:val="both"/>
        <w:rPr>
          <w:rFonts w:ascii="Times New Roman" w:hAnsi="Times New Roman"/>
          <w:sz w:val="24"/>
          <w:szCs w:val="24"/>
        </w:rPr>
      </w:pPr>
      <w:r w:rsidRPr="00350825">
        <w:rPr>
          <w:rFonts w:ascii="Times New Roman" w:hAnsi="Times New Roman"/>
          <w:sz w:val="24"/>
          <w:szCs w:val="24"/>
        </w:rPr>
        <w:tab/>
      </w:r>
      <w:r w:rsidR="00AE7709">
        <w:rPr>
          <w:rFonts w:ascii="Times New Roman" w:hAnsi="Times New Roman"/>
          <w:sz w:val="24"/>
          <w:szCs w:val="24"/>
        </w:rPr>
        <w:t>а)</w:t>
      </w:r>
      <w:r w:rsidR="0027417E">
        <w:rPr>
          <w:rFonts w:ascii="Times New Roman" w:hAnsi="Times New Roman"/>
          <w:sz w:val="24"/>
          <w:szCs w:val="24"/>
        </w:rPr>
        <w:t xml:space="preserve"> </w:t>
      </w:r>
      <w:r w:rsidR="00E179E6">
        <w:rPr>
          <w:rFonts w:ascii="Times New Roman" w:hAnsi="Times New Roman"/>
          <w:sz w:val="24"/>
          <w:szCs w:val="24"/>
        </w:rPr>
        <w:t>д</w:t>
      </w:r>
      <w:r w:rsidR="00E179E6" w:rsidRPr="00E179E6">
        <w:rPr>
          <w:rFonts w:ascii="Times New Roman" w:hAnsi="Times New Roman"/>
          <w:sz w:val="24"/>
          <w:szCs w:val="24"/>
        </w:rPr>
        <w:t>ля Возмещения Затрат на Уплату Процентов – предоставляет заверенную Концессионером копию Соглашени</w:t>
      </w:r>
      <w:r w:rsidR="00E179E6">
        <w:rPr>
          <w:rFonts w:ascii="Times New Roman" w:hAnsi="Times New Roman"/>
          <w:sz w:val="24"/>
          <w:szCs w:val="24"/>
        </w:rPr>
        <w:t>й</w:t>
      </w:r>
      <w:r w:rsidR="00E179E6" w:rsidRPr="00E179E6">
        <w:rPr>
          <w:rFonts w:ascii="Times New Roman" w:hAnsi="Times New Roman"/>
          <w:sz w:val="24"/>
          <w:szCs w:val="24"/>
        </w:rPr>
        <w:t>/договор</w:t>
      </w:r>
      <w:r w:rsidR="00E179E6">
        <w:rPr>
          <w:rFonts w:ascii="Times New Roman" w:hAnsi="Times New Roman"/>
          <w:sz w:val="24"/>
          <w:szCs w:val="24"/>
        </w:rPr>
        <w:t>ов</w:t>
      </w:r>
      <w:r w:rsidR="00E179E6" w:rsidRPr="00E179E6">
        <w:rPr>
          <w:rFonts w:ascii="Times New Roman" w:hAnsi="Times New Roman"/>
          <w:sz w:val="24"/>
          <w:szCs w:val="24"/>
        </w:rPr>
        <w:t xml:space="preserve"> (в том числе </w:t>
      </w:r>
      <w:r w:rsidR="00D90AFB" w:rsidRPr="00E179E6">
        <w:rPr>
          <w:rFonts w:ascii="Times New Roman" w:hAnsi="Times New Roman"/>
          <w:sz w:val="24"/>
          <w:szCs w:val="24"/>
        </w:rPr>
        <w:t>по соглашени</w:t>
      </w:r>
      <w:r w:rsidR="00D90AFB">
        <w:rPr>
          <w:rFonts w:ascii="Times New Roman" w:hAnsi="Times New Roman"/>
          <w:sz w:val="24"/>
          <w:szCs w:val="24"/>
        </w:rPr>
        <w:t>ям</w:t>
      </w:r>
      <w:r w:rsidR="00E179E6" w:rsidRPr="00E179E6">
        <w:rPr>
          <w:rFonts w:ascii="Times New Roman" w:hAnsi="Times New Roman"/>
          <w:sz w:val="24"/>
          <w:szCs w:val="24"/>
        </w:rPr>
        <w:t>/договор</w:t>
      </w:r>
      <w:r w:rsidR="00D90AFB">
        <w:rPr>
          <w:rFonts w:ascii="Times New Roman" w:hAnsi="Times New Roman"/>
          <w:sz w:val="24"/>
          <w:szCs w:val="24"/>
        </w:rPr>
        <w:t>ам</w:t>
      </w:r>
      <w:r w:rsidR="00E179E6" w:rsidRPr="00E179E6">
        <w:rPr>
          <w:rFonts w:ascii="Times New Roman" w:hAnsi="Times New Roman"/>
          <w:sz w:val="24"/>
          <w:szCs w:val="24"/>
        </w:rPr>
        <w:t xml:space="preserve"> о рефинансировании ранее выданных соглашений/договоров с условиями, не ухудшающими действующие кредитные соглашения/договора)</w:t>
      </w:r>
      <w:r w:rsidR="00E179E6">
        <w:rPr>
          <w:rFonts w:ascii="Times New Roman" w:hAnsi="Times New Roman"/>
          <w:sz w:val="24"/>
          <w:szCs w:val="24"/>
        </w:rPr>
        <w:t>,</w:t>
      </w:r>
      <w:r w:rsidR="00E179E6" w:rsidRPr="00E179E6">
        <w:t xml:space="preserve"> </w:t>
      </w:r>
      <w:r w:rsidR="00E179E6" w:rsidRPr="00E179E6">
        <w:rPr>
          <w:rFonts w:ascii="Times New Roman" w:hAnsi="Times New Roman"/>
          <w:sz w:val="24"/>
          <w:szCs w:val="24"/>
        </w:rPr>
        <w:t>а также справку и (или) процентную ведомость о выплаченных процентах по соглашению/договору о кредитовании и заверенные Концессионером копии платежных поручений, подтверждающих осуществление таких выплат;</w:t>
      </w:r>
    </w:p>
    <w:p w14:paraId="43285DC0" w14:textId="7B79E64A" w:rsidR="00E344BB" w:rsidRPr="00350825" w:rsidRDefault="00580745" w:rsidP="00AE7709">
      <w:pPr>
        <w:tabs>
          <w:tab w:val="left" w:pos="709"/>
        </w:tabs>
        <w:jc w:val="both"/>
        <w:rPr>
          <w:rFonts w:ascii="Times New Roman" w:hAnsi="Times New Roman"/>
          <w:sz w:val="24"/>
          <w:szCs w:val="24"/>
        </w:rPr>
      </w:pPr>
      <w:r w:rsidRPr="00350825">
        <w:rPr>
          <w:rFonts w:ascii="Times New Roman" w:hAnsi="Times New Roman"/>
          <w:sz w:val="24"/>
          <w:szCs w:val="24"/>
        </w:rPr>
        <w:tab/>
      </w:r>
      <w:r w:rsidR="00AE7709">
        <w:rPr>
          <w:rFonts w:ascii="Times New Roman" w:hAnsi="Times New Roman"/>
          <w:sz w:val="24"/>
          <w:szCs w:val="24"/>
        </w:rPr>
        <w:t>б)</w:t>
      </w:r>
      <w:r w:rsidR="0027417E">
        <w:rPr>
          <w:rFonts w:ascii="Times New Roman" w:hAnsi="Times New Roman"/>
          <w:sz w:val="24"/>
          <w:szCs w:val="24"/>
        </w:rPr>
        <w:t xml:space="preserve"> </w:t>
      </w:r>
      <w:r w:rsidR="00E344BB" w:rsidRPr="00350825">
        <w:rPr>
          <w:rFonts w:ascii="Times New Roman" w:hAnsi="Times New Roman"/>
          <w:sz w:val="24"/>
          <w:szCs w:val="24"/>
        </w:rPr>
        <w:t xml:space="preserve">для Операционного Платежа - </w:t>
      </w:r>
      <w:r w:rsidR="00E344BB" w:rsidRPr="00AE7709">
        <w:rPr>
          <w:rFonts w:ascii="Times New Roman" w:hAnsi="Times New Roman"/>
          <w:sz w:val="24"/>
          <w:szCs w:val="24"/>
        </w:rPr>
        <w:t>реестр затрат Концессионера в связи с осуществлением деятельности по наружному</w:t>
      </w:r>
      <w:r w:rsidR="00AE7709" w:rsidRPr="00AE7709">
        <w:rPr>
          <w:rFonts w:ascii="Times New Roman" w:hAnsi="Times New Roman"/>
          <w:sz w:val="24"/>
          <w:szCs w:val="24"/>
          <w:lang w:eastAsia="ru-RU" w:bidi="ru-RU"/>
        </w:rPr>
        <w:t>:</w:t>
      </w:r>
      <w:r w:rsidR="00AE7709" w:rsidRPr="00AE7709">
        <w:rPr>
          <w:rFonts w:ascii="Times New Roman" w:hAnsi="Times New Roman"/>
          <w:sz w:val="24"/>
          <w:szCs w:val="24"/>
          <w:lang w:bidi="ru-RU"/>
        </w:rPr>
        <w:t xml:space="preserve"> уличному и внутриквартальному (дворовому) освещению территории муниципального образования город Нефтеюганск</w:t>
      </w:r>
      <w:r w:rsidR="00E344BB" w:rsidRPr="00350825">
        <w:rPr>
          <w:rFonts w:ascii="Times New Roman" w:hAnsi="Times New Roman"/>
          <w:sz w:val="24"/>
          <w:szCs w:val="24"/>
        </w:rPr>
        <w:t xml:space="preserve"> и заверенные Концессионером копии документов, подтверждающих несение таких затрат Концессионером:</w:t>
      </w:r>
    </w:p>
    <w:p w14:paraId="7EA16510" w14:textId="31CC1155" w:rsidR="00E344BB" w:rsidRPr="00350825" w:rsidRDefault="00580745" w:rsidP="00AE7709">
      <w:pPr>
        <w:tabs>
          <w:tab w:val="left" w:pos="709"/>
        </w:tabs>
        <w:jc w:val="both"/>
        <w:rPr>
          <w:rFonts w:ascii="Times New Roman" w:hAnsi="Times New Roman"/>
          <w:sz w:val="24"/>
          <w:szCs w:val="24"/>
        </w:rPr>
      </w:pPr>
      <w:r w:rsidRPr="00350825">
        <w:rPr>
          <w:rFonts w:ascii="Times New Roman" w:hAnsi="Times New Roman"/>
          <w:sz w:val="24"/>
          <w:szCs w:val="24"/>
        </w:rPr>
        <w:tab/>
      </w:r>
      <w:r w:rsidR="00AE7709">
        <w:rPr>
          <w:rFonts w:ascii="Times New Roman" w:hAnsi="Times New Roman"/>
          <w:sz w:val="24"/>
          <w:szCs w:val="24"/>
        </w:rPr>
        <w:t>1.</w:t>
      </w:r>
      <w:r w:rsidR="00E344BB" w:rsidRPr="00350825">
        <w:rPr>
          <w:rFonts w:ascii="Times New Roman" w:hAnsi="Times New Roman"/>
          <w:sz w:val="24"/>
          <w:szCs w:val="24"/>
        </w:rPr>
        <w:t>Договор/соглашение со всеми дополнениями и/или приложениями (по электрической энергии, ТО и ТР), включая сметную документацию, ведомость объемов работ.</w:t>
      </w:r>
      <w:r w:rsidRPr="00350825">
        <w:rPr>
          <w:rFonts w:ascii="Times New Roman" w:hAnsi="Times New Roman"/>
          <w:sz w:val="24"/>
          <w:szCs w:val="24"/>
        </w:rPr>
        <w:t xml:space="preserve"> </w:t>
      </w:r>
      <w:r w:rsidR="00E344BB" w:rsidRPr="00350825">
        <w:rPr>
          <w:rFonts w:ascii="Times New Roman" w:hAnsi="Times New Roman"/>
          <w:sz w:val="24"/>
          <w:szCs w:val="24"/>
        </w:rPr>
        <w:t>Акт</w:t>
      </w:r>
      <w:r w:rsidR="00AE7709">
        <w:rPr>
          <w:rFonts w:ascii="Times New Roman" w:hAnsi="Times New Roman"/>
          <w:sz w:val="24"/>
          <w:szCs w:val="24"/>
        </w:rPr>
        <w:t>ы</w:t>
      </w:r>
      <w:r w:rsidR="00E344BB" w:rsidRPr="00350825">
        <w:rPr>
          <w:rFonts w:ascii="Times New Roman" w:hAnsi="Times New Roman"/>
          <w:sz w:val="24"/>
          <w:szCs w:val="24"/>
        </w:rPr>
        <w:t xml:space="preserve"> выполненных работ, акты, накладные, товарные накладные, универсальные передаточные документы (УПД) (по электрической энергии и другим расходам, которые будут необходимы для эксплуатации).</w:t>
      </w:r>
    </w:p>
    <w:p w14:paraId="10AF209C" w14:textId="3A7D9CAB" w:rsidR="00E344BB" w:rsidRPr="00350825" w:rsidRDefault="00580745" w:rsidP="00AE7709">
      <w:pPr>
        <w:tabs>
          <w:tab w:val="left" w:pos="709"/>
        </w:tabs>
        <w:jc w:val="both"/>
        <w:rPr>
          <w:rFonts w:ascii="Times New Roman" w:hAnsi="Times New Roman"/>
          <w:sz w:val="24"/>
          <w:szCs w:val="24"/>
        </w:rPr>
      </w:pPr>
      <w:r w:rsidRPr="00350825">
        <w:rPr>
          <w:rFonts w:ascii="Times New Roman" w:hAnsi="Times New Roman"/>
          <w:sz w:val="24"/>
          <w:szCs w:val="24"/>
        </w:rPr>
        <w:tab/>
      </w:r>
      <w:r w:rsidR="00AE7709">
        <w:rPr>
          <w:rFonts w:ascii="Times New Roman" w:hAnsi="Times New Roman"/>
          <w:sz w:val="24"/>
          <w:szCs w:val="24"/>
        </w:rPr>
        <w:t>2.</w:t>
      </w:r>
      <w:r w:rsidR="00E344BB" w:rsidRPr="00350825">
        <w:rPr>
          <w:rFonts w:ascii="Times New Roman" w:hAnsi="Times New Roman"/>
          <w:sz w:val="24"/>
          <w:szCs w:val="24"/>
        </w:rPr>
        <w:t xml:space="preserve">Копии счетов - фактур, выставленных </w:t>
      </w:r>
      <w:proofErr w:type="spellStart"/>
      <w:r w:rsidR="00E344BB" w:rsidRPr="00350825">
        <w:rPr>
          <w:rFonts w:ascii="Times New Roman" w:hAnsi="Times New Roman"/>
          <w:sz w:val="24"/>
          <w:szCs w:val="24"/>
        </w:rPr>
        <w:t>энергоснабжающей</w:t>
      </w:r>
      <w:proofErr w:type="spellEnd"/>
      <w:r w:rsidR="00E344BB" w:rsidRPr="00350825">
        <w:rPr>
          <w:rFonts w:ascii="Times New Roman" w:hAnsi="Times New Roman"/>
          <w:sz w:val="24"/>
          <w:szCs w:val="24"/>
        </w:rPr>
        <w:t xml:space="preserve"> организацией, для оплаты электрической энергии, в отношении объектов, предназначенных для наружного: уличного и внутриквартального (дворового) освещения территории муниципального образования город Нефтеюганск.</w:t>
      </w:r>
    </w:p>
    <w:p w14:paraId="2982B5A6" w14:textId="379A4652" w:rsidR="00E344BB" w:rsidRPr="00350825" w:rsidRDefault="00580745" w:rsidP="00AE7709">
      <w:pPr>
        <w:tabs>
          <w:tab w:val="left" w:pos="709"/>
        </w:tabs>
        <w:jc w:val="both"/>
        <w:rPr>
          <w:rFonts w:ascii="Times New Roman" w:hAnsi="Times New Roman"/>
          <w:sz w:val="24"/>
          <w:szCs w:val="24"/>
        </w:rPr>
      </w:pPr>
      <w:r w:rsidRPr="00350825">
        <w:rPr>
          <w:rFonts w:ascii="Times New Roman" w:hAnsi="Times New Roman"/>
          <w:sz w:val="24"/>
          <w:szCs w:val="24"/>
        </w:rPr>
        <w:tab/>
      </w:r>
      <w:r w:rsidR="00AE7709">
        <w:rPr>
          <w:rFonts w:ascii="Times New Roman" w:hAnsi="Times New Roman"/>
          <w:sz w:val="24"/>
          <w:szCs w:val="24"/>
        </w:rPr>
        <w:t>3.</w:t>
      </w:r>
      <w:r w:rsidR="00E344BB" w:rsidRPr="00350825">
        <w:rPr>
          <w:rFonts w:ascii="Times New Roman" w:hAnsi="Times New Roman"/>
          <w:sz w:val="24"/>
          <w:szCs w:val="24"/>
        </w:rPr>
        <w:t xml:space="preserve">Копии платежных поручений, подтверждающих перечисление средств </w:t>
      </w:r>
      <w:proofErr w:type="spellStart"/>
      <w:r w:rsidR="00E344BB" w:rsidRPr="00350825">
        <w:rPr>
          <w:rFonts w:ascii="Times New Roman" w:hAnsi="Times New Roman"/>
          <w:sz w:val="24"/>
          <w:szCs w:val="24"/>
        </w:rPr>
        <w:t>ресурсоснабжающей</w:t>
      </w:r>
      <w:proofErr w:type="spellEnd"/>
      <w:r w:rsidR="00E344BB" w:rsidRPr="00350825">
        <w:rPr>
          <w:rFonts w:ascii="Times New Roman" w:hAnsi="Times New Roman"/>
          <w:sz w:val="24"/>
          <w:szCs w:val="24"/>
        </w:rPr>
        <w:t xml:space="preserve"> организации за поставку электрической энергии с отметкой кредитной организации об исполнении.</w:t>
      </w:r>
    </w:p>
    <w:p w14:paraId="167F64E5" w14:textId="75112D20" w:rsidR="00E344BB" w:rsidRPr="00350825" w:rsidRDefault="00580745" w:rsidP="00AE7709">
      <w:pPr>
        <w:tabs>
          <w:tab w:val="left" w:pos="709"/>
        </w:tabs>
        <w:jc w:val="both"/>
        <w:rPr>
          <w:rFonts w:ascii="Times New Roman" w:hAnsi="Times New Roman"/>
          <w:sz w:val="24"/>
          <w:szCs w:val="24"/>
        </w:rPr>
      </w:pPr>
      <w:r w:rsidRPr="00350825">
        <w:rPr>
          <w:rFonts w:ascii="Times New Roman" w:hAnsi="Times New Roman"/>
          <w:sz w:val="24"/>
          <w:szCs w:val="24"/>
        </w:rPr>
        <w:tab/>
      </w:r>
      <w:r w:rsidR="00AE7709">
        <w:rPr>
          <w:rFonts w:ascii="Times New Roman" w:hAnsi="Times New Roman"/>
          <w:sz w:val="24"/>
          <w:szCs w:val="24"/>
        </w:rPr>
        <w:t>4.</w:t>
      </w:r>
      <w:r w:rsidR="00E344BB" w:rsidRPr="00350825">
        <w:rPr>
          <w:rFonts w:ascii="Times New Roman" w:hAnsi="Times New Roman"/>
          <w:sz w:val="24"/>
          <w:szCs w:val="24"/>
        </w:rPr>
        <w:t>Отчет об исполнении (фактического проведения) графика технического</w:t>
      </w:r>
    </w:p>
    <w:p w14:paraId="304E5286" w14:textId="6A4AAA7D" w:rsidR="00E344BB" w:rsidRPr="00350825" w:rsidRDefault="00E344BB" w:rsidP="00AE7709">
      <w:pPr>
        <w:tabs>
          <w:tab w:val="left" w:pos="709"/>
        </w:tabs>
        <w:jc w:val="both"/>
        <w:rPr>
          <w:rFonts w:ascii="Times New Roman" w:hAnsi="Times New Roman"/>
          <w:sz w:val="24"/>
          <w:szCs w:val="24"/>
        </w:rPr>
      </w:pPr>
      <w:r w:rsidRPr="00350825">
        <w:rPr>
          <w:rFonts w:ascii="Times New Roman" w:hAnsi="Times New Roman"/>
          <w:sz w:val="24"/>
          <w:szCs w:val="24"/>
        </w:rPr>
        <w:t>обслуживания, текущего ремонта, планово-предупредительного ремонта объектов наружного:</w:t>
      </w:r>
      <w:r w:rsidRPr="00350825">
        <w:rPr>
          <w:rFonts w:ascii="Times New Roman" w:hAnsi="Times New Roman"/>
          <w:sz w:val="24"/>
          <w:szCs w:val="24"/>
        </w:rPr>
        <w:tab/>
        <w:t>уличного, внутриквартального (дворового) освещения (подписанный руководителем и ответственным исполнителем Концессионера).</w:t>
      </w:r>
    </w:p>
    <w:p w14:paraId="47C0B466" w14:textId="3E1F05EC" w:rsidR="00E344BB" w:rsidRPr="00350825" w:rsidRDefault="00580745" w:rsidP="00AE7709">
      <w:pPr>
        <w:tabs>
          <w:tab w:val="left" w:pos="709"/>
        </w:tabs>
        <w:jc w:val="both"/>
        <w:rPr>
          <w:rFonts w:ascii="Times New Roman" w:hAnsi="Times New Roman"/>
          <w:sz w:val="24"/>
          <w:szCs w:val="24"/>
        </w:rPr>
      </w:pPr>
      <w:r w:rsidRPr="00350825">
        <w:rPr>
          <w:rFonts w:ascii="Times New Roman" w:hAnsi="Times New Roman"/>
          <w:sz w:val="24"/>
          <w:szCs w:val="24"/>
        </w:rPr>
        <w:tab/>
      </w:r>
      <w:r w:rsidR="00AE7709">
        <w:rPr>
          <w:rFonts w:ascii="Times New Roman" w:hAnsi="Times New Roman"/>
          <w:sz w:val="24"/>
          <w:szCs w:val="24"/>
        </w:rPr>
        <w:t>5.</w:t>
      </w:r>
      <w:r w:rsidR="00E344BB" w:rsidRPr="00350825">
        <w:rPr>
          <w:rFonts w:ascii="Times New Roman" w:hAnsi="Times New Roman"/>
          <w:sz w:val="24"/>
          <w:szCs w:val="24"/>
        </w:rPr>
        <w:t xml:space="preserve">КС-2 (акт о приемке выполненных работ по ТО и ТР) </w:t>
      </w:r>
      <w:proofErr w:type="spellStart"/>
      <w:r w:rsidR="00E344BB" w:rsidRPr="00350825">
        <w:rPr>
          <w:rFonts w:ascii="Times New Roman" w:hAnsi="Times New Roman"/>
          <w:sz w:val="24"/>
          <w:szCs w:val="24"/>
        </w:rPr>
        <w:t>пообъектно</w:t>
      </w:r>
      <w:proofErr w:type="spellEnd"/>
      <w:r w:rsidR="00E344BB" w:rsidRPr="00350825">
        <w:rPr>
          <w:rFonts w:ascii="Times New Roman" w:hAnsi="Times New Roman"/>
          <w:sz w:val="24"/>
          <w:szCs w:val="24"/>
        </w:rPr>
        <w:t>.</w:t>
      </w:r>
    </w:p>
    <w:p w14:paraId="46D57F1A" w14:textId="0A4D330E" w:rsidR="00E344BB" w:rsidRPr="00350825" w:rsidRDefault="00580745" w:rsidP="00AE7709">
      <w:pPr>
        <w:tabs>
          <w:tab w:val="left" w:pos="709"/>
        </w:tabs>
        <w:jc w:val="both"/>
        <w:rPr>
          <w:rFonts w:ascii="Times New Roman" w:hAnsi="Times New Roman"/>
          <w:sz w:val="24"/>
          <w:szCs w:val="24"/>
        </w:rPr>
      </w:pPr>
      <w:r w:rsidRPr="00350825">
        <w:rPr>
          <w:rFonts w:ascii="Times New Roman" w:hAnsi="Times New Roman"/>
          <w:sz w:val="24"/>
          <w:szCs w:val="24"/>
        </w:rPr>
        <w:tab/>
      </w:r>
      <w:r w:rsidR="00AE7709">
        <w:rPr>
          <w:rFonts w:ascii="Times New Roman" w:hAnsi="Times New Roman"/>
          <w:sz w:val="24"/>
          <w:szCs w:val="24"/>
        </w:rPr>
        <w:t>6.</w:t>
      </w:r>
      <w:r w:rsidR="00E344BB" w:rsidRPr="00350825">
        <w:rPr>
          <w:rFonts w:ascii="Times New Roman" w:hAnsi="Times New Roman"/>
          <w:sz w:val="24"/>
          <w:szCs w:val="24"/>
        </w:rPr>
        <w:t>КС-3 (справка о стоимости выполненных работ по ТО и ТР).</w:t>
      </w:r>
    </w:p>
    <w:p w14:paraId="0779DE51" w14:textId="4398B249" w:rsidR="00E344BB" w:rsidRPr="00350825" w:rsidRDefault="00580745" w:rsidP="00AE7709">
      <w:pPr>
        <w:tabs>
          <w:tab w:val="left" w:pos="709"/>
        </w:tabs>
        <w:jc w:val="both"/>
        <w:rPr>
          <w:rFonts w:ascii="Times New Roman" w:hAnsi="Times New Roman"/>
          <w:sz w:val="24"/>
          <w:szCs w:val="24"/>
        </w:rPr>
      </w:pPr>
      <w:r w:rsidRPr="00350825">
        <w:rPr>
          <w:rFonts w:ascii="Times New Roman" w:hAnsi="Times New Roman"/>
          <w:sz w:val="24"/>
          <w:szCs w:val="24"/>
        </w:rPr>
        <w:tab/>
      </w:r>
      <w:r w:rsidR="00AE7709">
        <w:rPr>
          <w:rFonts w:ascii="Times New Roman" w:hAnsi="Times New Roman"/>
          <w:sz w:val="24"/>
          <w:szCs w:val="24"/>
        </w:rPr>
        <w:t>7.</w:t>
      </w:r>
      <w:r w:rsidR="00E344BB" w:rsidRPr="00350825">
        <w:rPr>
          <w:rFonts w:ascii="Times New Roman" w:hAnsi="Times New Roman"/>
          <w:sz w:val="24"/>
          <w:szCs w:val="24"/>
        </w:rPr>
        <w:t>Акт списания материалов.</w:t>
      </w:r>
    </w:p>
    <w:p w14:paraId="6952830B" w14:textId="194A851A" w:rsidR="00E344BB" w:rsidRPr="00350825" w:rsidRDefault="00580745" w:rsidP="00AE7709">
      <w:pPr>
        <w:tabs>
          <w:tab w:val="left" w:pos="709"/>
        </w:tabs>
        <w:jc w:val="both"/>
        <w:rPr>
          <w:rFonts w:ascii="Times New Roman" w:hAnsi="Times New Roman"/>
          <w:sz w:val="24"/>
          <w:szCs w:val="24"/>
        </w:rPr>
      </w:pPr>
      <w:r w:rsidRPr="00350825">
        <w:rPr>
          <w:rFonts w:ascii="Times New Roman" w:hAnsi="Times New Roman"/>
          <w:sz w:val="24"/>
          <w:szCs w:val="24"/>
        </w:rPr>
        <w:tab/>
      </w:r>
      <w:r w:rsidR="00AE7709">
        <w:rPr>
          <w:rFonts w:ascii="Times New Roman" w:hAnsi="Times New Roman"/>
          <w:sz w:val="24"/>
          <w:szCs w:val="24"/>
        </w:rPr>
        <w:t>8.</w:t>
      </w:r>
      <w:r w:rsidR="00E344BB" w:rsidRPr="00350825">
        <w:rPr>
          <w:rFonts w:ascii="Times New Roman" w:hAnsi="Times New Roman"/>
          <w:sz w:val="24"/>
          <w:szCs w:val="24"/>
        </w:rPr>
        <w:t>Журнал учета работ по нарядам-допускам и распоряжениям для работы в электроустановках (выписка из журнала, заверенная копия).</w:t>
      </w:r>
    </w:p>
    <w:p w14:paraId="1D7A30FD" w14:textId="03C25A28" w:rsidR="00E344BB" w:rsidRPr="00350825" w:rsidRDefault="00580745" w:rsidP="00AE7709">
      <w:pPr>
        <w:tabs>
          <w:tab w:val="left" w:pos="709"/>
        </w:tabs>
        <w:jc w:val="both"/>
        <w:rPr>
          <w:rFonts w:ascii="Times New Roman" w:hAnsi="Times New Roman"/>
          <w:sz w:val="24"/>
          <w:szCs w:val="24"/>
        </w:rPr>
      </w:pPr>
      <w:r w:rsidRPr="00350825">
        <w:rPr>
          <w:rFonts w:ascii="Times New Roman" w:hAnsi="Times New Roman"/>
          <w:sz w:val="24"/>
          <w:szCs w:val="24"/>
        </w:rPr>
        <w:tab/>
      </w:r>
      <w:r w:rsidR="00AE7709">
        <w:rPr>
          <w:rFonts w:ascii="Times New Roman" w:hAnsi="Times New Roman"/>
          <w:sz w:val="24"/>
          <w:szCs w:val="24"/>
        </w:rPr>
        <w:t>9.</w:t>
      </w:r>
      <w:r w:rsidR="00E344BB" w:rsidRPr="00350825">
        <w:rPr>
          <w:rFonts w:ascii="Times New Roman" w:hAnsi="Times New Roman"/>
          <w:sz w:val="24"/>
          <w:szCs w:val="24"/>
        </w:rPr>
        <w:t>Общий журнал производства работ, выполняемых в порядке текущей эксплуатации;</w:t>
      </w:r>
    </w:p>
    <w:p w14:paraId="73B61447" w14:textId="70FEF40F" w:rsidR="00E344BB" w:rsidRPr="00350825" w:rsidRDefault="00580745" w:rsidP="00AE7709">
      <w:pPr>
        <w:tabs>
          <w:tab w:val="left" w:pos="709"/>
        </w:tabs>
        <w:jc w:val="both"/>
        <w:rPr>
          <w:rFonts w:ascii="Times New Roman" w:hAnsi="Times New Roman"/>
          <w:sz w:val="24"/>
          <w:szCs w:val="24"/>
        </w:rPr>
      </w:pPr>
      <w:r w:rsidRPr="00350825">
        <w:rPr>
          <w:rFonts w:ascii="Times New Roman" w:hAnsi="Times New Roman"/>
          <w:sz w:val="24"/>
          <w:szCs w:val="24"/>
        </w:rPr>
        <w:tab/>
      </w:r>
      <w:r w:rsidR="00AE7709">
        <w:rPr>
          <w:rFonts w:ascii="Times New Roman" w:hAnsi="Times New Roman"/>
          <w:sz w:val="24"/>
          <w:szCs w:val="24"/>
        </w:rPr>
        <w:t>в)</w:t>
      </w:r>
      <w:r w:rsidR="0027417E">
        <w:rPr>
          <w:rFonts w:ascii="Times New Roman" w:hAnsi="Times New Roman"/>
          <w:sz w:val="24"/>
          <w:szCs w:val="24"/>
        </w:rPr>
        <w:t xml:space="preserve"> </w:t>
      </w:r>
      <w:r w:rsidR="00E344BB" w:rsidRPr="00350825">
        <w:rPr>
          <w:rFonts w:ascii="Times New Roman" w:hAnsi="Times New Roman"/>
          <w:sz w:val="24"/>
          <w:szCs w:val="24"/>
        </w:rPr>
        <w:t>для любых вышеперечисленных выплат:</w:t>
      </w:r>
    </w:p>
    <w:p w14:paraId="2B34D4BE" w14:textId="6A2E6A2D" w:rsidR="00E344BB" w:rsidRPr="00350825" w:rsidRDefault="00E344BB" w:rsidP="00AE7709">
      <w:pPr>
        <w:tabs>
          <w:tab w:val="left" w:pos="709"/>
        </w:tabs>
        <w:jc w:val="both"/>
        <w:rPr>
          <w:rFonts w:ascii="Times New Roman" w:hAnsi="Times New Roman"/>
          <w:sz w:val="24"/>
          <w:szCs w:val="24"/>
        </w:rPr>
      </w:pPr>
      <w:r w:rsidRPr="00350825">
        <w:rPr>
          <w:rFonts w:ascii="Times New Roman" w:hAnsi="Times New Roman"/>
          <w:sz w:val="24"/>
          <w:szCs w:val="24"/>
        </w:rPr>
        <w:tab/>
        <w:t>-</w:t>
      </w:r>
      <w:r w:rsidR="0027417E">
        <w:rPr>
          <w:rFonts w:ascii="Times New Roman" w:hAnsi="Times New Roman"/>
          <w:sz w:val="24"/>
          <w:szCs w:val="24"/>
        </w:rPr>
        <w:t xml:space="preserve"> </w:t>
      </w:r>
      <w:r w:rsidRPr="00350825">
        <w:rPr>
          <w:rFonts w:ascii="Times New Roman" w:hAnsi="Times New Roman"/>
          <w:sz w:val="24"/>
          <w:szCs w:val="24"/>
        </w:rPr>
        <w:t>письменное заверение Концессионера, предоставленное последним на основании статьи 431.2 Гражданского кодекса Российской Федерации, о том, что в отношении Концессионера не было принято решение о его ликвидации или признании его (несостоятельным) банкротом;</w:t>
      </w:r>
    </w:p>
    <w:p w14:paraId="39AA8488" w14:textId="7CB0D48C" w:rsidR="00E344BB" w:rsidRPr="00350825" w:rsidRDefault="00E344BB" w:rsidP="00AE7709">
      <w:pPr>
        <w:tabs>
          <w:tab w:val="left" w:pos="709"/>
        </w:tabs>
        <w:jc w:val="both"/>
        <w:rPr>
          <w:rFonts w:ascii="Times New Roman" w:hAnsi="Times New Roman"/>
          <w:sz w:val="24"/>
          <w:szCs w:val="24"/>
        </w:rPr>
      </w:pPr>
      <w:r w:rsidRPr="00350825">
        <w:rPr>
          <w:rFonts w:ascii="Times New Roman" w:hAnsi="Times New Roman"/>
          <w:sz w:val="24"/>
          <w:szCs w:val="24"/>
        </w:rPr>
        <w:tab/>
        <w:t>-</w:t>
      </w:r>
      <w:r w:rsidR="0027417E">
        <w:rPr>
          <w:rFonts w:ascii="Times New Roman" w:hAnsi="Times New Roman"/>
          <w:sz w:val="24"/>
          <w:szCs w:val="24"/>
        </w:rPr>
        <w:t xml:space="preserve"> </w:t>
      </w:r>
      <w:r w:rsidRPr="00350825">
        <w:rPr>
          <w:rFonts w:ascii="Times New Roman" w:hAnsi="Times New Roman"/>
          <w:sz w:val="24"/>
          <w:szCs w:val="24"/>
        </w:rPr>
        <w:t>письменное заверение Концессионера об отсутствии недоимки по налогам, сборам, задолженности по иным обязательным платежам в бюджеты бюджетной системы Российской Федерации, размер которых превышает 25 % (двадцать пять процентов) балансовой стоимости активов Концессионера по данным бухгалтерской отчетности за последний отчетный период. При этом в сумму недоимки и задолженности не включаются суммы, на которые предоставлены отсрочка, рассрочка, инвестиционный налоговый кредит в соответствии с законодательством Российской Федерации,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Концессионер считается соответствующим этим требованиям,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заявления о предоставлении выплаты не принято.</w:t>
      </w:r>
    </w:p>
    <w:p w14:paraId="7A112E92" w14:textId="3C5B2DA2" w:rsidR="00580745" w:rsidRPr="00350825" w:rsidRDefault="00E344BB" w:rsidP="00580745">
      <w:pPr>
        <w:tabs>
          <w:tab w:val="left" w:pos="1276"/>
        </w:tabs>
        <w:jc w:val="both"/>
        <w:rPr>
          <w:rFonts w:ascii="Times New Roman" w:hAnsi="Times New Roman"/>
          <w:sz w:val="24"/>
          <w:szCs w:val="24"/>
        </w:rPr>
      </w:pPr>
      <w:r w:rsidRPr="00350825">
        <w:rPr>
          <w:rFonts w:ascii="Times New Roman" w:hAnsi="Times New Roman"/>
          <w:sz w:val="24"/>
          <w:szCs w:val="24"/>
        </w:rPr>
        <w:tab/>
        <w:t xml:space="preserve">10.7. </w:t>
      </w:r>
      <w:r w:rsidR="00580745" w:rsidRPr="00350825">
        <w:rPr>
          <w:rFonts w:ascii="Times New Roman" w:hAnsi="Times New Roman"/>
          <w:sz w:val="24"/>
          <w:szCs w:val="24"/>
        </w:rPr>
        <w:t>Для осуществления платежей Концедент вправе потребовать от Концессионера предоставления любой дополнительной информации (включая устные и письменные разъяснения) и документов, подтверждающих факты понесенных затрат, а Концессионер обязан предоставить такую дополнительную информацию и документы не позднее чем за 3 (рабочих) дня до даты выплаты, установленной в Соглашении.</w:t>
      </w:r>
    </w:p>
    <w:p w14:paraId="3B924B40" w14:textId="2B794BFB" w:rsidR="00E344BB" w:rsidRPr="00350825" w:rsidRDefault="00580745" w:rsidP="00580745">
      <w:pPr>
        <w:tabs>
          <w:tab w:val="left" w:pos="1276"/>
        </w:tabs>
        <w:jc w:val="both"/>
        <w:rPr>
          <w:rFonts w:ascii="Times New Roman" w:hAnsi="Times New Roman"/>
          <w:sz w:val="24"/>
          <w:szCs w:val="24"/>
        </w:rPr>
      </w:pPr>
      <w:r w:rsidRPr="00350825">
        <w:rPr>
          <w:rFonts w:ascii="Times New Roman" w:hAnsi="Times New Roman"/>
          <w:sz w:val="24"/>
          <w:szCs w:val="24"/>
        </w:rPr>
        <w:tab/>
      </w:r>
      <w:r w:rsidR="00E344BB" w:rsidRPr="00350825">
        <w:rPr>
          <w:rFonts w:ascii="Times New Roman" w:hAnsi="Times New Roman"/>
          <w:sz w:val="24"/>
          <w:szCs w:val="24"/>
        </w:rPr>
        <w:t xml:space="preserve">10.7.1. В случае, если сумма затрат, представленных в реестре затрат Концессионера за каждый квартал каждого года в течении срока действия настоящего Соглашения, согласно </w:t>
      </w:r>
      <w:r w:rsidR="00F351DC">
        <w:rPr>
          <w:rFonts w:ascii="Times New Roman" w:hAnsi="Times New Roman"/>
          <w:sz w:val="24"/>
          <w:szCs w:val="24"/>
        </w:rPr>
        <w:t>под</w:t>
      </w:r>
      <w:r w:rsidR="00E344BB" w:rsidRPr="00350825">
        <w:rPr>
          <w:rFonts w:ascii="Times New Roman" w:hAnsi="Times New Roman"/>
          <w:sz w:val="24"/>
          <w:szCs w:val="24"/>
        </w:rPr>
        <w:t xml:space="preserve">пункту </w:t>
      </w:r>
      <w:r w:rsidRPr="00350825">
        <w:rPr>
          <w:rFonts w:ascii="Times New Roman" w:hAnsi="Times New Roman"/>
          <w:sz w:val="24"/>
          <w:szCs w:val="24"/>
        </w:rPr>
        <w:t>10.5.1</w:t>
      </w:r>
      <w:r w:rsidR="00165484">
        <w:rPr>
          <w:rFonts w:ascii="Times New Roman" w:hAnsi="Times New Roman"/>
          <w:sz w:val="24"/>
          <w:szCs w:val="24"/>
        </w:rPr>
        <w:t>1</w:t>
      </w:r>
      <w:bookmarkStart w:id="2" w:name="_GoBack"/>
      <w:bookmarkEnd w:id="2"/>
      <w:r w:rsidR="00E344BB" w:rsidRPr="00350825">
        <w:rPr>
          <w:rFonts w:ascii="Times New Roman" w:hAnsi="Times New Roman"/>
          <w:sz w:val="24"/>
          <w:szCs w:val="24"/>
        </w:rPr>
        <w:t xml:space="preserve"> Соглашения, меньше суммы Платы Концедента, выплачиваемой в соответствии с графиком платежей, указанном в </w:t>
      </w:r>
      <w:r w:rsidR="00F351DC">
        <w:rPr>
          <w:rFonts w:ascii="Times New Roman" w:hAnsi="Times New Roman"/>
          <w:sz w:val="24"/>
          <w:szCs w:val="24"/>
        </w:rPr>
        <w:t>под</w:t>
      </w:r>
      <w:r w:rsidR="00E344BB" w:rsidRPr="00350825">
        <w:rPr>
          <w:rFonts w:ascii="Times New Roman" w:hAnsi="Times New Roman"/>
          <w:sz w:val="24"/>
          <w:szCs w:val="24"/>
        </w:rPr>
        <w:t>пункте 10.5.3 Соглашения, выплата</w:t>
      </w:r>
      <w:r w:rsidRPr="00350825">
        <w:rPr>
          <w:rFonts w:ascii="Times New Roman" w:hAnsi="Times New Roman"/>
          <w:sz w:val="24"/>
          <w:szCs w:val="24"/>
        </w:rPr>
        <w:t xml:space="preserve"> </w:t>
      </w:r>
      <w:r w:rsidR="00E344BB" w:rsidRPr="00350825">
        <w:rPr>
          <w:rFonts w:ascii="Times New Roman" w:hAnsi="Times New Roman"/>
          <w:sz w:val="24"/>
          <w:szCs w:val="24"/>
        </w:rPr>
        <w:t>денежного обязательства Концедента за соответствующий квартал производится в размере, указанном в реестре затрат Концессионера.</w:t>
      </w:r>
    </w:p>
    <w:p w14:paraId="1705B5B2" w14:textId="1E65AC33" w:rsidR="00580745" w:rsidRPr="00350825" w:rsidRDefault="00F351DC" w:rsidP="00E344BB">
      <w:pPr>
        <w:tabs>
          <w:tab w:val="left" w:pos="1276"/>
        </w:tabs>
        <w:jc w:val="both"/>
        <w:rPr>
          <w:rFonts w:ascii="Times New Roman" w:hAnsi="Times New Roman"/>
          <w:sz w:val="24"/>
          <w:szCs w:val="24"/>
        </w:rPr>
      </w:pPr>
      <w:r>
        <w:rPr>
          <w:rFonts w:ascii="Times New Roman" w:hAnsi="Times New Roman"/>
          <w:sz w:val="24"/>
          <w:szCs w:val="24"/>
        </w:rPr>
        <w:tab/>
      </w:r>
      <w:r w:rsidR="00E344BB" w:rsidRPr="00350825">
        <w:rPr>
          <w:rFonts w:ascii="Times New Roman" w:hAnsi="Times New Roman"/>
          <w:sz w:val="24"/>
          <w:szCs w:val="24"/>
        </w:rPr>
        <w:t>Фактическая величина затрат, не превышающая Общий размер Инвестиционного Платежа согласно п</w:t>
      </w:r>
      <w:r>
        <w:rPr>
          <w:rFonts w:ascii="Times New Roman" w:hAnsi="Times New Roman"/>
          <w:sz w:val="24"/>
          <w:szCs w:val="24"/>
        </w:rPr>
        <w:t>одпункту</w:t>
      </w:r>
      <w:r w:rsidR="00E344BB" w:rsidRPr="00350825">
        <w:rPr>
          <w:rFonts w:ascii="Times New Roman" w:hAnsi="Times New Roman"/>
          <w:sz w:val="24"/>
          <w:szCs w:val="24"/>
        </w:rPr>
        <w:t xml:space="preserve"> 10.5.2, произведенная Концессионером на мероприятия согласно Приложению №</w:t>
      </w:r>
      <w:r>
        <w:rPr>
          <w:rFonts w:ascii="Times New Roman" w:hAnsi="Times New Roman"/>
          <w:sz w:val="24"/>
          <w:szCs w:val="24"/>
        </w:rPr>
        <w:t xml:space="preserve"> </w:t>
      </w:r>
      <w:r w:rsidR="00E344BB" w:rsidRPr="00350825">
        <w:rPr>
          <w:rFonts w:ascii="Times New Roman" w:hAnsi="Times New Roman"/>
          <w:sz w:val="24"/>
          <w:szCs w:val="24"/>
        </w:rPr>
        <w:t>3 Соглашения, в текущем финансовом году и не возмещенная Концедентом в этом финансовом году, подлежит возмещению в след</w:t>
      </w:r>
      <w:r w:rsidR="00115179" w:rsidRPr="00350825">
        <w:rPr>
          <w:rFonts w:ascii="Times New Roman" w:hAnsi="Times New Roman"/>
          <w:sz w:val="24"/>
          <w:szCs w:val="24"/>
        </w:rPr>
        <w:t>ующем</w:t>
      </w:r>
      <w:r w:rsidR="00580745" w:rsidRPr="00350825">
        <w:rPr>
          <w:rFonts w:ascii="Times New Roman" w:hAnsi="Times New Roman"/>
          <w:sz w:val="24"/>
          <w:szCs w:val="24"/>
        </w:rPr>
        <w:t>(их) финансовом(</w:t>
      </w:r>
      <w:proofErr w:type="spellStart"/>
      <w:r w:rsidR="00580745" w:rsidRPr="00350825">
        <w:rPr>
          <w:rFonts w:ascii="Times New Roman" w:hAnsi="Times New Roman"/>
          <w:sz w:val="24"/>
          <w:szCs w:val="24"/>
        </w:rPr>
        <w:t>ых</w:t>
      </w:r>
      <w:proofErr w:type="spellEnd"/>
      <w:r w:rsidR="00580745" w:rsidRPr="00350825">
        <w:rPr>
          <w:rFonts w:ascii="Times New Roman" w:hAnsi="Times New Roman"/>
          <w:sz w:val="24"/>
          <w:szCs w:val="24"/>
        </w:rPr>
        <w:t>) году</w:t>
      </w:r>
      <w:r w:rsidR="00E344BB" w:rsidRPr="00350825">
        <w:rPr>
          <w:rFonts w:ascii="Times New Roman" w:hAnsi="Times New Roman"/>
          <w:sz w:val="24"/>
          <w:szCs w:val="24"/>
        </w:rPr>
        <w:t xml:space="preserve">(ах) в течении всего срока действия концессионного соглашения до полного возмещения. </w:t>
      </w:r>
    </w:p>
    <w:p w14:paraId="765DB974" w14:textId="0F8A0E47" w:rsidR="00E344BB" w:rsidRPr="00350825" w:rsidRDefault="00F351DC" w:rsidP="00E344BB">
      <w:pPr>
        <w:tabs>
          <w:tab w:val="left" w:pos="1276"/>
        </w:tabs>
        <w:jc w:val="both"/>
        <w:rPr>
          <w:rFonts w:ascii="Times New Roman" w:hAnsi="Times New Roman"/>
          <w:sz w:val="24"/>
          <w:szCs w:val="24"/>
        </w:rPr>
      </w:pPr>
      <w:r>
        <w:rPr>
          <w:rFonts w:ascii="Times New Roman" w:hAnsi="Times New Roman"/>
          <w:sz w:val="24"/>
          <w:szCs w:val="24"/>
        </w:rPr>
        <w:tab/>
      </w:r>
      <w:r w:rsidR="00E344BB" w:rsidRPr="00350825">
        <w:rPr>
          <w:rFonts w:ascii="Times New Roman" w:hAnsi="Times New Roman"/>
          <w:sz w:val="24"/>
          <w:szCs w:val="24"/>
        </w:rPr>
        <w:t>Ежегодно не позднее 20 февраля каждого года, Концедент проводит сверку расчетов за прошедший финансовый год и осуществляет окончательную выплату понесенных Концессионером расходов.</w:t>
      </w:r>
    </w:p>
    <w:p w14:paraId="04A083DE" w14:textId="33F58EA6" w:rsidR="00E344BB" w:rsidRPr="00350825" w:rsidRDefault="00E344BB" w:rsidP="00E344BB">
      <w:pPr>
        <w:tabs>
          <w:tab w:val="left" w:pos="1276"/>
        </w:tabs>
        <w:jc w:val="both"/>
        <w:rPr>
          <w:rFonts w:ascii="Times New Roman" w:hAnsi="Times New Roman"/>
          <w:sz w:val="24"/>
          <w:szCs w:val="24"/>
        </w:rPr>
      </w:pPr>
      <w:r w:rsidRPr="00350825">
        <w:rPr>
          <w:rFonts w:ascii="Times New Roman" w:hAnsi="Times New Roman"/>
          <w:sz w:val="24"/>
          <w:szCs w:val="24"/>
        </w:rPr>
        <w:tab/>
        <w:t>10.8 .</w:t>
      </w:r>
      <w:r w:rsidRPr="00350825">
        <w:rPr>
          <w:rFonts w:ascii="Times New Roman" w:hAnsi="Times New Roman"/>
          <w:sz w:val="24"/>
          <w:szCs w:val="24"/>
        </w:rPr>
        <w:tab/>
        <w:t>Концедент в течение 10 (десять) рабочих дней с момента получения заявления о предоставлении выплаты обязан произвести соответствующую выплату Платы Концедента или направить Концессионеру мотивированное уведомление о приостановке выплаты, содержащее подробное описание оснований такой приостановки со ссылкой на конкретные документы, которые не соответствуют требованиям Соглашения и (или) законодательства Российской Федерации.</w:t>
      </w:r>
    </w:p>
    <w:p w14:paraId="1CEF7E58" w14:textId="77777777" w:rsidR="00E344BB" w:rsidRPr="00350825" w:rsidRDefault="00E344BB" w:rsidP="00E344BB">
      <w:pPr>
        <w:tabs>
          <w:tab w:val="left" w:pos="1276"/>
        </w:tabs>
        <w:jc w:val="both"/>
        <w:rPr>
          <w:rFonts w:ascii="Times New Roman" w:hAnsi="Times New Roman"/>
          <w:sz w:val="24"/>
          <w:szCs w:val="24"/>
        </w:rPr>
      </w:pPr>
      <w:r w:rsidRPr="00350825">
        <w:rPr>
          <w:rFonts w:ascii="Times New Roman" w:hAnsi="Times New Roman"/>
          <w:sz w:val="24"/>
          <w:szCs w:val="24"/>
        </w:rPr>
        <w:t>Концедент имеет право направить Концессионеру мотивированное уведомление о приостановлении выплаты в случае, если:</w:t>
      </w:r>
    </w:p>
    <w:p w14:paraId="2ACEAD44" w14:textId="1B1A26AE" w:rsidR="00E344BB" w:rsidRPr="00350825" w:rsidRDefault="00580745" w:rsidP="00E344BB">
      <w:pPr>
        <w:tabs>
          <w:tab w:val="left" w:pos="1276"/>
        </w:tabs>
        <w:jc w:val="both"/>
        <w:rPr>
          <w:rFonts w:ascii="Times New Roman" w:hAnsi="Times New Roman"/>
          <w:sz w:val="24"/>
          <w:szCs w:val="24"/>
        </w:rPr>
      </w:pPr>
      <w:r w:rsidRPr="00350825">
        <w:rPr>
          <w:rFonts w:ascii="Times New Roman" w:hAnsi="Times New Roman"/>
          <w:sz w:val="24"/>
          <w:szCs w:val="24"/>
        </w:rPr>
        <w:tab/>
      </w:r>
      <w:r w:rsidR="00E344BB" w:rsidRPr="00350825">
        <w:rPr>
          <w:rFonts w:ascii="Times New Roman" w:hAnsi="Times New Roman"/>
          <w:sz w:val="24"/>
          <w:szCs w:val="24"/>
        </w:rPr>
        <w:t>а)</w:t>
      </w:r>
      <w:r w:rsidR="00E344BB" w:rsidRPr="00350825">
        <w:rPr>
          <w:rFonts w:ascii="Times New Roman" w:hAnsi="Times New Roman"/>
          <w:sz w:val="24"/>
          <w:szCs w:val="24"/>
        </w:rPr>
        <w:tab/>
        <w:t>концессионером предоставлен неполный комплект документов для выплаты Платы Концедента (в том числе в случае, когда Концессионером представлены документы, не соответствующие требованиям Соглашения и (или) законодательства Российской Федерации) - в части выплаты Платы Концедента, в отношении которых предоставлен неполный комплект документов;</w:t>
      </w:r>
    </w:p>
    <w:p w14:paraId="55D9E57D" w14:textId="3982FB38" w:rsidR="00E344BB" w:rsidRPr="00350825" w:rsidRDefault="00115179" w:rsidP="00E344BB">
      <w:pPr>
        <w:tabs>
          <w:tab w:val="left" w:pos="1276"/>
        </w:tabs>
        <w:jc w:val="both"/>
        <w:rPr>
          <w:rFonts w:ascii="Times New Roman" w:hAnsi="Times New Roman"/>
          <w:sz w:val="24"/>
          <w:szCs w:val="24"/>
        </w:rPr>
      </w:pPr>
      <w:r w:rsidRPr="00350825">
        <w:rPr>
          <w:rFonts w:ascii="Times New Roman" w:hAnsi="Times New Roman"/>
          <w:sz w:val="24"/>
          <w:szCs w:val="24"/>
        </w:rPr>
        <w:tab/>
      </w:r>
      <w:r w:rsidR="00E344BB" w:rsidRPr="00350825">
        <w:rPr>
          <w:rFonts w:ascii="Times New Roman" w:hAnsi="Times New Roman"/>
          <w:sz w:val="24"/>
          <w:szCs w:val="24"/>
        </w:rPr>
        <w:t>б)</w:t>
      </w:r>
      <w:r w:rsidR="00E344BB" w:rsidRPr="00350825">
        <w:rPr>
          <w:rFonts w:ascii="Times New Roman" w:hAnsi="Times New Roman"/>
          <w:sz w:val="24"/>
          <w:szCs w:val="24"/>
        </w:rPr>
        <w:tab/>
        <w:t>в предоставленных Концессионером документах содержится недостоверная информация - в части выплаты Платы Концедента, в отношении которых предоставлены документы, содержащие недостоверную информацию;</w:t>
      </w:r>
    </w:p>
    <w:p w14:paraId="2345D9CF" w14:textId="6551D4C3" w:rsidR="00E344BB" w:rsidRPr="00350825" w:rsidRDefault="00115179" w:rsidP="00E344BB">
      <w:pPr>
        <w:tabs>
          <w:tab w:val="left" w:pos="1276"/>
        </w:tabs>
        <w:jc w:val="both"/>
        <w:rPr>
          <w:rFonts w:ascii="Times New Roman" w:hAnsi="Times New Roman"/>
          <w:sz w:val="24"/>
          <w:szCs w:val="24"/>
        </w:rPr>
      </w:pPr>
      <w:r w:rsidRPr="00350825">
        <w:rPr>
          <w:rFonts w:ascii="Times New Roman" w:hAnsi="Times New Roman"/>
          <w:sz w:val="24"/>
          <w:szCs w:val="24"/>
        </w:rPr>
        <w:tab/>
      </w:r>
      <w:r w:rsidR="00E344BB" w:rsidRPr="00350825">
        <w:rPr>
          <w:rFonts w:ascii="Times New Roman" w:hAnsi="Times New Roman"/>
          <w:sz w:val="24"/>
          <w:szCs w:val="24"/>
        </w:rPr>
        <w:t>в)</w:t>
      </w:r>
      <w:r w:rsidR="00E344BB" w:rsidRPr="00350825">
        <w:rPr>
          <w:rFonts w:ascii="Times New Roman" w:hAnsi="Times New Roman"/>
          <w:sz w:val="24"/>
          <w:szCs w:val="24"/>
        </w:rPr>
        <w:tab/>
        <w:t>у Концессионера имеется недоимка по налогам, сборам, задолженность по иным обязательным платежам в бюджеты бюджетной системы Российской Федерации, размер которых превышает 25 % (двадцать пять процентов) балансовой стоимости активов Концессионера по данным бухгалтерской отчетности за последний отчетный период. При этом в сумму недоимки и задолженности не включаются суммы, на которые предоставлены отсрочка, рассрочка, инвестиционный налоговый кредит в соответствии с законодательством Российской Федерации,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Концессионер считается соответствующим этим требованиям,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заявления о предоставлении выплаты не принято.</w:t>
      </w:r>
    </w:p>
    <w:p w14:paraId="49C1952B" w14:textId="09723294" w:rsidR="00E344BB" w:rsidRPr="00350825" w:rsidRDefault="00E344BB" w:rsidP="00E344BB">
      <w:pPr>
        <w:tabs>
          <w:tab w:val="left" w:pos="1276"/>
        </w:tabs>
        <w:jc w:val="both"/>
        <w:rPr>
          <w:rFonts w:ascii="Times New Roman" w:hAnsi="Times New Roman"/>
          <w:sz w:val="24"/>
          <w:szCs w:val="24"/>
        </w:rPr>
      </w:pPr>
      <w:r w:rsidRPr="00350825">
        <w:rPr>
          <w:rFonts w:ascii="Times New Roman" w:hAnsi="Times New Roman"/>
          <w:sz w:val="24"/>
          <w:szCs w:val="24"/>
        </w:rPr>
        <w:tab/>
        <w:t>10.9.</w:t>
      </w:r>
      <w:r w:rsidRPr="00350825">
        <w:rPr>
          <w:rFonts w:ascii="Times New Roman" w:hAnsi="Times New Roman"/>
          <w:sz w:val="24"/>
          <w:szCs w:val="24"/>
        </w:rPr>
        <w:tab/>
        <w:t>Концедент до устранения соответствующих нарушений Концессионером имеет право приостановить выплату Платы Концедента.</w:t>
      </w:r>
    </w:p>
    <w:p w14:paraId="22846A97" w14:textId="3BB7E79B" w:rsidR="00E344BB" w:rsidRPr="00350825" w:rsidRDefault="00E344BB" w:rsidP="00E344BB">
      <w:pPr>
        <w:tabs>
          <w:tab w:val="left" w:pos="1276"/>
        </w:tabs>
        <w:jc w:val="both"/>
        <w:rPr>
          <w:rFonts w:ascii="Times New Roman" w:hAnsi="Times New Roman"/>
          <w:sz w:val="24"/>
          <w:szCs w:val="24"/>
        </w:rPr>
      </w:pPr>
      <w:r w:rsidRPr="00350825">
        <w:rPr>
          <w:rFonts w:ascii="Times New Roman" w:hAnsi="Times New Roman"/>
          <w:sz w:val="24"/>
          <w:szCs w:val="24"/>
        </w:rPr>
        <w:tab/>
        <w:t>10.10.</w:t>
      </w:r>
      <w:r w:rsidRPr="00350825">
        <w:rPr>
          <w:rFonts w:ascii="Times New Roman" w:hAnsi="Times New Roman"/>
          <w:sz w:val="24"/>
          <w:szCs w:val="24"/>
        </w:rPr>
        <w:tab/>
        <w:t>В случае согласия Концессионера с указанным в пункте 10.8 Соглашения мотивированным уведомлением о приостановке выплат, последний обеспечивает внесение необходимых изменений и направляет скорректированное заявление о предоставлении выплаты на повторное рассмотрение.</w:t>
      </w:r>
    </w:p>
    <w:p w14:paraId="220A2CA9" w14:textId="77777777" w:rsidR="00115179" w:rsidRPr="00350825" w:rsidRDefault="00E344BB" w:rsidP="00115179">
      <w:pPr>
        <w:tabs>
          <w:tab w:val="left" w:pos="1276"/>
        </w:tabs>
        <w:jc w:val="both"/>
        <w:rPr>
          <w:rFonts w:ascii="Times New Roman" w:hAnsi="Times New Roman"/>
          <w:sz w:val="24"/>
          <w:szCs w:val="24"/>
        </w:rPr>
      </w:pPr>
      <w:r w:rsidRPr="00350825">
        <w:rPr>
          <w:rFonts w:ascii="Times New Roman" w:hAnsi="Times New Roman"/>
          <w:sz w:val="24"/>
          <w:szCs w:val="24"/>
        </w:rPr>
        <w:tab/>
        <w:t>10.11.</w:t>
      </w:r>
      <w:r w:rsidRPr="00350825">
        <w:rPr>
          <w:rFonts w:ascii="Times New Roman" w:hAnsi="Times New Roman"/>
          <w:sz w:val="24"/>
          <w:szCs w:val="24"/>
        </w:rPr>
        <w:tab/>
      </w:r>
      <w:r w:rsidR="00115179" w:rsidRPr="00350825">
        <w:rPr>
          <w:rFonts w:ascii="Times New Roman" w:hAnsi="Times New Roman"/>
          <w:sz w:val="24"/>
          <w:szCs w:val="24"/>
        </w:rPr>
        <w:t>В случае несогласия Концессионера с указанным в пункте 10.8 Соглашения мотивированным уведомлением о приостановке выплат считается, что между Сторонами возник Спор, подлежащий разрешению в соответствии с Соглашением.</w:t>
      </w:r>
    </w:p>
    <w:p w14:paraId="1F379FDD" w14:textId="0CB8AB44" w:rsidR="00F351DC" w:rsidRDefault="00115179" w:rsidP="00115179">
      <w:pPr>
        <w:tabs>
          <w:tab w:val="left" w:pos="1276"/>
        </w:tabs>
        <w:jc w:val="both"/>
        <w:rPr>
          <w:rFonts w:ascii="Times New Roman" w:hAnsi="Times New Roman"/>
          <w:sz w:val="24"/>
          <w:szCs w:val="24"/>
        </w:rPr>
      </w:pPr>
      <w:r w:rsidRPr="00350825">
        <w:rPr>
          <w:rFonts w:ascii="Times New Roman" w:hAnsi="Times New Roman"/>
          <w:sz w:val="24"/>
          <w:szCs w:val="24"/>
        </w:rPr>
        <w:tab/>
        <w:t>Во избежание сомнений, Концедент в случае возникновения Спора не имеет права приостанавливать выплату части Платы Концедента, в отношении которой Спор отсутствует.</w:t>
      </w:r>
      <w:r w:rsidR="00F351DC">
        <w:rPr>
          <w:rFonts w:ascii="Times New Roman" w:hAnsi="Times New Roman"/>
          <w:sz w:val="24"/>
          <w:szCs w:val="24"/>
        </w:rPr>
        <w:tab/>
      </w:r>
    </w:p>
    <w:p w14:paraId="124DB4D7" w14:textId="13EF761D" w:rsidR="00E344BB" w:rsidRPr="00A00C68" w:rsidRDefault="00F351DC" w:rsidP="00E344BB">
      <w:pPr>
        <w:tabs>
          <w:tab w:val="left" w:pos="1276"/>
        </w:tabs>
        <w:jc w:val="both"/>
        <w:rPr>
          <w:rFonts w:ascii="Times New Roman" w:hAnsi="Times New Roman"/>
          <w:sz w:val="24"/>
          <w:szCs w:val="24"/>
        </w:rPr>
      </w:pPr>
      <w:r>
        <w:rPr>
          <w:rFonts w:ascii="Times New Roman" w:hAnsi="Times New Roman"/>
          <w:sz w:val="24"/>
          <w:szCs w:val="24"/>
        </w:rPr>
        <w:tab/>
        <w:t>1</w:t>
      </w:r>
      <w:r w:rsidR="00E344BB" w:rsidRPr="00350825">
        <w:rPr>
          <w:rFonts w:ascii="Times New Roman" w:hAnsi="Times New Roman"/>
          <w:sz w:val="24"/>
          <w:szCs w:val="24"/>
        </w:rPr>
        <w:t>0.12.</w:t>
      </w:r>
      <w:r w:rsidR="00E344BB" w:rsidRPr="00350825">
        <w:rPr>
          <w:rFonts w:ascii="Times New Roman" w:hAnsi="Times New Roman"/>
          <w:sz w:val="24"/>
          <w:szCs w:val="24"/>
        </w:rPr>
        <w:tab/>
        <w:t>Первичные документы, подтверждающие фактически произведенные Концессионером затраты (рас</w:t>
      </w:r>
      <w:r w:rsidR="0027417E">
        <w:rPr>
          <w:rFonts w:ascii="Times New Roman" w:hAnsi="Times New Roman"/>
          <w:sz w:val="24"/>
          <w:szCs w:val="24"/>
        </w:rPr>
        <w:t xml:space="preserve">ходы), указанные в пункте 10.6 </w:t>
      </w:r>
      <w:r w:rsidR="00E344BB" w:rsidRPr="00350825">
        <w:rPr>
          <w:rFonts w:ascii="Times New Roman" w:hAnsi="Times New Roman"/>
          <w:sz w:val="24"/>
          <w:szCs w:val="24"/>
        </w:rPr>
        <w:t>Соглашения, могут быть датированы ранее и /или позднее текущего отчетного периода (квартал, год), но в пределах срока действия настоящего Соглашения, кроме декабря последнего года действия Концессионного соглашения, дата данных документов не должна быть позднее двух месяцев после даты окончания действия Концессионного соглашения. Документы по понесенным расходам в отчетном периоде, которые не были предост</w:t>
      </w:r>
      <w:r>
        <w:rPr>
          <w:rFonts w:ascii="Times New Roman" w:hAnsi="Times New Roman"/>
          <w:sz w:val="24"/>
          <w:szCs w:val="24"/>
        </w:rPr>
        <w:t xml:space="preserve">авлены в установленные сроки </w:t>
      </w:r>
      <w:r w:rsidR="00E344BB" w:rsidRPr="00350825">
        <w:rPr>
          <w:rFonts w:ascii="Times New Roman" w:hAnsi="Times New Roman"/>
          <w:sz w:val="24"/>
          <w:szCs w:val="24"/>
        </w:rPr>
        <w:t xml:space="preserve">по причинам, не зависящим от Концессионера, могут быть предоставлены до момента окончательной сверки по закрытию отчетного года, а именно ежегодно не позднее 20 февраля каждого года, Концедент проводит сверку расчетов за прошедший финансовый год и осуществляет окончательную выплату понесенных Концессионером расходов согласно </w:t>
      </w:r>
      <w:r w:rsidR="00E344BB" w:rsidRPr="00A00C68">
        <w:rPr>
          <w:rFonts w:ascii="Times New Roman" w:hAnsi="Times New Roman"/>
          <w:sz w:val="24"/>
          <w:szCs w:val="24"/>
        </w:rPr>
        <w:t xml:space="preserve">абзацу 3 </w:t>
      </w:r>
      <w:r w:rsidRPr="00A00C68">
        <w:rPr>
          <w:rFonts w:ascii="Times New Roman" w:hAnsi="Times New Roman"/>
          <w:sz w:val="24"/>
          <w:szCs w:val="24"/>
        </w:rPr>
        <w:t>под</w:t>
      </w:r>
      <w:r w:rsidR="00E344BB" w:rsidRPr="00A00C68">
        <w:rPr>
          <w:rFonts w:ascii="Times New Roman" w:hAnsi="Times New Roman"/>
          <w:sz w:val="24"/>
          <w:szCs w:val="24"/>
        </w:rPr>
        <w:t>пункта 10.5.8 Соглашения.</w:t>
      </w:r>
    </w:p>
    <w:p w14:paraId="7F28BBE7" w14:textId="7F9656DA" w:rsidR="00E344BB" w:rsidRPr="00A00C68" w:rsidRDefault="00E344BB" w:rsidP="00E344BB">
      <w:pPr>
        <w:tabs>
          <w:tab w:val="left" w:pos="1276"/>
        </w:tabs>
        <w:jc w:val="both"/>
        <w:rPr>
          <w:rFonts w:ascii="Times New Roman" w:hAnsi="Times New Roman"/>
          <w:sz w:val="24"/>
          <w:szCs w:val="24"/>
        </w:rPr>
      </w:pPr>
      <w:r w:rsidRPr="00A00C68">
        <w:rPr>
          <w:rFonts w:ascii="Times New Roman" w:hAnsi="Times New Roman"/>
          <w:sz w:val="24"/>
          <w:szCs w:val="24"/>
        </w:rPr>
        <w:tab/>
        <w:t>10.13.</w:t>
      </w:r>
      <w:r w:rsidRPr="00A00C68">
        <w:rPr>
          <w:rFonts w:ascii="Times New Roman" w:hAnsi="Times New Roman"/>
          <w:sz w:val="24"/>
          <w:szCs w:val="24"/>
        </w:rPr>
        <w:tab/>
        <w:t>Плата Концедента осуществляется в форме субсидии, условия которой определяются отдельным соглашением о предоставлении субсидии на основании нормативно-правового акта Администрации МО город Нефтеюганск о порядке предоставления субсидии по концессионным соглашениям.</w:t>
      </w:r>
    </w:p>
    <w:p w14:paraId="344137DF" w14:textId="77777777" w:rsidR="00E344BB" w:rsidRPr="00350825" w:rsidRDefault="00E344BB" w:rsidP="00E344BB">
      <w:pPr>
        <w:tabs>
          <w:tab w:val="left" w:pos="1276"/>
        </w:tabs>
        <w:jc w:val="both"/>
        <w:rPr>
          <w:rFonts w:ascii="Times New Roman" w:hAnsi="Times New Roman"/>
          <w:sz w:val="24"/>
          <w:szCs w:val="24"/>
        </w:rPr>
      </w:pPr>
      <w:r w:rsidRPr="00A00C68">
        <w:rPr>
          <w:rFonts w:ascii="Times New Roman" w:hAnsi="Times New Roman"/>
          <w:sz w:val="24"/>
          <w:szCs w:val="24"/>
        </w:rPr>
        <w:tab/>
        <w:t xml:space="preserve">10.14. Концессионер перечисляет концессионную плату в соответствии со статьей 7 Федерального закона от 21.07.2005 № 115-ФЗ «О концессионных соглашениях» в период использования (эксплуатации) объекта Соглашения </w:t>
      </w:r>
      <w:r w:rsidRPr="00350825">
        <w:rPr>
          <w:rFonts w:ascii="Times New Roman" w:hAnsi="Times New Roman"/>
          <w:sz w:val="24"/>
          <w:szCs w:val="24"/>
        </w:rPr>
        <w:t>(далее - концессионная плата). Внесение концессионной платы осуществляется Концессионером ежегодно не позднее 15 октября в течение всего срока использования (эксплуатации) объекта Соглашения, в бюджет муниципального образования город Нефтеюганск, путем перечисления на расчетный счет, указанный в разделе 20 Соглашения. Концессионная плата за 2039 год перечисляется не позднее чем за 5 (пять) рабочих дней до даты окончания срока действия, указанного в пункте 9.4 Соглашения.</w:t>
      </w:r>
    </w:p>
    <w:p w14:paraId="24897B23" w14:textId="77777777" w:rsidR="00E344BB" w:rsidRPr="00350825" w:rsidRDefault="00E344BB" w:rsidP="00E344BB">
      <w:pPr>
        <w:tabs>
          <w:tab w:val="left" w:pos="1276"/>
        </w:tabs>
        <w:jc w:val="both"/>
        <w:rPr>
          <w:rFonts w:ascii="Times New Roman" w:hAnsi="Times New Roman"/>
          <w:sz w:val="24"/>
          <w:szCs w:val="24"/>
        </w:rPr>
      </w:pPr>
      <w:r w:rsidRPr="00350825">
        <w:rPr>
          <w:rFonts w:ascii="Times New Roman" w:hAnsi="Times New Roman"/>
          <w:sz w:val="24"/>
          <w:szCs w:val="24"/>
        </w:rPr>
        <w:tab/>
        <w:t>10.14.1. Размер концессионной платы составляет 1000 (одну тысячу) рублей 00 копеек.</w:t>
      </w:r>
    </w:p>
    <w:p w14:paraId="699EC17E" w14:textId="427509F9" w:rsidR="00E344BB" w:rsidRPr="00350825" w:rsidRDefault="00E344BB" w:rsidP="00E344BB">
      <w:pPr>
        <w:tabs>
          <w:tab w:val="left" w:pos="1276"/>
        </w:tabs>
        <w:jc w:val="both"/>
        <w:rPr>
          <w:rFonts w:ascii="Times New Roman" w:hAnsi="Times New Roman"/>
          <w:sz w:val="24"/>
          <w:szCs w:val="24"/>
        </w:rPr>
      </w:pPr>
      <w:r w:rsidRPr="00350825">
        <w:rPr>
          <w:rFonts w:ascii="Times New Roman" w:hAnsi="Times New Roman"/>
          <w:sz w:val="24"/>
          <w:szCs w:val="24"/>
        </w:rPr>
        <w:tab/>
        <w:t>10.14.2. Обязательство Концессионера по уплате концессионной платы не может быть прекращено либо изменено иным способом, кроме надлежащего исполнения.</w:t>
      </w:r>
    </w:p>
    <w:p w14:paraId="0A71DDA3" w14:textId="77777777" w:rsidR="00E344BB" w:rsidRDefault="00E344BB" w:rsidP="00E344BB">
      <w:pPr>
        <w:tabs>
          <w:tab w:val="left" w:pos="1276"/>
        </w:tabs>
      </w:pPr>
    </w:p>
    <w:p w14:paraId="1EC64FC7" w14:textId="77777777" w:rsidR="008C083F" w:rsidRPr="00F27FB5" w:rsidRDefault="008C083F" w:rsidP="008C083F">
      <w:pPr>
        <w:autoSpaceDE w:val="0"/>
        <w:autoSpaceDN w:val="0"/>
        <w:adjustRightInd w:val="0"/>
        <w:ind w:right="25"/>
        <w:jc w:val="both"/>
        <w:rPr>
          <w:rFonts w:ascii="Times New Roman" w:eastAsia="Times New Roman" w:hAnsi="Times New Roman"/>
          <w:bCs/>
          <w:spacing w:val="-10"/>
          <w:sz w:val="24"/>
          <w:lang w:eastAsia="ru-RU"/>
        </w:rPr>
      </w:pPr>
    </w:p>
    <w:p w14:paraId="2DB55EA0" w14:textId="77777777" w:rsidR="003B4713" w:rsidRPr="00F27FB5" w:rsidRDefault="003B4713">
      <w:pPr>
        <w:pStyle w:val="a5"/>
        <w:numPr>
          <w:ilvl w:val="0"/>
          <w:numId w:val="41"/>
        </w:numPr>
        <w:tabs>
          <w:tab w:val="left" w:pos="426"/>
        </w:tabs>
        <w:autoSpaceDE w:val="0"/>
        <w:autoSpaceDN w:val="0"/>
        <w:adjustRightInd w:val="0"/>
        <w:spacing w:after="0" w:line="240" w:lineRule="auto"/>
        <w:ind w:right="25"/>
        <w:jc w:val="center"/>
        <w:rPr>
          <w:rFonts w:ascii="Times New Roman" w:eastAsia="Times New Roman" w:hAnsi="Times New Roman" w:cs="Times New Roman"/>
          <w:bCs/>
          <w:spacing w:val="-10"/>
          <w:sz w:val="24"/>
          <w:lang w:eastAsia="ru-RU"/>
        </w:rPr>
      </w:pPr>
      <w:bookmarkStart w:id="3" w:name="Par1139"/>
      <w:bookmarkStart w:id="4" w:name="Par1167"/>
      <w:bookmarkStart w:id="5" w:name="_Toc499300256"/>
      <w:bookmarkStart w:id="6" w:name="_Toc395040962"/>
      <w:bookmarkEnd w:id="3"/>
      <w:bookmarkEnd w:id="4"/>
      <w:r w:rsidRPr="00F27FB5">
        <w:rPr>
          <w:rFonts w:ascii="Times New Roman" w:eastAsia="Times New Roman" w:hAnsi="Times New Roman" w:cs="Times New Roman"/>
          <w:b/>
          <w:bCs/>
          <w:sz w:val="24"/>
          <w:szCs w:val="24"/>
          <w:lang w:val="x-none" w:eastAsia="x-none"/>
        </w:rPr>
        <w:t>ИСКЛЮЧИТЕЛЬНЫЕ ПРАВА НА РЕЗУЛЬТАТЫ ИНТЕЛЛЕКТУАЛЬНОЙ ДЕЯТЕЛЬНОСТИ</w:t>
      </w:r>
      <w:bookmarkEnd w:id="5"/>
    </w:p>
    <w:p w14:paraId="026A8E82" w14:textId="6E078B48" w:rsidR="00E70B6B" w:rsidRPr="00C07DD9" w:rsidRDefault="00E70B6B" w:rsidP="00C07DD9">
      <w:pPr>
        <w:pStyle w:val="a5"/>
        <w:widowControl w:val="0"/>
        <w:numPr>
          <w:ilvl w:val="1"/>
          <w:numId w:val="41"/>
        </w:numPr>
        <w:autoSpaceDE w:val="0"/>
        <w:autoSpaceDN w:val="0"/>
        <w:adjustRightInd w:val="0"/>
        <w:spacing w:after="0" w:line="240" w:lineRule="auto"/>
        <w:ind w:left="0" w:firstLine="567"/>
        <w:jc w:val="both"/>
        <w:rPr>
          <w:rFonts w:ascii="Times New Roman" w:eastAsia="Calibri" w:hAnsi="Times New Roman" w:cs="Times New Roman"/>
          <w:bCs/>
          <w:sz w:val="24"/>
          <w:szCs w:val="24"/>
        </w:rPr>
      </w:pPr>
      <w:bookmarkStart w:id="7" w:name="o11_4"/>
      <w:bookmarkEnd w:id="7"/>
      <w:r w:rsidRPr="00F27FB5">
        <w:rPr>
          <w:rFonts w:ascii="Times New Roman" w:eastAsia="Calibri" w:hAnsi="Times New Roman" w:cs="Times New Roman"/>
          <w:bCs/>
          <w:sz w:val="24"/>
          <w:szCs w:val="24"/>
        </w:rPr>
        <w:t xml:space="preserve">Исключительные права на результаты интеллектуальной деятельности, полученные Концессионером за свой счет при исполнении </w:t>
      </w:r>
      <w:r w:rsidRPr="00C07DD9">
        <w:rPr>
          <w:rFonts w:ascii="Times New Roman" w:eastAsia="Calibri" w:hAnsi="Times New Roman" w:cs="Times New Roman"/>
          <w:bCs/>
          <w:sz w:val="24"/>
          <w:szCs w:val="24"/>
        </w:rPr>
        <w:t>Соглашения, в том числе права на изобретения; полезные модели; промышленные образцы; топологию инт</w:t>
      </w:r>
      <w:r w:rsidR="003B1B5E" w:rsidRPr="00C07DD9">
        <w:rPr>
          <w:rFonts w:ascii="Times New Roman" w:eastAsia="Calibri" w:hAnsi="Times New Roman" w:cs="Times New Roman"/>
          <w:bCs/>
          <w:sz w:val="24"/>
          <w:szCs w:val="24"/>
        </w:rPr>
        <w:t xml:space="preserve">егральных микросхем; </w:t>
      </w:r>
      <w:r w:rsidRPr="00C07DD9">
        <w:rPr>
          <w:rFonts w:ascii="Times New Roman" w:eastAsia="Calibri" w:hAnsi="Times New Roman" w:cs="Times New Roman"/>
          <w:bCs/>
          <w:sz w:val="24"/>
          <w:szCs w:val="24"/>
        </w:rPr>
        <w:t xml:space="preserve">базы данных, принадлежат Концессионеру. </w:t>
      </w:r>
    </w:p>
    <w:p w14:paraId="4CE9CE11" w14:textId="5D557C18" w:rsidR="00E70B6B" w:rsidRPr="00F27FB5" w:rsidRDefault="00E70B6B" w:rsidP="00D10C29">
      <w:pPr>
        <w:pStyle w:val="a5"/>
        <w:widowControl w:val="0"/>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F27FB5">
        <w:rPr>
          <w:rFonts w:ascii="Times New Roman" w:eastAsia="Calibri" w:hAnsi="Times New Roman" w:cs="Times New Roman"/>
          <w:bCs/>
          <w:sz w:val="24"/>
          <w:szCs w:val="24"/>
        </w:rPr>
        <w:t>11.2. Государственная регистрация прав Концессионера на указанные результаты интеллектуальной деятельности осуществляется Концессионером в порядке, установленном законодательством</w:t>
      </w:r>
      <w:r w:rsidR="00A7694D" w:rsidRPr="00D10C29">
        <w:rPr>
          <w:rFonts w:ascii="Times New Roman" w:eastAsia="Calibri" w:hAnsi="Times New Roman" w:cs="Times New Roman"/>
          <w:bCs/>
          <w:sz w:val="24"/>
          <w:szCs w:val="24"/>
        </w:rPr>
        <w:t xml:space="preserve"> Российской Федерации.</w:t>
      </w:r>
    </w:p>
    <w:p w14:paraId="40934EE6" w14:textId="06D7037F" w:rsidR="00E70B6B" w:rsidRPr="00F27FB5" w:rsidRDefault="00E70B6B" w:rsidP="00D10C29">
      <w:pPr>
        <w:pStyle w:val="a5"/>
        <w:widowControl w:val="0"/>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F27FB5">
        <w:rPr>
          <w:rFonts w:ascii="Times New Roman" w:eastAsia="Calibri" w:hAnsi="Times New Roman" w:cs="Times New Roman"/>
          <w:bCs/>
          <w:sz w:val="24"/>
          <w:szCs w:val="24"/>
        </w:rPr>
        <w:t>11.3. Концессионер осуществляет передачу прав на полученные объекты интеллектуальной собственности Концеденту путем заключения договора об отчуждении исключитель</w:t>
      </w:r>
      <w:r w:rsidR="00D5479A">
        <w:rPr>
          <w:rFonts w:ascii="Times New Roman" w:eastAsia="Calibri" w:hAnsi="Times New Roman" w:cs="Times New Roman"/>
          <w:bCs/>
          <w:sz w:val="24"/>
          <w:szCs w:val="24"/>
        </w:rPr>
        <w:t>ного права в соответствии со статьей</w:t>
      </w:r>
      <w:r w:rsidRPr="00F27FB5">
        <w:rPr>
          <w:rFonts w:ascii="Times New Roman" w:eastAsia="Calibri" w:hAnsi="Times New Roman" w:cs="Times New Roman"/>
          <w:bCs/>
          <w:sz w:val="24"/>
          <w:szCs w:val="24"/>
        </w:rPr>
        <w:t xml:space="preserve"> 1234 Гражданского кодекса </w:t>
      </w:r>
      <w:r w:rsidR="00A7694D" w:rsidRPr="00D10C29">
        <w:rPr>
          <w:rFonts w:ascii="Times New Roman" w:eastAsia="Calibri" w:hAnsi="Times New Roman" w:cs="Times New Roman"/>
          <w:bCs/>
          <w:sz w:val="24"/>
          <w:szCs w:val="24"/>
        </w:rPr>
        <w:t>Российской Федерации</w:t>
      </w:r>
      <w:r w:rsidRPr="00F27FB5">
        <w:rPr>
          <w:rFonts w:ascii="Times New Roman" w:eastAsia="Calibri" w:hAnsi="Times New Roman" w:cs="Times New Roman"/>
          <w:bCs/>
          <w:sz w:val="24"/>
          <w:szCs w:val="24"/>
        </w:rPr>
        <w:t xml:space="preserve"> на безвозмез</w:t>
      </w:r>
      <w:r w:rsidR="003B1B5E" w:rsidRPr="00F27FB5">
        <w:rPr>
          <w:rFonts w:ascii="Times New Roman" w:eastAsia="Calibri" w:hAnsi="Times New Roman" w:cs="Times New Roman"/>
          <w:bCs/>
          <w:sz w:val="24"/>
          <w:szCs w:val="24"/>
        </w:rPr>
        <w:t>дной основе не позднее 60</w:t>
      </w:r>
      <w:r w:rsidR="00927051">
        <w:rPr>
          <w:rFonts w:ascii="Times New Roman" w:eastAsia="Calibri" w:hAnsi="Times New Roman" w:cs="Times New Roman"/>
          <w:bCs/>
          <w:sz w:val="24"/>
          <w:szCs w:val="24"/>
        </w:rPr>
        <w:t xml:space="preserve"> (шестидесяти) календарных</w:t>
      </w:r>
      <w:r w:rsidR="003B1B5E" w:rsidRPr="00F27FB5">
        <w:rPr>
          <w:rFonts w:ascii="Times New Roman" w:eastAsia="Calibri" w:hAnsi="Times New Roman" w:cs="Times New Roman"/>
          <w:bCs/>
          <w:sz w:val="24"/>
          <w:szCs w:val="24"/>
        </w:rPr>
        <w:t xml:space="preserve"> дней </w:t>
      </w:r>
      <w:r w:rsidRPr="00F27FB5">
        <w:rPr>
          <w:rFonts w:ascii="Times New Roman" w:eastAsia="Calibri" w:hAnsi="Times New Roman" w:cs="Times New Roman"/>
          <w:bCs/>
          <w:sz w:val="24"/>
          <w:szCs w:val="24"/>
        </w:rPr>
        <w:t>до прекращения Соглашения</w:t>
      </w:r>
      <w:r w:rsidR="0074669B" w:rsidRPr="00F27FB5">
        <w:rPr>
          <w:rFonts w:ascii="Times New Roman" w:eastAsia="Calibri" w:hAnsi="Times New Roman" w:cs="Times New Roman"/>
          <w:bCs/>
          <w:sz w:val="24"/>
          <w:szCs w:val="24"/>
        </w:rPr>
        <w:t>.</w:t>
      </w:r>
      <w:r w:rsidRPr="00F27FB5">
        <w:rPr>
          <w:rFonts w:ascii="Times New Roman" w:eastAsia="Calibri" w:hAnsi="Times New Roman" w:cs="Times New Roman"/>
          <w:bCs/>
          <w:sz w:val="24"/>
          <w:szCs w:val="24"/>
        </w:rPr>
        <w:t xml:space="preserve"> </w:t>
      </w:r>
    </w:p>
    <w:p w14:paraId="6E46AD89" w14:textId="51409776" w:rsidR="00E70B6B" w:rsidRPr="00F27FB5" w:rsidRDefault="00E70B6B" w:rsidP="00D10C29">
      <w:pPr>
        <w:pStyle w:val="a5"/>
        <w:widowControl w:val="0"/>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F27FB5">
        <w:rPr>
          <w:rFonts w:ascii="Times New Roman" w:eastAsia="Calibri" w:hAnsi="Times New Roman" w:cs="Times New Roman"/>
          <w:bCs/>
          <w:sz w:val="24"/>
          <w:szCs w:val="24"/>
        </w:rPr>
        <w:t xml:space="preserve">11.4. Переход исключительного права по договору подлежит государственной регистрации в случаях и в порядке, которые предусмотрены статьей 1232 Гражданского кодекса </w:t>
      </w:r>
      <w:r w:rsidR="003B1B5E" w:rsidRPr="00F27FB5">
        <w:rPr>
          <w:rFonts w:ascii="Times New Roman" w:eastAsia="Calibri" w:hAnsi="Times New Roman" w:cs="Times New Roman"/>
          <w:bCs/>
          <w:sz w:val="24"/>
          <w:szCs w:val="24"/>
        </w:rPr>
        <w:t>Российской Федерации</w:t>
      </w:r>
      <w:r w:rsidRPr="00F27FB5">
        <w:rPr>
          <w:rFonts w:ascii="Times New Roman" w:eastAsia="Calibri" w:hAnsi="Times New Roman" w:cs="Times New Roman"/>
          <w:bCs/>
          <w:sz w:val="24"/>
          <w:szCs w:val="24"/>
        </w:rPr>
        <w:t xml:space="preserve"> и Постановлением Правительства РФ от 24.12.2015 № 1416 «О государственной регистрации распоряжения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ЭВМ, базу данных по договору и перехода исключительного права на них без договора». Концессионер обеспечивает сбор документов и подачу заявления о государственной регистрации перехода исключительного права.</w:t>
      </w:r>
    </w:p>
    <w:p w14:paraId="287C54C3" w14:textId="09557C72" w:rsidR="00E70B6B" w:rsidRPr="00F27FB5" w:rsidRDefault="003B1B5E" w:rsidP="00D10C29">
      <w:pPr>
        <w:pStyle w:val="a5"/>
        <w:widowControl w:val="0"/>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D10C29">
        <w:rPr>
          <w:rFonts w:ascii="Times New Roman" w:eastAsia="Calibri" w:hAnsi="Times New Roman" w:cs="Times New Roman"/>
          <w:bCs/>
          <w:sz w:val="24"/>
          <w:szCs w:val="24"/>
        </w:rPr>
        <w:t xml:space="preserve">11.5. </w:t>
      </w:r>
      <w:r w:rsidR="00E70B6B" w:rsidRPr="00F27FB5">
        <w:rPr>
          <w:rFonts w:ascii="Times New Roman" w:eastAsia="Calibri" w:hAnsi="Times New Roman" w:cs="Times New Roman"/>
          <w:bCs/>
          <w:sz w:val="24"/>
          <w:szCs w:val="24"/>
        </w:rPr>
        <w:t>Исключительное право на объект переходит с момента регистрации пе</w:t>
      </w:r>
      <w:r w:rsidR="00EB4491">
        <w:rPr>
          <w:rFonts w:ascii="Times New Roman" w:eastAsia="Calibri" w:hAnsi="Times New Roman" w:cs="Times New Roman"/>
          <w:bCs/>
          <w:sz w:val="24"/>
          <w:szCs w:val="24"/>
        </w:rPr>
        <w:t>рехода исключительного права.</w:t>
      </w:r>
    </w:p>
    <w:p w14:paraId="04D28615" w14:textId="5D28DBA2" w:rsidR="00E70B6B" w:rsidRPr="00F27FB5" w:rsidRDefault="00E70B6B" w:rsidP="00D10C29">
      <w:pPr>
        <w:pStyle w:val="a5"/>
        <w:widowControl w:val="0"/>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F27FB5">
        <w:rPr>
          <w:rFonts w:ascii="Times New Roman" w:eastAsia="Calibri" w:hAnsi="Times New Roman" w:cs="Times New Roman"/>
          <w:bCs/>
          <w:sz w:val="24"/>
          <w:szCs w:val="24"/>
        </w:rPr>
        <w:t>11.6. В случае если переход исключительного права по договору об от</w:t>
      </w:r>
      <w:r w:rsidR="003B1B5E" w:rsidRPr="00D10C29">
        <w:rPr>
          <w:rFonts w:ascii="Times New Roman" w:eastAsia="Calibri" w:hAnsi="Times New Roman" w:cs="Times New Roman"/>
          <w:bCs/>
          <w:sz w:val="24"/>
          <w:szCs w:val="24"/>
        </w:rPr>
        <w:t xml:space="preserve">чуждении исключительного права </w:t>
      </w:r>
      <w:r w:rsidRPr="00F27FB5">
        <w:rPr>
          <w:rFonts w:ascii="Times New Roman" w:eastAsia="Calibri" w:hAnsi="Times New Roman" w:cs="Times New Roman"/>
          <w:bCs/>
          <w:sz w:val="24"/>
          <w:szCs w:val="24"/>
        </w:rPr>
        <w:t>не подлежит государственной регистрации, исключительное право на результат интеллектуальной деятельности или на средство индивидуализации переходи</w:t>
      </w:r>
      <w:r w:rsidR="0012258C" w:rsidRPr="00D10C29">
        <w:rPr>
          <w:rFonts w:ascii="Times New Roman" w:eastAsia="Calibri" w:hAnsi="Times New Roman" w:cs="Times New Roman"/>
          <w:bCs/>
          <w:sz w:val="24"/>
          <w:szCs w:val="24"/>
        </w:rPr>
        <w:t>т от Концессионера к Концеденту</w:t>
      </w:r>
      <w:r w:rsidRPr="00F27FB5">
        <w:rPr>
          <w:rFonts w:ascii="Times New Roman" w:eastAsia="Calibri" w:hAnsi="Times New Roman" w:cs="Times New Roman"/>
          <w:bCs/>
          <w:sz w:val="24"/>
          <w:szCs w:val="24"/>
        </w:rPr>
        <w:t xml:space="preserve"> в момент заключения договора об отчуждении исключительного права.</w:t>
      </w:r>
    </w:p>
    <w:p w14:paraId="606C0A15" w14:textId="77777777" w:rsidR="00E70B6B" w:rsidRPr="00F27FB5" w:rsidRDefault="00E70B6B" w:rsidP="00D10C29">
      <w:pPr>
        <w:pStyle w:val="a5"/>
        <w:widowControl w:val="0"/>
        <w:autoSpaceDE w:val="0"/>
        <w:autoSpaceDN w:val="0"/>
        <w:adjustRightInd w:val="0"/>
        <w:spacing w:after="0" w:line="240" w:lineRule="auto"/>
        <w:ind w:left="567"/>
        <w:jc w:val="both"/>
        <w:rPr>
          <w:rFonts w:ascii="Times New Roman" w:eastAsia="Calibri" w:hAnsi="Times New Roman" w:cs="Times New Roman"/>
          <w:bCs/>
          <w:sz w:val="24"/>
          <w:szCs w:val="24"/>
        </w:rPr>
      </w:pPr>
    </w:p>
    <w:p w14:paraId="64903695" w14:textId="77777777" w:rsidR="003B4713" w:rsidRPr="00F27FB5" w:rsidRDefault="003B4713" w:rsidP="00D10C29">
      <w:pPr>
        <w:pStyle w:val="a5"/>
        <w:widowControl w:val="0"/>
        <w:numPr>
          <w:ilvl w:val="0"/>
          <w:numId w:val="41"/>
        </w:numPr>
        <w:tabs>
          <w:tab w:val="left" w:pos="426"/>
        </w:tabs>
        <w:autoSpaceDE w:val="0"/>
        <w:autoSpaceDN w:val="0"/>
        <w:adjustRightInd w:val="0"/>
        <w:spacing w:after="0" w:line="240" w:lineRule="auto"/>
        <w:ind w:left="0" w:firstLine="0"/>
        <w:jc w:val="center"/>
        <w:rPr>
          <w:rFonts w:ascii="Times New Roman" w:eastAsia="Calibri" w:hAnsi="Times New Roman" w:cs="Times New Roman"/>
          <w:bCs/>
          <w:sz w:val="24"/>
          <w:szCs w:val="24"/>
        </w:rPr>
      </w:pPr>
      <w:bookmarkStart w:id="8" w:name="_Toc499300258"/>
      <w:r w:rsidRPr="00F27FB5">
        <w:rPr>
          <w:rFonts w:ascii="Times New Roman" w:eastAsia="Times New Roman" w:hAnsi="Times New Roman" w:cs="Times New Roman"/>
          <w:b/>
          <w:bCs/>
          <w:sz w:val="24"/>
          <w:szCs w:val="24"/>
          <w:lang w:val="x-none" w:eastAsia="x-none"/>
        </w:rPr>
        <w:t>ПОРЯДОК ОСУЩЕСТВЛЕНИЯ КОНТРОЛЯ ЗА СОБЛЮДЕНИЕМ КОНЦЕССИОНЕРОМ УСЛОВИЙ СОГЛАШЕНИЯ</w:t>
      </w:r>
      <w:bookmarkEnd w:id="6"/>
      <w:bookmarkEnd w:id="8"/>
    </w:p>
    <w:p w14:paraId="0B8AE5D2" w14:textId="61DAB5B7" w:rsidR="003B4713" w:rsidRPr="00F27FB5" w:rsidRDefault="003B4713">
      <w:pPr>
        <w:pStyle w:val="a5"/>
        <w:widowControl w:val="0"/>
        <w:numPr>
          <w:ilvl w:val="1"/>
          <w:numId w:val="41"/>
        </w:numPr>
        <w:tabs>
          <w:tab w:val="left" w:pos="1134"/>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F27FB5">
        <w:rPr>
          <w:rFonts w:ascii="Times New Roman" w:eastAsia="Times New Roman" w:hAnsi="Times New Roman" w:cs="Times New Roman"/>
          <w:sz w:val="24"/>
          <w:szCs w:val="24"/>
          <w:lang w:val="x-none" w:eastAsia="x-none"/>
        </w:rPr>
        <w:t xml:space="preserve">Права и обязанности Концедента осуществляются уполномоченными им органами и юридическими лицами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Концедент уведомляет Концессионера об органах и юридических лицах, уполномоченных осуществлять от его имени права и обязанности, предусмотренные </w:t>
      </w:r>
      <w:r w:rsidR="00927051">
        <w:rPr>
          <w:rFonts w:ascii="Times New Roman" w:eastAsia="Times New Roman" w:hAnsi="Times New Roman" w:cs="Times New Roman"/>
          <w:sz w:val="24"/>
          <w:szCs w:val="24"/>
          <w:lang w:eastAsia="x-none"/>
        </w:rPr>
        <w:t>С</w:t>
      </w:r>
      <w:r w:rsidRPr="00F27FB5">
        <w:rPr>
          <w:rFonts w:ascii="Times New Roman" w:eastAsia="Times New Roman" w:hAnsi="Times New Roman" w:cs="Times New Roman"/>
          <w:sz w:val="24"/>
          <w:szCs w:val="24"/>
          <w:lang w:val="x-none" w:eastAsia="x-none"/>
        </w:rPr>
        <w:t>оглашением</w:t>
      </w:r>
      <w:r w:rsidR="009F4D31" w:rsidRPr="00F27FB5">
        <w:rPr>
          <w:rFonts w:ascii="Times New Roman" w:eastAsia="Times New Roman" w:hAnsi="Times New Roman" w:cs="Times New Roman"/>
          <w:sz w:val="24"/>
          <w:szCs w:val="24"/>
          <w:lang w:eastAsia="x-none"/>
        </w:rPr>
        <w:t xml:space="preserve"> </w:t>
      </w:r>
      <w:r w:rsidR="009F4D31" w:rsidRPr="00877C27">
        <w:rPr>
          <w:rFonts w:ascii="Times New Roman" w:eastAsia="Times New Roman" w:hAnsi="Times New Roman" w:cs="Times New Roman"/>
          <w:sz w:val="24"/>
          <w:szCs w:val="24"/>
          <w:lang w:eastAsia="x-none"/>
        </w:rPr>
        <w:t xml:space="preserve">за 3 (три) </w:t>
      </w:r>
      <w:r w:rsidR="00D5479A" w:rsidRPr="00877C27">
        <w:rPr>
          <w:rFonts w:ascii="Times New Roman" w:eastAsia="Times New Roman" w:hAnsi="Times New Roman" w:cs="Times New Roman"/>
          <w:sz w:val="24"/>
          <w:szCs w:val="24"/>
          <w:lang w:eastAsia="x-none"/>
        </w:rPr>
        <w:t xml:space="preserve">рабочих </w:t>
      </w:r>
      <w:r w:rsidR="009F4D31" w:rsidRPr="00877C27">
        <w:rPr>
          <w:rFonts w:ascii="Times New Roman" w:eastAsia="Times New Roman" w:hAnsi="Times New Roman" w:cs="Times New Roman"/>
          <w:sz w:val="24"/>
          <w:szCs w:val="24"/>
          <w:lang w:eastAsia="x-none"/>
        </w:rPr>
        <w:t>дня</w:t>
      </w:r>
      <w:r w:rsidR="009F4D31" w:rsidRPr="00877C27">
        <w:rPr>
          <w:rFonts w:ascii="Times New Roman" w:eastAsia="Times New Roman" w:hAnsi="Times New Roman" w:cs="Times New Roman"/>
          <w:sz w:val="24"/>
          <w:szCs w:val="24"/>
          <w:lang w:val="x-none" w:eastAsia="x-none"/>
        </w:rPr>
        <w:t xml:space="preserve"> </w:t>
      </w:r>
      <w:r w:rsidRPr="00877C27">
        <w:rPr>
          <w:rFonts w:ascii="Times New Roman" w:eastAsia="Times New Roman" w:hAnsi="Times New Roman" w:cs="Times New Roman"/>
          <w:sz w:val="24"/>
          <w:szCs w:val="24"/>
          <w:lang w:val="x-none" w:eastAsia="x-none"/>
        </w:rPr>
        <w:t>до начала осуществления указанными органами (юридическими лицами) возложенных на</w:t>
      </w:r>
      <w:r w:rsidRPr="00F27FB5">
        <w:rPr>
          <w:rFonts w:ascii="Times New Roman" w:eastAsia="Times New Roman" w:hAnsi="Times New Roman" w:cs="Times New Roman"/>
          <w:sz w:val="24"/>
          <w:szCs w:val="24"/>
          <w:lang w:val="x-none" w:eastAsia="x-none"/>
        </w:rPr>
        <w:t xml:space="preserve"> них полномочий, предусмотренных </w:t>
      </w:r>
      <w:r w:rsidR="00927051">
        <w:rPr>
          <w:rFonts w:ascii="Times New Roman" w:eastAsia="Times New Roman" w:hAnsi="Times New Roman" w:cs="Times New Roman"/>
          <w:sz w:val="24"/>
          <w:szCs w:val="24"/>
          <w:lang w:eastAsia="x-none"/>
        </w:rPr>
        <w:t>С</w:t>
      </w:r>
      <w:r w:rsidRPr="00F27FB5">
        <w:rPr>
          <w:rFonts w:ascii="Times New Roman" w:eastAsia="Times New Roman" w:hAnsi="Times New Roman" w:cs="Times New Roman"/>
          <w:sz w:val="24"/>
          <w:szCs w:val="24"/>
          <w:lang w:val="x-none" w:eastAsia="x-none"/>
        </w:rPr>
        <w:t>оглашением.</w:t>
      </w:r>
      <w:r w:rsidRPr="00F27FB5">
        <w:rPr>
          <w:rFonts w:ascii="Times New Roman" w:eastAsia="Times New Roman" w:hAnsi="Times New Roman" w:cs="Times New Roman"/>
          <w:sz w:val="24"/>
          <w:szCs w:val="24"/>
          <w:lang w:eastAsia="x-none"/>
        </w:rPr>
        <w:t xml:space="preserve"> </w:t>
      </w:r>
    </w:p>
    <w:p w14:paraId="6A9F6E25" w14:textId="25740706" w:rsidR="003B4713" w:rsidRPr="00F27FB5" w:rsidRDefault="003B4713">
      <w:pPr>
        <w:pStyle w:val="a5"/>
        <w:widowControl w:val="0"/>
        <w:numPr>
          <w:ilvl w:val="1"/>
          <w:numId w:val="41"/>
        </w:numPr>
        <w:tabs>
          <w:tab w:val="left" w:pos="1134"/>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F27FB5">
        <w:rPr>
          <w:rFonts w:ascii="Times New Roman" w:hAnsi="Times New Roman" w:cs="Times New Roman"/>
          <w:sz w:val="24"/>
          <w:szCs w:val="24"/>
        </w:rPr>
        <w:t>Концедент осуществляет контроль за соблюдением Концессионером условий Соглашения, в том числе обязательств по осуществлению деят</w:t>
      </w:r>
      <w:r w:rsidR="00C17015">
        <w:rPr>
          <w:rFonts w:ascii="Times New Roman" w:hAnsi="Times New Roman" w:cs="Times New Roman"/>
          <w:sz w:val="24"/>
          <w:szCs w:val="24"/>
        </w:rPr>
        <w:t xml:space="preserve">ельности, </w:t>
      </w:r>
      <w:r w:rsidRPr="00F27FB5">
        <w:rPr>
          <w:rFonts w:ascii="Times New Roman" w:hAnsi="Times New Roman" w:cs="Times New Roman"/>
          <w:sz w:val="24"/>
          <w:szCs w:val="24"/>
        </w:rPr>
        <w:t>п</w:t>
      </w:r>
      <w:r w:rsidR="00877C27">
        <w:rPr>
          <w:rFonts w:ascii="Times New Roman" w:hAnsi="Times New Roman" w:cs="Times New Roman"/>
          <w:sz w:val="24"/>
          <w:szCs w:val="24"/>
        </w:rPr>
        <w:t>о использованию (эксплуатации) объекта С</w:t>
      </w:r>
      <w:r w:rsidRPr="00F27FB5">
        <w:rPr>
          <w:rFonts w:ascii="Times New Roman" w:hAnsi="Times New Roman" w:cs="Times New Roman"/>
          <w:sz w:val="24"/>
          <w:szCs w:val="24"/>
        </w:rPr>
        <w:t xml:space="preserve">оглашения в соответствии с целями, установленными </w:t>
      </w:r>
      <w:r w:rsidR="00877C27">
        <w:rPr>
          <w:rFonts w:ascii="Times New Roman" w:hAnsi="Times New Roman" w:cs="Times New Roman"/>
          <w:sz w:val="24"/>
          <w:szCs w:val="24"/>
        </w:rPr>
        <w:t>в Соглашении</w:t>
      </w:r>
      <w:r w:rsidRPr="00F27FB5">
        <w:rPr>
          <w:rFonts w:ascii="Times New Roman" w:hAnsi="Times New Roman" w:cs="Times New Roman"/>
          <w:sz w:val="24"/>
          <w:szCs w:val="24"/>
        </w:rPr>
        <w:t xml:space="preserve">, а также сроков исполнения обязательств, указанных в </w:t>
      </w:r>
      <w:r w:rsidR="005C2FF5" w:rsidRPr="00F27FB5">
        <w:rPr>
          <w:rFonts w:ascii="Times New Roman" w:hAnsi="Times New Roman" w:cs="Times New Roman"/>
          <w:sz w:val="24"/>
          <w:szCs w:val="24"/>
        </w:rPr>
        <w:t>п</w:t>
      </w:r>
      <w:r w:rsidR="00021EFD" w:rsidRPr="00F27FB5">
        <w:rPr>
          <w:rFonts w:ascii="Times New Roman" w:hAnsi="Times New Roman" w:cs="Times New Roman"/>
          <w:sz w:val="24"/>
          <w:szCs w:val="24"/>
        </w:rPr>
        <w:t xml:space="preserve">унктах </w:t>
      </w:r>
      <w:r w:rsidR="005C2FF5" w:rsidRPr="00F27FB5">
        <w:rPr>
          <w:rFonts w:ascii="Times New Roman" w:hAnsi="Times New Roman" w:cs="Times New Roman"/>
          <w:sz w:val="24"/>
          <w:szCs w:val="24"/>
        </w:rPr>
        <w:t>9.</w:t>
      </w:r>
      <w:r w:rsidR="003B1B5E" w:rsidRPr="00F27FB5">
        <w:rPr>
          <w:rFonts w:ascii="Times New Roman" w:hAnsi="Times New Roman" w:cs="Times New Roman"/>
          <w:sz w:val="24"/>
          <w:szCs w:val="24"/>
        </w:rPr>
        <w:t>3</w:t>
      </w:r>
      <w:r w:rsidR="00DB7049">
        <w:rPr>
          <w:rFonts w:ascii="Times New Roman" w:hAnsi="Times New Roman" w:cs="Times New Roman"/>
          <w:sz w:val="24"/>
          <w:szCs w:val="24"/>
        </w:rPr>
        <w:t xml:space="preserve">, </w:t>
      </w:r>
      <w:r w:rsidR="005C2FF5" w:rsidRPr="00F27FB5">
        <w:rPr>
          <w:rFonts w:ascii="Times New Roman" w:hAnsi="Times New Roman" w:cs="Times New Roman"/>
          <w:sz w:val="24"/>
          <w:szCs w:val="24"/>
        </w:rPr>
        <w:t>9.</w:t>
      </w:r>
      <w:r w:rsidR="00DB7049">
        <w:rPr>
          <w:rFonts w:ascii="Times New Roman" w:hAnsi="Times New Roman" w:cs="Times New Roman"/>
          <w:sz w:val="24"/>
          <w:szCs w:val="24"/>
        </w:rPr>
        <w:t xml:space="preserve">4 </w:t>
      </w:r>
      <w:r w:rsidRPr="00F27FB5">
        <w:rPr>
          <w:rFonts w:ascii="Times New Roman" w:hAnsi="Times New Roman" w:cs="Times New Roman"/>
          <w:sz w:val="24"/>
          <w:szCs w:val="24"/>
        </w:rPr>
        <w:t xml:space="preserve">Соглашения </w:t>
      </w:r>
      <w:r w:rsidR="009F4D31" w:rsidRPr="00F27FB5">
        <w:rPr>
          <w:rFonts w:ascii="Times New Roman" w:hAnsi="Times New Roman" w:cs="Times New Roman"/>
          <w:sz w:val="24"/>
          <w:szCs w:val="24"/>
        </w:rPr>
        <w:t xml:space="preserve">ежеквартально, не позднее 10 числа </w:t>
      </w:r>
      <w:r w:rsidR="003A2220" w:rsidRPr="00F27FB5">
        <w:rPr>
          <w:rFonts w:ascii="Times New Roman" w:hAnsi="Times New Roman" w:cs="Times New Roman"/>
          <w:sz w:val="24"/>
          <w:szCs w:val="24"/>
        </w:rPr>
        <w:t>квартала,</w:t>
      </w:r>
      <w:r w:rsidR="009F4D31" w:rsidRPr="00F27FB5">
        <w:rPr>
          <w:rFonts w:ascii="Times New Roman" w:hAnsi="Times New Roman" w:cs="Times New Roman"/>
          <w:sz w:val="24"/>
          <w:szCs w:val="24"/>
        </w:rPr>
        <w:t xml:space="preserve"> следящего за отчетным текущего года.</w:t>
      </w:r>
    </w:p>
    <w:p w14:paraId="2E7D0D66" w14:textId="2ABDF807" w:rsidR="003B4713" w:rsidRPr="00F27FB5" w:rsidRDefault="003B4713">
      <w:pPr>
        <w:pStyle w:val="a5"/>
        <w:widowControl w:val="0"/>
        <w:numPr>
          <w:ilvl w:val="1"/>
          <w:numId w:val="41"/>
        </w:numPr>
        <w:tabs>
          <w:tab w:val="left" w:pos="1134"/>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F27FB5">
        <w:rPr>
          <w:rFonts w:ascii="Times New Roman" w:eastAsia="Times New Roman" w:hAnsi="Times New Roman" w:cs="Times New Roman"/>
          <w:sz w:val="24"/>
          <w:szCs w:val="24"/>
          <w:lang w:val="x-none" w:eastAsia="x-none"/>
        </w:rPr>
        <w:t>Концессионер обязан обеспечить представителям уполномоченн</w:t>
      </w:r>
      <w:r w:rsidRPr="00F27FB5">
        <w:rPr>
          <w:rFonts w:ascii="Times New Roman" w:eastAsia="Times New Roman" w:hAnsi="Times New Roman" w:cs="Times New Roman"/>
          <w:sz w:val="24"/>
          <w:szCs w:val="24"/>
          <w:lang w:eastAsia="x-none"/>
        </w:rPr>
        <w:t xml:space="preserve">ого </w:t>
      </w:r>
      <w:r w:rsidRPr="00F27FB5">
        <w:rPr>
          <w:rFonts w:ascii="Times New Roman" w:eastAsia="Times New Roman" w:hAnsi="Times New Roman" w:cs="Times New Roman"/>
          <w:sz w:val="24"/>
          <w:szCs w:val="24"/>
          <w:lang w:val="x-none" w:eastAsia="x-none"/>
        </w:rPr>
        <w:t>Концедентом орган</w:t>
      </w:r>
      <w:r w:rsidRPr="00F27FB5">
        <w:rPr>
          <w:rFonts w:ascii="Times New Roman" w:eastAsia="Times New Roman" w:hAnsi="Times New Roman" w:cs="Times New Roman"/>
          <w:sz w:val="24"/>
          <w:szCs w:val="24"/>
          <w:lang w:eastAsia="x-none"/>
        </w:rPr>
        <w:t>а</w:t>
      </w:r>
      <w:r w:rsidRPr="00F27FB5">
        <w:rPr>
          <w:rFonts w:ascii="Times New Roman" w:eastAsia="Times New Roman" w:hAnsi="Times New Roman" w:cs="Times New Roman"/>
          <w:sz w:val="24"/>
          <w:szCs w:val="24"/>
          <w:lang w:val="x-none" w:eastAsia="x-none"/>
        </w:rPr>
        <w:t xml:space="preserve"> или юридическ</w:t>
      </w:r>
      <w:r w:rsidRPr="00F27FB5">
        <w:rPr>
          <w:rFonts w:ascii="Times New Roman" w:eastAsia="Times New Roman" w:hAnsi="Times New Roman" w:cs="Times New Roman"/>
          <w:sz w:val="24"/>
          <w:szCs w:val="24"/>
          <w:lang w:eastAsia="x-none"/>
        </w:rPr>
        <w:t>ому</w:t>
      </w:r>
      <w:r w:rsidRPr="00F27FB5">
        <w:rPr>
          <w:rFonts w:ascii="Times New Roman" w:eastAsia="Times New Roman" w:hAnsi="Times New Roman" w:cs="Times New Roman"/>
          <w:sz w:val="24"/>
          <w:szCs w:val="24"/>
          <w:lang w:val="x-none" w:eastAsia="x-none"/>
        </w:rPr>
        <w:t xml:space="preserve"> лиц</w:t>
      </w:r>
      <w:r w:rsidRPr="00F27FB5">
        <w:rPr>
          <w:rFonts w:ascii="Times New Roman" w:eastAsia="Times New Roman" w:hAnsi="Times New Roman" w:cs="Times New Roman"/>
          <w:sz w:val="24"/>
          <w:szCs w:val="24"/>
          <w:lang w:eastAsia="x-none"/>
        </w:rPr>
        <w:t>у</w:t>
      </w:r>
      <w:r w:rsidRPr="00F27FB5">
        <w:rPr>
          <w:rFonts w:ascii="Times New Roman" w:eastAsia="Times New Roman" w:hAnsi="Times New Roman" w:cs="Times New Roman"/>
          <w:sz w:val="24"/>
          <w:szCs w:val="24"/>
          <w:lang w:val="x-none" w:eastAsia="x-none"/>
        </w:rPr>
        <w:t xml:space="preserve">, осуществляющим контроль за исполнением Концессионером условий Соглашения, беспрепятственный доступ на </w:t>
      </w:r>
      <w:r w:rsidR="00E81241" w:rsidRPr="00F27FB5">
        <w:rPr>
          <w:rFonts w:ascii="Times New Roman" w:eastAsia="Times New Roman" w:hAnsi="Times New Roman" w:cs="Times New Roman"/>
          <w:sz w:val="24"/>
          <w:szCs w:val="24"/>
          <w:lang w:val="x-none" w:eastAsia="x-none"/>
        </w:rPr>
        <w:t>объект</w:t>
      </w:r>
      <w:r w:rsidRPr="00F27FB5">
        <w:rPr>
          <w:rFonts w:ascii="Times New Roman" w:eastAsia="Times New Roman" w:hAnsi="Times New Roman" w:cs="Times New Roman"/>
          <w:sz w:val="24"/>
          <w:szCs w:val="24"/>
          <w:lang w:val="x-none" w:eastAsia="x-none"/>
        </w:rPr>
        <w:t xml:space="preserve"> </w:t>
      </w:r>
      <w:r w:rsidR="00021EFD" w:rsidRPr="00F27FB5">
        <w:rPr>
          <w:rFonts w:ascii="Times New Roman" w:eastAsia="Times New Roman" w:hAnsi="Times New Roman" w:cs="Times New Roman"/>
          <w:sz w:val="24"/>
          <w:szCs w:val="24"/>
          <w:lang w:eastAsia="x-none"/>
        </w:rPr>
        <w:t>С</w:t>
      </w:r>
      <w:r w:rsidRPr="00F27FB5">
        <w:rPr>
          <w:rFonts w:ascii="Times New Roman" w:eastAsia="Times New Roman" w:hAnsi="Times New Roman" w:cs="Times New Roman"/>
          <w:sz w:val="24"/>
          <w:szCs w:val="24"/>
          <w:lang w:val="x-none" w:eastAsia="x-none"/>
        </w:rPr>
        <w:t>оглашения</w:t>
      </w:r>
      <w:r w:rsidRPr="00F27FB5">
        <w:rPr>
          <w:rFonts w:ascii="Times New Roman" w:eastAsia="Times New Roman" w:hAnsi="Times New Roman" w:cs="Times New Roman"/>
          <w:sz w:val="24"/>
          <w:szCs w:val="24"/>
          <w:lang w:eastAsia="x-none"/>
        </w:rPr>
        <w:t>.</w:t>
      </w:r>
    </w:p>
    <w:p w14:paraId="78F16CD9" w14:textId="02BEE370" w:rsidR="003B4713" w:rsidRPr="00D10C29" w:rsidRDefault="003B4713">
      <w:pPr>
        <w:pStyle w:val="a5"/>
        <w:widowControl w:val="0"/>
        <w:numPr>
          <w:ilvl w:val="1"/>
          <w:numId w:val="4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x-none" w:eastAsia="x-none"/>
        </w:rPr>
      </w:pPr>
      <w:r w:rsidRPr="00F27FB5">
        <w:rPr>
          <w:rFonts w:ascii="Times New Roman" w:eastAsia="Times New Roman" w:hAnsi="Times New Roman" w:cs="Times New Roman"/>
          <w:sz w:val="24"/>
          <w:szCs w:val="24"/>
          <w:lang w:val="x-none" w:eastAsia="x-none"/>
        </w:rPr>
        <w:t xml:space="preserve">Концедент имеет право запрашивать у Концессионера, а </w:t>
      </w:r>
      <w:r w:rsidR="00546277" w:rsidRPr="00F27FB5">
        <w:rPr>
          <w:rFonts w:ascii="Times New Roman" w:eastAsia="Times New Roman" w:hAnsi="Times New Roman" w:cs="Times New Roman"/>
          <w:sz w:val="24"/>
          <w:szCs w:val="24"/>
          <w:lang w:val="x-none" w:eastAsia="x-none"/>
        </w:rPr>
        <w:t>Концессионер обязан предоставить</w:t>
      </w:r>
      <w:r w:rsidR="00546277" w:rsidRPr="00F27FB5">
        <w:rPr>
          <w:rFonts w:ascii="Times New Roman" w:eastAsia="Times New Roman" w:hAnsi="Times New Roman" w:cs="Times New Roman"/>
          <w:sz w:val="24"/>
          <w:szCs w:val="24"/>
          <w:lang w:eastAsia="x-none"/>
        </w:rPr>
        <w:t xml:space="preserve"> Концеденту</w:t>
      </w:r>
      <w:r w:rsidR="00546277" w:rsidRPr="00F27FB5">
        <w:rPr>
          <w:rFonts w:ascii="Times New Roman" w:eastAsia="Times New Roman" w:hAnsi="Times New Roman" w:cs="Times New Roman"/>
          <w:sz w:val="24"/>
          <w:szCs w:val="24"/>
          <w:lang w:val="x-none" w:eastAsia="x-none"/>
        </w:rPr>
        <w:t xml:space="preserve"> информацию об исполнении Концессионером обязательств, предусмотренных Соглашением</w:t>
      </w:r>
      <w:r w:rsidR="00546277" w:rsidRPr="00F27FB5">
        <w:rPr>
          <w:rFonts w:ascii="Times New Roman" w:eastAsia="Times New Roman" w:hAnsi="Times New Roman" w:cs="Times New Roman"/>
          <w:sz w:val="24"/>
          <w:szCs w:val="24"/>
          <w:lang w:eastAsia="x-none"/>
        </w:rPr>
        <w:t>. Предоставлять д</w:t>
      </w:r>
      <w:r w:rsidR="00546277" w:rsidRPr="00096468">
        <w:rPr>
          <w:rFonts w:ascii="Times New Roman" w:eastAsia="Times New Roman" w:hAnsi="Times New Roman" w:cs="Times New Roman"/>
          <w:sz w:val="24"/>
          <w:szCs w:val="24"/>
          <w:lang w:eastAsia="ru-RU"/>
        </w:rPr>
        <w:t>окументацию, определяющую объёмы произведённых, а равно планируемых к производству работ по создан</w:t>
      </w:r>
      <w:r w:rsidR="002D3955">
        <w:rPr>
          <w:rFonts w:ascii="Times New Roman" w:eastAsia="Times New Roman" w:hAnsi="Times New Roman" w:cs="Times New Roman"/>
          <w:sz w:val="24"/>
          <w:szCs w:val="24"/>
          <w:lang w:eastAsia="ru-RU"/>
        </w:rPr>
        <w:t>ию, реконструкции</w:t>
      </w:r>
      <w:r w:rsidR="00546277" w:rsidRPr="00096468">
        <w:rPr>
          <w:rFonts w:ascii="Times New Roman" w:eastAsia="Times New Roman" w:hAnsi="Times New Roman" w:cs="Times New Roman"/>
          <w:sz w:val="24"/>
          <w:szCs w:val="24"/>
          <w:lang w:eastAsia="ru-RU"/>
        </w:rPr>
        <w:t xml:space="preserve"> объектов, входящих в состав </w:t>
      </w:r>
      <w:r w:rsidR="00021EFD" w:rsidRPr="00BD0AEA">
        <w:rPr>
          <w:rFonts w:ascii="Times New Roman" w:eastAsia="Times New Roman" w:hAnsi="Times New Roman" w:cs="Times New Roman"/>
          <w:sz w:val="24"/>
          <w:szCs w:val="24"/>
          <w:lang w:eastAsia="ru-RU"/>
        </w:rPr>
        <w:t>о</w:t>
      </w:r>
      <w:r w:rsidR="00546277" w:rsidRPr="00D17FD5">
        <w:rPr>
          <w:rFonts w:ascii="Times New Roman" w:eastAsia="Times New Roman" w:hAnsi="Times New Roman" w:cs="Times New Roman"/>
          <w:sz w:val="24"/>
          <w:szCs w:val="24"/>
          <w:lang w:eastAsia="ru-RU"/>
        </w:rPr>
        <w:t xml:space="preserve">бъекта </w:t>
      </w:r>
      <w:r w:rsidR="00021EFD" w:rsidRPr="009F7296">
        <w:rPr>
          <w:rFonts w:ascii="Times New Roman" w:eastAsia="Times New Roman" w:hAnsi="Times New Roman" w:cs="Times New Roman"/>
          <w:sz w:val="24"/>
          <w:szCs w:val="24"/>
          <w:lang w:eastAsia="ru-RU"/>
        </w:rPr>
        <w:t>С</w:t>
      </w:r>
      <w:r w:rsidR="00546277" w:rsidRPr="00C169D9">
        <w:rPr>
          <w:rFonts w:ascii="Times New Roman" w:eastAsia="Times New Roman" w:hAnsi="Times New Roman" w:cs="Times New Roman"/>
          <w:sz w:val="24"/>
          <w:szCs w:val="24"/>
          <w:lang w:eastAsia="ru-RU"/>
        </w:rPr>
        <w:t xml:space="preserve">оглашения, а также иную документацию (материалы), </w:t>
      </w:r>
      <w:r w:rsidR="00546277" w:rsidRPr="00F7132D">
        <w:rPr>
          <w:rFonts w:ascii="Times New Roman" w:eastAsia="Times New Roman" w:hAnsi="Times New Roman" w:cs="Times New Roman"/>
          <w:sz w:val="24"/>
          <w:szCs w:val="24"/>
          <w:lang w:eastAsia="ru-RU"/>
        </w:rPr>
        <w:t>подтверждающую факт надлежащей эксплуатации объектов, качество произведенных работ, реализацию основных мероприятий с описанием основных характеристик таких мероприятий, в рамках отчетности по заключенным отдельным соглашениям о предоставлении субсидии, за</w:t>
      </w:r>
      <w:r w:rsidR="00546277" w:rsidRPr="00E53328">
        <w:rPr>
          <w:rFonts w:ascii="Times New Roman" w:eastAsia="Times New Roman" w:hAnsi="Times New Roman" w:cs="Times New Roman"/>
          <w:sz w:val="24"/>
          <w:szCs w:val="24"/>
          <w:lang w:eastAsia="ru-RU"/>
        </w:rPr>
        <w:t>ключаемым сторонами ежегодно</w:t>
      </w:r>
      <w:r w:rsidRPr="00D10C29">
        <w:rPr>
          <w:rFonts w:ascii="Times New Roman" w:eastAsia="Times New Roman" w:hAnsi="Times New Roman" w:cs="Times New Roman"/>
          <w:bCs/>
          <w:sz w:val="24"/>
          <w:szCs w:val="24"/>
          <w:lang w:val="x-none" w:eastAsia="x-none"/>
        </w:rPr>
        <w:t>.</w:t>
      </w:r>
    </w:p>
    <w:p w14:paraId="60E9B472" w14:textId="2C1FB551" w:rsidR="003B4713" w:rsidRPr="00F27FB5" w:rsidRDefault="003B4713">
      <w:pPr>
        <w:pStyle w:val="a5"/>
        <w:numPr>
          <w:ilvl w:val="1"/>
          <w:numId w:val="41"/>
        </w:numPr>
        <w:tabs>
          <w:tab w:val="left" w:pos="0"/>
          <w:tab w:val="left" w:pos="1134"/>
        </w:tabs>
        <w:spacing w:after="0" w:line="240" w:lineRule="auto"/>
        <w:ind w:left="0" w:firstLine="567"/>
        <w:jc w:val="both"/>
        <w:rPr>
          <w:rFonts w:ascii="Times New Roman" w:eastAsia="Times New Roman" w:hAnsi="Times New Roman" w:cs="Times New Roman"/>
          <w:bCs/>
          <w:sz w:val="24"/>
          <w:szCs w:val="24"/>
          <w:lang w:val="x-none" w:eastAsia="x-none"/>
        </w:rPr>
      </w:pPr>
      <w:r w:rsidRPr="00F27FB5">
        <w:rPr>
          <w:rFonts w:ascii="Times New Roman" w:eastAsia="Times New Roman" w:hAnsi="Times New Roman" w:cs="Times New Roman"/>
          <w:bCs/>
          <w:sz w:val="24"/>
          <w:szCs w:val="24"/>
          <w:lang w:val="x-none" w:eastAsia="x-none"/>
        </w:rPr>
        <w:t xml:space="preserve">Концессионер должен быть уведомлен Концедентом о дате и времени посещения </w:t>
      </w:r>
      <w:r w:rsidR="00021EFD" w:rsidRPr="00F27FB5">
        <w:rPr>
          <w:rFonts w:ascii="Times New Roman" w:eastAsia="Times New Roman" w:hAnsi="Times New Roman" w:cs="Times New Roman"/>
          <w:bCs/>
          <w:sz w:val="24"/>
          <w:szCs w:val="24"/>
          <w:lang w:eastAsia="x-none"/>
        </w:rPr>
        <w:t>о</w:t>
      </w:r>
      <w:proofErr w:type="spellStart"/>
      <w:r w:rsidRPr="00F27FB5">
        <w:rPr>
          <w:rFonts w:ascii="Times New Roman" w:eastAsia="Times New Roman" w:hAnsi="Times New Roman" w:cs="Times New Roman"/>
          <w:bCs/>
          <w:sz w:val="24"/>
          <w:szCs w:val="24"/>
          <w:lang w:val="x-none" w:eastAsia="x-none"/>
        </w:rPr>
        <w:t>бъекта</w:t>
      </w:r>
      <w:proofErr w:type="spellEnd"/>
      <w:r w:rsidRPr="00F27FB5">
        <w:rPr>
          <w:rFonts w:ascii="Times New Roman" w:eastAsia="Times New Roman" w:hAnsi="Times New Roman" w:cs="Times New Roman"/>
          <w:bCs/>
          <w:sz w:val="24"/>
          <w:szCs w:val="24"/>
          <w:lang w:val="x-none" w:eastAsia="x-none"/>
        </w:rPr>
        <w:t xml:space="preserve"> </w:t>
      </w:r>
      <w:r w:rsidR="00021EFD" w:rsidRPr="00F27FB5">
        <w:rPr>
          <w:rFonts w:ascii="Times New Roman" w:eastAsia="Times New Roman" w:hAnsi="Times New Roman" w:cs="Times New Roman"/>
          <w:bCs/>
          <w:sz w:val="24"/>
          <w:szCs w:val="24"/>
          <w:lang w:eastAsia="x-none"/>
        </w:rPr>
        <w:t>С</w:t>
      </w:r>
      <w:r w:rsidRPr="00F27FB5">
        <w:rPr>
          <w:rFonts w:ascii="Times New Roman" w:eastAsia="Times New Roman" w:hAnsi="Times New Roman" w:cs="Times New Roman"/>
          <w:bCs/>
          <w:sz w:val="24"/>
          <w:szCs w:val="24"/>
          <w:lang w:val="x-none" w:eastAsia="x-none"/>
        </w:rPr>
        <w:t xml:space="preserve">оглашения уполномоченными Концедентом органами или юридическими лицами и необходимости предоставления Концессионером соответствующей документации указанным лицам заблаговременно в разумный срок, но не позднее, чем за </w:t>
      </w:r>
      <w:r w:rsidRPr="00F27FB5">
        <w:rPr>
          <w:rFonts w:ascii="Times New Roman" w:eastAsia="Times New Roman" w:hAnsi="Times New Roman" w:cs="Times New Roman"/>
          <w:bCs/>
          <w:sz w:val="24"/>
          <w:szCs w:val="24"/>
          <w:lang w:eastAsia="x-none"/>
        </w:rPr>
        <w:t>5</w:t>
      </w:r>
      <w:r w:rsidR="00D5479A">
        <w:rPr>
          <w:rFonts w:ascii="Times New Roman" w:eastAsia="Times New Roman" w:hAnsi="Times New Roman" w:cs="Times New Roman"/>
          <w:bCs/>
          <w:sz w:val="24"/>
          <w:szCs w:val="24"/>
          <w:lang w:eastAsia="x-none"/>
        </w:rPr>
        <w:t xml:space="preserve"> (пять)</w:t>
      </w:r>
      <w:r w:rsidRPr="00F27FB5">
        <w:rPr>
          <w:rFonts w:ascii="Times New Roman" w:eastAsia="Times New Roman" w:hAnsi="Times New Roman" w:cs="Times New Roman"/>
          <w:bCs/>
          <w:sz w:val="24"/>
          <w:szCs w:val="24"/>
          <w:lang w:val="x-none" w:eastAsia="x-none"/>
        </w:rPr>
        <w:t xml:space="preserve"> рабочих дн</w:t>
      </w:r>
      <w:r w:rsidRPr="00F27FB5">
        <w:rPr>
          <w:rFonts w:ascii="Times New Roman" w:eastAsia="Times New Roman" w:hAnsi="Times New Roman" w:cs="Times New Roman"/>
          <w:bCs/>
          <w:sz w:val="24"/>
          <w:szCs w:val="24"/>
          <w:lang w:eastAsia="x-none"/>
        </w:rPr>
        <w:t>ей</w:t>
      </w:r>
      <w:r w:rsidRPr="00F27FB5">
        <w:rPr>
          <w:rFonts w:ascii="Times New Roman" w:eastAsia="Times New Roman" w:hAnsi="Times New Roman" w:cs="Times New Roman"/>
          <w:bCs/>
          <w:sz w:val="24"/>
          <w:szCs w:val="24"/>
          <w:lang w:val="x-none" w:eastAsia="x-none"/>
        </w:rPr>
        <w:t xml:space="preserve"> до даты соответствующего посещения </w:t>
      </w:r>
      <w:r w:rsidR="00E81241" w:rsidRPr="00F27FB5">
        <w:rPr>
          <w:rFonts w:ascii="Times New Roman" w:eastAsia="Times New Roman" w:hAnsi="Times New Roman" w:cs="Times New Roman"/>
          <w:bCs/>
          <w:sz w:val="24"/>
          <w:szCs w:val="24"/>
          <w:lang w:val="x-none" w:eastAsia="x-none"/>
        </w:rPr>
        <w:t>объекта</w:t>
      </w:r>
      <w:r w:rsidRPr="00F27FB5">
        <w:rPr>
          <w:rFonts w:ascii="Times New Roman" w:eastAsia="Times New Roman" w:hAnsi="Times New Roman" w:cs="Times New Roman"/>
          <w:bCs/>
          <w:sz w:val="24"/>
          <w:szCs w:val="24"/>
          <w:lang w:val="x-none" w:eastAsia="x-none"/>
        </w:rPr>
        <w:t xml:space="preserve"> </w:t>
      </w:r>
      <w:r w:rsidR="00021EFD" w:rsidRPr="00F27FB5">
        <w:rPr>
          <w:rFonts w:ascii="Times New Roman" w:eastAsia="Times New Roman" w:hAnsi="Times New Roman" w:cs="Times New Roman"/>
          <w:bCs/>
          <w:sz w:val="24"/>
          <w:szCs w:val="24"/>
          <w:lang w:eastAsia="x-none"/>
        </w:rPr>
        <w:t>С</w:t>
      </w:r>
      <w:r w:rsidRPr="00F27FB5">
        <w:rPr>
          <w:rFonts w:ascii="Times New Roman" w:eastAsia="Times New Roman" w:hAnsi="Times New Roman" w:cs="Times New Roman"/>
          <w:bCs/>
          <w:sz w:val="24"/>
          <w:szCs w:val="24"/>
          <w:lang w:val="x-none" w:eastAsia="x-none"/>
        </w:rPr>
        <w:t>оглашения уполномоченными Концедентом органами или юридическими лицами.</w:t>
      </w:r>
    </w:p>
    <w:p w14:paraId="00BC5DBF" w14:textId="77777777" w:rsidR="003B4713" w:rsidRPr="00F27FB5" w:rsidRDefault="003B4713">
      <w:pPr>
        <w:pStyle w:val="a5"/>
        <w:numPr>
          <w:ilvl w:val="1"/>
          <w:numId w:val="41"/>
        </w:numPr>
        <w:tabs>
          <w:tab w:val="left" w:pos="0"/>
          <w:tab w:val="left" w:pos="1134"/>
        </w:tabs>
        <w:spacing w:after="0" w:line="240" w:lineRule="auto"/>
        <w:ind w:left="0" w:firstLine="567"/>
        <w:jc w:val="both"/>
        <w:rPr>
          <w:rFonts w:ascii="Times New Roman" w:eastAsia="Times New Roman" w:hAnsi="Times New Roman" w:cs="Times New Roman"/>
          <w:bCs/>
          <w:sz w:val="24"/>
          <w:szCs w:val="24"/>
          <w:lang w:val="x-none" w:eastAsia="x-none"/>
        </w:rPr>
      </w:pPr>
      <w:r w:rsidRPr="00F27FB5">
        <w:rPr>
          <w:rFonts w:ascii="Times New Roman" w:eastAsia="Times New Roman" w:hAnsi="Times New Roman" w:cs="Times New Roman"/>
          <w:sz w:val="24"/>
          <w:szCs w:val="24"/>
          <w:lang w:val="x-none" w:eastAsia="x-none"/>
        </w:rPr>
        <w:t>Концедент не вправе вмешиваться в осуществление хозяйственной деятельности Концессионера.</w:t>
      </w:r>
    </w:p>
    <w:p w14:paraId="5565242E" w14:textId="59F90930" w:rsidR="003B4713" w:rsidRPr="00F27FB5" w:rsidRDefault="003B4713">
      <w:pPr>
        <w:pStyle w:val="a5"/>
        <w:numPr>
          <w:ilvl w:val="1"/>
          <w:numId w:val="41"/>
        </w:numPr>
        <w:tabs>
          <w:tab w:val="left" w:pos="0"/>
          <w:tab w:val="left" w:pos="1134"/>
        </w:tabs>
        <w:spacing w:after="0" w:line="240" w:lineRule="auto"/>
        <w:ind w:left="0" w:firstLine="567"/>
        <w:jc w:val="both"/>
        <w:rPr>
          <w:rFonts w:ascii="Times New Roman" w:eastAsia="Times New Roman" w:hAnsi="Times New Roman" w:cs="Times New Roman"/>
          <w:bCs/>
          <w:sz w:val="24"/>
          <w:szCs w:val="24"/>
          <w:lang w:val="x-none" w:eastAsia="x-none"/>
        </w:rPr>
      </w:pPr>
      <w:r w:rsidRPr="00F27FB5">
        <w:rPr>
          <w:rFonts w:ascii="Times New Roman" w:eastAsia="Times New Roman" w:hAnsi="Times New Roman" w:cs="Times New Roman"/>
          <w:sz w:val="24"/>
          <w:szCs w:val="24"/>
          <w:lang w:val="x-none" w:eastAsia="x-none"/>
        </w:rPr>
        <w:t>При обнаружении Концедентом</w:t>
      </w:r>
      <w:r w:rsidR="00021EFD" w:rsidRPr="00F27FB5">
        <w:rPr>
          <w:rFonts w:ascii="Times New Roman" w:eastAsia="Times New Roman" w:hAnsi="Times New Roman" w:cs="Times New Roman"/>
          <w:sz w:val="24"/>
          <w:szCs w:val="24"/>
          <w:lang w:eastAsia="x-none"/>
        </w:rPr>
        <w:t>,</w:t>
      </w:r>
      <w:r w:rsidR="00021EFD" w:rsidRPr="00F27FB5">
        <w:rPr>
          <w:rFonts w:ascii="Times New Roman" w:eastAsia="Times New Roman" w:hAnsi="Times New Roman" w:cs="Times New Roman"/>
          <w:bCs/>
          <w:sz w:val="24"/>
          <w:szCs w:val="24"/>
          <w:lang w:val="x-none" w:eastAsia="x-none"/>
        </w:rPr>
        <w:t xml:space="preserve"> уполномоченными Концедентом органами</w:t>
      </w:r>
      <w:r w:rsidRPr="00F27FB5">
        <w:rPr>
          <w:rFonts w:ascii="Times New Roman" w:eastAsia="Times New Roman" w:hAnsi="Times New Roman" w:cs="Times New Roman"/>
          <w:sz w:val="24"/>
          <w:szCs w:val="24"/>
          <w:lang w:val="x-none" w:eastAsia="x-none"/>
        </w:rPr>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w:t>
      </w:r>
      <w:r w:rsidR="00021EFD" w:rsidRPr="00F27FB5">
        <w:rPr>
          <w:rFonts w:ascii="Times New Roman" w:eastAsia="Times New Roman" w:hAnsi="Times New Roman" w:cs="Times New Roman"/>
          <w:sz w:val="24"/>
          <w:szCs w:val="24"/>
          <w:lang w:eastAsia="x-none"/>
        </w:rPr>
        <w:t>С</w:t>
      </w:r>
      <w:r w:rsidRPr="00F27FB5">
        <w:rPr>
          <w:rFonts w:ascii="Times New Roman" w:eastAsia="Times New Roman" w:hAnsi="Times New Roman" w:cs="Times New Roman"/>
          <w:sz w:val="24"/>
          <w:szCs w:val="24"/>
          <w:lang w:val="x-none" w:eastAsia="x-none"/>
        </w:rPr>
        <w:t>оглашения, Концедент обязан сообщить об этом Концессионеру в течение 15</w:t>
      </w:r>
      <w:r w:rsidR="00D5479A">
        <w:rPr>
          <w:rFonts w:ascii="Times New Roman" w:eastAsia="Times New Roman" w:hAnsi="Times New Roman" w:cs="Times New Roman"/>
          <w:sz w:val="24"/>
          <w:szCs w:val="24"/>
          <w:lang w:eastAsia="x-none"/>
        </w:rPr>
        <w:t xml:space="preserve"> (пятнадцати)</w:t>
      </w:r>
      <w:r w:rsidRPr="00F27FB5">
        <w:rPr>
          <w:rFonts w:ascii="Times New Roman" w:eastAsia="Times New Roman" w:hAnsi="Times New Roman" w:cs="Times New Roman"/>
          <w:sz w:val="24"/>
          <w:szCs w:val="24"/>
          <w:lang w:val="x-none" w:eastAsia="x-none"/>
        </w:rPr>
        <w:t xml:space="preserve"> </w:t>
      </w:r>
      <w:r w:rsidRPr="00F27FB5">
        <w:rPr>
          <w:rFonts w:ascii="Times New Roman" w:eastAsia="Times New Roman" w:hAnsi="Times New Roman" w:cs="Times New Roman"/>
          <w:sz w:val="24"/>
          <w:szCs w:val="24"/>
          <w:lang w:eastAsia="x-none"/>
        </w:rPr>
        <w:t xml:space="preserve">календарных </w:t>
      </w:r>
      <w:r w:rsidRPr="00F27FB5">
        <w:rPr>
          <w:rFonts w:ascii="Times New Roman" w:eastAsia="Times New Roman" w:hAnsi="Times New Roman" w:cs="Times New Roman"/>
          <w:sz w:val="24"/>
          <w:szCs w:val="24"/>
          <w:lang w:val="x-none" w:eastAsia="x-none"/>
        </w:rPr>
        <w:t>дней со дня обнаружения указанных нарушений.</w:t>
      </w:r>
    </w:p>
    <w:p w14:paraId="2429D09B" w14:textId="77777777" w:rsidR="003B4713" w:rsidRPr="00F27FB5" w:rsidRDefault="003B4713">
      <w:pPr>
        <w:pStyle w:val="a5"/>
        <w:numPr>
          <w:ilvl w:val="1"/>
          <w:numId w:val="41"/>
        </w:numPr>
        <w:tabs>
          <w:tab w:val="left" w:pos="0"/>
          <w:tab w:val="left" w:pos="1134"/>
        </w:tabs>
        <w:spacing w:after="0" w:line="240" w:lineRule="auto"/>
        <w:ind w:left="0" w:firstLine="567"/>
        <w:jc w:val="both"/>
        <w:rPr>
          <w:rFonts w:ascii="Times New Roman" w:eastAsia="Times New Roman" w:hAnsi="Times New Roman" w:cs="Times New Roman"/>
          <w:bCs/>
          <w:sz w:val="24"/>
          <w:szCs w:val="24"/>
          <w:lang w:val="x-none" w:eastAsia="x-none"/>
        </w:rPr>
      </w:pPr>
      <w:r w:rsidRPr="00F27FB5">
        <w:rPr>
          <w:rFonts w:ascii="Times New Roman" w:eastAsia="Times New Roman" w:hAnsi="Times New Roman" w:cs="Times New Roman"/>
          <w:sz w:val="24"/>
          <w:szCs w:val="24"/>
          <w:lang w:val="x-none" w:eastAsia="x-none"/>
        </w:rPr>
        <w:t>Концессионер обязан устранить все нарушения, выявленные в результате проверки, в согласованный с Концедентом разумный срок и уведомить Концедента об окончании работ по устранению нарушений.</w:t>
      </w:r>
    </w:p>
    <w:p w14:paraId="73348BB8" w14:textId="4EC504C6" w:rsidR="003B4713" w:rsidRPr="00F27FB5" w:rsidRDefault="003B4713">
      <w:pPr>
        <w:pStyle w:val="a5"/>
        <w:numPr>
          <w:ilvl w:val="1"/>
          <w:numId w:val="41"/>
        </w:numPr>
        <w:tabs>
          <w:tab w:val="left" w:pos="0"/>
          <w:tab w:val="left" w:pos="1276"/>
        </w:tabs>
        <w:spacing w:after="0" w:line="240" w:lineRule="auto"/>
        <w:ind w:left="0" w:firstLine="567"/>
        <w:jc w:val="both"/>
        <w:rPr>
          <w:rFonts w:ascii="Times New Roman" w:eastAsia="Times New Roman" w:hAnsi="Times New Roman" w:cs="Times New Roman"/>
          <w:bCs/>
          <w:sz w:val="24"/>
          <w:szCs w:val="24"/>
          <w:lang w:val="x-none" w:eastAsia="x-none"/>
        </w:rPr>
      </w:pPr>
      <w:r w:rsidRPr="00F27FB5">
        <w:rPr>
          <w:rFonts w:ascii="Times New Roman" w:eastAsia="Times New Roman" w:hAnsi="Times New Roman" w:cs="Times New Roman"/>
          <w:sz w:val="24"/>
          <w:szCs w:val="24"/>
          <w:lang w:val="x-none" w:eastAsia="x-none"/>
        </w:rPr>
        <w:t xml:space="preserve">Результаты осуществления контроля за соблюдением Концессионером условий </w:t>
      </w:r>
      <w:r w:rsidR="002F7190" w:rsidRPr="00F27FB5">
        <w:rPr>
          <w:rFonts w:ascii="Times New Roman" w:eastAsia="Times New Roman" w:hAnsi="Times New Roman" w:cs="Times New Roman"/>
          <w:sz w:val="24"/>
          <w:szCs w:val="24"/>
          <w:lang w:eastAsia="x-none"/>
        </w:rPr>
        <w:t>С</w:t>
      </w:r>
      <w:r w:rsidRPr="00F27FB5">
        <w:rPr>
          <w:rFonts w:ascii="Times New Roman" w:eastAsia="Times New Roman" w:hAnsi="Times New Roman" w:cs="Times New Roman"/>
          <w:sz w:val="24"/>
          <w:szCs w:val="24"/>
          <w:lang w:val="x-none" w:eastAsia="x-none"/>
        </w:rPr>
        <w:t>оглашения оформляются актом о результатах контроля.</w:t>
      </w:r>
    </w:p>
    <w:p w14:paraId="60DE7599" w14:textId="73A3E45E" w:rsidR="00C17015" w:rsidRPr="00F27FB5" w:rsidRDefault="00C17015">
      <w:pPr>
        <w:ind w:firstLine="567"/>
        <w:jc w:val="both"/>
        <w:rPr>
          <w:rFonts w:ascii="Times New Roman" w:eastAsia="Times New Roman" w:hAnsi="Times New Roman"/>
          <w:sz w:val="24"/>
          <w:szCs w:val="24"/>
          <w:lang w:eastAsia="ru-RU"/>
        </w:rPr>
      </w:pPr>
      <w:r w:rsidRPr="00C17015">
        <w:rPr>
          <w:rFonts w:ascii="Times New Roman" w:eastAsia="Times New Roman" w:hAnsi="Times New Roman"/>
          <w:sz w:val="24"/>
          <w:szCs w:val="24"/>
          <w:lang w:eastAsia="ru-RU"/>
        </w:rPr>
        <w:t>Акт о результата</w:t>
      </w:r>
      <w:r>
        <w:rPr>
          <w:rFonts w:ascii="Times New Roman" w:eastAsia="Times New Roman" w:hAnsi="Times New Roman"/>
          <w:sz w:val="24"/>
          <w:szCs w:val="24"/>
          <w:lang w:eastAsia="ru-RU"/>
        </w:rPr>
        <w:t>х контроля подлежит размещению К</w:t>
      </w:r>
      <w:r w:rsidRPr="00C17015">
        <w:rPr>
          <w:rFonts w:ascii="Times New Roman" w:eastAsia="Times New Roman" w:hAnsi="Times New Roman"/>
          <w:sz w:val="24"/>
          <w:szCs w:val="24"/>
          <w:lang w:eastAsia="ru-RU"/>
        </w:rPr>
        <w:t>онцедентом в течение пяти рабочих дней с даты составления дан</w:t>
      </w:r>
      <w:r w:rsidR="00262428">
        <w:rPr>
          <w:rFonts w:ascii="Times New Roman" w:eastAsia="Times New Roman" w:hAnsi="Times New Roman"/>
          <w:sz w:val="24"/>
          <w:szCs w:val="24"/>
          <w:lang w:eastAsia="ru-RU"/>
        </w:rPr>
        <w:t>ного акта на официальном сайте К</w:t>
      </w:r>
      <w:r w:rsidRPr="00C17015">
        <w:rPr>
          <w:rFonts w:ascii="Times New Roman" w:eastAsia="Times New Roman" w:hAnsi="Times New Roman"/>
          <w:sz w:val="24"/>
          <w:szCs w:val="24"/>
          <w:lang w:eastAsia="ru-RU"/>
        </w:rPr>
        <w:t>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муниципальное образование,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14:paraId="7008A45A" w14:textId="26E732B6" w:rsidR="003B4713" w:rsidRPr="00F27FB5" w:rsidRDefault="003B4713">
      <w:pPr>
        <w:pStyle w:val="a5"/>
        <w:numPr>
          <w:ilvl w:val="1"/>
          <w:numId w:val="41"/>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F27FB5">
        <w:rPr>
          <w:rFonts w:ascii="Times New Roman" w:eastAsia="Times New Roman" w:hAnsi="Times New Roman" w:cs="Times New Roman"/>
          <w:sz w:val="24"/>
          <w:szCs w:val="24"/>
          <w:lang w:val="x-none" w:eastAsia="x-none"/>
        </w:rPr>
        <w:t xml:space="preserve">Стороны обязаны своевременно предоставлять друг другу информацию, необходимую для исполнения обязанностей, предусмотренных </w:t>
      </w:r>
      <w:r w:rsidR="002F7190" w:rsidRPr="00F27FB5">
        <w:rPr>
          <w:rFonts w:ascii="Times New Roman" w:eastAsia="Times New Roman" w:hAnsi="Times New Roman" w:cs="Times New Roman"/>
          <w:sz w:val="24"/>
          <w:szCs w:val="24"/>
          <w:lang w:eastAsia="x-none"/>
        </w:rPr>
        <w:t>С</w:t>
      </w:r>
      <w:r w:rsidRPr="00F27FB5">
        <w:rPr>
          <w:rFonts w:ascii="Times New Roman" w:eastAsia="Times New Roman" w:hAnsi="Times New Roman" w:cs="Times New Roman"/>
          <w:sz w:val="24"/>
          <w:szCs w:val="24"/>
          <w:lang w:val="x-none" w:eastAsia="x-none"/>
        </w:rPr>
        <w:t>оглашением, и незамедлительно</w:t>
      </w:r>
      <w:r w:rsidR="00262428">
        <w:rPr>
          <w:rFonts w:ascii="Times New Roman" w:eastAsia="Times New Roman" w:hAnsi="Times New Roman" w:cs="Times New Roman"/>
          <w:sz w:val="24"/>
          <w:szCs w:val="24"/>
          <w:lang w:eastAsia="x-none"/>
        </w:rPr>
        <w:t xml:space="preserve"> (в течении 1 (одного) рабочего дня)</w:t>
      </w:r>
      <w:r w:rsidRPr="00F27FB5">
        <w:rPr>
          <w:rFonts w:ascii="Times New Roman" w:eastAsia="Times New Roman" w:hAnsi="Times New Roman" w:cs="Times New Roman"/>
          <w:sz w:val="24"/>
          <w:szCs w:val="24"/>
          <w:lang w:val="x-none" w:eastAsia="x-none"/>
        </w:rPr>
        <w:t xml:space="preserve"> уведомлять друг друга о наступлении существенных событий, способных повлиять на надлежащее исполнение указанных обязанностей.</w:t>
      </w:r>
    </w:p>
    <w:p w14:paraId="1695FE3E" w14:textId="0ACDDFCB" w:rsidR="003B4713" w:rsidRPr="00794FEA" w:rsidRDefault="003B4713">
      <w:pPr>
        <w:pStyle w:val="a5"/>
        <w:numPr>
          <w:ilvl w:val="1"/>
          <w:numId w:val="41"/>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F27FB5">
        <w:rPr>
          <w:rFonts w:ascii="Times New Roman" w:eastAsia="Times New Roman" w:hAnsi="Times New Roman" w:cs="Times New Roman"/>
          <w:bCs/>
          <w:sz w:val="24"/>
          <w:szCs w:val="24"/>
          <w:lang w:val="x-none" w:eastAsia="x-none"/>
        </w:rPr>
        <w:t xml:space="preserve">Концедент имеет право проводить инвентаризацию собственного имущества на предмет соответствия имущества передаточным актам и отчетам Концессионера об изменениях в составе имущества, переданного Концессионеру по </w:t>
      </w:r>
      <w:r w:rsidRPr="00F27FB5">
        <w:rPr>
          <w:rFonts w:ascii="Times New Roman" w:eastAsia="Times New Roman" w:hAnsi="Times New Roman" w:cs="Times New Roman"/>
          <w:sz w:val="24"/>
          <w:szCs w:val="24"/>
          <w:lang w:val="x-none" w:eastAsia="x-none"/>
        </w:rPr>
        <w:t>Концессионному с</w:t>
      </w:r>
      <w:r w:rsidRPr="00F27FB5">
        <w:rPr>
          <w:rFonts w:ascii="Times New Roman" w:eastAsia="Times New Roman" w:hAnsi="Times New Roman" w:cs="Times New Roman"/>
          <w:bCs/>
          <w:sz w:val="24"/>
          <w:szCs w:val="24"/>
          <w:lang w:val="x-none" w:eastAsia="x-none"/>
        </w:rPr>
        <w:t>оглашению. Концессионер должен быть письменно предупрежден о такой проверке и составе инвентаризационной комиссии не позже чем за 10</w:t>
      </w:r>
      <w:r w:rsidR="00D5479A">
        <w:rPr>
          <w:rFonts w:ascii="Times New Roman" w:eastAsia="Times New Roman" w:hAnsi="Times New Roman" w:cs="Times New Roman"/>
          <w:bCs/>
          <w:sz w:val="24"/>
          <w:szCs w:val="24"/>
          <w:lang w:eastAsia="x-none"/>
        </w:rPr>
        <w:t xml:space="preserve"> (десять)</w:t>
      </w:r>
      <w:r w:rsidRPr="00F27FB5">
        <w:rPr>
          <w:rFonts w:ascii="Times New Roman" w:eastAsia="Times New Roman" w:hAnsi="Times New Roman" w:cs="Times New Roman"/>
          <w:bCs/>
          <w:sz w:val="24"/>
          <w:szCs w:val="24"/>
          <w:lang w:val="x-none" w:eastAsia="x-none"/>
        </w:rPr>
        <w:t xml:space="preserve"> рабочих дней до начала инвентаризации. Инвентаризация имущества осуществляется Концедентом и за его счет. Концессионер обязан обеспечить Концеденту доступ к имуществу, подлежащему инвентаризации, и участие в инвентаризации лиц, ответственных за сохранность и эксплуатацию имущества со стороны Концессионера.</w:t>
      </w:r>
    </w:p>
    <w:p w14:paraId="170F2A51" w14:textId="77777777" w:rsidR="00794FEA" w:rsidRPr="00F27FB5" w:rsidRDefault="00794FEA" w:rsidP="00794FEA">
      <w:pPr>
        <w:pStyle w:val="a5"/>
        <w:tabs>
          <w:tab w:val="left" w:pos="1276"/>
        </w:tabs>
        <w:spacing w:after="0" w:line="240" w:lineRule="auto"/>
        <w:ind w:left="567"/>
        <w:jc w:val="both"/>
        <w:rPr>
          <w:rFonts w:ascii="Times New Roman" w:eastAsia="Times New Roman" w:hAnsi="Times New Roman" w:cs="Times New Roman"/>
          <w:sz w:val="24"/>
          <w:szCs w:val="24"/>
          <w:lang w:eastAsia="ru-RU"/>
        </w:rPr>
      </w:pPr>
    </w:p>
    <w:p w14:paraId="3344606D" w14:textId="77777777" w:rsidR="003B4713" w:rsidRPr="00F27FB5" w:rsidRDefault="003B4713">
      <w:pPr>
        <w:pStyle w:val="a5"/>
        <w:numPr>
          <w:ilvl w:val="0"/>
          <w:numId w:val="41"/>
        </w:numPr>
        <w:spacing w:after="0" w:line="240" w:lineRule="auto"/>
        <w:jc w:val="center"/>
        <w:rPr>
          <w:rFonts w:ascii="Times New Roman" w:eastAsia="Times New Roman" w:hAnsi="Times New Roman" w:cs="Times New Roman"/>
          <w:sz w:val="24"/>
          <w:szCs w:val="24"/>
          <w:lang w:eastAsia="ru-RU"/>
        </w:rPr>
      </w:pPr>
      <w:bookmarkStart w:id="9" w:name="Par1243"/>
      <w:bookmarkStart w:id="10" w:name="_Toc395040963"/>
      <w:bookmarkStart w:id="11" w:name="_Toc499300259"/>
      <w:bookmarkEnd w:id="9"/>
      <w:r w:rsidRPr="00F27FB5">
        <w:rPr>
          <w:rFonts w:ascii="Times New Roman" w:eastAsia="Times New Roman" w:hAnsi="Times New Roman" w:cs="Times New Roman"/>
          <w:b/>
          <w:bCs/>
          <w:sz w:val="24"/>
          <w:szCs w:val="24"/>
          <w:lang w:val="x-none" w:eastAsia="x-none"/>
        </w:rPr>
        <w:t>ОТВЕТСТВЕННОСТЬ СТОРОН</w:t>
      </w:r>
      <w:bookmarkEnd w:id="10"/>
      <w:bookmarkEnd w:id="11"/>
    </w:p>
    <w:p w14:paraId="61341162" w14:textId="7E607FB7" w:rsidR="003B4713" w:rsidRPr="00F27FB5" w:rsidRDefault="003B4713" w:rsidP="00D10C29">
      <w:pPr>
        <w:widowControl w:val="0"/>
        <w:numPr>
          <w:ilvl w:val="1"/>
          <w:numId w:val="41"/>
        </w:numPr>
        <w:tabs>
          <w:tab w:val="left" w:pos="0"/>
          <w:tab w:val="left" w:pos="1276"/>
        </w:tabs>
        <w:autoSpaceDE w:val="0"/>
        <w:autoSpaceDN w:val="0"/>
        <w:adjustRightInd w:val="0"/>
        <w:ind w:left="0" w:firstLine="709"/>
        <w:jc w:val="both"/>
        <w:rPr>
          <w:rFonts w:ascii="Times New Roman" w:hAnsi="Times New Roman"/>
          <w:sz w:val="24"/>
          <w:szCs w:val="24"/>
        </w:rPr>
      </w:pPr>
      <w:r w:rsidRPr="00F27FB5">
        <w:rPr>
          <w:rFonts w:ascii="Times New Roman" w:hAnsi="Times New Roman"/>
          <w:sz w:val="24"/>
          <w:szCs w:val="24"/>
        </w:rPr>
        <w:t xml:space="preserve">За неисполнение или ненадлежащее исполнение обязательств, предусмотренных Соглашением, Стороны несут ответственность, предусмотренную </w:t>
      </w:r>
      <w:r w:rsidR="00A829EF" w:rsidRPr="00F27FB5">
        <w:rPr>
          <w:rFonts w:ascii="Times New Roman" w:hAnsi="Times New Roman"/>
          <w:sz w:val="24"/>
          <w:szCs w:val="24"/>
        </w:rPr>
        <w:t xml:space="preserve">законодательством Российской Федерации в сфере электроэнергетики, и иных обязательных требований к качеству </w:t>
      </w:r>
      <w:r w:rsidR="00F865D6" w:rsidRPr="00F27FB5">
        <w:rPr>
          <w:rFonts w:ascii="Times New Roman" w:hAnsi="Times New Roman"/>
          <w:sz w:val="24"/>
          <w:szCs w:val="24"/>
        </w:rPr>
        <w:t>о</w:t>
      </w:r>
      <w:r w:rsidR="00A829EF" w:rsidRPr="00F27FB5">
        <w:rPr>
          <w:rFonts w:ascii="Times New Roman" w:hAnsi="Times New Roman"/>
          <w:sz w:val="24"/>
          <w:szCs w:val="24"/>
        </w:rPr>
        <w:t xml:space="preserve">бъекта </w:t>
      </w:r>
      <w:r w:rsidR="00F865D6" w:rsidRPr="00F27FB5">
        <w:rPr>
          <w:rFonts w:ascii="Times New Roman" w:hAnsi="Times New Roman"/>
          <w:sz w:val="24"/>
          <w:szCs w:val="24"/>
        </w:rPr>
        <w:t>С</w:t>
      </w:r>
      <w:r w:rsidR="00A829EF" w:rsidRPr="00F27FB5">
        <w:rPr>
          <w:rFonts w:ascii="Times New Roman" w:hAnsi="Times New Roman"/>
          <w:sz w:val="24"/>
          <w:szCs w:val="24"/>
        </w:rPr>
        <w:t>оглашения</w:t>
      </w:r>
      <w:r w:rsidRPr="00F27FB5">
        <w:rPr>
          <w:rFonts w:ascii="Times New Roman" w:hAnsi="Times New Roman"/>
          <w:sz w:val="24"/>
          <w:szCs w:val="24"/>
        </w:rPr>
        <w:t>.</w:t>
      </w:r>
    </w:p>
    <w:p w14:paraId="37A9E49E" w14:textId="6F83CA96" w:rsidR="00A829EF" w:rsidRPr="00F27FB5" w:rsidRDefault="00A829EF" w:rsidP="00D10C29">
      <w:pPr>
        <w:widowControl w:val="0"/>
        <w:numPr>
          <w:ilvl w:val="1"/>
          <w:numId w:val="41"/>
        </w:numPr>
        <w:tabs>
          <w:tab w:val="left" w:pos="0"/>
          <w:tab w:val="left" w:pos="1276"/>
        </w:tabs>
        <w:autoSpaceDE w:val="0"/>
        <w:autoSpaceDN w:val="0"/>
        <w:adjustRightInd w:val="0"/>
        <w:ind w:left="0" w:firstLine="709"/>
        <w:jc w:val="both"/>
        <w:rPr>
          <w:rFonts w:ascii="Times New Roman" w:hAnsi="Times New Roman"/>
          <w:sz w:val="24"/>
          <w:szCs w:val="24"/>
        </w:rPr>
      </w:pPr>
      <w:r w:rsidRPr="00F27FB5">
        <w:rPr>
          <w:rFonts w:ascii="Times New Roman" w:hAnsi="Times New Roman"/>
          <w:sz w:val="24"/>
          <w:szCs w:val="24"/>
        </w:rPr>
        <w:t xml:space="preserve">Концессионер несет ответственность перед Концедентом за допущенное при создании, реконструкции </w:t>
      </w:r>
      <w:r w:rsidR="00F865D6" w:rsidRPr="00F27FB5">
        <w:rPr>
          <w:rFonts w:ascii="Times New Roman" w:hAnsi="Times New Roman"/>
          <w:sz w:val="24"/>
          <w:szCs w:val="24"/>
        </w:rPr>
        <w:t>о</w:t>
      </w:r>
      <w:r w:rsidRPr="00F27FB5">
        <w:rPr>
          <w:rFonts w:ascii="Times New Roman" w:hAnsi="Times New Roman"/>
          <w:sz w:val="24"/>
          <w:szCs w:val="24"/>
        </w:rPr>
        <w:t xml:space="preserve">бъекта </w:t>
      </w:r>
      <w:r w:rsidR="00F865D6" w:rsidRPr="00F27FB5">
        <w:rPr>
          <w:rFonts w:ascii="Times New Roman" w:hAnsi="Times New Roman"/>
          <w:sz w:val="24"/>
          <w:szCs w:val="24"/>
        </w:rPr>
        <w:t>С</w:t>
      </w:r>
      <w:r w:rsidRPr="00F27FB5">
        <w:rPr>
          <w:rFonts w:ascii="Times New Roman" w:hAnsi="Times New Roman"/>
          <w:sz w:val="24"/>
          <w:szCs w:val="24"/>
        </w:rPr>
        <w:t xml:space="preserve">оглашения нарушение требований, установленных Соглашением, требований технических регламентов, проектной документации, требований законодательства Российской Федерации в сфере </w:t>
      </w:r>
      <w:r w:rsidR="00545F2F" w:rsidRPr="00F27FB5">
        <w:rPr>
          <w:rFonts w:ascii="Times New Roman" w:hAnsi="Times New Roman"/>
          <w:sz w:val="24"/>
          <w:szCs w:val="24"/>
        </w:rPr>
        <w:t xml:space="preserve">электроэнергетики, </w:t>
      </w:r>
      <w:r w:rsidRPr="00F27FB5">
        <w:rPr>
          <w:rFonts w:ascii="Times New Roman" w:hAnsi="Times New Roman"/>
          <w:sz w:val="24"/>
          <w:szCs w:val="24"/>
        </w:rPr>
        <w:t xml:space="preserve">иных обязательных требований к качеству </w:t>
      </w:r>
      <w:r w:rsidR="00F865D6" w:rsidRPr="00F27FB5">
        <w:rPr>
          <w:rFonts w:ascii="Times New Roman" w:hAnsi="Times New Roman"/>
          <w:sz w:val="24"/>
          <w:szCs w:val="24"/>
        </w:rPr>
        <w:t>о</w:t>
      </w:r>
      <w:r w:rsidRPr="00F27FB5">
        <w:rPr>
          <w:rFonts w:ascii="Times New Roman" w:hAnsi="Times New Roman"/>
          <w:sz w:val="24"/>
          <w:szCs w:val="24"/>
        </w:rPr>
        <w:t xml:space="preserve">бъекта </w:t>
      </w:r>
      <w:r w:rsidR="00F865D6" w:rsidRPr="00F27FB5">
        <w:rPr>
          <w:rFonts w:ascii="Times New Roman" w:hAnsi="Times New Roman"/>
          <w:sz w:val="24"/>
          <w:szCs w:val="24"/>
        </w:rPr>
        <w:t>С</w:t>
      </w:r>
      <w:r w:rsidRPr="00F27FB5">
        <w:rPr>
          <w:rFonts w:ascii="Times New Roman" w:hAnsi="Times New Roman"/>
          <w:sz w:val="24"/>
          <w:szCs w:val="24"/>
        </w:rPr>
        <w:t>оглашения.</w:t>
      </w:r>
    </w:p>
    <w:p w14:paraId="7ED11CF7" w14:textId="12CE4F1C" w:rsidR="003B4713" w:rsidRPr="00F27FB5" w:rsidRDefault="003B4713" w:rsidP="00D10C29">
      <w:pPr>
        <w:widowControl w:val="0"/>
        <w:numPr>
          <w:ilvl w:val="1"/>
          <w:numId w:val="41"/>
        </w:numPr>
        <w:tabs>
          <w:tab w:val="left" w:pos="0"/>
          <w:tab w:val="left" w:pos="1276"/>
        </w:tabs>
        <w:autoSpaceDE w:val="0"/>
        <w:autoSpaceDN w:val="0"/>
        <w:adjustRightInd w:val="0"/>
        <w:ind w:left="0" w:firstLine="709"/>
        <w:jc w:val="both"/>
        <w:rPr>
          <w:rFonts w:ascii="Times New Roman" w:hAnsi="Times New Roman"/>
          <w:sz w:val="24"/>
          <w:szCs w:val="24"/>
        </w:rPr>
      </w:pPr>
      <w:r w:rsidRPr="00F27FB5">
        <w:rPr>
          <w:rFonts w:ascii="Times New Roman" w:hAnsi="Times New Roman"/>
          <w:sz w:val="24"/>
          <w:szCs w:val="24"/>
        </w:rPr>
        <w:t xml:space="preserve">В случае нарушения Концессионером требований, предусмотренных </w:t>
      </w:r>
      <w:r w:rsidR="00F865D6" w:rsidRPr="00F27FB5">
        <w:rPr>
          <w:rFonts w:ascii="Times New Roman" w:hAnsi="Times New Roman"/>
          <w:sz w:val="24"/>
          <w:szCs w:val="24"/>
        </w:rPr>
        <w:t>С</w:t>
      </w:r>
      <w:r w:rsidRPr="00F27FB5">
        <w:rPr>
          <w:rFonts w:ascii="Times New Roman" w:hAnsi="Times New Roman"/>
          <w:sz w:val="24"/>
          <w:szCs w:val="24"/>
        </w:rPr>
        <w:t>оглашением, Концедент вправе в течение 15</w:t>
      </w:r>
      <w:r w:rsidR="00D5479A">
        <w:rPr>
          <w:rFonts w:ascii="Times New Roman" w:hAnsi="Times New Roman"/>
          <w:sz w:val="24"/>
          <w:szCs w:val="24"/>
        </w:rPr>
        <w:t xml:space="preserve"> (пятнадцати)</w:t>
      </w:r>
      <w:r w:rsidRPr="00F27FB5">
        <w:rPr>
          <w:rFonts w:ascii="Times New Roman" w:hAnsi="Times New Roman"/>
          <w:sz w:val="24"/>
          <w:szCs w:val="24"/>
        </w:rPr>
        <w:t xml:space="preserve"> календарных дней, прошедших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Соглашения и (или) документа, требования которых нарушены и разумного срока для устранения нарушения.</w:t>
      </w:r>
    </w:p>
    <w:p w14:paraId="37512E0F" w14:textId="3DA16942" w:rsidR="003B4713" w:rsidRPr="00F27FB5" w:rsidRDefault="003B4713" w:rsidP="00D10C29">
      <w:pPr>
        <w:widowControl w:val="0"/>
        <w:numPr>
          <w:ilvl w:val="1"/>
          <w:numId w:val="41"/>
        </w:numPr>
        <w:tabs>
          <w:tab w:val="left" w:pos="0"/>
          <w:tab w:val="left" w:pos="1276"/>
        </w:tabs>
        <w:autoSpaceDE w:val="0"/>
        <w:autoSpaceDN w:val="0"/>
        <w:adjustRightInd w:val="0"/>
        <w:ind w:left="0" w:firstLine="709"/>
        <w:jc w:val="both"/>
        <w:rPr>
          <w:rFonts w:ascii="Times New Roman" w:hAnsi="Times New Roman"/>
          <w:sz w:val="24"/>
          <w:szCs w:val="24"/>
        </w:rPr>
      </w:pPr>
      <w:r w:rsidRPr="00F27FB5">
        <w:rPr>
          <w:rFonts w:ascii="Times New Roman" w:hAnsi="Times New Roman"/>
          <w:sz w:val="24"/>
          <w:szCs w:val="24"/>
        </w:rPr>
        <w:t xml:space="preserve">Концедент вправе потребовать от Концессионера возмещения причиненных Концеденту убытков, вызванных нарушением Концессионером требований, указанных в </w:t>
      </w:r>
      <w:r w:rsidRPr="00D10C29">
        <w:rPr>
          <w:rFonts w:ascii="Times New Roman" w:hAnsi="Times New Roman"/>
          <w:sz w:val="24"/>
          <w:szCs w:val="24"/>
        </w:rPr>
        <w:t>пункте 1</w:t>
      </w:r>
      <w:r w:rsidR="00645AFF" w:rsidRPr="00D10C29">
        <w:rPr>
          <w:rFonts w:ascii="Times New Roman" w:hAnsi="Times New Roman"/>
          <w:sz w:val="24"/>
          <w:szCs w:val="24"/>
        </w:rPr>
        <w:t>3</w:t>
      </w:r>
      <w:r w:rsidRPr="00D10C29">
        <w:rPr>
          <w:rFonts w:ascii="Times New Roman" w:hAnsi="Times New Roman"/>
          <w:sz w:val="24"/>
          <w:szCs w:val="24"/>
        </w:rPr>
        <w:t xml:space="preserve">.2 </w:t>
      </w:r>
      <w:r w:rsidRPr="00F27FB5">
        <w:rPr>
          <w:rFonts w:ascii="Times New Roman" w:hAnsi="Times New Roman"/>
          <w:sz w:val="24"/>
          <w:szCs w:val="24"/>
        </w:rPr>
        <w:t xml:space="preserve">Соглашения, если эти нарушения не были устранены Концессионером в срок, определенный Концедентом в требовании об устранении нарушений, предусмотренных </w:t>
      </w:r>
      <w:r w:rsidR="00F865D6" w:rsidRPr="00F27FB5">
        <w:rPr>
          <w:rFonts w:ascii="Times New Roman" w:hAnsi="Times New Roman"/>
          <w:sz w:val="24"/>
          <w:szCs w:val="24"/>
        </w:rPr>
        <w:t>Со</w:t>
      </w:r>
      <w:r w:rsidRPr="00F27FB5">
        <w:rPr>
          <w:rFonts w:ascii="Times New Roman" w:hAnsi="Times New Roman"/>
          <w:sz w:val="24"/>
          <w:szCs w:val="24"/>
        </w:rPr>
        <w:t>глашением, или являются существенными.</w:t>
      </w:r>
    </w:p>
    <w:p w14:paraId="4060D8E1" w14:textId="4FF2131E" w:rsidR="003B4713" w:rsidRPr="00F27FB5" w:rsidRDefault="00AA7297" w:rsidP="00D10C29">
      <w:pPr>
        <w:widowControl w:val="0"/>
        <w:numPr>
          <w:ilvl w:val="1"/>
          <w:numId w:val="41"/>
        </w:numPr>
        <w:tabs>
          <w:tab w:val="left" w:pos="1276"/>
        </w:tabs>
        <w:autoSpaceDE w:val="0"/>
        <w:autoSpaceDN w:val="0"/>
        <w:adjustRightInd w:val="0"/>
        <w:ind w:left="0" w:firstLine="709"/>
        <w:jc w:val="both"/>
        <w:rPr>
          <w:rFonts w:ascii="Times New Roman" w:hAnsi="Times New Roman"/>
          <w:sz w:val="24"/>
          <w:szCs w:val="24"/>
        </w:rPr>
      </w:pPr>
      <w:r w:rsidRPr="00AA7297">
        <w:rPr>
          <w:rFonts w:ascii="Times New Roman" w:hAnsi="Times New Roman"/>
          <w:sz w:val="24"/>
          <w:szCs w:val="24"/>
        </w:rPr>
        <w:t>Концедент имеет право на возмещение убытков, возникших в результате неисполнения (в том числе уклонения Концессионера от подписания акта приема-передачи) или ненадлежащего исполнения Концессионером обязательств, предусмотренных Соглашением, за исключением случаев нарушения сроков исполнения Концедентом обязанностей в рамках настоящего Соглашения.</w:t>
      </w:r>
    </w:p>
    <w:p w14:paraId="5E6D0B00" w14:textId="03F8F0C9" w:rsidR="003B4713" w:rsidRPr="00F27FB5" w:rsidRDefault="003B4713" w:rsidP="00D10C29">
      <w:pPr>
        <w:widowControl w:val="0"/>
        <w:numPr>
          <w:ilvl w:val="1"/>
          <w:numId w:val="41"/>
        </w:numPr>
        <w:tabs>
          <w:tab w:val="left" w:pos="0"/>
          <w:tab w:val="left" w:pos="1276"/>
        </w:tabs>
        <w:autoSpaceDE w:val="0"/>
        <w:autoSpaceDN w:val="0"/>
        <w:adjustRightInd w:val="0"/>
        <w:ind w:left="0" w:firstLine="709"/>
        <w:jc w:val="both"/>
        <w:rPr>
          <w:rFonts w:ascii="Times New Roman" w:hAnsi="Times New Roman"/>
          <w:sz w:val="24"/>
          <w:szCs w:val="24"/>
        </w:rPr>
      </w:pPr>
      <w:r w:rsidRPr="00F27FB5">
        <w:rPr>
          <w:rFonts w:ascii="Times New Roman" w:hAnsi="Times New Roman"/>
          <w:sz w:val="24"/>
          <w:szCs w:val="24"/>
        </w:rPr>
        <w:t xml:space="preserve">Концессионер имеет право на возмещение убытков, возникших в результате неисполнения или ненадлежащего исполнения Концедентом </w:t>
      </w:r>
      <w:r w:rsidR="00A13C3E" w:rsidRPr="00F27FB5">
        <w:rPr>
          <w:rFonts w:ascii="Times New Roman" w:hAnsi="Times New Roman"/>
          <w:sz w:val="24"/>
          <w:szCs w:val="24"/>
        </w:rPr>
        <w:t>обязательства</w:t>
      </w:r>
      <w:r w:rsidRPr="00F27FB5">
        <w:rPr>
          <w:rFonts w:ascii="Times New Roman" w:hAnsi="Times New Roman"/>
          <w:sz w:val="24"/>
          <w:szCs w:val="24"/>
        </w:rPr>
        <w:t>, предусмотренн</w:t>
      </w:r>
      <w:r w:rsidR="00A13C3E" w:rsidRPr="00F27FB5">
        <w:rPr>
          <w:rFonts w:ascii="Times New Roman" w:hAnsi="Times New Roman"/>
          <w:sz w:val="24"/>
          <w:szCs w:val="24"/>
        </w:rPr>
        <w:t>ого С</w:t>
      </w:r>
      <w:r w:rsidRPr="00F27FB5">
        <w:rPr>
          <w:rFonts w:ascii="Times New Roman" w:hAnsi="Times New Roman"/>
          <w:sz w:val="24"/>
          <w:szCs w:val="24"/>
        </w:rPr>
        <w:t>оглашением, указанн</w:t>
      </w:r>
      <w:r w:rsidR="00A13C3E" w:rsidRPr="00F27FB5">
        <w:rPr>
          <w:rFonts w:ascii="Times New Roman" w:hAnsi="Times New Roman"/>
          <w:sz w:val="24"/>
          <w:szCs w:val="24"/>
        </w:rPr>
        <w:t>ого</w:t>
      </w:r>
      <w:r w:rsidRPr="00F27FB5">
        <w:rPr>
          <w:rFonts w:ascii="Times New Roman" w:hAnsi="Times New Roman"/>
          <w:sz w:val="24"/>
          <w:szCs w:val="24"/>
        </w:rPr>
        <w:t xml:space="preserve"> в пункт</w:t>
      </w:r>
      <w:r w:rsidR="00A13C3E" w:rsidRPr="00F27FB5">
        <w:rPr>
          <w:rFonts w:ascii="Times New Roman" w:hAnsi="Times New Roman"/>
          <w:sz w:val="24"/>
          <w:szCs w:val="24"/>
        </w:rPr>
        <w:t>е 3.1</w:t>
      </w:r>
      <w:r w:rsidR="00F865D6" w:rsidRPr="00F27FB5">
        <w:rPr>
          <w:rFonts w:ascii="Times New Roman" w:hAnsi="Times New Roman"/>
          <w:sz w:val="24"/>
          <w:szCs w:val="24"/>
        </w:rPr>
        <w:t xml:space="preserve"> </w:t>
      </w:r>
      <w:r w:rsidRPr="00F27FB5">
        <w:rPr>
          <w:rFonts w:ascii="Times New Roman" w:hAnsi="Times New Roman"/>
          <w:sz w:val="24"/>
          <w:szCs w:val="24"/>
        </w:rPr>
        <w:t>Соглашения.</w:t>
      </w:r>
    </w:p>
    <w:p w14:paraId="184BE1FC" w14:textId="4BA9DD61" w:rsidR="003B4713" w:rsidRPr="00F27FB5" w:rsidRDefault="003B4713" w:rsidP="00D10C29">
      <w:pPr>
        <w:widowControl w:val="0"/>
        <w:numPr>
          <w:ilvl w:val="1"/>
          <w:numId w:val="41"/>
        </w:numPr>
        <w:tabs>
          <w:tab w:val="left" w:pos="0"/>
          <w:tab w:val="left" w:pos="1276"/>
        </w:tabs>
        <w:autoSpaceDE w:val="0"/>
        <w:autoSpaceDN w:val="0"/>
        <w:adjustRightInd w:val="0"/>
        <w:ind w:left="0" w:firstLine="709"/>
        <w:jc w:val="both"/>
        <w:rPr>
          <w:rFonts w:ascii="Times New Roman" w:hAnsi="Times New Roman"/>
          <w:sz w:val="24"/>
          <w:szCs w:val="24"/>
        </w:rPr>
      </w:pPr>
      <w:r w:rsidRPr="00F27FB5">
        <w:rPr>
          <w:rFonts w:ascii="Times New Roman" w:hAnsi="Times New Roman"/>
          <w:sz w:val="24"/>
          <w:szCs w:val="24"/>
        </w:rPr>
        <w:t xml:space="preserve">Возмещение Сторонами Соглашения убытков и уплата неустойки в случае неисполнения или ненадлежащего исполнения обязательств, предусмотренных </w:t>
      </w:r>
      <w:r w:rsidR="00F508D5" w:rsidRPr="00F27FB5">
        <w:rPr>
          <w:rFonts w:ascii="Times New Roman" w:hAnsi="Times New Roman"/>
          <w:sz w:val="24"/>
          <w:szCs w:val="24"/>
        </w:rPr>
        <w:t>С</w:t>
      </w:r>
      <w:r w:rsidRPr="00F27FB5">
        <w:rPr>
          <w:rFonts w:ascii="Times New Roman" w:hAnsi="Times New Roman"/>
          <w:sz w:val="24"/>
          <w:szCs w:val="24"/>
        </w:rPr>
        <w:t>оглашением, не освобождают соответствующую Сторону от исполнения этого обязательства в натуре.</w:t>
      </w:r>
    </w:p>
    <w:p w14:paraId="32293200" w14:textId="37E05F77" w:rsidR="003B4713" w:rsidRPr="00F27FB5" w:rsidRDefault="003B4713" w:rsidP="00D10C29">
      <w:pPr>
        <w:widowControl w:val="0"/>
        <w:numPr>
          <w:ilvl w:val="1"/>
          <w:numId w:val="41"/>
        </w:numPr>
        <w:tabs>
          <w:tab w:val="left" w:pos="0"/>
          <w:tab w:val="left" w:pos="1276"/>
        </w:tabs>
        <w:autoSpaceDE w:val="0"/>
        <w:autoSpaceDN w:val="0"/>
        <w:adjustRightInd w:val="0"/>
        <w:ind w:left="0" w:firstLine="709"/>
        <w:jc w:val="both"/>
        <w:rPr>
          <w:rFonts w:ascii="Times New Roman" w:hAnsi="Times New Roman"/>
          <w:sz w:val="24"/>
          <w:szCs w:val="24"/>
        </w:rPr>
      </w:pPr>
      <w:r w:rsidRPr="00F27FB5">
        <w:rPr>
          <w:rFonts w:ascii="Times New Roman" w:hAnsi="Times New Roman"/>
          <w:sz w:val="24"/>
          <w:szCs w:val="24"/>
        </w:rPr>
        <w:t xml:space="preserve">Сторона, не исполнившая или исполнившая ненадлежащим образом свои обязательства, предусмотренные </w:t>
      </w:r>
      <w:r w:rsidR="00F508D5" w:rsidRPr="00F27FB5">
        <w:rPr>
          <w:rFonts w:ascii="Times New Roman" w:hAnsi="Times New Roman"/>
          <w:sz w:val="24"/>
          <w:szCs w:val="24"/>
        </w:rPr>
        <w:t>С</w:t>
      </w:r>
      <w:r w:rsidRPr="00F27FB5">
        <w:rPr>
          <w:rFonts w:ascii="Times New Roman" w:hAnsi="Times New Roman"/>
          <w:sz w:val="24"/>
          <w:szCs w:val="24"/>
        </w:rPr>
        <w:t>оглашением, несет ответственность, предусмотренную действующим законодательством</w:t>
      </w:r>
      <w:r w:rsidR="00F508D5" w:rsidRPr="00F27FB5">
        <w:rPr>
          <w:rFonts w:ascii="Times New Roman" w:hAnsi="Times New Roman"/>
          <w:sz w:val="24"/>
          <w:szCs w:val="24"/>
        </w:rPr>
        <w:t xml:space="preserve"> Российской Федерации</w:t>
      </w:r>
      <w:r w:rsidRPr="00F27FB5">
        <w:rPr>
          <w:rFonts w:ascii="Times New Roman" w:hAnsi="Times New Roman"/>
          <w:sz w:val="24"/>
          <w:szCs w:val="24"/>
        </w:rPr>
        <w:t xml:space="preserve"> и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14:paraId="716FFF57" w14:textId="4D5C8EE2" w:rsidR="003B4713" w:rsidRPr="00F27FB5" w:rsidRDefault="003B4713" w:rsidP="00D10C29">
      <w:pPr>
        <w:widowControl w:val="0"/>
        <w:numPr>
          <w:ilvl w:val="1"/>
          <w:numId w:val="41"/>
        </w:numPr>
        <w:tabs>
          <w:tab w:val="left" w:pos="0"/>
          <w:tab w:val="left" w:pos="1276"/>
        </w:tabs>
        <w:autoSpaceDE w:val="0"/>
        <w:autoSpaceDN w:val="0"/>
        <w:adjustRightInd w:val="0"/>
        <w:ind w:left="0" w:firstLine="709"/>
        <w:jc w:val="both"/>
        <w:rPr>
          <w:rFonts w:ascii="Times New Roman" w:hAnsi="Times New Roman"/>
          <w:sz w:val="24"/>
          <w:szCs w:val="24"/>
        </w:rPr>
      </w:pPr>
      <w:r w:rsidRPr="00F27FB5">
        <w:rPr>
          <w:rFonts w:ascii="Times New Roman" w:hAnsi="Times New Roman"/>
          <w:sz w:val="24"/>
          <w:szCs w:val="24"/>
        </w:rPr>
        <w:t>Концессионер несет ответственность за не соблюдение требований "ГОСТ Р 55706-2013. Национальный стандарт Российской Федерации. Освещение наружное утилитарное. Классификация и нормы", за нарушения Федеральног</w:t>
      </w:r>
      <w:r w:rsidR="00D94A9B" w:rsidRPr="00F27FB5">
        <w:rPr>
          <w:rFonts w:ascii="Times New Roman" w:hAnsi="Times New Roman"/>
          <w:sz w:val="24"/>
          <w:szCs w:val="24"/>
        </w:rPr>
        <w:t xml:space="preserve">о закона от 10.12.1995 </w:t>
      </w:r>
      <w:r w:rsidR="00C07DD9">
        <w:rPr>
          <w:rFonts w:ascii="Times New Roman" w:hAnsi="Times New Roman"/>
          <w:sz w:val="24"/>
          <w:szCs w:val="24"/>
        </w:rPr>
        <w:t xml:space="preserve">              </w:t>
      </w:r>
      <w:r w:rsidR="00D94A9B" w:rsidRPr="00F27FB5">
        <w:rPr>
          <w:rFonts w:ascii="Times New Roman" w:hAnsi="Times New Roman"/>
          <w:sz w:val="24"/>
          <w:szCs w:val="24"/>
        </w:rPr>
        <w:t>№</w:t>
      </w:r>
      <w:r w:rsidR="00F508D5" w:rsidRPr="00F27FB5">
        <w:rPr>
          <w:rFonts w:ascii="Times New Roman" w:hAnsi="Times New Roman"/>
          <w:sz w:val="24"/>
          <w:szCs w:val="24"/>
        </w:rPr>
        <w:t xml:space="preserve"> </w:t>
      </w:r>
      <w:r w:rsidR="00D94A9B" w:rsidRPr="00F27FB5">
        <w:rPr>
          <w:rFonts w:ascii="Times New Roman" w:hAnsi="Times New Roman"/>
          <w:sz w:val="24"/>
          <w:szCs w:val="24"/>
        </w:rPr>
        <w:t>196-ФЗ «</w:t>
      </w:r>
      <w:r w:rsidRPr="00F27FB5">
        <w:rPr>
          <w:rFonts w:ascii="Times New Roman" w:hAnsi="Times New Roman"/>
          <w:sz w:val="24"/>
          <w:szCs w:val="24"/>
        </w:rPr>
        <w:t xml:space="preserve">О </w:t>
      </w:r>
      <w:r w:rsidR="00C07DD9">
        <w:rPr>
          <w:rFonts w:ascii="Times New Roman" w:hAnsi="Times New Roman"/>
          <w:sz w:val="24"/>
          <w:szCs w:val="24"/>
        </w:rPr>
        <w:t>безопасности дорожного движения»</w:t>
      </w:r>
      <w:r w:rsidRPr="00F27FB5">
        <w:rPr>
          <w:rFonts w:ascii="Times New Roman" w:hAnsi="Times New Roman"/>
          <w:sz w:val="24"/>
          <w:szCs w:val="24"/>
        </w:rPr>
        <w:t xml:space="preserve"> в части обеспечения освещения улично-дорожной сети города </w:t>
      </w:r>
      <w:r w:rsidR="002F42D1" w:rsidRPr="00F27FB5">
        <w:rPr>
          <w:rFonts w:ascii="Times New Roman" w:hAnsi="Times New Roman"/>
          <w:sz w:val="24"/>
          <w:szCs w:val="24"/>
        </w:rPr>
        <w:t>Нефтеюганска</w:t>
      </w:r>
      <w:r w:rsidRPr="00F27FB5">
        <w:rPr>
          <w:rFonts w:ascii="Times New Roman" w:hAnsi="Times New Roman"/>
          <w:sz w:val="24"/>
          <w:szCs w:val="24"/>
        </w:rPr>
        <w:t>» перед государственными контролирующими и надзорными органами в соответствии с действующим законодательством Российской Федерации.</w:t>
      </w:r>
    </w:p>
    <w:p w14:paraId="0EEE3BAB" w14:textId="77777777" w:rsidR="00E81241" w:rsidRPr="0027417E" w:rsidRDefault="003B4713" w:rsidP="00D10C29">
      <w:pPr>
        <w:widowControl w:val="0"/>
        <w:numPr>
          <w:ilvl w:val="1"/>
          <w:numId w:val="41"/>
        </w:numPr>
        <w:tabs>
          <w:tab w:val="left" w:pos="0"/>
          <w:tab w:val="left" w:pos="1276"/>
        </w:tabs>
        <w:autoSpaceDE w:val="0"/>
        <w:autoSpaceDN w:val="0"/>
        <w:adjustRightInd w:val="0"/>
        <w:ind w:left="0" w:firstLine="709"/>
        <w:jc w:val="both"/>
        <w:rPr>
          <w:rFonts w:ascii="Times New Roman" w:hAnsi="Times New Roman"/>
          <w:sz w:val="24"/>
          <w:szCs w:val="24"/>
        </w:rPr>
      </w:pPr>
      <w:r w:rsidRPr="00F27FB5">
        <w:rPr>
          <w:rFonts w:ascii="Times New Roman" w:hAnsi="Times New Roman"/>
          <w:sz w:val="24"/>
          <w:szCs w:val="24"/>
        </w:rPr>
        <w:t xml:space="preserve"> В случае не </w:t>
      </w:r>
      <w:r w:rsidRPr="0027417E">
        <w:rPr>
          <w:rFonts w:ascii="Times New Roman" w:hAnsi="Times New Roman"/>
          <w:sz w:val="24"/>
          <w:szCs w:val="24"/>
        </w:rPr>
        <w:t>соблюдения Концессионером</w:t>
      </w:r>
      <w:r w:rsidR="00E81241" w:rsidRPr="0027417E">
        <w:rPr>
          <w:rFonts w:ascii="Times New Roman" w:hAnsi="Times New Roman"/>
          <w:sz w:val="24"/>
          <w:szCs w:val="24"/>
        </w:rPr>
        <w:t>:</w:t>
      </w:r>
    </w:p>
    <w:p w14:paraId="33741100" w14:textId="2C6CCA13" w:rsidR="00E81241" w:rsidRPr="00F27FB5" w:rsidRDefault="00E81241" w:rsidP="00D10C29">
      <w:pPr>
        <w:widowControl w:val="0"/>
        <w:tabs>
          <w:tab w:val="left" w:pos="0"/>
          <w:tab w:val="left" w:pos="1276"/>
        </w:tabs>
        <w:autoSpaceDE w:val="0"/>
        <w:autoSpaceDN w:val="0"/>
        <w:adjustRightInd w:val="0"/>
        <w:jc w:val="both"/>
        <w:rPr>
          <w:rFonts w:ascii="Times New Roman" w:hAnsi="Times New Roman"/>
          <w:sz w:val="24"/>
          <w:szCs w:val="24"/>
        </w:rPr>
      </w:pPr>
      <w:r w:rsidRPr="0027417E">
        <w:rPr>
          <w:rFonts w:ascii="Times New Roman" w:hAnsi="Times New Roman"/>
          <w:sz w:val="24"/>
          <w:szCs w:val="24"/>
        </w:rPr>
        <w:tab/>
        <w:t>-</w:t>
      </w:r>
      <w:r w:rsidR="003B4713" w:rsidRPr="0027417E">
        <w:rPr>
          <w:rFonts w:ascii="Times New Roman" w:hAnsi="Times New Roman"/>
          <w:sz w:val="24"/>
          <w:szCs w:val="24"/>
        </w:rPr>
        <w:t xml:space="preserve"> </w:t>
      </w:r>
      <w:r w:rsidR="00DB7049" w:rsidRPr="0027417E">
        <w:rPr>
          <w:rFonts w:ascii="Times New Roman" w:hAnsi="Times New Roman"/>
          <w:sz w:val="24"/>
          <w:szCs w:val="24"/>
        </w:rPr>
        <w:t xml:space="preserve">сроков по созданию, </w:t>
      </w:r>
      <w:r w:rsidR="000873AC" w:rsidRPr="0027417E">
        <w:rPr>
          <w:rFonts w:ascii="Times New Roman" w:hAnsi="Times New Roman"/>
          <w:sz w:val="24"/>
          <w:szCs w:val="24"/>
        </w:rPr>
        <w:t xml:space="preserve">реконструкции </w:t>
      </w:r>
      <w:r w:rsidR="00DB7049" w:rsidRPr="0027417E">
        <w:rPr>
          <w:rFonts w:ascii="Times New Roman" w:hAnsi="Times New Roman"/>
          <w:sz w:val="24"/>
          <w:szCs w:val="24"/>
        </w:rPr>
        <w:t xml:space="preserve">и ввода в эксплуатацию </w:t>
      </w:r>
      <w:r w:rsidR="000873AC" w:rsidRPr="0027417E">
        <w:rPr>
          <w:rFonts w:ascii="Times New Roman" w:hAnsi="Times New Roman"/>
          <w:sz w:val="24"/>
          <w:szCs w:val="24"/>
        </w:rPr>
        <w:t>объекта Соглашения</w:t>
      </w:r>
      <w:r w:rsidR="0074669B" w:rsidRPr="0027417E">
        <w:rPr>
          <w:rFonts w:ascii="Times New Roman" w:hAnsi="Times New Roman"/>
        </w:rPr>
        <w:t xml:space="preserve">, </w:t>
      </w:r>
      <w:r w:rsidR="0074669B" w:rsidRPr="0027417E">
        <w:rPr>
          <w:rFonts w:ascii="Times New Roman" w:hAnsi="Times New Roman"/>
          <w:sz w:val="24"/>
          <w:szCs w:val="24"/>
        </w:rPr>
        <w:t>Концессионер обязан уплатить Концеденту в бюджет города Нефтеюганска неустойку</w:t>
      </w:r>
      <w:r w:rsidR="000873AC" w:rsidRPr="0027417E">
        <w:rPr>
          <w:rFonts w:ascii="Times New Roman" w:hAnsi="Times New Roman"/>
        </w:rPr>
        <w:t xml:space="preserve"> </w:t>
      </w:r>
      <w:r w:rsidR="000873AC" w:rsidRPr="0027417E">
        <w:rPr>
          <w:rFonts w:ascii="Times New Roman" w:hAnsi="Times New Roman"/>
          <w:sz w:val="24"/>
          <w:szCs w:val="24"/>
        </w:rPr>
        <w:t>в размере 1</w:t>
      </w:r>
      <w:r w:rsidR="00A72D46" w:rsidRPr="0027417E">
        <w:rPr>
          <w:rFonts w:ascii="Times New Roman" w:hAnsi="Times New Roman"/>
          <w:sz w:val="24"/>
          <w:szCs w:val="24"/>
        </w:rPr>
        <w:t>000 (одной тысячи</w:t>
      </w:r>
      <w:r w:rsidR="00A72D46">
        <w:rPr>
          <w:rFonts w:ascii="Times New Roman" w:hAnsi="Times New Roman"/>
          <w:sz w:val="24"/>
          <w:szCs w:val="24"/>
        </w:rPr>
        <w:t>) рублей</w:t>
      </w:r>
      <w:r w:rsidR="006D30DB">
        <w:rPr>
          <w:rFonts w:ascii="Times New Roman" w:hAnsi="Times New Roman"/>
          <w:sz w:val="24"/>
          <w:szCs w:val="24"/>
        </w:rPr>
        <w:t xml:space="preserve"> за каждый день просрочки</w:t>
      </w:r>
      <w:r w:rsidR="00A72D46">
        <w:rPr>
          <w:rFonts w:ascii="Times New Roman" w:hAnsi="Times New Roman"/>
          <w:sz w:val="24"/>
          <w:szCs w:val="24"/>
        </w:rPr>
        <w:t xml:space="preserve">, </w:t>
      </w:r>
      <w:r w:rsidR="00A72D46" w:rsidRPr="00A72D46">
        <w:rPr>
          <w:rFonts w:ascii="Times New Roman" w:hAnsi="Times New Roman"/>
          <w:sz w:val="24"/>
          <w:szCs w:val="24"/>
        </w:rPr>
        <w:t>но не более</w:t>
      </w:r>
      <w:r w:rsidR="00C2430B">
        <w:rPr>
          <w:rFonts w:ascii="Times New Roman" w:hAnsi="Times New Roman"/>
          <w:sz w:val="24"/>
          <w:szCs w:val="24"/>
        </w:rPr>
        <w:t xml:space="preserve"> 0,05</w:t>
      </w:r>
      <w:r w:rsidR="00571780">
        <w:rPr>
          <w:rFonts w:ascii="Times New Roman" w:hAnsi="Times New Roman"/>
          <w:sz w:val="24"/>
          <w:szCs w:val="24"/>
        </w:rPr>
        <w:t xml:space="preserve">% (ноль целых </w:t>
      </w:r>
      <w:r w:rsidR="00C2430B">
        <w:rPr>
          <w:rFonts w:ascii="Times New Roman" w:hAnsi="Times New Roman"/>
          <w:sz w:val="24"/>
          <w:szCs w:val="24"/>
        </w:rPr>
        <w:t>пять сотых</w:t>
      </w:r>
      <w:r w:rsidR="00A72D46" w:rsidRPr="00A72D46">
        <w:rPr>
          <w:rFonts w:ascii="Times New Roman" w:hAnsi="Times New Roman"/>
          <w:sz w:val="24"/>
          <w:szCs w:val="24"/>
        </w:rPr>
        <w:t xml:space="preserve"> процента</w:t>
      </w:r>
      <w:r w:rsidR="00D5479A">
        <w:rPr>
          <w:rFonts w:ascii="Times New Roman" w:hAnsi="Times New Roman"/>
          <w:sz w:val="24"/>
          <w:szCs w:val="24"/>
        </w:rPr>
        <w:t>)</w:t>
      </w:r>
      <w:r w:rsidR="00A72D46" w:rsidRPr="00A72D46">
        <w:rPr>
          <w:rFonts w:ascii="Times New Roman" w:hAnsi="Times New Roman"/>
          <w:sz w:val="24"/>
          <w:szCs w:val="24"/>
        </w:rPr>
        <w:t xml:space="preserve"> от среднегодового</w:t>
      </w:r>
      <w:r w:rsidR="005633F9">
        <w:rPr>
          <w:rFonts w:ascii="Times New Roman" w:hAnsi="Times New Roman"/>
          <w:sz w:val="24"/>
          <w:szCs w:val="24"/>
        </w:rPr>
        <w:t xml:space="preserve"> размера расходов Концессионера</w:t>
      </w:r>
      <w:r w:rsidR="00A72D46" w:rsidRPr="00A72D46">
        <w:rPr>
          <w:rFonts w:ascii="Times New Roman" w:hAnsi="Times New Roman"/>
          <w:sz w:val="24"/>
          <w:szCs w:val="24"/>
        </w:rPr>
        <w:t xml:space="preserve"> на создание, реконструкцию объекта Соглашения, установленного Приложением № 2 к Соглашению</w:t>
      </w:r>
      <w:r w:rsidR="00A72D46">
        <w:rPr>
          <w:rFonts w:ascii="Times New Roman" w:hAnsi="Times New Roman"/>
          <w:sz w:val="24"/>
          <w:szCs w:val="24"/>
        </w:rPr>
        <w:t xml:space="preserve">, </w:t>
      </w:r>
      <w:r w:rsidR="000873AC" w:rsidRPr="00F27FB5">
        <w:rPr>
          <w:rFonts w:ascii="Times New Roman" w:hAnsi="Times New Roman"/>
          <w:sz w:val="24"/>
          <w:szCs w:val="24"/>
        </w:rPr>
        <w:t>за каждый день просрочки;</w:t>
      </w:r>
    </w:p>
    <w:p w14:paraId="3DE6C997" w14:textId="60575813" w:rsidR="00C2430B" w:rsidRDefault="00E81241" w:rsidP="00D10C29">
      <w:pPr>
        <w:widowControl w:val="0"/>
        <w:tabs>
          <w:tab w:val="left" w:pos="0"/>
          <w:tab w:val="left" w:pos="1276"/>
        </w:tabs>
        <w:autoSpaceDE w:val="0"/>
        <w:autoSpaceDN w:val="0"/>
        <w:adjustRightInd w:val="0"/>
        <w:jc w:val="both"/>
        <w:rPr>
          <w:rFonts w:ascii="Times New Roman" w:hAnsi="Times New Roman"/>
          <w:sz w:val="24"/>
          <w:szCs w:val="24"/>
        </w:rPr>
      </w:pPr>
      <w:r w:rsidRPr="00F27FB5">
        <w:rPr>
          <w:rFonts w:ascii="Times New Roman" w:hAnsi="Times New Roman"/>
          <w:sz w:val="24"/>
          <w:szCs w:val="24"/>
        </w:rPr>
        <w:tab/>
        <w:t xml:space="preserve">- </w:t>
      </w:r>
      <w:r w:rsidR="003B4713" w:rsidRPr="00F27FB5">
        <w:rPr>
          <w:rFonts w:ascii="Times New Roman" w:hAnsi="Times New Roman"/>
          <w:sz w:val="24"/>
          <w:szCs w:val="24"/>
        </w:rPr>
        <w:t>графика наружного</w:t>
      </w:r>
      <w:r w:rsidR="00565061" w:rsidRPr="00F27FB5">
        <w:rPr>
          <w:rFonts w:ascii="Times New Roman" w:hAnsi="Times New Roman"/>
          <w:sz w:val="24"/>
          <w:szCs w:val="24"/>
        </w:rPr>
        <w:t>: уличного и внутриквартального (дворового)</w:t>
      </w:r>
      <w:r w:rsidR="003B4713" w:rsidRPr="00F27FB5">
        <w:rPr>
          <w:rFonts w:ascii="Times New Roman" w:hAnsi="Times New Roman"/>
          <w:sz w:val="24"/>
          <w:szCs w:val="24"/>
        </w:rPr>
        <w:t xml:space="preserve"> освещения</w:t>
      </w:r>
      <w:r w:rsidR="00565061" w:rsidRPr="00F27FB5">
        <w:rPr>
          <w:rFonts w:ascii="Times New Roman" w:hAnsi="Times New Roman"/>
          <w:sz w:val="24"/>
          <w:szCs w:val="24"/>
        </w:rPr>
        <w:t xml:space="preserve"> муниципального образования</w:t>
      </w:r>
      <w:r w:rsidR="003B4713" w:rsidRPr="00F27FB5">
        <w:rPr>
          <w:rFonts w:ascii="Times New Roman" w:hAnsi="Times New Roman"/>
          <w:sz w:val="24"/>
          <w:szCs w:val="24"/>
        </w:rPr>
        <w:t xml:space="preserve"> город </w:t>
      </w:r>
      <w:r w:rsidR="00186B39" w:rsidRPr="00F27FB5">
        <w:rPr>
          <w:rFonts w:ascii="Times New Roman" w:hAnsi="Times New Roman"/>
          <w:sz w:val="24"/>
          <w:szCs w:val="24"/>
        </w:rPr>
        <w:t>Нефтеюганск</w:t>
      </w:r>
      <w:r w:rsidR="009064BF" w:rsidRPr="00F27FB5">
        <w:rPr>
          <w:rFonts w:ascii="Times New Roman" w:hAnsi="Times New Roman"/>
          <w:sz w:val="24"/>
          <w:szCs w:val="24"/>
        </w:rPr>
        <w:t xml:space="preserve"> (на срок более 24 часов)</w:t>
      </w:r>
      <w:r w:rsidR="003B4713" w:rsidRPr="00F27FB5">
        <w:rPr>
          <w:rFonts w:ascii="Times New Roman" w:hAnsi="Times New Roman"/>
          <w:sz w:val="24"/>
          <w:szCs w:val="24"/>
        </w:rPr>
        <w:t xml:space="preserve">, установленного приложением № </w:t>
      </w:r>
      <w:r w:rsidR="00515893" w:rsidRPr="00F27FB5">
        <w:rPr>
          <w:rFonts w:ascii="Times New Roman" w:hAnsi="Times New Roman"/>
          <w:sz w:val="24"/>
          <w:szCs w:val="24"/>
        </w:rPr>
        <w:t>7</w:t>
      </w:r>
      <w:r w:rsidR="009064BF" w:rsidRPr="00F27FB5">
        <w:rPr>
          <w:rFonts w:ascii="Times New Roman" w:hAnsi="Times New Roman"/>
          <w:sz w:val="24"/>
          <w:szCs w:val="24"/>
        </w:rPr>
        <w:t xml:space="preserve">, </w:t>
      </w:r>
      <w:r w:rsidR="003B4713" w:rsidRPr="00F27FB5">
        <w:rPr>
          <w:rFonts w:ascii="Times New Roman" w:hAnsi="Times New Roman"/>
          <w:sz w:val="24"/>
          <w:szCs w:val="24"/>
        </w:rPr>
        <w:t>Концессионер обязан уплатить Концеденту в бюджет город</w:t>
      </w:r>
      <w:r w:rsidR="00F508D5" w:rsidRPr="00F27FB5">
        <w:rPr>
          <w:rFonts w:ascii="Times New Roman" w:hAnsi="Times New Roman"/>
          <w:sz w:val="24"/>
          <w:szCs w:val="24"/>
        </w:rPr>
        <w:t>а</w:t>
      </w:r>
      <w:r w:rsidR="003B4713" w:rsidRPr="00F27FB5">
        <w:rPr>
          <w:rFonts w:ascii="Times New Roman" w:hAnsi="Times New Roman"/>
          <w:sz w:val="24"/>
          <w:szCs w:val="24"/>
        </w:rPr>
        <w:t xml:space="preserve"> </w:t>
      </w:r>
      <w:r w:rsidR="00186B39" w:rsidRPr="00F27FB5">
        <w:rPr>
          <w:rFonts w:ascii="Times New Roman" w:hAnsi="Times New Roman"/>
          <w:sz w:val="24"/>
          <w:szCs w:val="24"/>
        </w:rPr>
        <w:t>Нефтеюганск</w:t>
      </w:r>
      <w:r w:rsidR="00F508D5" w:rsidRPr="00F27FB5">
        <w:rPr>
          <w:rFonts w:ascii="Times New Roman" w:hAnsi="Times New Roman"/>
          <w:sz w:val="24"/>
          <w:szCs w:val="24"/>
        </w:rPr>
        <w:t>а</w:t>
      </w:r>
      <w:r w:rsidR="003B4713" w:rsidRPr="00F27FB5">
        <w:rPr>
          <w:rFonts w:ascii="Times New Roman" w:hAnsi="Times New Roman"/>
          <w:sz w:val="24"/>
          <w:szCs w:val="24"/>
        </w:rPr>
        <w:t xml:space="preserve"> неустойку в</w:t>
      </w:r>
      <w:r w:rsidR="00F01C83" w:rsidRPr="00F27FB5">
        <w:rPr>
          <w:rFonts w:ascii="Times New Roman" w:hAnsi="Times New Roman"/>
          <w:sz w:val="24"/>
          <w:szCs w:val="24"/>
        </w:rPr>
        <w:t xml:space="preserve"> размере 1000 (одн</w:t>
      </w:r>
      <w:r w:rsidR="00F508D5" w:rsidRPr="00F27FB5">
        <w:rPr>
          <w:rFonts w:ascii="Times New Roman" w:hAnsi="Times New Roman"/>
          <w:sz w:val="24"/>
          <w:szCs w:val="24"/>
        </w:rPr>
        <w:t>ой</w:t>
      </w:r>
      <w:r w:rsidR="00F01C83" w:rsidRPr="00F27FB5">
        <w:rPr>
          <w:rFonts w:ascii="Times New Roman" w:hAnsi="Times New Roman"/>
          <w:sz w:val="24"/>
          <w:szCs w:val="24"/>
        </w:rPr>
        <w:t xml:space="preserve"> тысяч</w:t>
      </w:r>
      <w:r w:rsidR="00F508D5" w:rsidRPr="00F27FB5">
        <w:rPr>
          <w:rFonts w:ascii="Times New Roman" w:hAnsi="Times New Roman"/>
          <w:sz w:val="24"/>
          <w:szCs w:val="24"/>
        </w:rPr>
        <w:t>и</w:t>
      </w:r>
      <w:r w:rsidR="00F01C83" w:rsidRPr="00F27FB5">
        <w:rPr>
          <w:rFonts w:ascii="Times New Roman" w:hAnsi="Times New Roman"/>
          <w:sz w:val="24"/>
          <w:szCs w:val="24"/>
        </w:rPr>
        <w:t xml:space="preserve">) рублей за каждый день </w:t>
      </w:r>
      <w:r w:rsidR="00281098" w:rsidRPr="00F27FB5">
        <w:rPr>
          <w:rFonts w:ascii="Times New Roman" w:hAnsi="Times New Roman"/>
          <w:sz w:val="24"/>
          <w:szCs w:val="24"/>
        </w:rPr>
        <w:t>нарушения такого графика</w:t>
      </w:r>
      <w:r w:rsidR="00F01C83" w:rsidRPr="00F27FB5">
        <w:rPr>
          <w:rFonts w:ascii="Times New Roman" w:hAnsi="Times New Roman"/>
          <w:sz w:val="24"/>
          <w:szCs w:val="24"/>
        </w:rPr>
        <w:t>, предусмотренного Концессионным соглашением, но не более</w:t>
      </w:r>
      <w:r w:rsidR="00571780">
        <w:rPr>
          <w:rFonts w:ascii="Times New Roman" w:hAnsi="Times New Roman"/>
          <w:sz w:val="24"/>
          <w:szCs w:val="24"/>
        </w:rPr>
        <w:t xml:space="preserve"> </w:t>
      </w:r>
      <w:r w:rsidR="00C2430B" w:rsidRPr="00C2430B">
        <w:rPr>
          <w:rFonts w:ascii="Times New Roman" w:hAnsi="Times New Roman"/>
          <w:sz w:val="24"/>
          <w:szCs w:val="24"/>
        </w:rPr>
        <w:t>0,05% (</w:t>
      </w:r>
      <w:r w:rsidR="00C2430B">
        <w:rPr>
          <w:rFonts w:ascii="Times New Roman" w:hAnsi="Times New Roman"/>
          <w:sz w:val="24"/>
          <w:szCs w:val="24"/>
        </w:rPr>
        <w:t>ноль целых пять сотых процента)</w:t>
      </w:r>
      <w:r w:rsidR="00F01C83" w:rsidRPr="00F27FB5">
        <w:rPr>
          <w:rFonts w:ascii="Times New Roman" w:hAnsi="Times New Roman"/>
          <w:sz w:val="24"/>
          <w:szCs w:val="24"/>
        </w:rPr>
        <w:t xml:space="preserve"> от среднегодового</w:t>
      </w:r>
      <w:r w:rsidR="005633F9">
        <w:rPr>
          <w:rFonts w:ascii="Times New Roman" w:hAnsi="Times New Roman"/>
          <w:sz w:val="24"/>
          <w:szCs w:val="24"/>
        </w:rPr>
        <w:t xml:space="preserve"> размера расходов Концессионера</w:t>
      </w:r>
      <w:r w:rsidR="001402B7" w:rsidRPr="00F27FB5">
        <w:rPr>
          <w:rFonts w:ascii="Times New Roman" w:hAnsi="Times New Roman"/>
          <w:sz w:val="24"/>
          <w:szCs w:val="24"/>
        </w:rPr>
        <w:t xml:space="preserve"> на создание, реконструкцию </w:t>
      </w:r>
      <w:r w:rsidR="00F508D5" w:rsidRPr="00F27FB5">
        <w:rPr>
          <w:rFonts w:ascii="Times New Roman" w:hAnsi="Times New Roman"/>
          <w:sz w:val="24"/>
          <w:szCs w:val="24"/>
        </w:rPr>
        <w:t>о</w:t>
      </w:r>
      <w:r w:rsidR="00F01C83" w:rsidRPr="00F27FB5">
        <w:rPr>
          <w:rFonts w:ascii="Times New Roman" w:hAnsi="Times New Roman"/>
          <w:sz w:val="24"/>
          <w:szCs w:val="24"/>
        </w:rPr>
        <w:t>бъект</w:t>
      </w:r>
      <w:r w:rsidR="00F508D5" w:rsidRPr="00F27FB5">
        <w:rPr>
          <w:rFonts w:ascii="Times New Roman" w:hAnsi="Times New Roman"/>
          <w:sz w:val="24"/>
          <w:szCs w:val="24"/>
        </w:rPr>
        <w:t>а Соглашения</w:t>
      </w:r>
      <w:r w:rsidR="00F01C83" w:rsidRPr="00F27FB5">
        <w:rPr>
          <w:rFonts w:ascii="Times New Roman" w:hAnsi="Times New Roman"/>
          <w:sz w:val="24"/>
          <w:szCs w:val="24"/>
        </w:rPr>
        <w:t>, установленного Приложением №</w:t>
      </w:r>
      <w:r w:rsidR="0080489F" w:rsidRPr="00F27FB5">
        <w:rPr>
          <w:rFonts w:ascii="Times New Roman" w:hAnsi="Times New Roman"/>
          <w:sz w:val="24"/>
          <w:szCs w:val="24"/>
        </w:rPr>
        <w:t xml:space="preserve"> </w:t>
      </w:r>
      <w:r w:rsidR="001F6DD5" w:rsidRPr="00F27FB5">
        <w:rPr>
          <w:rFonts w:ascii="Times New Roman" w:hAnsi="Times New Roman"/>
          <w:sz w:val="24"/>
          <w:szCs w:val="24"/>
        </w:rPr>
        <w:t>2</w:t>
      </w:r>
      <w:r w:rsidR="00F01C83" w:rsidRPr="00F27FB5">
        <w:rPr>
          <w:rFonts w:ascii="Times New Roman" w:hAnsi="Times New Roman"/>
          <w:sz w:val="24"/>
          <w:szCs w:val="24"/>
        </w:rPr>
        <w:t xml:space="preserve"> к </w:t>
      </w:r>
      <w:r w:rsidR="00F508D5" w:rsidRPr="00F27FB5">
        <w:rPr>
          <w:rFonts w:ascii="Times New Roman" w:hAnsi="Times New Roman"/>
          <w:sz w:val="24"/>
          <w:szCs w:val="24"/>
        </w:rPr>
        <w:t>С</w:t>
      </w:r>
      <w:r w:rsidR="00F01C83" w:rsidRPr="00F27FB5">
        <w:rPr>
          <w:rFonts w:ascii="Times New Roman" w:hAnsi="Times New Roman"/>
          <w:sz w:val="24"/>
          <w:szCs w:val="24"/>
        </w:rPr>
        <w:t>оглашению</w:t>
      </w:r>
      <w:r w:rsidR="003B4713" w:rsidRPr="00F27FB5">
        <w:rPr>
          <w:rFonts w:ascii="Times New Roman" w:hAnsi="Times New Roman"/>
          <w:sz w:val="24"/>
          <w:szCs w:val="24"/>
        </w:rPr>
        <w:t>.</w:t>
      </w:r>
      <w:r w:rsidR="005C2FF5" w:rsidRPr="00F27FB5">
        <w:rPr>
          <w:rFonts w:ascii="Times New Roman" w:hAnsi="Times New Roman"/>
          <w:sz w:val="24"/>
          <w:szCs w:val="24"/>
        </w:rPr>
        <w:t xml:space="preserve"> </w:t>
      </w:r>
      <w:r w:rsidR="001A6449" w:rsidRPr="00F27FB5">
        <w:rPr>
          <w:rFonts w:ascii="Times New Roman" w:hAnsi="Times New Roman"/>
          <w:sz w:val="24"/>
          <w:szCs w:val="24"/>
        </w:rPr>
        <w:t>Концедент обязан уведомить Концессионера о нарушении графика наружного уличного освещения путем направления</w:t>
      </w:r>
      <w:r w:rsidR="00281098" w:rsidRPr="00F27FB5">
        <w:rPr>
          <w:rFonts w:ascii="Times New Roman" w:hAnsi="Times New Roman"/>
          <w:sz w:val="24"/>
          <w:szCs w:val="24"/>
        </w:rPr>
        <w:t xml:space="preserve"> ему</w:t>
      </w:r>
      <w:r w:rsidR="001A6449" w:rsidRPr="00F27FB5">
        <w:rPr>
          <w:rFonts w:ascii="Times New Roman" w:hAnsi="Times New Roman"/>
          <w:sz w:val="24"/>
          <w:szCs w:val="24"/>
        </w:rPr>
        <w:t xml:space="preserve"> соответствующего письма</w:t>
      </w:r>
      <w:r w:rsidR="00281098" w:rsidRPr="00F27FB5">
        <w:rPr>
          <w:rFonts w:ascii="Times New Roman" w:hAnsi="Times New Roman"/>
          <w:sz w:val="24"/>
          <w:szCs w:val="24"/>
        </w:rPr>
        <w:t xml:space="preserve"> на электронный адрес</w:t>
      </w:r>
      <w:r w:rsidR="00F508D5" w:rsidRPr="00F27FB5">
        <w:rPr>
          <w:rFonts w:ascii="Times New Roman" w:hAnsi="Times New Roman"/>
          <w:sz w:val="24"/>
          <w:szCs w:val="24"/>
        </w:rPr>
        <w:t>:</w:t>
      </w:r>
      <w:r w:rsidR="00281098" w:rsidRPr="00F27FB5">
        <w:rPr>
          <w:rFonts w:ascii="Times New Roman" w:hAnsi="Times New Roman"/>
          <w:sz w:val="24"/>
          <w:szCs w:val="24"/>
        </w:rPr>
        <w:t xml:space="preserve"> </w:t>
      </w:r>
      <w:hyperlink r:id="rId8" w:history="1">
        <w:r w:rsidR="00281098" w:rsidRPr="00C07DD9">
          <w:rPr>
            <w:rFonts w:ascii="Times New Roman" w:hAnsi="Times New Roman"/>
            <w:sz w:val="24"/>
            <w:szCs w:val="24"/>
          </w:rPr>
          <w:t>info@utek-rs.ru</w:t>
        </w:r>
      </w:hyperlink>
      <w:r w:rsidR="001A6449" w:rsidRPr="00F27FB5">
        <w:rPr>
          <w:rFonts w:ascii="Times New Roman" w:hAnsi="Times New Roman"/>
          <w:sz w:val="24"/>
          <w:szCs w:val="24"/>
        </w:rPr>
        <w:t>, в срок не превышающий 12 часов с момента</w:t>
      </w:r>
      <w:r w:rsidR="00281098" w:rsidRPr="00F27FB5">
        <w:rPr>
          <w:rFonts w:ascii="Times New Roman" w:hAnsi="Times New Roman"/>
          <w:sz w:val="24"/>
          <w:szCs w:val="24"/>
        </w:rPr>
        <w:t xml:space="preserve"> обнаружения</w:t>
      </w:r>
      <w:r w:rsidR="001A6449" w:rsidRPr="00F27FB5">
        <w:rPr>
          <w:rFonts w:ascii="Times New Roman" w:hAnsi="Times New Roman"/>
          <w:sz w:val="24"/>
          <w:szCs w:val="24"/>
        </w:rPr>
        <w:t xml:space="preserve"> такого нарушения</w:t>
      </w:r>
      <w:r w:rsidR="00810665" w:rsidRPr="00F27FB5">
        <w:rPr>
          <w:rFonts w:ascii="Times New Roman" w:hAnsi="Times New Roman"/>
          <w:sz w:val="24"/>
          <w:szCs w:val="24"/>
        </w:rPr>
        <w:t>;</w:t>
      </w:r>
    </w:p>
    <w:p w14:paraId="2DAC9A9D" w14:textId="6F0D8319" w:rsidR="00571780" w:rsidRDefault="00C2430B" w:rsidP="00D10C29">
      <w:pPr>
        <w:widowControl w:val="0"/>
        <w:tabs>
          <w:tab w:val="left" w:pos="0"/>
          <w:tab w:val="left" w:pos="1276"/>
        </w:tabs>
        <w:autoSpaceDE w:val="0"/>
        <w:autoSpaceDN w:val="0"/>
        <w:adjustRightInd w:val="0"/>
        <w:jc w:val="both"/>
        <w:rPr>
          <w:rFonts w:ascii="Times New Roman" w:hAnsi="Times New Roman"/>
          <w:sz w:val="24"/>
          <w:szCs w:val="24"/>
        </w:rPr>
      </w:pPr>
      <w:r>
        <w:rPr>
          <w:rFonts w:ascii="Times New Roman" w:hAnsi="Times New Roman"/>
          <w:sz w:val="24"/>
          <w:szCs w:val="24"/>
        </w:rPr>
        <w:tab/>
      </w:r>
      <w:r w:rsidR="00810665" w:rsidRPr="00F27FB5">
        <w:rPr>
          <w:rFonts w:ascii="Times New Roman" w:hAnsi="Times New Roman"/>
          <w:sz w:val="24"/>
          <w:szCs w:val="24"/>
        </w:rPr>
        <w:t>- срока подачи документов, необходимых для государственной регистрации права собственности муниципального образования на созданный объект Соглашения</w:t>
      </w:r>
      <w:r w:rsidR="0074669B" w:rsidRPr="00F27FB5">
        <w:rPr>
          <w:rFonts w:ascii="Times New Roman" w:hAnsi="Times New Roman"/>
          <w:sz w:val="24"/>
          <w:szCs w:val="24"/>
        </w:rPr>
        <w:t>,</w:t>
      </w:r>
      <w:r w:rsidR="0074669B" w:rsidRPr="00D10C29">
        <w:rPr>
          <w:rFonts w:ascii="Times New Roman" w:hAnsi="Times New Roman"/>
        </w:rPr>
        <w:t xml:space="preserve"> </w:t>
      </w:r>
      <w:r w:rsidR="0074669B" w:rsidRPr="00F27FB5">
        <w:rPr>
          <w:rFonts w:ascii="Times New Roman" w:hAnsi="Times New Roman"/>
          <w:sz w:val="24"/>
          <w:szCs w:val="24"/>
        </w:rPr>
        <w:t>Концессионер обязан уплатить Концеденту в бюджет города Нефтеюганска неустойку</w:t>
      </w:r>
      <w:r w:rsidR="00810665" w:rsidRPr="00D10C29">
        <w:rPr>
          <w:rFonts w:ascii="Times New Roman" w:hAnsi="Times New Roman"/>
        </w:rPr>
        <w:t xml:space="preserve"> </w:t>
      </w:r>
      <w:r w:rsidR="00810665" w:rsidRPr="00F27FB5">
        <w:rPr>
          <w:rFonts w:ascii="Times New Roman" w:hAnsi="Times New Roman"/>
          <w:sz w:val="24"/>
          <w:szCs w:val="24"/>
        </w:rPr>
        <w:t>в размере 1000 (одной тысячи) рублей</w:t>
      </w:r>
      <w:r w:rsidR="006D30DB" w:rsidRPr="006D30DB">
        <w:t xml:space="preserve"> </w:t>
      </w:r>
      <w:r w:rsidR="006D30DB" w:rsidRPr="006D30DB">
        <w:rPr>
          <w:rFonts w:ascii="Times New Roman" w:hAnsi="Times New Roman"/>
          <w:sz w:val="24"/>
          <w:szCs w:val="24"/>
        </w:rPr>
        <w:t>за каждый день просрочки</w:t>
      </w:r>
      <w:r w:rsidR="00A72D46">
        <w:rPr>
          <w:rFonts w:ascii="Times New Roman" w:hAnsi="Times New Roman"/>
          <w:sz w:val="24"/>
          <w:szCs w:val="24"/>
        </w:rPr>
        <w:t xml:space="preserve">, </w:t>
      </w:r>
      <w:r w:rsidR="00A72D46" w:rsidRPr="00A72D46">
        <w:rPr>
          <w:rFonts w:ascii="Times New Roman" w:hAnsi="Times New Roman"/>
          <w:sz w:val="24"/>
          <w:szCs w:val="24"/>
        </w:rPr>
        <w:t>но не более</w:t>
      </w:r>
      <w:r w:rsidR="00571780">
        <w:rPr>
          <w:rFonts w:ascii="Times New Roman" w:hAnsi="Times New Roman"/>
          <w:sz w:val="24"/>
          <w:szCs w:val="24"/>
        </w:rPr>
        <w:t xml:space="preserve"> </w:t>
      </w:r>
      <w:r w:rsidRPr="00C2430B">
        <w:rPr>
          <w:rFonts w:ascii="Times New Roman" w:hAnsi="Times New Roman"/>
          <w:sz w:val="24"/>
          <w:szCs w:val="24"/>
        </w:rPr>
        <w:t>0,05% (</w:t>
      </w:r>
      <w:r>
        <w:rPr>
          <w:rFonts w:ascii="Times New Roman" w:hAnsi="Times New Roman"/>
          <w:sz w:val="24"/>
          <w:szCs w:val="24"/>
        </w:rPr>
        <w:t>ноль целых пять сотых процента)</w:t>
      </w:r>
      <w:r w:rsidR="00A72D46" w:rsidRPr="00A72D46">
        <w:rPr>
          <w:rFonts w:ascii="Times New Roman" w:hAnsi="Times New Roman"/>
          <w:sz w:val="24"/>
          <w:szCs w:val="24"/>
        </w:rPr>
        <w:t xml:space="preserve"> от среднегодового размера расходов Концессионера на создание, реконструкцию объекта Соглашения, установленного Приложением № 2 к Соглашению</w:t>
      </w:r>
      <w:r w:rsidR="00A72D46">
        <w:rPr>
          <w:rFonts w:ascii="Times New Roman" w:hAnsi="Times New Roman"/>
          <w:sz w:val="24"/>
          <w:szCs w:val="24"/>
        </w:rPr>
        <w:t>,</w:t>
      </w:r>
      <w:r w:rsidR="00571780">
        <w:rPr>
          <w:rFonts w:ascii="Times New Roman" w:hAnsi="Times New Roman"/>
          <w:sz w:val="24"/>
          <w:szCs w:val="24"/>
        </w:rPr>
        <w:t xml:space="preserve"> за каждый день просрочки;</w:t>
      </w:r>
    </w:p>
    <w:p w14:paraId="36EBB8FB" w14:textId="332C4CBA" w:rsidR="00E81241" w:rsidRPr="00F27FB5" w:rsidRDefault="00571780" w:rsidP="00D10C29">
      <w:pPr>
        <w:widowControl w:val="0"/>
        <w:tabs>
          <w:tab w:val="left" w:pos="0"/>
          <w:tab w:val="left" w:pos="1276"/>
        </w:tabs>
        <w:autoSpaceDE w:val="0"/>
        <w:autoSpaceDN w:val="0"/>
        <w:adjustRightInd w:val="0"/>
        <w:jc w:val="both"/>
        <w:rPr>
          <w:rFonts w:ascii="Times New Roman" w:hAnsi="Times New Roman"/>
          <w:sz w:val="24"/>
          <w:szCs w:val="24"/>
        </w:rPr>
      </w:pPr>
      <w:r>
        <w:rPr>
          <w:rFonts w:ascii="Times New Roman" w:hAnsi="Times New Roman"/>
          <w:sz w:val="24"/>
          <w:szCs w:val="24"/>
        </w:rPr>
        <w:tab/>
      </w:r>
      <w:r w:rsidR="00EB4491">
        <w:rPr>
          <w:rFonts w:ascii="Times New Roman" w:hAnsi="Times New Roman"/>
          <w:sz w:val="24"/>
          <w:szCs w:val="24"/>
        </w:rPr>
        <w:t>- обязанности по утилизации ламп</w:t>
      </w:r>
      <w:r w:rsidR="00EB4491" w:rsidRPr="00EB4491">
        <w:rPr>
          <w:rFonts w:ascii="Times New Roman" w:hAnsi="Times New Roman"/>
          <w:sz w:val="24"/>
          <w:szCs w:val="24"/>
        </w:rPr>
        <w:t xml:space="preserve"> от демонтируемых источников света, в соответствии с требованиями законодательства Российской Федерации,</w:t>
      </w:r>
      <w:r w:rsidR="00EB4491">
        <w:rPr>
          <w:rFonts w:ascii="Times New Roman" w:hAnsi="Times New Roman"/>
          <w:sz w:val="24"/>
          <w:szCs w:val="24"/>
        </w:rPr>
        <w:t xml:space="preserve"> а также предоставления </w:t>
      </w:r>
      <w:r w:rsidR="00EB4491" w:rsidRPr="00EB4491">
        <w:rPr>
          <w:rFonts w:ascii="Times New Roman" w:hAnsi="Times New Roman"/>
          <w:sz w:val="24"/>
          <w:szCs w:val="24"/>
        </w:rPr>
        <w:t>Концеденту подтверждающих документов об утилизации</w:t>
      </w:r>
      <w:r w:rsidR="00EB4491">
        <w:rPr>
          <w:rFonts w:ascii="Times New Roman" w:hAnsi="Times New Roman"/>
          <w:sz w:val="24"/>
          <w:szCs w:val="24"/>
        </w:rPr>
        <w:t xml:space="preserve"> </w:t>
      </w:r>
      <w:r w:rsidR="00EB4491" w:rsidRPr="00EB4491">
        <w:rPr>
          <w:rFonts w:ascii="Times New Roman" w:hAnsi="Times New Roman"/>
          <w:sz w:val="24"/>
          <w:szCs w:val="24"/>
        </w:rPr>
        <w:t xml:space="preserve">Концессионер обязан уплатить Концеденту в бюджет города Нефтеюганска </w:t>
      </w:r>
      <w:r w:rsidR="00F52856">
        <w:rPr>
          <w:rFonts w:ascii="Times New Roman" w:hAnsi="Times New Roman"/>
          <w:sz w:val="24"/>
          <w:szCs w:val="24"/>
        </w:rPr>
        <w:t>штраф</w:t>
      </w:r>
      <w:r w:rsidR="00EB4491" w:rsidRPr="00EB4491">
        <w:rPr>
          <w:rFonts w:ascii="Times New Roman" w:hAnsi="Times New Roman"/>
          <w:sz w:val="24"/>
          <w:szCs w:val="24"/>
        </w:rPr>
        <w:t xml:space="preserve"> в раз</w:t>
      </w:r>
      <w:r w:rsidR="00F52856">
        <w:rPr>
          <w:rFonts w:ascii="Times New Roman" w:hAnsi="Times New Roman"/>
          <w:sz w:val="24"/>
          <w:szCs w:val="24"/>
        </w:rPr>
        <w:t xml:space="preserve">мере 1000 (одной тысячи) </w:t>
      </w:r>
      <w:r w:rsidR="00D5479A">
        <w:rPr>
          <w:rFonts w:ascii="Times New Roman" w:hAnsi="Times New Roman"/>
          <w:sz w:val="24"/>
          <w:szCs w:val="24"/>
        </w:rPr>
        <w:t xml:space="preserve">рублей </w:t>
      </w:r>
      <w:r w:rsidR="00F52856">
        <w:rPr>
          <w:rFonts w:ascii="Times New Roman" w:hAnsi="Times New Roman"/>
          <w:sz w:val="24"/>
          <w:szCs w:val="24"/>
        </w:rPr>
        <w:t>за</w:t>
      </w:r>
      <w:r w:rsidR="00EB4491">
        <w:rPr>
          <w:rFonts w:ascii="Times New Roman" w:hAnsi="Times New Roman"/>
          <w:sz w:val="24"/>
          <w:szCs w:val="24"/>
        </w:rPr>
        <w:t xml:space="preserve"> </w:t>
      </w:r>
      <w:r w:rsidR="00F52856" w:rsidRPr="00F52856">
        <w:rPr>
          <w:rFonts w:ascii="Times New Roman" w:hAnsi="Times New Roman"/>
          <w:sz w:val="24"/>
          <w:szCs w:val="24"/>
        </w:rPr>
        <w:t xml:space="preserve">каждый </w:t>
      </w:r>
      <w:r w:rsidR="00F52856">
        <w:rPr>
          <w:rFonts w:ascii="Times New Roman" w:hAnsi="Times New Roman"/>
          <w:sz w:val="24"/>
          <w:szCs w:val="24"/>
        </w:rPr>
        <w:t xml:space="preserve">выявленный </w:t>
      </w:r>
      <w:r w:rsidR="00F52856" w:rsidRPr="00F52856">
        <w:rPr>
          <w:rFonts w:ascii="Times New Roman" w:hAnsi="Times New Roman"/>
          <w:sz w:val="24"/>
          <w:szCs w:val="24"/>
        </w:rPr>
        <w:t>факт неисполнения или ненадлежащего исполнения</w:t>
      </w:r>
      <w:r w:rsidR="00F52856">
        <w:rPr>
          <w:rFonts w:ascii="Times New Roman" w:hAnsi="Times New Roman"/>
          <w:sz w:val="24"/>
          <w:szCs w:val="24"/>
        </w:rPr>
        <w:t xml:space="preserve"> указанного обязательства.</w:t>
      </w:r>
    </w:p>
    <w:p w14:paraId="17E52ED0" w14:textId="13B95BBB" w:rsidR="00F508D5" w:rsidRPr="00F27FB5" w:rsidRDefault="00F508D5" w:rsidP="00D10C29">
      <w:pPr>
        <w:widowControl w:val="0"/>
        <w:numPr>
          <w:ilvl w:val="1"/>
          <w:numId w:val="41"/>
        </w:numPr>
        <w:tabs>
          <w:tab w:val="left" w:pos="0"/>
          <w:tab w:val="left" w:pos="1276"/>
        </w:tabs>
        <w:autoSpaceDE w:val="0"/>
        <w:autoSpaceDN w:val="0"/>
        <w:adjustRightInd w:val="0"/>
        <w:ind w:left="0" w:firstLine="709"/>
        <w:jc w:val="both"/>
        <w:rPr>
          <w:rFonts w:ascii="Times New Roman" w:hAnsi="Times New Roman"/>
          <w:sz w:val="24"/>
          <w:szCs w:val="24"/>
        </w:rPr>
      </w:pPr>
      <w:r w:rsidRPr="00F27FB5">
        <w:rPr>
          <w:rFonts w:ascii="Times New Roman" w:hAnsi="Times New Roman"/>
          <w:sz w:val="24"/>
          <w:szCs w:val="24"/>
        </w:rPr>
        <w:t>Концессионер несет риск возникновения дополнительных расходов, связанных с объектом Соглашения на стадии эксплуатации.</w:t>
      </w:r>
    </w:p>
    <w:p w14:paraId="4900D12D" w14:textId="2C59AAEB" w:rsidR="00F508D5" w:rsidRPr="00F27FB5" w:rsidRDefault="00F508D5" w:rsidP="00D10C29">
      <w:pPr>
        <w:widowControl w:val="0"/>
        <w:numPr>
          <w:ilvl w:val="1"/>
          <w:numId w:val="41"/>
        </w:numPr>
        <w:tabs>
          <w:tab w:val="left" w:pos="0"/>
          <w:tab w:val="left" w:pos="1276"/>
        </w:tabs>
        <w:autoSpaceDE w:val="0"/>
        <w:autoSpaceDN w:val="0"/>
        <w:adjustRightInd w:val="0"/>
        <w:ind w:left="0" w:firstLine="709"/>
        <w:jc w:val="both"/>
        <w:rPr>
          <w:rFonts w:ascii="Times New Roman" w:hAnsi="Times New Roman"/>
          <w:sz w:val="24"/>
          <w:szCs w:val="24"/>
        </w:rPr>
      </w:pPr>
      <w:r w:rsidRPr="00F27FB5">
        <w:rPr>
          <w:rFonts w:ascii="Times New Roman" w:hAnsi="Times New Roman"/>
          <w:sz w:val="24"/>
          <w:szCs w:val="24"/>
        </w:rPr>
        <w:t xml:space="preserve">Выплата платы Концедента может быть приостановлена Концедентом в связи с неисполнением иди ненадлежащим исполнением Концессионером своих обязательств. </w:t>
      </w:r>
    </w:p>
    <w:p w14:paraId="06FECC78" w14:textId="30FFD4F6" w:rsidR="00645AFF" w:rsidRPr="00BD0AEA" w:rsidRDefault="00645AFF" w:rsidP="00D10C29">
      <w:pPr>
        <w:pStyle w:val="a5"/>
        <w:numPr>
          <w:ilvl w:val="1"/>
          <w:numId w:val="41"/>
        </w:numPr>
        <w:spacing w:after="0" w:line="240" w:lineRule="auto"/>
        <w:ind w:left="0" w:firstLine="709"/>
        <w:jc w:val="both"/>
        <w:rPr>
          <w:rFonts w:ascii="Times New Roman" w:hAnsi="Times New Roman"/>
          <w:sz w:val="24"/>
          <w:szCs w:val="24"/>
        </w:rPr>
      </w:pPr>
      <w:r w:rsidRPr="00F27FB5">
        <w:rPr>
          <w:rFonts w:ascii="Times New Roman" w:eastAsia="Calibri" w:hAnsi="Times New Roman" w:cs="Times New Roman"/>
          <w:sz w:val="24"/>
          <w:szCs w:val="24"/>
        </w:rPr>
        <w:t>Концессионер несет перед Концедентом ответственность за качество работ по созданию и реконструкции объекта Соглашения в течение</w:t>
      </w:r>
      <w:r w:rsidR="00521619">
        <w:rPr>
          <w:rFonts w:ascii="Times New Roman" w:eastAsia="Calibri" w:hAnsi="Times New Roman" w:cs="Times New Roman"/>
          <w:sz w:val="24"/>
          <w:szCs w:val="24"/>
        </w:rPr>
        <w:t xml:space="preserve"> всего срока действия Соглашения, а также в течение</w:t>
      </w:r>
      <w:r w:rsidRPr="00F27FB5">
        <w:rPr>
          <w:rFonts w:ascii="Times New Roman" w:eastAsia="Calibri" w:hAnsi="Times New Roman" w:cs="Times New Roman"/>
          <w:sz w:val="24"/>
          <w:szCs w:val="24"/>
        </w:rPr>
        <w:t xml:space="preserve"> 5 (пяти) лет с момента </w:t>
      </w:r>
      <w:r w:rsidR="00521619">
        <w:rPr>
          <w:rFonts w:ascii="Times New Roman" w:eastAsia="Calibri" w:hAnsi="Times New Roman" w:cs="Times New Roman"/>
          <w:sz w:val="24"/>
          <w:szCs w:val="24"/>
        </w:rPr>
        <w:t>возврата</w:t>
      </w:r>
      <w:r w:rsidR="00A05A85">
        <w:rPr>
          <w:rFonts w:ascii="Times New Roman" w:eastAsia="Calibri" w:hAnsi="Times New Roman" w:cs="Times New Roman"/>
          <w:sz w:val="24"/>
          <w:szCs w:val="24"/>
        </w:rPr>
        <w:t xml:space="preserve"> объекта Соглашения</w:t>
      </w:r>
      <w:r w:rsidRPr="00F27FB5">
        <w:rPr>
          <w:rFonts w:ascii="Times New Roman" w:eastAsia="Calibri" w:hAnsi="Times New Roman" w:cs="Times New Roman"/>
          <w:sz w:val="24"/>
          <w:szCs w:val="24"/>
        </w:rPr>
        <w:t xml:space="preserve"> Концеденту.</w:t>
      </w:r>
    </w:p>
    <w:p w14:paraId="0CE84B24" w14:textId="77777777" w:rsidR="00A72D46" w:rsidRPr="00D10C29" w:rsidRDefault="00A72D46" w:rsidP="00D10C29">
      <w:pPr>
        <w:pStyle w:val="a5"/>
        <w:spacing w:after="0" w:line="240" w:lineRule="auto"/>
        <w:ind w:left="709"/>
        <w:jc w:val="both"/>
        <w:rPr>
          <w:rFonts w:ascii="Times New Roman" w:hAnsi="Times New Roman"/>
          <w:sz w:val="24"/>
          <w:szCs w:val="24"/>
        </w:rPr>
      </w:pPr>
    </w:p>
    <w:p w14:paraId="08B53A74" w14:textId="77777777" w:rsidR="003B4713" w:rsidRPr="00F27FB5" w:rsidRDefault="003B4713" w:rsidP="00D10C29">
      <w:pPr>
        <w:keepNext/>
        <w:keepLines/>
        <w:numPr>
          <w:ilvl w:val="0"/>
          <w:numId w:val="41"/>
        </w:numPr>
        <w:tabs>
          <w:tab w:val="left" w:pos="426"/>
        </w:tabs>
        <w:autoSpaceDE w:val="0"/>
        <w:autoSpaceDN w:val="0"/>
        <w:adjustRightInd w:val="0"/>
        <w:ind w:left="0" w:firstLine="0"/>
        <w:jc w:val="center"/>
        <w:outlineLvl w:val="0"/>
        <w:rPr>
          <w:rFonts w:ascii="Times New Roman" w:hAnsi="Times New Roman"/>
          <w:sz w:val="24"/>
          <w:szCs w:val="24"/>
        </w:rPr>
      </w:pPr>
      <w:bookmarkStart w:id="12" w:name="Par1313"/>
      <w:bookmarkStart w:id="13" w:name="_Toc395040964"/>
      <w:bookmarkStart w:id="14" w:name="_Toc499300260"/>
      <w:bookmarkEnd w:id="12"/>
      <w:r w:rsidRPr="00F27FB5">
        <w:rPr>
          <w:rFonts w:ascii="Times New Roman" w:eastAsia="Times New Roman" w:hAnsi="Times New Roman"/>
          <w:b/>
          <w:bCs/>
          <w:sz w:val="24"/>
          <w:szCs w:val="24"/>
          <w:lang w:val="x-none" w:eastAsia="x-none"/>
        </w:rPr>
        <w:t>ПОРЯДОК ВЗАИМОДЕЙСТВИЯ СТОРОН ПРИ НАСТУПЛЕНИИ ОБСТОЯТЕЛЬСТВ НЕПРЕОДОЛИМОЙ СИЛЫ</w:t>
      </w:r>
      <w:bookmarkEnd w:id="13"/>
      <w:bookmarkEnd w:id="14"/>
    </w:p>
    <w:p w14:paraId="2B902BBD" w14:textId="2828090A" w:rsidR="003B4713" w:rsidRPr="00F27FB5" w:rsidRDefault="003B4713" w:rsidP="00D10C29">
      <w:pPr>
        <w:widowControl w:val="0"/>
        <w:numPr>
          <w:ilvl w:val="1"/>
          <w:numId w:val="41"/>
        </w:numPr>
        <w:tabs>
          <w:tab w:val="left" w:pos="1276"/>
        </w:tabs>
        <w:autoSpaceDE w:val="0"/>
        <w:autoSpaceDN w:val="0"/>
        <w:adjustRightInd w:val="0"/>
        <w:ind w:left="0" w:firstLine="709"/>
        <w:jc w:val="both"/>
        <w:rPr>
          <w:rFonts w:ascii="Times New Roman" w:hAnsi="Times New Roman"/>
          <w:sz w:val="24"/>
          <w:szCs w:val="24"/>
        </w:rPr>
      </w:pPr>
      <w:r w:rsidRPr="00F27FB5">
        <w:rPr>
          <w:rFonts w:ascii="Times New Roman" w:hAnsi="Times New Roman"/>
          <w:sz w:val="24"/>
          <w:szCs w:val="24"/>
        </w:rPr>
        <w:t>Сторона, нарушившая условия Соглашения в результате наступления обстоятельств непреодолимой силы, обязана:</w:t>
      </w:r>
    </w:p>
    <w:p w14:paraId="54EAC2F5" w14:textId="77777777" w:rsidR="003B4713" w:rsidRPr="00F27FB5" w:rsidRDefault="003B4713">
      <w:pPr>
        <w:autoSpaceDE w:val="0"/>
        <w:autoSpaceDN w:val="0"/>
        <w:adjustRightInd w:val="0"/>
        <w:ind w:firstLine="709"/>
        <w:jc w:val="both"/>
        <w:rPr>
          <w:rFonts w:ascii="Times New Roman" w:hAnsi="Times New Roman"/>
          <w:sz w:val="24"/>
          <w:szCs w:val="24"/>
        </w:rPr>
      </w:pPr>
      <w:r w:rsidRPr="00F27FB5">
        <w:rPr>
          <w:rFonts w:ascii="Times New Roman" w:hAnsi="Times New Roman"/>
          <w:sz w:val="24"/>
          <w:szCs w:val="24"/>
        </w:rPr>
        <w:t>а) в письменной форме уведомить другую Сторону о наступлении указанных обстоятельств не позднее следующего рабочего дня со дня их наступления и представить необходимые документальные подтверждения;</w:t>
      </w:r>
    </w:p>
    <w:p w14:paraId="4D460DEA" w14:textId="0AB997F4" w:rsidR="003B4713" w:rsidRPr="00F27FB5" w:rsidRDefault="003B4713">
      <w:pPr>
        <w:autoSpaceDE w:val="0"/>
        <w:autoSpaceDN w:val="0"/>
        <w:adjustRightInd w:val="0"/>
        <w:ind w:firstLine="709"/>
        <w:jc w:val="both"/>
        <w:rPr>
          <w:rFonts w:ascii="Times New Roman" w:hAnsi="Times New Roman"/>
          <w:sz w:val="24"/>
          <w:szCs w:val="24"/>
        </w:rPr>
      </w:pPr>
      <w:r w:rsidRPr="00F27FB5">
        <w:rPr>
          <w:rFonts w:ascii="Times New Roman" w:hAnsi="Times New Roman"/>
          <w:sz w:val="24"/>
          <w:szCs w:val="24"/>
        </w:rPr>
        <w:t>б) в письменной форме уведомить другую Сторону о возобновлении исполнения своих обязательств, предусмот</w:t>
      </w:r>
      <w:r w:rsidR="00262428">
        <w:rPr>
          <w:rFonts w:ascii="Times New Roman" w:hAnsi="Times New Roman"/>
          <w:sz w:val="24"/>
          <w:szCs w:val="24"/>
        </w:rPr>
        <w:t>ренных Соглашением, в течение 3 (трех</w:t>
      </w:r>
      <w:r w:rsidR="00D5479A">
        <w:rPr>
          <w:rFonts w:ascii="Times New Roman" w:hAnsi="Times New Roman"/>
          <w:sz w:val="24"/>
          <w:szCs w:val="24"/>
        </w:rPr>
        <w:t>)</w:t>
      </w:r>
      <w:r w:rsidRPr="00F27FB5">
        <w:rPr>
          <w:rFonts w:ascii="Times New Roman" w:hAnsi="Times New Roman"/>
          <w:sz w:val="24"/>
          <w:szCs w:val="24"/>
        </w:rPr>
        <w:t xml:space="preserve"> рабочих дней со дня возобновления.</w:t>
      </w:r>
    </w:p>
    <w:p w14:paraId="1390ACD7" w14:textId="5B1896BA" w:rsidR="003B4713" w:rsidRPr="00F27FB5" w:rsidRDefault="003B4713" w:rsidP="00D10C29">
      <w:pPr>
        <w:widowControl w:val="0"/>
        <w:numPr>
          <w:ilvl w:val="1"/>
          <w:numId w:val="41"/>
        </w:numPr>
        <w:tabs>
          <w:tab w:val="left" w:pos="0"/>
          <w:tab w:val="left" w:pos="1276"/>
        </w:tabs>
        <w:autoSpaceDE w:val="0"/>
        <w:autoSpaceDN w:val="0"/>
        <w:adjustRightInd w:val="0"/>
        <w:ind w:left="0" w:firstLine="709"/>
        <w:jc w:val="both"/>
        <w:rPr>
          <w:rFonts w:ascii="Times New Roman" w:hAnsi="Times New Roman"/>
          <w:sz w:val="24"/>
          <w:szCs w:val="24"/>
        </w:rPr>
      </w:pPr>
      <w:r w:rsidRPr="00F27FB5">
        <w:rPr>
          <w:rFonts w:ascii="Times New Roman" w:hAnsi="Times New Roman"/>
          <w:sz w:val="24"/>
          <w:szCs w:val="24"/>
        </w:rPr>
        <w:t>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Соглашением.</w:t>
      </w:r>
    </w:p>
    <w:p w14:paraId="30437DFC" w14:textId="66EDC2F1" w:rsidR="003B4713" w:rsidRPr="00F27FB5" w:rsidRDefault="003B4713" w:rsidP="00D10C29">
      <w:pPr>
        <w:widowControl w:val="0"/>
        <w:numPr>
          <w:ilvl w:val="1"/>
          <w:numId w:val="41"/>
        </w:numPr>
        <w:tabs>
          <w:tab w:val="left" w:pos="-142"/>
          <w:tab w:val="left" w:pos="1276"/>
        </w:tabs>
        <w:autoSpaceDE w:val="0"/>
        <w:autoSpaceDN w:val="0"/>
        <w:adjustRightInd w:val="0"/>
        <w:ind w:left="0" w:firstLine="709"/>
        <w:jc w:val="both"/>
        <w:rPr>
          <w:rFonts w:ascii="Times New Roman" w:hAnsi="Times New Roman"/>
          <w:sz w:val="24"/>
          <w:szCs w:val="24"/>
        </w:rPr>
      </w:pPr>
      <w:r w:rsidRPr="00F27FB5">
        <w:rPr>
          <w:rFonts w:ascii="Times New Roman" w:hAnsi="Times New Roman"/>
          <w:sz w:val="24"/>
          <w:szCs w:val="24"/>
        </w:rPr>
        <w:t>Концессионер до устранения последствий, причиненных наступлением обстоятельств непреодолимой силы, обязан предпринять необходимые меры, направленные на обеспечение надлежащего осуществления Концессионером деятельности,</w:t>
      </w:r>
      <w:r w:rsidR="00EC2C68" w:rsidRPr="00F27FB5">
        <w:rPr>
          <w:rFonts w:ascii="Times New Roman" w:hAnsi="Times New Roman"/>
          <w:sz w:val="24"/>
          <w:szCs w:val="24"/>
        </w:rPr>
        <w:t xml:space="preserve"> </w:t>
      </w:r>
      <w:r w:rsidR="001C5048">
        <w:rPr>
          <w:rFonts w:ascii="Times New Roman" w:hAnsi="Times New Roman"/>
          <w:sz w:val="24"/>
          <w:szCs w:val="24"/>
        </w:rPr>
        <w:t>указанной в пункте 1.1</w:t>
      </w:r>
      <w:r w:rsidRPr="00F27FB5">
        <w:rPr>
          <w:rFonts w:ascii="Times New Roman" w:hAnsi="Times New Roman"/>
          <w:sz w:val="24"/>
          <w:szCs w:val="24"/>
        </w:rPr>
        <w:t xml:space="preserve"> Соглашения.</w:t>
      </w:r>
    </w:p>
    <w:p w14:paraId="28450A22" w14:textId="77777777" w:rsidR="003B4713" w:rsidRPr="00F27FB5" w:rsidRDefault="003B4713">
      <w:pPr>
        <w:tabs>
          <w:tab w:val="left" w:pos="1134"/>
        </w:tabs>
        <w:autoSpaceDE w:val="0"/>
        <w:autoSpaceDN w:val="0"/>
        <w:adjustRightInd w:val="0"/>
        <w:ind w:firstLine="567"/>
        <w:jc w:val="both"/>
        <w:rPr>
          <w:rFonts w:ascii="Times New Roman" w:hAnsi="Times New Roman"/>
          <w:sz w:val="24"/>
          <w:szCs w:val="24"/>
        </w:rPr>
      </w:pPr>
    </w:p>
    <w:p w14:paraId="7BA28F2B" w14:textId="77777777" w:rsidR="003B4713" w:rsidRPr="00F27FB5" w:rsidRDefault="003B4713">
      <w:pPr>
        <w:keepNext/>
        <w:keepLines/>
        <w:numPr>
          <w:ilvl w:val="0"/>
          <w:numId w:val="41"/>
        </w:numPr>
        <w:autoSpaceDE w:val="0"/>
        <w:autoSpaceDN w:val="0"/>
        <w:adjustRightInd w:val="0"/>
        <w:jc w:val="center"/>
        <w:outlineLvl w:val="0"/>
        <w:rPr>
          <w:rFonts w:ascii="Times New Roman" w:hAnsi="Times New Roman"/>
          <w:sz w:val="24"/>
          <w:szCs w:val="24"/>
        </w:rPr>
      </w:pPr>
      <w:bookmarkStart w:id="15" w:name="Par1334"/>
      <w:bookmarkStart w:id="16" w:name="_Toc395040965"/>
      <w:bookmarkStart w:id="17" w:name="_Toc499300261"/>
      <w:bookmarkEnd w:id="15"/>
      <w:r w:rsidRPr="00F27FB5">
        <w:rPr>
          <w:rFonts w:ascii="Times New Roman" w:eastAsia="Times New Roman" w:hAnsi="Times New Roman"/>
          <w:b/>
          <w:bCs/>
          <w:sz w:val="24"/>
          <w:szCs w:val="24"/>
          <w:lang w:val="x-none" w:eastAsia="x-none"/>
        </w:rPr>
        <w:t>ИЗМЕНЕНИЕ СОГЛАШЕНИЯ</w:t>
      </w:r>
      <w:bookmarkEnd w:id="16"/>
      <w:bookmarkEnd w:id="17"/>
    </w:p>
    <w:p w14:paraId="265B5624" w14:textId="5BC1FFE9" w:rsidR="003B4713" w:rsidRPr="00F27FB5" w:rsidRDefault="003B4713" w:rsidP="00D10C29">
      <w:pPr>
        <w:widowControl w:val="0"/>
        <w:numPr>
          <w:ilvl w:val="1"/>
          <w:numId w:val="41"/>
        </w:numPr>
        <w:tabs>
          <w:tab w:val="left" w:pos="1276"/>
        </w:tabs>
        <w:autoSpaceDE w:val="0"/>
        <w:autoSpaceDN w:val="0"/>
        <w:adjustRightInd w:val="0"/>
        <w:ind w:left="0" w:firstLine="709"/>
        <w:jc w:val="both"/>
        <w:rPr>
          <w:rFonts w:ascii="Times New Roman" w:eastAsia="Times New Roman" w:hAnsi="Times New Roman"/>
          <w:sz w:val="24"/>
          <w:szCs w:val="24"/>
        </w:rPr>
      </w:pPr>
      <w:r w:rsidRPr="00F27FB5">
        <w:rPr>
          <w:rFonts w:ascii="Times New Roman" w:hAnsi="Times New Roman"/>
          <w:sz w:val="24"/>
          <w:szCs w:val="24"/>
        </w:rPr>
        <w:t xml:space="preserve">Соглашение может быть изменено по соглашению Сторон (при этом, если в соответствии с законодательством Российской Федерации изменение Концессионного соглашения возможно только по решению суда, заинтересованная сторона вправе обратиться в суд). Условия Соглашения, определенные на основании </w:t>
      </w:r>
      <w:r w:rsidRPr="00A00C68">
        <w:rPr>
          <w:rFonts w:ascii="Times New Roman" w:hAnsi="Times New Roman"/>
          <w:sz w:val="24"/>
          <w:szCs w:val="24"/>
        </w:rPr>
        <w:t xml:space="preserve">решения </w:t>
      </w:r>
      <w:r w:rsidRPr="00F27FB5">
        <w:rPr>
          <w:rFonts w:ascii="Times New Roman" w:hAnsi="Times New Roman"/>
          <w:sz w:val="24"/>
          <w:szCs w:val="24"/>
        </w:rPr>
        <w:t xml:space="preserve">о заключении </w:t>
      </w:r>
      <w:r w:rsidR="002F7190" w:rsidRPr="00F27FB5">
        <w:rPr>
          <w:rFonts w:ascii="Times New Roman" w:hAnsi="Times New Roman"/>
          <w:sz w:val="24"/>
          <w:szCs w:val="24"/>
        </w:rPr>
        <w:t>к</w:t>
      </w:r>
      <w:r w:rsidRPr="00F27FB5">
        <w:rPr>
          <w:rFonts w:ascii="Times New Roman" w:hAnsi="Times New Roman"/>
          <w:sz w:val="24"/>
          <w:szCs w:val="24"/>
        </w:rPr>
        <w:t xml:space="preserve">онцессионного соглашения могут быть изменены по соглашению Сторон на основании решения администрации города </w:t>
      </w:r>
      <w:r w:rsidR="00186B39" w:rsidRPr="00F27FB5">
        <w:rPr>
          <w:rFonts w:ascii="Times New Roman" w:hAnsi="Times New Roman"/>
          <w:sz w:val="24"/>
          <w:szCs w:val="24"/>
        </w:rPr>
        <w:t>Нефтеюганска</w:t>
      </w:r>
      <w:r w:rsidRPr="00F27FB5">
        <w:rPr>
          <w:rFonts w:ascii="Times New Roman" w:hAnsi="Times New Roman"/>
          <w:sz w:val="24"/>
          <w:szCs w:val="24"/>
        </w:rPr>
        <w:t>, а также</w:t>
      </w:r>
      <w:r w:rsidR="0080489F" w:rsidRPr="00F27FB5">
        <w:rPr>
          <w:rFonts w:ascii="Times New Roman" w:hAnsi="Times New Roman"/>
          <w:sz w:val="24"/>
          <w:szCs w:val="24"/>
        </w:rPr>
        <w:t xml:space="preserve"> </w:t>
      </w:r>
      <w:r w:rsidRPr="00F27FB5">
        <w:rPr>
          <w:rFonts w:ascii="Times New Roman" w:hAnsi="Times New Roman"/>
          <w:sz w:val="24"/>
          <w:szCs w:val="24"/>
        </w:rPr>
        <w:t>в случаях, предусмотренных Законом о концессионных соглашениях.</w:t>
      </w:r>
    </w:p>
    <w:p w14:paraId="19045DC0" w14:textId="5C6C8C0B" w:rsidR="003B4713" w:rsidRPr="00F27FB5" w:rsidRDefault="002F7190">
      <w:pPr>
        <w:autoSpaceDE w:val="0"/>
        <w:autoSpaceDN w:val="0"/>
        <w:ind w:firstLine="709"/>
        <w:jc w:val="both"/>
        <w:rPr>
          <w:rFonts w:ascii="Times New Roman" w:eastAsia="Times New Roman" w:hAnsi="Times New Roman"/>
          <w:sz w:val="24"/>
          <w:szCs w:val="24"/>
          <w:lang w:eastAsia="ru-RU"/>
        </w:rPr>
      </w:pPr>
      <w:r w:rsidRPr="00F27FB5">
        <w:rPr>
          <w:rFonts w:ascii="Times New Roman" w:eastAsia="Times New Roman" w:hAnsi="Times New Roman"/>
          <w:sz w:val="24"/>
          <w:szCs w:val="24"/>
          <w:lang w:eastAsia="ru-RU"/>
        </w:rPr>
        <w:t xml:space="preserve">15.2. </w:t>
      </w:r>
      <w:r w:rsidR="003B4713" w:rsidRPr="00F27FB5">
        <w:rPr>
          <w:rFonts w:ascii="Times New Roman" w:eastAsia="Times New Roman" w:hAnsi="Times New Roman"/>
          <w:sz w:val="24"/>
          <w:szCs w:val="24"/>
          <w:lang w:eastAsia="ru-RU"/>
        </w:rPr>
        <w:t>Изменение условий о Соглашения осуществляется по согласованию</w:t>
      </w:r>
      <w:r w:rsidRPr="00F27FB5">
        <w:rPr>
          <w:rFonts w:ascii="Times New Roman" w:eastAsia="Times New Roman" w:hAnsi="Times New Roman"/>
          <w:sz w:val="24"/>
          <w:szCs w:val="24"/>
          <w:lang w:eastAsia="ru-RU"/>
        </w:rPr>
        <w:t xml:space="preserve"> </w:t>
      </w:r>
      <w:r w:rsidR="003B4713" w:rsidRPr="00F27FB5">
        <w:rPr>
          <w:rFonts w:ascii="Times New Roman" w:eastAsia="Times New Roman" w:hAnsi="Times New Roman"/>
          <w:sz w:val="24"/>
          <w:szCs w:val="24"/>
          <w:lang w:eastAsia="ru-RU"/>
        </w:rPr>
        <w:t xml:space="preserve">с антимонопольным органом в случаях, предусмотренных Законом о концессионных соглашениях. Согласие антимонопольного органа </w:t>
      </w:r>
      <w:r w:rsidR="00927051">
        <w:rPr>
          <w:rFonts w:ascii="Times New Roman" w:eastAsia="Times New Roman" w:hAnsi="Times New Roman"/>
          <w:sz w:val="24"/>
          <w:szCs w:val="24"/>
          <w:lang w:eastAsia="ru-RU"/>
        </w:rPr>
        <w:t xml:space="preserve">должно быть </w:t>
      </w:r>
      <w:r w:rsidR="003B4713" w:rsidRPr="00F27FB5">
        <w:rPr>
          <w:rFonts w:ascii="Times New Roman" w:eastAsia="Times New Roman" w:hAnsi="Times New Roman"/>
          <w:sz w:val="24"/>
          <w:szCs w:val="24"/>
          <w:lang w:eastAsia="ru-RU"/>
        </w:rPr>
        <w:t>получ</w:t>
      </w:r>
      <w:r w:rsidR="006D6C8C" w:rsidRPr="00F27FB5">
        <w:rPr>
          <w:rFonts w:ascii="Times New Roman" w:eastAsia="Times New Roman" w:hAnsi="Times New Roman"/>
          <w:sz w:val="24"/>
          <w:szCs w:val="24"/>
          <w:lang w:eastAsia="ru-RU"/>
        </w:rPr>
        <w:t>ено</w:t>
      </w:r>
      <w:r w:rsidR="003B4713" w:rsidRPr="00F27FB5">
        <w:rPr>
          <w:rFonts w:ascii="Times New Roman" w:eastAsia="Times New Roman" w:hAnsi="Times New Roman"/>
          <w:sz w:val="24"/>
          <w:szCs w:val="24"/>
          <w:lang w:eastAsia="ru-RU"/>
        </w:rPr>
        <w:t xml:space="preserve"> в порядке и на условиях, утверждаемых Правительством Российской Федерации.</w:t>
      </w:r>
    </w:p>
    <w:p w14:paraId="30C2DE0D" w14:textId="1F678B7F" w:rsidR="003B4713" w:rsidRPr="00F27FB5" w:rsidRDefault="00C2430B">
      <w:pPr>
        <w:autoSpaceDE w:val="0"/>
        <w:autoSpaceDN w:val="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15.3</w:t>
      </w:r>
      <w:r w:rsidR="002F7190" w:rsidRPr="00F27FB5">
        <w:rPr>
          <w:rFonts w:ascii="Times New Roman" w:eastAsia="Times New Roman" w:hAnsi="Times New Roman"/>
          <w:sz w:val="24"/>
          <w:szCs w:val="24"/>
          <w:lang w:eastAsia="ru-RU"/>
        </w:rPr>
        <w:t>. И</w:t>
      </w:r>
      <w:r w:rsidR="003B4713" w:rsidRPr="00F27FB5">
        <w:rPr>
          <w:rFonts w:ascii="Times New Roman" w:eastAsia="Times New Roman" w:hAnsi="Times New Roman"/>
          <w:sz w:val="24"/>
          <w:szCs w:val="24"/>
          <w:lang w:eastAsia="ru-RU"/>
        </w:rPr>
        <w:t>зменение Соглашения осуществляется в письменной форме в виде дополнительного соглашения к Соглашению (далее – дополнительное соглашение).</w:t>
      </w:r>
    </w:p>
    <w:p w14:paraId="3ECD758F" w14:textId="30F72D17" w:rsidR="003B4713" w:rsidRPr="00F27FB5" w:rsidRDefault="00C2430B">
      <w:pPr>
        <w:autoSpaceDE w:val="0"/>
        <w:autoSpaceDN w:val="0"/>
        <w:adjustRightInd w:val="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15.4</w:t>
      </w:r>
      <w:r w:rsidR="002F7190" w:rsidRPr="00F27FB5">
        <w:rPr>
          <w:rFonts w:ascii="Times New Roman" w:eastAsia="Times New Roman" w:hAnsi="Times New Roman"/>
          <w:sz w:val="24"/>
          <w:szCs w:val="24"/>
          <w:lang w:eastAsia="ru-RU"/>
        </w:rPr>
        <w:t xml:space="preserve">. </w:t>
      </w:r>
      <w:r w:rsidR="003B4713" w:rsidRPr="00F27FB5">
        <w:rPr>
          <w:rFonts w:ascii="Times New Roman" w:eastAsia="Times New Roman" w:hAnsi="Times New Roman"/>
          <w:sz w:val="24"/>
          <w:szCs w:val="24"/>
          <w:lang w:eastAsia="ru-RU"/>
        </w:rPr>
        <w:t>Дополнительные соглашения по изменению существенных</w:t>
      </w:r>
      <w:r w:rsidR="00927051">
        <w:rPr>
          <w:rFonts w:ascii="Times New Roman" w:eastAsia="Times New Roman" w:hAnsi="Times New Roman"/>
          <w:sz w:val="24"/>
          <w:szCs w:val="24"/>
          <w:lang w:eastAsia="ru-RU"/>
        </w:rPr>
        <w:t xml:space="preserve"> и прочих</w:t>
      </w:r>
      <w:r w:rsidR="003B4713" w:rsidRPr="00F27FB5">
        <w:rPr>
          <w:rFonts w:ascii="Times New Roman" w:eastAsia="Times New Roman" w:hAnsi="Times New Roman"/>
          <w:sz w:val="24"/>
          <w:szCs w:val="24"/>
          <w:lang w:eastAsia="ru-RU"/>
        </w:rPr>
        <w:t xml:space="preserve"> условий </w:t>
      </w:r>
      <w:r w:rsidR="002F7190" w:rsidRPr="00F27FB5">
        <w:rPr>
          <w:rFonts w:ascii="Times New Roman" w:eastAsia="Times New Roman" w:hAnsi="Times New Roman"/>
          <w:sz w:val="24"/>
          <w:szCs w:val="24"/>
          <w:lang w:eastAsia="ru-RU"/>
        </w:rPr>
        <w:t>С</w:t>
      </w:r>
      <w:r w:rsidR="003B4713" w:rsidRPr="00F27FB5">
        <w:rPr>
          <w:rFonts w:ascii="Times New Roman" w:eastAsia="Times New Roman" w:hAnsi="Times New Roman"/>
          <w:sz w:val="24"/>
          <w:szCs w:val="24"/>
          <w:lang w:eastAsia="ru-RU"/>
        </w:rPr>
        <w:t xml:space="preserve">оглашения подлежат подписанию всеми Сторонами Соглашения. </w:t>
      </w:r>
    </w:p>
    <w:p w14:paraId="6B23CACF" w14:textId="30AA59FD" w:rsidR="003B4713" w:rsidRPr="00F27FB5" w:rsidRDefault="00C2430B">
      <w:pPr>
        <w:autoSpaceDE w:val="0"/>
        <w:autoSpaceDN w:val="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15.5</w:t>
      </w:r>
      <w:r w:rsidR="002F7190" w:rsidRPr="00F27FB5">
        <w:rPr>
          <w:rFonts w:ascii="Times New Roman" w:eastAsia="Times New Roman" w:hAnsi="Times New Roman"/>
          <w:sz w:val="24"/>
          <w:szCs w:val="24"/>
          <w:lang w:eastAsia="ru-RU"/>
        </w:rPr>
        <w:t xml:space="preserve">. </w:t>
      </w:r>
      <w:r w:rsidR="003B4713" w:rsidRPr="00F27FB5">
        <w:rPr>
          <w:rFonts w:ascii="Times New Roman" w:eastAsia="Times New Roman" w:hAnsi="Times New Roman"/>
          <w:sz w:val="24"/>
          <w:szCs w:val="24"/>
          <w:lang w:eastAsia="ru-RU"/>
        </w:rPr>
        <w:t>В целях внесения изменений в условия Соглашения одна из Сторон направляет другой Стороне соответствующее предложение с обоснованием предлагаемых изменений, включая проект дополнительного соглашения.</w:t>
      </w:r>
    </w:p>
    <w:p w14:paraId="57285B90" w14:textId="60225F42" w:rsidR="003B4713" w:rsidRPr="00F27FB5" w:rsidRDefault="00C2430B">
      <w:pPr>
        <w:autoSpaceDE w:val="0"/>
        <w:autoSpaceDN w:val="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15.6</w:t>
      </w:r>
      <w:r w:rsidR="002F7190" w:rsidRPr="00F27FB5">
        <w:rPr>
          <w:rFonts w:ascii="Times New Roman" w:eastAsia="Times New Roman" w:hAnsi="Times New Roman"/>
          <w:sz w:val="24"/>
          <w:szCs w:val="24"/>
          <w:lang w:eastAsia="ru-RU"/>
        </w:rPr>
        <w:t xml:space="preserve">. </w:t>
      </w:r>
      <w:r w:rsidR="003B4713" w:rsidRPr="00F27FB5">
        <w:rPr>
          <w:rFonts w:ascii="Times New Roman" w:eastAsia="Times New Roman" w:hAnsi="Times New Roman"/>
          <w:sz w:val="24"/>
          <w:szCs w:val="24"/>
          <w:lang w:eastAsia="ru-RU"/>
        </w:rPr>
        <w:t>В целях решения вопроса о списании имущества Концессионер оформляет за счет собственных средств и направляет Концеденту заключение, подтверждающее невозможность использования имущества в результате морального и (или) физического износа.</w:t>
      </w:r>
    </w:p>
    <w:p w14:paraId="424D8099" w14:textId="7D5605BC" w:rsidR="003B4713" w:rsidRPr="00F27FB5" w:rsidRDefault="00C2430B">
      <w:pPr>
        <w:autoSpaceDE w:val="0"/>
        <w:autoSpaceDN w:val="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15.7</w:t>
      </w:r>
      <w:r w:rsidR="002F7190" w:rsidRPr="00F27FB5">
        <w:rPr>
          <w:rFonts w:ascii="Times New Roman" w:eastAsia="Times New Roman" w:hAnsi="Times New Roman"/>
          <w:sz w:val="24"/>
          <w:szCs w:val="24"/>
          <w:lang w:eastAsia="ru-RU"/>
        </w:rPr>
        <w:t xml:space="preserve">. </w:t>
      </w:r>
      <w:r w:rsidR="003B4713" w:rsidRPr="00F27FB5">
        <w:rPr>
          <w:rFonts w:ascii="Times New Roman" w:eastAsia="Times New Roman" w:hAnsi="Times New Roman"/>
          <w:sz w:val="24"/>
          <w:szCs w:val="24"/>
          <w:lang w:eastAsia="ru-RU"/>
        </w:rPr>
        <w:t xml:space="preserve">При необходимости проведения демонтажа объекта </w:t>
      </w:r>
      <w:r w:rsidR="0027417E">
        <w:rPr>
          <w:rFonts w:ascii="Times New Roman" w:eastAsia="Times New Roman" w:hAnsi="Times New Roman"/>
          <w:sz w:val="24"/>
          <w:szCs w:val="24"/>
          <w:lang w:eastAsia="ru-RU"/>
        </w:rPr>
        <w:t>Соглашения</w:t>
      </w:r>
      <w:r w:rsidR="003B4713" w:rsidRPr="00F27FB5">
        <w:rPr>
          <w:rFonts w:ascii="Times New Roman" w:eastAsia="Times New Roman" w:hAnsi="Times New Roman"/>
          <w:sz w:val="24"/>
          <w:szCs w:val="24"/>
          <w:lang w:eastAsia="ru-RU"/>
        </w:rPr>
        <w:t xml:space="preserve"> (его части), изменении его технических характеристик, Концессионер оформляет за сч</w:t>
      </w:r>
      <w:r w:rsidR="0080489F" w:rsidRPr="00F27FB5">
        <w:rPr>
          <w:rFonts w:ascii="Times New Roman" w:eastAsia="Times New Roman" w:hAnsi="Times New Roman"/>
          <w:sz w:val="24"/>
          <w:szCs w:val="24"/>
          <w:lang w:eastAsia="ru-RU"/>
        </w:rPr>
        <w:t>ё</w:t>
      </w:r>
      <w:r w:rsidR="003B4713" w:rsidRPr="00F27FB5">
        <w:rPr>
          <w:rFonts w:ascii="Times New Roman" w:eastAsia="Times New Roman" w:hAnsi="Times New Roman"/>
          <w:sz w:val="24"/>
          <w:szCs w:val="24"/>
          <w:lang w:eastAsia="ru-RU"/>
        </w:rPr>
        <w:t>т собственных средств и направляет Концеденту документы, необходимые для внесения изменений в сведения о кадастровом учете и регистрации прав на объект</w:t>
      </w:r>
      <w:r w:rsidR="0027417E">
        <w:rPr>
          <w:rFonts w:ascii="Times New Roman" w:eastAsia="Times New Roman" w:hAnsi="Times New Roman"/>
          <w:sz w:val="24"/>
          <w:szCs w:val="24"/>
          <w:lang w:eastAsia="ru-RU"/>
        </w:rPr>
        <w:t xml:space="preserve"> Соглашения</w:t>
      </w:r>
      <w:r w:rsidR="003B4713" w:rsidRPr="00F27FB5">
        <w:rPr>
          <w:rFonts w:ascii="Times New Roman" w:eastAsia="Times New Roman" w:hAnsi="Times New Roman"/>
          <w:sz w:val="24"/>
          <w:szCs w:val="24"/>
          <w:lang w:eastAsia="ru-RU"/>
        </w:rPr>
        <w:t>.</w:t>
      </w:r>
    </w:p>
    <w:p w14:paraId="324B4CE4" w14:textId="44B9540B" w:rsidR="003B4713" w:rsidRPr="00F27FB5" w:rsidRDefault="00C2430B">
      <w:pPr>
        <w:autoSpaceDE w:val="0"/>
        <w:autoSpaceDN w:val="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15.8</w:t>
      </w:r>
      <w:r w:rsidR="002F7190" w:rsidRPr="00F27FB5">
        <w:rPr>
          <w:rFonts w:ascii="Times New Roman" w:eastAsia="Times New Roman" w:hAnsi="Times New Roman"/>
          <w:sz w:val="24"/>
          <w:szCs w:val="24"/>
          <w:lang w:eastAsia="ru-RU"/>
        </w:rPr>
        <w:t xml:space="preserve">. </w:t>
      </w:r>
      <w:r w:rsidR="003B4713" w:rsidRPr="00F27FB5">
        <w:rPr>
          <w:rFonts w:ascii="Times New Roman" w:eastAsia="Times New Roman" w:hAnsi="Times New Roman"/>
          <w:sz w:val="24"/>
          <w:szCs w:val="24"/>
          <w:lang w:eastAsia="ru-RU"/>
        </w:rPr>
        <w:t xml:space="preserve">Сторона, получившая предложение об изменении Соглашения, в течение </w:t>
      </w:r>
      <w:r w:rsidR="003B4713" w:rsidRPr="00F27FB5">
        <w:rPr>
          <w:rFonts w:ascii="Times New Roman" w:hAnsi="Times New Roman"/>
          <w:sz w:val="24"/>
          <w:szCs w:val="24"/>
        </w:rPr>
        <w:t>30 (тридцати) календарных дней</w:t>
      </w:r>
      <w:r w:rsidR="003B4713" w:rsidRPr="00F27FB5">
        <w:rPr>
          <w:rFonts w:ascii="Times New Roman" w:eastAsia="Times New Roman" w:hAnsi="Times New Roman"/>
          <w:sz w:val="24"/>
          <w:szCs w:val="24"/>
          <w:lang w:eastAsia="ru-RU"/>
        </w:rPr>
        <w:t xml:space="preserve"> со дня получения указанного предложения рассматривает его и принимает решение о подписании дополнительного соглашения или мотивированном отказе от его подписания (внесении изменений в проект дополнительного соглашения), либо о необходимости дополнительного изучения вопроса по обоснованию и уточнению предлагаемых изменений. При принятии решения о внесении изменений в условия Соглашения Сторона, получившая соответствующее предложение, в указанный выше срок, подписывает проект дополнительного соглашения и возвращает его другой Стороне.</w:t>
      </w:r>
    </w:p>
    <w:p w14:paraId="0DD1A278" w14:textId="2918A309" w:rsidR="003B4713" w:rsidRPr="00F27FB5" w:rsidRDefault="00C2430B">
      <w:pPr>
        <w:ind w:right="2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15.9.</w:t>
      </w:r>
      <w:r w:rsidR="002F7190" w:rsidRPr="00F27FB5">
        <w:rPr>
          <w:rFonts w:ascii="Times New Roman" w:eastAsia="Times New Roman" w:hAnsi="Times New Roman"/>
          <w:sz w:val="24"/>
          <w:szCs w:val="24"/>
          <w:lang w:eastAsia="ru-RU"/>
        </w:rPr>
        <w:t xml:space="preserve"> </w:t>
      </w:r>
      <w:r w:rsidR="003B4713" w:rsidRPr="00F27FB5">
        <w:rPr>
          <w:rFonts w:ascii="Times New Roman" w:eastAsia="Times New Roman" w:hAnsi="Times New Roman"/>
          <w:sz w:val="24"/>
          <w:szCs w:val="24"/>
          <w:lang w:eastAsia="ru-RU"/>
        </w:rPr>
        <w:t xml:space="preserve">При отказе либо уклонении одной из Сторон от подписания дополнительного соглашения другая Сторона вправе обратиться в Арбитражный суд Ханты-Мансийского автономного округа – Югры. </w:t>
      </w:r>
    </w:p>
    <w:p w14:paraId="2D897D35" w14:textId="20AED351" w:rsidR="0074669B" w:rsidRPr="00F27FB5" w:rsidRDefault="00C2430B">
      <w:pPr>
        <w:ind w:right="2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15.10</w:t>
      </w:r>
      <w:r w:rsidR="002F7190" w:rsidRPr="00F27FB5">
        <w:rPr>
          <w:rFonts w:ascii="Times New Roman" w:eastAsia="Times New Roman" w:hAnsi="Times New Roman"/>
          <w:sz w:val="24"/>
          <w:szCs w:val="24"/>
          <w:lang w:eastAsia="ru-RU"/>
        </w:rPr>
        <w:t xml:space="preserve">. </w:t>
      </w:r>
      <w:r w:rsidR="006D6C8C" w:rsidRPr="00F27FB5">
        <w:rPr>
          <w:rFonts w:ascii="Times New Roman" w:eastAsia="Times New Roman" w:hAnsi="Times New Roman"/>
          <w:sz w:val="24"/>
          <w:szCs w:val="24"/>
          <w:lang w:eastAsia="ru-RU"/>
        </w:rPr>
        <w:t xml:space="preserve">Решение об изменении Соглашения, вызванное изменением (увеличением) расходов Концессионера, при изменении законодательства Российской Федерации, в том числе законодательства о налогах и сборах,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w:t>
      </w:r>
      <w:r w:rsidR="003B1B5E" w:rsidRPr="00F27FB5">
        <w:rPr>
          <w:rFonts w:ascii="Times New Roman" w:eastAsia="Times New Roman" w:hAnsi="Times New Roman"/>
          <w:sz w:val="24"/>
          <w:szCs w:val="24"/>
          <w:lang w:eastAsia="ru-RU"/>
        </w:rPr>
        <w:t>Концессионеру</w:t>
      </w:r>
      <w:r w:rsidR="006D6C8C" w:rsidRPr="00F27FB5">
        <w:rPr>
          <w:rFonts w:ascii="Times New Roman" w:eastAsia="Times New Roman" w:hAnsi="Times New Roman"/>
          <w:sz w:val="24"/>
          <w:szCs w:val="24"/>
          <w:lang w:eastAsia="ru-RU"/>
        </w:rPr>
        <w:t xml:space="preserve"> мотивированный отказ</w:t>
      </w:r>
      <w:r w:rsidR="0074669B" w:rsidRPr="00F27FB5">
        <w:rPr>
          <w:rFonts w:ascii="Times New Roman" w:eastAsia="Times New Roman" w:hAnsi="Times New Roman"/>
          <w:sz w:val="24"/>
          <w:szCs w:val="24"/>
          <w:lang w:eastAsia="ru-RU"/>
        </w:rPr>
        <w:t>.</w:t>
      </w:r>
    </w:p>
    <w:p w14:paraId="0038DF84" w14:textId="75B7F143" w:rsidR="003B4713" w:rsidRDefault="00C2430B" w:rsidP="00D10C29">
      <w:pPr>
        <w:ind w:right="20" w:firstLine="709"/>
        <w:jc w:val="both"/>
        <w:rPr>
          <w:rFonts w:ascii="Times New Roman" w:hAnsi="Times New Roman"/>
          <w:sz w:val="24"/>
          <w:szCs w:val="24"/>
        </w:rPr>
      </w:pPr>
      <w:r>
        <w:rPr>
          <w:rFonts w:ascii="Times New Roman" w:hAnsi="Times New Roman"/>
          <w:sz w:val="24"/>
          <w:szCs w:val="24"/>
        </w:rPr>
        <w:t>15.11</w:t>
      </w:r>
      <w:r w:rsidR="0074669B" w:rsidRPr="00F27FB5">
        <w:rPr>
          <w:rFonts w:ascii="Times New Roman" w:hAnsi="Times New Roman"/>
          <w:sz w:val="24"/>
          <w:szCs w:val="24"/>
        </w:rPr>
        <w:t>.</w:t>
      </w:r>
      <w:r w:rsidR="00E745D3">
        <w:rPr>
          <w:rFonts w:ascii="Times New Roman" w:hAnsi="Times New Roman"/>
          <w:sz w:val="24"/>
          <w:szCs w:val="24"/>
        </w:rPr>
        <w:t xml:space="preserve"> </w:t>
      </w:r>
      <w:r w:rsidR="003B4713" w:rsidRPr="00F27FB5">
        <w:rPr>
          <w:rFonts w:ascii="Times New Roman" w:hAnsi="Times New Roman"/>
          <w:sz w:val="24"/>
          <w:szCs w:val="24"/>
        </w:rPr>
        <w:t>Соглашение может быть изменено по требованию одной из Сторон</w:t>
      </w:r>
      <w:r w:rsidR="002F7190" w:rsidRPr="00F27FB5">
        <w:rPr>
          <w:rFonts w:ascii="Times New Roman" w:hAnsi="Times New Roman"/>
          <w:sz w:val="24"/>
          <w:szCs w:val="24"/>
        </w:rPr>
        <w:t>,</w:t>
      </w:r>
      <w:r w:rsidR="003B4713" w:rsidRPr="00F27FB5">
        <w:rPr>
          <w:rFonts w:ascii="Times New Roman" w:hAnsi="Times New Roman"/>
          <w:sz w:val="24"/>
          <w:szCs w:val="24"/>
        </w:rPr>
        <w:t xml:space="preserve"> по решению суда по основаниям, предусмотренным Гражданским </w:t>
      </w:r>
      <w:hyperlink r:id="rId9" w:history="1">
        <w:r w:rsidR="003B4713" w:rsidRPr="00F27FB5">
          <w:rPr>
            <w:rFonts w:ascii="Times New Roman" w:hAnsi="Times New Roman"/>
            <w:sz w:val="24"/>
            <w:szCs w:val="24"/>
          </w:rPr>
          <w:t>кодексом</w:t>
        </w:r>
      </w:hyperlink>
      <w:r w:rsidR="003B4713" w:rsidRPr="00F27FB5">
        <w:rPr>
          <w:rFonts w:ascii="Times New Roman" w:hAnsi="Times New Roman"/>
          <w:sz w:val="24"/>
          <w:szCs w:val="24"/>
        </w:rPr>
        <w:t xml:space="preserve"> Российской Федерации</w:t>
      </w:r>
      <w:r w:rsidR="0074669B" w:rsidRPr="00F27FB5">
        <w:rPr>
          <w:rFonts w:ascii="Times New Roman" w:hAnsi="Times New Roman"/>
          <w:sz w:val="24"/>
          <w:szCs w:val="24"/>
        </w:rPr>
        <w:t>,</w:t>
      </w:r>
      <w:r w:rsidR="003B4713" w:rsidRPr="00F27FB5">
        <w:rPr>
          <w:rFonts w:ascii="Times New Roman" w:hAnsi="Times New Roman"/>
          <w:sz w:val="24"/>
          <w:szCs w:val="24"/>
        </w:rPr>
        <w:t xml:space="preserve"> по согласовани</w:t>
      </w:r>
      <w:r w:rsidR="0074669B" w:rsidRPr="00F27FB5">
        <w:rPr>
          <w:rFonts w:ascii="Times New Roman" w:hAnsi="Times New Roman"/>
          <w:sz w:val="24"/>
          <w:szCs w:val="24"/>
        </w:rPr>
        <w:t>ю</w:t>
      </w:r>
      <w:r w:rsidR="003B4713" w:rsidRPr="00F27FB5">
        <w:rPr>
          <w:rFonts w:ascii="Times New Roman" w:hAnsi="Times New Roman"/>
          <w:sz w:val="24"/>
          <w:szCs w:val="24"/>
        </w:rPr>
        <w:t xml:space="preserve"> с антимонопольным органом.</w:t>
      </w:r>
    </w:p>
    <w:p w14:paraId="5E4DF738" w14:textId="77777777" w:rsidR="008C083F" w:rsidRPr="00F27FB5" w:rsidRDefault="008C083F" w:rsidP="00D10C29">
      <w:pPr>
        <w:ind w:right="20" w:firstLine="709"/>
        <w:jc w:val="both"/>
        <w:rPr>
          <w:rFonts w:ascii="Times New Roman" w:hAnsi="Times New Roman"/>
          <w:sz w:val="24"/>
          <w:szCs w:val="24"/>
        </w:rPr>
      </w:pPr>
    </w:p>
    <w:p w14:paraId="52117829" w14:textId="77777777" w:rsidR="003B4713" w:rsidRPr="00F27FB5" w:rsidRDefault="003B4713" w:rsidP="00D10C29">
      <w:pPr>
        <w:keepNext/>
        <w:keepLines/>
        <w:numPr>
          <w:ilvl w:val="0"/>
          <w:numId w:val="41"/>
        </w:numPr>
        <w:tabs>
          <w:tab w:val="left" w:pos="426"/>
        </w:tabs>
        <w:autoSpaceDE w:val="0"/>
        <w:autoSpaceDN w:val="0"/>
        <w:adjustRightInd w:val="0"/>
        <w:ind w:left="0" w:firstLine="0"/>
        <w:jc w:val="center"/>
        <w:outlineLvl w:val="0"/>
        <w:rPr>
          <w:rFonts w:ascii="Times New Roman" w:hAnsi="Times New Roman"/>
          <w:sz w:val="24"/>
          <w:szCs w:val="24"/>
        </w:rPr>
      </w:pPr>
      <w:bookmarkStart w:id="18" w:name="Par1372"/>
      <w:bookmarkStart w:id="19" w:name="_Toc395040966"/>
      <w:bookmarkStart w:id="20" w:name="_Toc499300262"/>
      <w:bookmarkEnd w:id="18"/>
      <w:r w:rsidRPr="00F27FB5">
        <w:rPr>
          <w:rFonts w:ascii="Times New Roman" w:eastAsia="Times New Roman" w:hAnsi="Times New Roman"/>
          <w:b/>
          <w:bCs/>
          <w:sz w:val="24"/>
          <w:szCs w:val="24"/>
          <w:lang w:val="x-none" w:eastAsia="x-none"/>
        </w:rPr>
        <w:t>ПРЕКРАЩЕНИЕ СОГЛАШЕНИЯ</w:t>
      </w:r>
      <w:bookmarkEnd w:id="19"/>
      <w:bookmarkEnd w:id="20"/>
    </w:p>
    <w:p w14:paraId="033B9B75" w14:textId="54A44BA5" w:rsidR="003B4713" w:rsidRPr="00F27FB5" w:rsidRDefault="003B4713" w:rsidP="00D10C29">
      <w:pPr>
        <w:widowControl w:val="0"/>
        <w:numPr>
          <w:ilvl w:val="1"/>
          <w:numId w:val="41"/>
        </w:numPr>
        <w:tabs>
          <w:tab w:val="left" w:pos="0"/>
          <w:tab w:val="left" w:pos="1134"/>
        </w:tabs>
        <w:autoSpaceDE w:val="0"/>
        <w:autoSpaceDN w:val="0"/>
        <w:adjustRightInd w:val="0"/>
        <w:ind w:left="0" w:firstLine="567"/>
        <w:jc w:val="both"/>
        <w:rPr>
          <w:rFonts w:ascii="Times New Roman" w:hAnsi="Times New Roman"/>
          <w:sz w:val="24"/>
          <w:szCs w:val="24"/>
        </w:rPr>
      </w:pPr>
      <w:r w:rsidRPr="00F27FB5">
        <w:rPr>
          <w:rFonts w:ascii="Times New Roman" w:hAnsi="Times New Roman"/>
          <w:sz w:val="24"/>
          <w:szCs w:val="24"/>
        </w:rPr>
        <w:t xml:space="preserve">Настоящее </w:t>
      </w:r>
      <w:r w:rsidR="001D0ACD" w:rsidRPr="00F27FB5">
        <w:rPr>
          <w:rFonts w:ascii="Times New Roman" w:hAnsi="Times New Roman"/>
          <w:sz w:val="24"/>
          <w:szCs w:val="24"/>
        </w:rPr>
        <w:t>С</w:t>
      </w:r>
      <w:r w:rsidRPr="00F27FB5">
        <w:rPr>
          <w:rFonts w:ascii="Times New Roman" w:hAnsi="Times New Roman"/>
          <w:sz w:val="24"/>
          <w:szCs w:val="24"/>
        </w:rPr>
        <w:t>оглашение прекращается:</w:t>
      </w:r>
    </w:p>
    <w:p w14:paraId="20C793D3" w14:textId="77777777" w:rsidR="003B4713" w:rsidRPr="00F27FB5" w:rsidRDefault="003B4713">
      <w:pPr>
        <w:tabs>
          <w:tab w:val="left" w:pos="0"/>
        </w:tabs>
        <w:autoSpaceDE w:val="0"/>
        <w:autoSpaceDN w:val="0"/>
        <w:adjustRightInd w:val="0"/>
        <w:ind w:firstLine="567"/>
        <w:jc w:val="both"/>
        <w:rPr>
          <w:rFonts w:ascii="Times New Roman" w:hAnsi="Times New Roman"/>
          <w:sz w:val="24"/>
          <w:szCs w:val="24"/>
        </w:rPr>
      </w:pPr>
      <w:r w:rsidRPr="00F27FB5">
        <w:rPr>
          <w:rFonts w:ascii="Times New Roman" w:hAnsi="Times New Roman"/>
          <w:sz w:val="24"/>
          <w:szCs w:val="24"/>
        </w:rPr>
        <w:t>а) по истечении срока действия;</w:t>
      </w:r>
    </w:p>
    <w:p w14:paraId="237EC199" w14:textId="77777777" w:rsidR="003B4713" w:rsidRPr="00F27FB5" w:rsidRDefault="003B4713">
      <w:pPr>
        <w:tabs>
          <w:tab w:val="left" w:pos="0"/>
        </w:tabs>
        <w:autoSpaceDE w:val="0"/>
        <w:autoSpaceDN w:val="0"/>
        <w:adjustRightInd w:val="0"/>
        <w:ind w:firstLine="567"/>
        <w:jc w:val="both"/>
        <w:rPr>
          <w:rFonts w:ascii="Times New Roman" w:hAnsi="Times New Roman"/>
          <w:sz w:val="24"/>
          <w:szCs w:val="24"/>
        </w:rPr>
      </w:pPr>
      <w:r w:rsidRPr="00F27FB5">
        <w:rPr>
          <w:rFonts w:ascii="Times New Roman" w:hAnsi="Times New Roman"/>
          <w:sz w:val="24"/>
          <w:szCs w:val="24"/>
        </w:rPr>
        <w:t>б) по соглашению Сторон;</w:t>
      </w:r>
    </w:p>
    <w:p w14:paraId="50D5E10C" w14:textId="3DF6DCF9" w:rsidR="003B4713" w:rsidRPr="00F27FB5" w:rsidRDefault="003B4713">
      <w:pPr>
        <w:tabs>
          <w:tab w:val="left" w:pos="0"/>
        </w:tabs>
        <w:autoSpaceDE w:val="0"/>
        <w:autoSpaceDN w:val="0"/>
        <w:adjustRightInd w:val="0"/>
        <w:ind w:firstLine="567"/>
        <w:jc w:val="both"/>
        <w:rPr>
          <w:rFonts w:ascii="Times New Roman" w:hAnsi="Times New Roman"/>
          <w:sz w:val="24"/>
          <w:szCs w:val="24"/>
        </w:rPr>
      </w:pPr>
      <w:r w:rsidRPr="00F27FB5">
        <w:rPr>
          <w:rFonts w:ascii="Times New Roman" w:hAnsi="Times New Roman"/>
          <w:sz w:val="24"/>
          <w:szCs w:val="24"/>
        </w:rPr>
        <w:t xml:space="preserve">в) </w:t>
      </w:r>
      <w:r w:rsidR="008C6210" w:rsidRPr="00F27FB5">
        <w:rPr>
          <w:rFonts w:ascii="Times New Roman" w:hAnsi="Times New Roman"/>
          <w:sz w:val="24"/>
          <w:szCs w:val="24"/>
        </w:rPr>
        <w:t>в случае досрочного расторжения Соглашения на основании решения суда;</w:t>
      </w:r>
    </w:p>
    <w:p w14:paraId="38277ABA" w14:textId="77777777" w:rsidR="003B4713" w:rsidRPr="00F27FB5" w:rsidRDefault="003B4713">
      <w:pPr>
        <w:tabs>
          <w:tab w:val="left" w:pos="0"/>
        </w:tabs>
        <w:autoSpaceDE w:val="0"/>
        <w:autoSpaceDN w:val="0"/>
        <w:adjustRightInd w:val="0"/>
        <w:ind w:firstLine="567"/>
        <w:jc w:val="both"/>
        <w:rPr>
          <w:rFonts w:ascii="Times New Roman" w:hAnsi="Times New Roman"/>
          <w:sz w:val="24"/>
          <w:szCs w:val="24"/>
        </w:rPr>
      </w:pPr>
      <w:r w:rsidRPr="00F27FB5">
        <w:rPr>
          <w:rFonts w:ascii="Times New Roman" w:hAnsi="Times New Roman"/>
          <w:sz w:val="24"/>
          <w:szCs w:val="24"/>
        </w:rPr>
        <w:t>г) на основании решения органа местного самоуправления,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14:paraId="5D9C0497" w14:textId="76DDF508" w:rsidR="003B4713" w:rsidRPr="00F27FB5" w:rsidRDefault="003B4713" w:rsidP="00D10C29">
      <w:pPr>
        <w:widowControl w:val="0"/>
        <w:numPr>
          <w:ilvl w:val="1"/>
          <w:numId w:val="41"/>
        </w:numPr>
        <w:tabs>
          <w:tab w:val="left" w:pos="0"/>
          <w:tab w:val="left" w:pos="1134"/>
        </w:tabs>
        <w:autoSpaceDE w:val="0"/>
        <w:autoSpaceDN w:val="0"/>
        <w:adjustRightInd w:val="0"/>
        <w:ind w:left="0" w:firstLine="567"/>
        <w:jc w:val="both"/>
        <w:rPr>
          <w:rFonts w:ascii="Times New Roman" w:hAnsi="Times New Roman"/>
          <w:sz w:val="24"/>
          <w:szCs w:val="24"/>
        </w:rPr>
      </w:pPr>
      <w:r w:rsidRPr="00F27FB5">
        <w:rPr>
          <w:rFonts w:ascii="Times New Roman" w:hAnsi="Times New Roman"/>
          <w:sz w:val="24"/>
          <w:szCs w:val="24"/>
        </w:rPr>
        <w:t xml:space="preserve">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Концессионного соглашения, существенного изменения обстоятельств, из которых Стороны исходили при его заключении, а также по иным основаниям, предусмотренным законодательством </w:t>
      </w:r>
      <w:r w:rsidR="001D0ACD" w:rsidRPr="00F27FB5">
        <w:rPr>
          <w:rFonts w:ascii="Times New Roman" w:hAnsi="Times New Roman"/>
          <w:sz w:val="24"/>
          <w:szCs w:val="24"/>
        </w:rPr>
        <w:t xml:space="preserve">Российской Федерации </w:t>
      </w:r>
      <w:r w:rsidRPr="00F27FB5">
        <w:rPr>
          <w:rFonts w:ascii="Times New Roman" w:hAnsi="Times New Roman"/>
          <w:sz w:val="24"/>
          <w:szCs w:val="24"/>
        </w:rPr>
        <w:t>и Соглашением.</w:t>
      </w:r>
    </w:p>
    <w:p w14:paraId="4568F896" w14:textId="3C0E3515" w:rsidR="003B4713" w:rsidRPr="00F27FB5" w:rsidRDefault="003B4713" w:rsidP="00D10C29">
      <w:pPr>
        <w:widowControl w:val="0"/>
        <w:numPr>
          <w:ilvl w:val="1"/>
          <w:numId w:val="41"/>
        </w:numPr>
        <w:tabs>
          <w:tab w:val="left" w:pos="-284"/>
          <w:tab w:val="left" w:pos="1134"/>
        </w:tabs>
        <w:autoSpaceDE w:val="0"/>
        <w:autoSpaceDN w:val="0"/>
        <w:adjustRightInd w:val="0"/>
        <w:ind w:left="0" w:firstLine="567"/>
        <w:jc w:val="both"/>
        <w:rPr>
          <w:rFonts w:ascii="Times New Roman" w:hAnsi="Times New Roman"/>
          <w:sz w:val="24"/>
          <w:szCs w:val="24"/>
        </w:rPr>
      </w:pPr>
      <w:r w:rsidRPr="00F27FB5">
        <w:rPr>
          <w:rFonts w:ascii="Times New Roman" w:hAnsi="Times New Roman"/>
          <w:sz w:val="24"/>
          <w:szCs w:val="24"/>
        </w:rPr>
        <w:t xml:space="preserve">К существенным нарушениям Концессионером условий </w:t>
      </w:r>
      <w:r w:rsidR="002F7190" w:rsidRPr="00F27FB5">
        <w:rPr>
          <w:rFonts w:ascii="Times New Roman" w:hAnsi="Times New Roman"/>
          <w:sz w:val="24"/>
          <w:szCs w:val="24"/>
        </w:rPr>
        <w:t>С</w:t>
      </w:r>
      <w:r w:rsidRPr="00F27FB5">
        <w:rPr>
          <w:rFonts w:ascii="Times New Roman" w:hAnsi="Times New Roman"/>
          <w:sz w:val="24"/>
          <w:szCs w:val="24"/>
        </w:rPr>
        <w:t>оглашения относятся:</w:t>
      </w:r>
    </w:p>
    <w:p w14:paraId="67156343" w14:textId="7D7990F4" w:rsidR="003B4713" w:rsidRPr="00F27FB5" w:rsidRDefault="003B4713">
      <w:pPr>
        <w:tabs>
          <w:tab w:val="left" w:pos="0"/>
        </w:tabs>
        <w:autoSpaceDE w:val="0"/>
        <w:autoSpaceDN w:val="0"/>
        <w:adjustRightInd w:val="0"/>
        <w:ind w:firstLine="709"/>
        <w:jc w:val="both"/>
        <w:rPr>
          <w:rFonts w:ascii="Times New Roman" w:hAnsi="Times New Roman"/>
          <w:sz w:val="24"/>
          <w:szCs w:val="24"/>
        </w:rPr>
      </w:pPr>
      <w:r w:rsidRPr="00F27FB5">
        <w:rPr>
          <w:rFonts w:ascii="Times New Roman" w:hAnsi="Times New Roman"/>
          <w:sz w:val="24"/>
          <w:szCs w:val="24"/>
        </w:rPr>
        <w:t>а) нарушение установленных пунктами 4.1, 9.</w:t>
      </w:r>
      <w:r w:rsidR="00A13C3E" w:rsidRPr="00F27FB5">
        <w:rPr>
          <w:rFonts w:ascii="Times New Roman" w:hAnsi="Times New Roman"/>
          <w:sz w:val="24"/>
          <w:szCs w:val="24"/>
        </w:rPr>
        <w:t>3</w:t>
      </w:r>
      <w:r w:rsidR="00D34279">
        <w:rPr>
          <w:rFonts w:ascii="Times New Roman" w:hAnsi="Times New Roman"/>
          <w:sz w:val="24"/>
          <w:szCs w:val="24"/>
        </w:rPr>
        <w:t>, 9.4</w:t>
      </w:r>
      <w:r w:rsidRPr="00F27FB5">
        <w:rPr>
          <w:rFonts w:ascii="Times New Roman" w:hAnsi="Times New Roman"/>
          <w:sz w:val="24"/>
          <w:szCs w:val="24"/>
        </w:rPr>
        <w:t xml:space="preserve"> Соглашения сроков создания</w:t>
      </w:r>
      <w:r w:rsidR="00B83BB4" w:rsidRPr="00F27FB5">
        <w:rPr>
          <w:rFonts w:ascii="Times New Roman" w:hAnsi="Times New Roman"/>
          <w:sz w:val="24"/>
          <w:szCs w:val="24"/>
        </w:rPr>
        <w:t>, реконструкции</w:t>
      </w:r>
      <w:r w:rsidRPr="00F27FB5">
        <w:rPr>
          <w:rFonts w:ascii="Times New Roman" w:hAnsi="Times New Roman"/>
          <w:sz w:val="24"/>
          <w:szCs w:val="24"/>
        </w:rPr>
        <w:t xml:space="preserve"> </w:t>
      </w:r>
      <w:r w:rsidR="00D34279">
        <w:rPr>
          <w:rFonts w:ascii="Times New Roman" w:hAnsi="Times New Roman"/>
          <w:sz w:val="24"/>
          <w:szCs w:val="24"/>
        </w:rPr>
        <w:t xml:space="preserve">и срока ввода в эксплуатацию </w:t>
      </w:r>
      <w:r w:rsidR="002F7190" w:rsidRPr="00F27FB5">
        <w:rPr>
          <w:rFonts w:ascii="Times New Roman" w:hAnsi="Times New Roman"/>
          <w:sz w:val="24"/>
          <w:szCs w:val="24"/>
        </w:rPr>
        <w:t>о</w:t>
      </w:r>
      <w:r w:rsidRPr="00F27FB5">
        <w:rPr>
          <w:rFonts w:ascii="Times New Roman" w:hAnsi="Times New Roman"/>
          <w:sz w:val="24"/>
          <w:szCs w:val="24"/>
        </w:rPr>
        <w:t xml:space="preserve">бъекта </w:t>
      </w:r>
      <w:r w:rsidR="002F7190" w:rsidRPr="00F27FB5">
        <w:rPr>
          <w:rFonts w:ascii="Times New Roman" w:hAnsi="Times New Roman"/>
          <w:sz w:val="24"/>
          <w:szCs w:val="24"/>
        </w:rPr>
        <w:t>С</w:t>
      </w:r>
      <w:r w:rsidRPr="00F27FB5">
        <w:rPr>
          <w:rFonts w:ascii="Times New Roman" w:hAnsi="Times New Roman"/>
          <w:sz w:val="24"/>
          <w:szCs w:val="24"/>
        </w:rPr>
        <w:t>оглашения;</w:t>
      </w:r>
    </w:p>
    <w:p w14:paraId="3A8DFA33" w14:textId="18C20B70" w:rsidR="003B4713" w:rsidRPr="00F27FB5" w:rsidRDefault="003B4713">
      <w:pPr>
        <w:tabs>
          <w:tab w:val="left" w:pos="0"/>
        </w:tabs>
        <w:autoSpaceDE w:val="0"/>
        <w:autoSpaceDN w:val="0"/>
        <w:adjustRightInd w:val="0"/>
        <w:ind w:firstLine="709"/>
        <w:jc w:val="both"/>
        <w:rPr>
          <w:rFonts w:ascii="Times New Roman" w:hAnsi="Times New Roman"/>
          <w:sz w:val="24"/>
          <w:szCs w:val="24"/>
        </w:rPr>
      </w:pPr>
      <w:r w:rsidRPr="00F27FB5">
        <w:rPr>
          <w:rFonts w:ascii="Times New Roman" w:hAnsi="Times New Roman"/>
          <w:sz w:val="24"/>
          <w:szCs w:val="24"/>
        </w:rPr>
        <w:t xml:space="preserve">б) использование (эксплуатация) </w:t>
      </w:r>
      <w:r w:rsidR="006103F7" w:rsidRPr="00F27FB5">
        <w:rPr>
          <w:rFonts w:ascii="Times New Roman" w:hAnsi="Times New Roman"/>
          <w:sz w:val="24"/>
          <w:szCs w:val="24"/>
        </w:rPr>
        <w:t>о</w:t>
      </w:r>
      <w:r w:rsidRPr="00F27FB5">
        <w:rPr>
          <w:rFonts w:ascii="Times New Roman" w:hAnsi="Times New Roman"/>
          <w:sz w:val="24"/>
          <w:szCs w:val="24"/>
        </w:rPr>
        <w:t xml:space="preserve">бъекта </w:t>
      </w:r>
      <w:r w:rsidR="006103F7" w:rsidRPr="00F27FB5">
        <w:rPr>
          <w:rFonts w:ascii="Times New Roman" w:hAnsi="Times New Roman"/>
          <w:sz w:val="24"/>
          <w:szCs w:val="24"/>
        </w:rPr>
        <w:t>С</w:t>
      </w:r>
      <w:r w:rsidRPr="00F27FB5">
        <w:rPr>
          <w:rFonts w:ascii="Times New Roman" w:hAnsi="Times New Roman"/>
          <w:sz w:val="24"/>
          <w:szCs w:val="24"/>
        </w:rPr>
        <w:t>оглашения в целях, не установленных Соглашением;</w:t>
      </w:r>
    </w:p>
    <w:p w14:paraId="73C44FD7" w14:textId="3DECBD72" w:rsidR="003B4713" w:rsidRPr="00F27FB5" w:rsidRDefault="003B4713">
      <w:pPr>
        <w:tabs>
          <w:tab w:val="left" w:pos="0"/>
        </w:tabs>
        <w:autoSpaceDE w:val="0"/>
        <w:autoSpaceDN w:val="0"/>
        <w:adjustRightInd w:val="0"/>
        <w:ind w:firstLine="709"/>
        <w:jc w:val="both"/>
        <w:rPr>
          <w:rFonts w:ascii="Times New Roman" w:hAnsi="Times New Roman"/>
          <w:sz w:val="24"/>
          <w:szCs w:val="24"/>
        </w:rPr>
      </w:pPr>
      <w:r w:rsidRPr="00F27FB5">
        <w:rPr>
          <w:rFonts w:ascii="Times New Roman" w:hAnsi="Times New Roman"/>
          <w:sz w:val="24"/>
          <w:szCs w:val="24"/>
        </w:rPr>
        <w:t xml:space="preserve">в) нарушение установленного Соглашением порядка использования (эксплуатации) </w:t>
      </w:r>
      <w:r w:rsidR="002F7190" w:rsidRPr="00F27FB5">
        <w:rPr>
          <w:rFonts w:ascii="Times New Roman" w:hAnsi="Times New Roman"/>
          <w:sz w:val="24"/>
          <w:szCs w:val="24"/>
        </w:rPr>
        <w:t>о</w:t>
      </w:r>
      <w:r w:rsidRPr="00F27FB5">
        <w:rPr>
          <w:rFonts w:ascii="Times New Roman" w:hAnsi="Times New Roman"/>
          <w:sz w:val="24"/>
          <w:szCs w:val="24"/>
        </w:rPr>
        <w:t xml:space="preserve">бъекта </w:t>
      </w:r>
      <w:r w:rsidR="002F7190" w:rsidRPr="00F27FB5">
        <w:rPr>
          <w:rFonts w:ascii="Times New Roman" w:hAnsi="Times New Roman"/>
          <w:sz w:val="24"/>
          <w:szCs w:val="24"/>
        </w:rPr>
        <w:t>С</w:t>
      </w:r>
      <w:r w:rsidRPr="00F27FB5">
        <w:rPr>
          <w:rFonts w:ascii="Times New Roman" w:hAnsi="Times New Roman"/>
          <w:sz w:val="24"/>
          <w:szCs w:val="24"/>
        </w:rPr>
        <w:t>оглашения;</w:t>
      </w:r>
    </w:p>
    <w:p w14:paraId="4D37D8BA" w14:textId="4F9A8A21" w:rsidR="003B4713" w:rsidRPr="00F27FB5" w:rsidRDefault="003B4713">
      <w:pPr>
        <w:tabs>
          <w:tab w:val="left" w:pos="0"/>
        </w:tabs>
        <w:autoSpaceDE w:val="0"/>
        <w:autoSpaceDN w:val="0"/>
        <w:adjustRightInd w:val="0"/>
        <w:ind w:firstLine="709"/>
        <w:jc w:val="both"/>
        <w:rPr>
          <w:rFonts w:ascii="Times New Roman" w:hAnsi="Times New Roman"/>
          <w:sz w:val="24"/>
          <w:szCs w:val="24"/>
        </w:rPr>
      </w:pPr>
      <w:r w:rsidRPr="00F27FB5">
        <w:rPr>
          <w:rFonts w:ascii="Times New Roman" w:hAnsi="Times New Roman"/>
          <w:sz w:val="24"/>
          <w:szCs w:val="24"/>
        </w:rPr>
        <w:t>г) неисполнение или ненадлежащее исполнение Концессионером обязательств, установленных пунктами 6.</w:t>
      </w:r>
      <w:r w:rsidR="0074669B" w:rsidRPr="00F27FB5">
        <w:rPr>
          <w:rFonts w:ascii="Times New Roman" w:hAnsi="Times New Roman"/>
          <w:sz w:val="24"/>
          <w:szCs w:val="24"/>
        </w:rPr>
        <w:t>1</w:t>
      </w:r>
      <w:r w:rsidRPr="00F27FB5">
        <w:rPr>
          <w:rFonts w:ascii="Times New Roman" w:hAnsi="Times New Roman"/>
          <w:sz w:val="24"/>
          <w:szCs w:val="24"/>
        </w:rPr>
        <w:t xml:space="preserve">, 8.1, 8.2 </w:t>
      </w:r>
      <w:r w:rsidR="002F7190" w:rsidRPr="00F27FB5">
        <w:rPr>
          <w:rFonts w:ascii="Times New Roman" w:hAnsi="Times New Roman"/>
          <w:sz w:val="24"/>
          <w:szCs w:val="24"/>
        </w:rPr>
        <w:t>С</w:t>
      </w:r>
      <w:r w:rsidRPr="00F27FB5">
        <w:rPr>
          <w:rFonts w:ascii="Times New Roman" w:hAnsi="Times New Roman"/>
          <w:sz w:val="24"/>
          <w:szCs w:val="24"/>
        </w:rPr>
        <w:t>оглашения;</w:t>
      </w:r>
    </w:p>
    <w:p w14:paraId="72822784" w14:textId="60144FB8" w:rsidR="003B4713" w:rsidRPr="00F27FB5" w:rsidRDefault="003B4713">
      <w:pPr>
        <w:tabs>
          <w:tab w:val="left" w:pos="0"/>
          <w:tab w:val="left" w:pos="993"/>
        </w:tabs>
        <w:autoSpaceDE w:val="0"/>
        <w:autoSpaceDN w:val="0"/>
        <w:adjustRightInd w:val="0"/>
        <w:ind w:firstLine="709"/>
        <w:jc w:val="both"/>
        <w:rPr>
          <w:rFonts w:ascii="Times New Roman" w:hAnsi="Times New Roman"/>
          <w:sz w:val="24"/>
          <w:szCs w:val="24"/>
        </w:rPr>
      </w:pPr>
      <w:r w:rsidRPr="00F27FB5">
        <w:rPr>
          <w:rFonts w:ascii="Times New Roman" w:hAnsi="Times New Roman"/>
          <w:sz w:val="24"/>
          <w:szCs w:val="24"/>
        </w:rPr>
        <w:t xml:space="preserve">д) прекращение или приостановление Концессионером деятельности, предусмотренной </w:t>
      </w:r>
      <w:r w:rsidR="002F7190" w:rsidRPr="00F27FB5">
        <w:rPr>
          <w:rFonts w:ascii="Times New Roman" w:hAnsi="Times New Roman"/>
          <w:sz w:val="24"/>
          <w:szCs w:val="24"/>
        </w:rPr>
        <w:t>С</w:t>
      </w:r>
      <w:r w:rsidRPr="00F27FB5">
        <w:rPr>
          <w:rFonts w:ascii="Times New Roman" w:hAnsi="Times New Roman"/>
          <w:sz w:val="24"/>
          <w:szCs w:val="24"/>
        </w:rPr>
        <w:t>оглашением, без согласия Концедента, за исключением случая, ук</w:t>
      </w:r>
      <w:r w:rsidR="007F5380">
        <w:rPr>
          <w:rFonts w:ascii="Times New Roman" w:hAnsi="Times New Roman"/>
          <w:sz w:val="24"/>
          <w:szCs w:val="24"/>
        </w:rPr>
        <w:t>азанного в части 3.7 статьи 13 Федерального з</w:t>
      </w:r>
      <w:r w:rsidRPr="00F27FB5">
        <w:rPr>
          <w:rFonts w:ascii="Times New Roman" w:hAnsi="Times New Roman"/>
          <w:sz w:val="24"/>
          <w:szCs w:val="24"/>
        </w:rPr>
        <w:t>акона</w:t>
      </w:r>
      <w:r w:rsidR="007F5380">
        <w:rPr>
          <w:rFonts w:ascii="Times New Roman" w:hAnsi="Times New Roman"/>
          <w:sz w:val="24"/>
          <w:szCs w:val="24"/>
        </w:rPr>
        <w:t xml:space="preserve"> от 21.07.2005 № 115-ФЗ «О</w:t>
      </w:r>
      <w:r w:rsidRPr="00F27FB5">
        <w:rPr>
          <w:rFonts w:ascii="Times New Roman" w:hAnsi="Times New Roman"/>
          <w:sz w:val="24"/>
          <w:szCs w:val="24"/>
        </w:rPr>
        <w:t xml:space="preserve"> концессионных соглашениях</w:t>
      </w:r>
      <w:r w:rsidR="007F5380">
        <w:rPr>
          <w:rFonts w:ascii="Times New Roman" w:hAnsi="Times New Roman"/>
          <w:sz w:val="24"/>
          <w:szCs w:val="24"/>
        </w:rPr>
        <w:t>»</w:t>
      </w:r>
      <w:r w:rsidRPr="00F27FB5">
        <w:rPr>
          <w:rFonts w:ascii="Times New Roman" w:hAnsi="Times New Roman"/>
          <w:sz w:val="24"/>
          <w:szCs w:val="24"/>
        </w:rPr>
        <w:t>, а также положениями иных нормативных правовых актов;</w:t>
      </w:r>
    </w:p>
    <w:p w14:paraId="6A9043E5" w14:textId="272C2E9B" w:rsidR="003B4713" w:rsidRPr="00F27FB5" w:rsidRDefault="004C6765">
      <w:pPr>
        <w:tabs>
          <w:tab w:val="left" w:pos="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е</w:t>
      </w:r>
      <w:r w:rsidR="003B4713" w:rsidRPr="00F27FB5">
        <w:rPr>
          <w:rFonts w:ascii="Times New Roman" w:hAnsi="Times New Roman"/>
          <w:sz w:val="24"/>
          <w:szCs w:val="24"/>
        </w:rPr>
        <w:t xml:space="preserve">) приводящее к причинению значительного ущерба Концеденту неисполнение Концессионером обязательств по осуществлению деятельности, предусмотренной </w:t>
      </w:r>
      <w:r w:rsidR="002F7190" w:rsidRPr="00F27FB5">
        <w:rPr>
          <w:rFonts w:ascii="Times New Roman" w:hAnsi="Times New Roman"/>
          <w:sz w:val="24"/>
          <w:szCs w:val="24"/>
        </w:rPr>
        <w:t>С</w:t>
      </w:r>
      <w:r w:rsidR="003B4713" w:rsidRPr="00F27FB5">
        <w:rPr>
          <w:rFonts w:ascii="Times New Roman" w:hAnsi="Times New Roman"/>
          <w:sz w:val="24"/>
          <w:szCs w:val="24"/>
        </w:rPr>
        <w:t>оглашением.</w:t>
      </w:r>
    </w:p>
    <w:p w14:paraId="3B899FA1" w14:textId="33FDF988" w:rsidR="003B4713" w:rsidRPr="00F27FB5" w:rsidRDefault="003B4713" w:rsidP="00D10C29">
      <w:pPr>
        <w:widowControl w:val="0"/>
        <w:numPr>
          <w:ilvl w:val="1"/>
          <w:numId w:val="41"/>
        </w:numPr>
        <w:tabs>
          <w:tab w:val="left" w:pos="1276"/>
        </w:tabs>
        <w:autoSpaceDE w:val="0"/>
        <w:autoSpaceDN w:val="0"/>
        <w:adjustRightInd w:val="0"/>
        <w:ind w:left="0" w:firstLine="709"/>
        <w:jc w:val="both"/>
        <w:rPr>
          <w:rFonts w:ascii="Times New Roman" w:hAnsi="Times New Roman"/>
          <w:sz w:val="24"/>
          <w:szCs w:val="24"/>
        </w:rPr>
      </w:pPr>
      <w:r w:rsidRPr="00F27FB5">
        <w:rPr>
          <w:rFonts w:ascii="Times New Roman" w:hAnsi="Times New Roman"/>
          <w:sz w:val="24"/>
          <w:szCs w:val="24"/>
        </w:rPr>
        <w:t>К существенным нарушениям Концедентом условий Соглашения относятся:</w:t>
      </w:r>
    </w:p>
    <w:p w14:paraId="29BDAB7F" w14:textId="1B3ED325" w:rsidR="003B4713" w:rsidRPr="00F27FB5" w:rsidRDefault="003B4713">
      <w:pPr>
        <w:autoSpaceDE w:val="0"/>
        <w:autoSpaceDN w:val="0"/>
        <w:adjustRightInd w:val="0"/>
        <w:ind w:firstLine="709"/>
        <w:jc w:val="both"/>
        <w:rPr>
          <w:rFonts w:ascii="Times New Roman" w:hAnsi="Times New Roman"/>
          <w:sz w:val="24"/>
          <w:szCs w:val="24"/>
        </w:rPr>
      </w:pPr>
      <w:r w:rsidRPr="00F27FB5">
        <w:rPr>
          <w:rFonts w:ascii="Times New Roman" w:hAnsi="Times New Roman"/>
          <w:sz w:val="24"/>
          <w:szCs w:val="24"/>
        </w:rPr>
        <w:t>а) невыполнение в сроки, установленные в пунктах 3.1, 3.</w:t>
      </w:r>
      <w:r w:rsidR="00D65292" w:rsidRPr="00F27FB5">
        <w:rPr>
          <w:rFonts w:ascii="Times New Roman" w:hAnsi="Times New Roman"/>
          <w:sz w:val="24"/>
          <w:szCs w:val="24"/>
        </w:rPr>
        <w:t>8</w:t>
      </w:r>
      <w:r w:rsidRPr="00F27FB5">
        <w:rPr>
          <w:rFonts w:ascii="Times New Roman" w:hAnsi="Times New Roman"/>
          <w:sz w:val="24"/>
          <w:szCs w:val="24"/>
        </w:rPr>
        <w:t xml:space="preserve">, Соглашения обязанности по передаче </w:t>
      </w:r>
      <w:r w:rsidR="002F7190" w:rsidRPr="00F27FB5">
        <w:rPr>
          <w:rFonts w:ascii="Times New Roman" w:hAnsi="Times New Roman"/>
          <w:sz w:val="24"/>
          <w:szCs w:val="24"/>
        </w:rPr>
        <w:t>о</w:t>
      </w:r>
      <w:r w:rsidRPr="00F27FB5">
        <w:rPr>
          <w:rFonts w:ascii="Times New Roman" w:hAnsi="Times New Roman"/>
          <w:sz w:val="24"/>
          <w:szCs w:val="24"/>
        </w:rPr>
        <w:t xml:space="preserve">бъекта </w:t>
      </w:r>
      <w:r w:rsidR="002F7190" w:rsidRPr="00F27FB5">
        <w:rPr>
          <w:rFonts w:ascii="Times New Roman" w:hAnsi="Times New Roman"/>
          <w:sz w:val="24"/>
          <w:szCs w:val="24"/>
        </w:rPr>
        <w:t>С</w:t>
      </w:r>
      <w:r w:rsidRPr="00F27FB5">
        <w:rPr>
          <w:rFonts w:ascii="Times New Roman" w:hAnsi="Times New Roman"/>
          <w:sz w:val="24"/>
          <w:szCs w:val="24"/>
        </w:rPr>
        <w:t>оглашения;</w:t>
      </w:r>
    </w:p>
    <w:p w14:paraId="760759AC" w14:textId="6248C28A" w:rsidR="006103F7" w:rsidRPr="00F27FB5" w:rsidRDefault="006103F7">
      <w:pPr>
        <w:autoSpaceDE w:val="0"/>
        <w:autoSpaceDN w:val="0"/>
        <w:adjustRightInd w:val="0"/>
        <w:ind w:firstLine="709"/>
        <w:jc w:val="both"/>
        <w:rPr>
          <w:rFonts w:ascii="Times New Roman" w:hAnsi="Times New Roman"/>
          <w:sz w:val="24"/>
          <w:szCs w:val="24"/>
        </w:rPr>
      </w:pPr>
      <w:r w:rsidRPr="00F27FB5">
        <w:rPr>
          <w:rFonts w:ascii="Times New Roman" w:hAnsi="Times New Roman"/>
          <w:sz w:val="24"/>
          <w:szCs w:val="24"/>
        </w:rPr>
        <w:t xml:space="preserve">б) передача Концессионеру объекта Соглашения, не соответствующего условиям Соглашения (в том числе описанию, технико-экономическим показателям, назначению объекта </w:t>
      </w:r>
      <w:r w:rsidR="007F5380">
        <w:rPr>
          <w:rFonts w:ascii="Times New Roman" w:hAnsi="Times New Roman"/>
          <w:sz w:val="24"/>
          <w:szCs w:val="24"/>
        </w:rPr>
        <w:t>С</w:t>
      </w:r>
      <w:r w:rsidRPr="00F27FB5">
        <w:rPr>
          <w:rFonts w:ascii="Times New Roman" w:hAnsi="Times New Roman"/>
          <w:sz w:val="24"/>
          <w:szCs w:val="24"/>
        </w:rPr>
        <w:t>оглашения), в случае, если такое несоответствие выявлено в течение одного года с момента подписания Сторонами Соглашения акта приема-передачи объекта Соглашения, не могло быть выявлено при его передаче Концессионеру и возникло по вине Концедента;</w:t>
      </w:r>
    </w:p>
    <w:p w14:paraId="1308189E" w14:textId="172F6FD4" w:rsidR="006103F7" w:rsidRPr="00F351DC" w:rsidRDefault="006103F7">
      <w:pPr>
        <w:autoSpaceDE w:val="0"/>
        <w:autoSpaceDN w:val="0"/>
        <w:adjustRightInd w:val="0"/>
        <w:ind w:firstLine="709"/>
        <w:jc w:val="both"/>
        <w:rPr>
          <w:rFonts w:ascii="Times New Roman" w:hAnsi="Times New Roman"/>
          <w:sz w:val="24"/>
          <w:szCs w:val="24"/>
        </w:rPr>
      </w:pPr>
      <w:r w:rsidRPr="00F351DC">
        <w:rPr>
          <w:rFonts w:ascii="Times New Roman" w:hAnsi="Times New Roman"/>
          <w:sz w:val="24"/>
          <w:szCs w:val="24"/>
        </w:rPr>
        <w:t xml:space="preserve">в) </w:t>
      </w:r>
      <w:r w:rsidR="004C6765" w:rsidRPr="00F351DC">
        <w:rPr>
          <w:rFonts w:ascii="Times New Roman" w:hAnsi="Times New Roman"/>
          <w:sz w:val="24"/>
          <w:szCs w:val="24"/>
        </w:rPr>
        <w:t>неоднократное (три и более раза) невыполнение принятых на себя Концедентом обязательств по выплате платежей Концедента</w:t>
      </w:r>
      <w:r w:rsidRPr="00F351DC">
        <w:rPr>
          <w:rFonts w:ascii="Times New Roman" w:hAnsi="Times New Roman"/>
          <w:sz w:val="24"/>
          <w:szCs w:val="24"/>
        </w:rPr>
        <w:t xml:space="preserve"> по Соглашению.</w:t>
      </w:r>
    </w:p>
    <w:p w14:paraId="6C68EFF7" w14:textId="3FFE8503" w:rsidR="003B4713" w:rsidRPr="00F27FB5" w:rsidRDefault="003B4713" w:rsidP="00D10C29">
      <w:pPr>
        <w:widowControl w:val="0"/>
        <w:numPr>
          <w:ilvl w:val="1"/>
          <w:numId w:val="41"/>
        </w:numPr>
        <w:tabs>
          <w:tab w:val="left" w:pos="1276"/>
        </w:tabs>
        <w:autoSpaceDE w:val="0"/>
        <w:autoSpaceDN w:val="0"/>
        <w:adjustRightInd w:val="0"/>
        <w:ind w:left="0" w:firstLine="709"/>
        <w:jc w:val="both"/>
        <w:rPr>
          <w:rFonts w:ascii="Times New Roman" w:hAnsi="Times New Roman"/>
          <w:sz w:val="24"/>
          <w:szCs w:val="24"/>
        </w:rPr>
      </w:pPr>
      <w:r w:rsidRPr="00F351DC">
        <w:rPr>
          <w:rFonts w:ascii="Times New Roman" w:hAnsi="Times New Roman"/>
          <w:sz w:val="24"/>
          <w:szCs w:val="24"/>
        </w:rPr>
        <w:t xml:space="preserve">В случае досрочного расторжения Соглашения возмещение </w:t>
      </w:r>
      <w:r w:rsidRPr="00F27FB5">
        <w:rPr>
          <w:rFonts w:ascii="Times New Roman" w:hAnsi="Times New Roman"/>
          <w:sz w:val="24"/>
          <w:szCs w:val="24"/>
        </w:rPr>
        <w:t>расходов Концессионера по созданию</w:t>
      </w:r>
      <w:r w:rsidR="002D3955">
        <w:rPr>
          <w:rFonts w:ascii="Times New Roman" w:hAnsi="Times New Roman"/>
          <w:sz w:val="24"/>
          <w:szCs w:val="24"/>
        </w:rPr>
        <w:t>, реконструкции</w:t>
      </w:r>
      <w:r w:rsidR="00F4543D">
        <w:rPr>
          <w:rFonts w:ascii="Times New Roman" w:hAnsi="Times New Roman"/>
          <w:sz w:val="24"/>
          <w:szCs w:val="24"/>
        </w:rPr>
        <w:t xml:space="preserve"> </w:t>
      </w:r>
      <w:r w:rsidR="002F7190" w:rsidRPr="00F27FB5">
        <w:rPr>
          <w:rFonts w:ascii="Times New Roman" w:hAnsi="Times New Roman"/>
          <w:sz w:val="24"/>
          <w:szCs w:val="24"/>
        </w:rPr>
        <w:t>о</w:t>
      </w:r>
      <w:r w:rsidRPr="00F27FB5">
        <w:rPr>
          <w:rFonts w:ascii="Times New Roman" w:hAnsi="Times New Roman"/>
          <w:sz w:val="24"/>
          <w:szCs w:val="24"/>
        </w:rPr>
        <w:t xml:space="preserve">бъекта </w:t>
      </w:r>
      <w:r w:rsidR="002F7190" w:rsidRPr="00F27FB5">
        <w:rPr>
          <w:rFonts w:ascii="Times New Roman" w:hAnsi="Times New Roman"/>
          <w:sz w:val="24"/>
          <w:szCs w:val="24"/>
        </w:rPr>
        <w:t>С</w:t>
      </w:r>
      <w:r w:rsidRPr="00F27FB5">
        <w:rPr>
          <w:rFonts w:ascii="Times New Roman" w:hAnsi="Times New Roman"/>
          <w:sz w:val="24"/>
          <w:szCs w:val="24"/>
        </w:rPr>
        <w:t xml:space="preserve">оглашения осуществляется в объеме, в котором указанные средства не возмещены Концессионеру на момент расторжения </w:t>
      </w:r>
      <w:r w:rsidR="002F7190" w:rsidRPr="00F27FB5">
        <w:rPr>
          <w:rFonts w:ascii="Times New Roman" w:hAnsi="Times New Roman"/>
          <w:sz w:val="24"/>
          <w:szCs w:val="24"/>
        </w:rPr>
        <w:t>С</w:t>
      </w:r>
      <w:r w:rsidRPr="00F27FB5">
        <w:rPr>
          <w:rFonts w:ascii="Times New Roman" w:hAnsi="Times New Roman"/>
          <w:sz w:val="24"/>
          <w:szCs w:val="24"/>
        </w:rPr>
        <w:t xml:space="preserve">оглашения. </w:t>
      </w:r>
    </w:p>
    <w:p w14:paraId="4E14FE0F" w14:textId="016E126C" w:rsidR="003B4713" w:rsidRDefault="003B4713" w:rsidP="00D10C29">
      <w:pPr>
        <w:widowControl w:val="0"/>
        <w:numPr>
          <w:ilvl w:val="1"/>
          <w:numId w:val="41"/>
        </w:numPr>
        <w:tabs>
          <w:tab w:val="left" w:pos="1276"/>
        </w:tabs>
        <w:autoSpaceDE w:val="0"/>
        <w:autoSpaceDN w:val="0"/>
        <w:adjustRightInd w:val="0"/>
        <w:ind w:left="0" w:firstLine="709"/>
        <w:jc w:val="both"/>
        <w:rPr>
          <w:rFonts w:ascii="Times New Roman" w:hAnsi="Times New Roman"/>
          <w:sz w:val="24"/>
          <w:szCs w:val="24"/>
        </w:rPr>
      </w:pPr>
      <w:r w:rsidRPr="00F27FB5">
        <w:rPr>
          <w:rFonts w:ascii="Times New Roman" w:hAnsi="Times New Roman"/>
          <w:sz w:val="24"/>
          <w:szCs w:val="24"/>
        </w:rPr>
        <w:t>Порядок возмещения расходов Концессионера, подлежащих возмещению</w:t>
      </w:r>
      <w:r w:rsidR="009461F7" w:rsidRPr="00F27FB5">
        <w:rPr>
          <w:rFonts w:ascii="Times New Roman" w:hAnsi="Times New Roman"/>
          <w:sz w:val="24"/>
          <w:szCs w:val="24"/>
        </w:rPr>
        <w:t xml:space="preserve"> в</w:t>
      </w:r>
      <w:r w:rsidRPr="00F27FB5">
        <w:rPr>
          <w:rFonts w:ascii="Times New Roman" w:hAnsi="Times New Roman"/>
          <w:sz w:val="24"/>
          <w:szCs w:val="24"/>
        </w:rPr>
        <w:t xml:space="preserve"> случае досрочного расторжения </w:t>
      </w:r>
      <w:r w:rsidR="002F7190" w:rsidRPr="00F27FB5">
        <w:rPr>
          <w:rFonts w:ascii="Times New Roman" w:hAnsi="Times New Roman"/>
          <w:sz w:val="24"/>
          <w:szCs w:val="24"/>
        </w:rPr>
        <w:t>С</w:t>
      </w:r>
      <w:r w:rsidRPr="00F27FB5">
        <w:rPr>
          <w:rFonts w:ascii="Times New Roman" w:hAnsi="Times New Roman"/>
          <w:sz w:val="24"/>
          <w:szCs w:val="24"/>
        </w:rPr>
        <w:t xml:space="preserve">оглашения и не возмещенных ему на момент окончания срока действия </w:t>
      </w:r>
      <w:r w:rsidR="002F7190" w:rsidRPr="00F27FB5">
        <w:rPr>
          <w:rFonts w:ascii="Times New Roman" w:hAnsi="Times New Roman"/>
          <w:sz w:val="24"/>
          <w:szCs w:val="24"/>
        </w:rPr>
        <w:t>С</w:t>
      </w:r>
      <w:r w:rsidRPr="00F27FB5">
        <w:rPr>
          <w:rFonts w:ascii="Times New Roman" w:hAnsi="Times New Roman"/>
          <w:sz w:val="24"/>
          <w:szCs w:val="24"/>
        </w:rPr>
        <w:t>оглашения, приведен в Приложении №</w:t>
      </w:r>
      <w:r w:rsidR="007C6DBD" w:rsidRPr="00F27FB5">
        <w:rPr>
          <w:rFonts w:ascii="Times New Roman" w:hAnsi="Times New Roman"/>
          <w:sz w:val="24"/>
          <w:szCs w:val="24"/>
        </w:rPr>
        <w:t xml:space="preserve"> </w:t>
      </w:r>
      <w:r w:rsidR="00515893" w:rsidRPr="00F27FB5">
        <w:rPr>
          <w:rFonts w:ascii="Times New Roman" w:hAnsi="Times New Roman"/>
          <w:sz w:val="24"/>
          <w:szCs w:val="24"/>
        </w:rPr>
        <w:t>5</w:t>
      </w:r>
      <w:r w:rsidRPr="00F27FB5">
        <w:rPr>
          <w:rFonts w:ascii="Times New Roman" w:hAnsi="Times New Roman"/>
          <w:sz w:val="24"/>
          <w:szCs w:val="24"/>
        </w:rPr>
        <w:t>.</w:t>
      </w:r>
    </w:p>
    <w:p w14:paraId="76C57A92" w14:textId="77777777" w:rsidR="008C083F" w:rsidRDefault="008C083F" w:rsidP="008C083F">
      <w:pPr>
        <w:widowControl w:val="0"/>
        <w:tabs>
          <w:tab w:val="left" w:pos="1276"/>
        </w:tabs>
        <w:autoSpaceDE w:val="0"/>
        <w:autoSpaceDN w:val="0"/>
        <w:adjustRightInd w:val="0"/>
        <w:ind w:left="709"/>
        <w:jc w:val="both"/>
        <w:rPr>
          <w:rFonts w:ascii="Times New Roman" w:hAnsi="Times New Roman"/>
          <w:sz w:val="24"/>
          <w:szCs w:val="24"/>
        </w:rPr>
      </w:pPr>
    </w:p>
    <w:p w14:paraId="7B5A21ED" w14:textId="77777777" w:rsidR="003B4713" w:rsidRPr="00F27FB5" w:rsidRDefault="003B4713" w:rsidP="00D10C29">
      <w:pPr>
        <w:keepNext/>
        <w:keepLines/>
        <w:numPr>
          <w:ilvl w:val="0"/>
          <w:numId w:val="41"/>
        </w:numPr>
        <w:tabs>
          <w:tab w:val="left" w:pos="426"/>
        </w:tabs>
        <w:ind w:left="0" w:firstLine="0"/>
        <w:jc w:val="center"/>
        <w:outlineLvl w:val="0"/>
        <w:rPr>
          <w:rFonts w:ascii="Times New Roman" w:eastAsia="Times New Roman" w:hAnsi="Times New Roman"/>
          <w:b/>
          <w:bCs/>
          <w:sz w:val="24"/>
          <w:szCs w:val="24"/>
          <w:lang w:val="x-none" w:eastAsia="x-none"/>
        </w:rPr>
      </w:pPr>
      <w:bookmarkStart w:id="21" w:name="Par1481"/>
      <w:bookmarkStart w:id="22" w:name="_Toc395040967"/>
      <w:bookmarkStart w:id="23" w:name="_Toc499300263"/>
      <w:bookmarkEnd w:id="21"/>
      <w:r w:rsidRPr="00F27FB5">
        <w:rPr>
          <w:rFonts w:ascii="Times New Roman" w:eastAsia="Times New Roman" w:hAnsi="Times New Roman"/>
          <w:b/>
          <w:bCs/>
          <w:sz w:val="24"/>
          <w:szCs w:val="24"/>
          <w:lang w:val="x-none" w:eastAsia="x-none"/>
        </w:rPr>
        <w:t>ГАРАНТИИ ОСУЩЕСТВЛЕНИЯ КОНЦЕССИОНЕРОМ ДЕЯТЕЛЬНОСТИ, ПРЕДУСМОТРЕННОЙ СОГЛАШЕНИЕМ</w:t>
      </w:r>
      <w:bookmarkEnd w:id="22"/>
      <w:bookmarkEnd w:id="23"/>
    </w:p>
    <w:p w14:paraId="4BD470E4" w14:textId="174465FA" w:rsidR="003B4713" w:rsidRPr="00F27FB5" w:rsidRDefault="003B4713">
      <w:pPr>
        <w:pStyle w:val="a5"/>
        <w:keepNext/>
        <w:keepLines/>
        <w:numPr>
          <w:ilvl w:val="1"/>
          <w:numId w:val="41"/>
        </w:numPr>
        <w:tabs>
          <w:tab w:val="left" w:pos="1276"/>
        </w:tabs>
        <w:spacing w:after="0" w:line="240" w:lineRule="auto"/>
        <w:ind w:left="0" w:firstLine="709"/>
        <w:jc w:val="both"/>
        <w:outlineLvl w:val="0"/>
        <w:rPr>
          <w:rFonts w:ascii="Times New Roman" w:eastAsia="Times New Roman" w:hAnsi="Times New Roman" w:cs="Times New Roman"/>
          <w:b/>
          <w:bCs/>
          <w:sz w:val="24"/>
          <w:szCs w:val="24"/>
          <w:lang w:eastAsia="x-none"/>
        </w:rPr>
      </w:pPr>
      <w:r w:rsidRPr="00F27FB5">
        <w:rPr>
          <w:rFonts w:ascii="Times New Roman" w:eastAsia="Calibri" w:hAnsi="Times New Roman" w:cs="Times New Roman"/>
          <w:sz w:val="24"/>
          <w:szCs w:val="24"/>
        </w:rPr>
        <w:t xml:space="preserve">При осуществлении деятельности, предусмотренной </w:t>
      </w:r>
      <w:r w:rsidR="007C6DBD" w:rsidRPr="00F27FB5">
        <w:rPr>
          <w:rFonts w:ascii="Times New Roman" w:eastAsia="Calibri" w:hAnsi="Times New Roman" w:cs="Times New Roman"/>
          <w:sz w:val="24"/>
          <w:szCs w:val="24"/>
        </w:rPr>
        <w:t>С</w:t>
      </w:r>
      <w:r w:rsidRPr="00F27FB5">
        <w:rPr>
          <w:rFonts w:ascii="Times New Roman" w:eastAsia="Calibri" w:hAnsi="Times New Roman" w:cs="Times New Roman"/>
          <w:sz w:val="24"/>
          <w:szCs w:val="24"/>
        </w:rPr>
        <w:t xml:space="preserve">оглашением, Концессионеру гарантируется защита его прав и законных интересов в соответствии с </w:t>
      </w:r>
      <w:hyperlink r:id="rId10" w:history="1">
        <w:r w:rsidRPr="00F27FB5">
          <w:rPr>
            <w:rFonts w:ascii="Times New Roman" w:eastAsia="Calibri" w:hAnsi="Times New Roman" w:cs="Times New Roman"/>
            <w:sz w:val="24"/>
            <w:szCs w:val="24"/>
          </w:rPr>
          <w:t>Конституцией</w:t>
        </w:r>
      </w:hyperlink>
      <w:r w:rsidRPr="00F27FB5">
        <w:rPr>
          <w:rFonts w:ascii="Times New Roman" w:eastAsia="Calibri" w:hAnsi="Times New Roman" w:cs="Times New Roman"/>
          <w:sz w:val="24"/>
          <w:szCs w:val="24"/>
        </w:rPr>
        <w:t xml:space="preserve"> Российской Федерации, международными договорами Российской Федерации, </w:t>
      </w:r>
      <w:r w:rsidR="007C6DBD" w:rsidRPr="00F27FB5">
        <w:rPr>
          <w:rFonts w:ascii="Times New Roman" w:eastAsia="Calibri" w:hAnsi="Times New Roman" w:cs="Times New Roman"/>
          <w:sz w:val="24"/>
          <w:szCs w:val="24"/>
        </w:rPr>
        <w:t>Ф</w:t>
      </w:r>
      <w:r w:rsidRPr="00F27FB5">
        <w:rPr>
          <w:rFonts w:ascii="Times New Roman" w:eastAsia="Calibri" w:hAnsi="Times New Roman" w:cs="Times New Roman"/>
          <w:sz w:val="24"/>
          <w:szCs w:val="24"/>
        </w:rPr>
        <w:t>едеральными законами, иными нормативными правовыми актами Российской Федерации.</w:t>
      </w:r>
    </w:p>
    <w:p w14:paraId="2FFBB4F8" w14:textId="5D3C2039" w:rsidR="003B4713" w:rsidRPr="00D10C29" w:rsidRDefault="003B4713">
      <w:pPr>
        <w:pStyle w:val="a5"/>
        <w:keepNext/>
        <w:keepLines/>
        <w:numPr>
          <w:ilvl w:val="1"/>
          <w:numId w:val="41"/>
        </w:numPr>
        <w:tabs>
          <w:tab w:val="left" w:pos="1276"/>
        </w:tabs>
        <w:spacing w:after="0" w:line="240" w:lineRule="auto"/>
        <w:ind w:left="0" w:firstLine="709"/>
        <w:jc w:val="both"/>
        <w:outlineLvl w:val="0"/>
        <w:rPr>
          <w:rFonts w:ascii="Times New Roman" w:eastAsia="Times New Roman" w:hAnsi="Times New Roman" w:cs="Times New Roman"/>
          <w:b/>
          <w:bCs/>
          <w:sz w:val="24"/>
          <w:szCs w:val="24"/>
          <w:lang w:eastAsia="x-none"/>
        </w:rPr>
      </w:pPr>
      <w:r w:rsidRPr="00F27FB5">
        <w:rPr>
          <w:rFonts w:ascii="Times New Roman" w:eastAsia="Calibri" w:hAnsi="Times New Roman" w:cs="Times New Roman"/>
          <w:sz w:val="24"/>
          <w:szCs w:val="24"/>
        </w:rPr>
        <w:t xml:space="preserve">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11" w:history="1">
        <w:r w:rsidRPr="00F27FB5">
          <w:rPr>
            <w:rFonts w:ascii="Times New Roman" w:eastAsia="Calibri" w:hAnsi="Times New Roman" w:cs="Times New Roman"/>
            <w:sz w:val="24"/>
            <w:szCs w:val="24"/>
          </w:rPr>
          <w:t>кодексом</w:t>
        </w:r>
      </w:hyperlink>
      <w:r w:rsidRPr="00F27FB5">
        <w:rPr>
          <w:rFonts w:ascii="Times New Roman" w:eastAsia="Calibri" w:hAnsi="Times New Roman" w:cs="Times New Roman"/>
          <w:sz w:val="24"/>
          <w:szCs w:val="24"/>
        </w:rPr>
        <w:t xml:space="preserve"> Российской Федерации.</w:t>
      </w:r>
    </w:p>
    <w:p w14:paraId="66AD043F" w14:textId="77777777" w:rsidR="00A72D46" w:rsidRPr="00F27FB5" w:rsidRDefault="00A72D46" w:rsidP="00D10C29">
      <w:pPr>
        <w:pStyle w:val="a5"/>
        <w:keepNext/>
        <w:keepLines/>
        <w:tabs>
          <w:tab w:val="left" w:pos="1276"/>
        </w:tabs>
        <w:spacing w:after="0" w:line="240" w:lineRule="auto"/>
        <w:ind w:left="709"/>
        <w:jc w:val="both"/>
        <w:outlineLvl w:val="0"/>
        <w:rPr>
          <w:rFonts w:ascii="Times New Roman" w:eastAsia="Times New Roman" w:hAnsi="Times New Roman" w:cs="Times New Roman"/>
          <w:b/>
          <w:bCs/>
          <w:sz w:val="24"/>
          <w:szCs w:val="24"/>
          <w:lang w:eastAsia="x-none"/>
        </w:rPr>
      </w:pPr>
    </w:p>
    <w:p w14:paraId="32864DB3" w14:textId="77777777" w:rsidR="003B4713" w:rsidRPr="00F27FB5" w:rsidRDefault="003B4713">
      <w:pPr>
        <w:keepNext/>
        <w:keepLines/>
        <w:numPr>
          <w:ilvl w:val="0"/>
          <w:numId w:val="41"/>
        </w:numPr>
        <w:autoSpaceDE w:val="0"/>
        <w:autoSpaceDN w:val="0"/>
        <w:adjustRightInd w:val="0"/>
        <w:jc w:val="center"/>
        <w:outlineLvl w:val="0"/>
        <w:rPr>
          <w:rFonts w:ascii="Times New Roman" w:hAnsi="Times New Roman"/>
          <w:sz w:val="24"/>
          <w:szCs w:val="24"/>
        </w:rPr>
      </w:pPr>
      <w:bookmarkStart w:id="24" w:name="Par1545"/>
      <w:bookmarkStart w:id="25" w:name="_Toc395040968"/>
      <w:bookmarkStart w:id="26" w:name="_Toc499300264"/>
      <w:bookmarkEnd w:id="24"/>
      <w:r w:rsidRPr="00F27FB5">
        <w:rPr>
          <w:rFonts w:ascii="Times New Roman" w:eastAsia="Times New Roman" w:hAnsi="Times New Roman"/>
          <w:b/>
          <w:bCs/>
          <w:sz w:val="24"/>
          <w:szCs w:val="24"/>
          <w:lang w:val="x-none" w:eastAsia="x-none"/>
        </w:rPr>
        <w:t>РАЗРЕШЕНИЕ СПОРОВ</w:t>
      </w:r>
      <w:bookmarkEnd w:id="25"/>
      <w:bookmarkEnd w:id="26"/>
    </w:p>
    <w:p w14:paraId="655F9BC0" w14:textId="3608ED6E" w:rsidR="003B4713" w:rsidRPr="00F27FB5" w:rsidRDefault="003B4713" w:rsidP="00D10C29">
      <w:pPr>
        <w:widowControl w:val="0"/>
        <w:numPr>
          <w:ilvl w:val="1"/>
          <w:numId w:val="41"/>
        </w:numPr>
        <w:tabs>
          <w:tab w:val="left" w:pos="1276"/>
        </w:tabs>
        <w:autoSpaceDE w:val="0"/>
        <w:autoSpaceDN w:val="0"/>
        <w:adjustRightInd w:val="0"/>
        <w:ind w:left="0" w:firstLine="709"/>
        <w:jc w:val="both"/>
        <w:rPr>
          <w:rFonts w:ascii="Times New Roman" w:hAnsi="Times New Roman"/>
          <w:sz w:val="24"/>
          <w:szCs w:val="24"/>
        </w:rPr>
      </w:pPr>
      <w:r w:rsidRPr="00F27FB5">
        <w:rPr>
          <w:rFonts w:ascii="Times New Roman" w:hAnsi="Times New Roman"/>
          <w:sz w:val="24"/>
          <w:szCs w:val="24"/>
        </w:rPr>
        <w:t>Споры и разногласия между Сторонами по Соглашению или в связи с ним разрешаются путем переговоров.</w:t>
      </w:r>
    </w:p>
    <w:p w14:paraId="1FE6F8C8" w14:textId="62F1BBE1" w:rsidR="003B4713" w:rsidRPr="00F27FB5" w:rsidRDefault="003B4713" w:rsidP="00D10C29">
      <w:pPr>
        <w:widowControl w:val="0"/>
        <w:numPr>
          <w:ilvl w:val="1"/>
          <w:numId w:val="41"/>
        </w:numPr>
        <w:tabs>
          <w:tab w:val="left" w:pos="1276"/>
        </w:tabs>
        <w:autoSpaceDE w:val="0"/>
        <w:autoSpaceDN w:val="0"/>
        <w:adjustRightInd w:val="0"/>
        <w:ind w:left="0" w:firstLine="709"/>
        <w:jc w:val="both"/>
        <w:rPr>
          <w:rFonts w:ascii="Times New Roman" w:hAnsi="Times New Roman"/>
          <w:sz w:val="24"/>
          <w:szCs w:val="24"/>
        </w:rPr>
      </w:pPr>
      <w:r w:rsidRPr="00F27FB5">
        <w:rPr>
          <w:rFonts w:ascii="Times New Roman" w:hAnsi="Times New Roman"/>
          <w:sz w:val="24"/>
          <w:szCs w:val="24"/>
        </w:rPr>
        <w:t xml:space="preserve">В случае не достижения согласия в результате проведенных переговоров Сторона, заявляющая о существовании спора или разногласий по Соглашению, направляет другой Стороне письменную претензию, ответ на которую должен быть представлен заявителю в течение </w:t>
      </w:r>
      <w:r w:rsidR="00D77B3B" w:rsidRPr="00F27FB5">
        <w:rPr>
          <w:rFonts w:ascii="Times New Roman" w:hAnsi="Times New Roman"/>
          <w:sz w:val="24"/>
          <w:szCs w:val="24"/>
        </w:rPr>
        <w:t>1</w:t>
      </w:r>
      <w:r w:rsidRPr="00F27FB5">
        <w:rPr>
          <w:rFonts w:ascii="Times New Roman" w:hAnsi="Times New Roman"/>
          <w:sz w:val="24"/>
          <w:szCs w:val="24"/>
        </w:rPr>
        <w:t xml:space="preserve">0 </w:t>
      </w:r>
      <w:r w:rsidR="008C083F">
        <w:rPr>
          <w:rFonts w:ascii="Times New Roman" w:hAnsi="Times New Roman"/>
          <w:sz w:val="24"/>
          <w:szCs w:val="24"/>
        </w:rPr>
        <w:t>рабочих</w:t>
      </w:r>
      <w:r w:rsidRPr="00F27FB5">
        <w:rPr>
          <w:rFonts w:ascii="Times New Roman" w:hAnsi="Times New Roman"/>
          <w:sz w:val="24"/>
          <w:szCs w:val="24"/>
        </w:rPr>
        <w:t xml:space="preserve"> дней со дня ее получения.</w:t>
      </w:r>
    </w:p>
    <w:p w14:paraId="6B5C9D8F" w14:textId="4711D1FA" w:rsidR="003B4713" w:rsidRPr="00F27FB5" w:rsidRDefault="008C083F" w:rsidP="008C083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18.2.1. </w:t>
      </w:r>
      <w:r w:rsidR="003B4713" w:rsidRPr="00F27FB5">
        <w:rPr>
          <w:rFonts w:ascii="Times New Roman" w:hAnsi="Times New Roman"/>
          <w:sz w:val="24"/>
          <w:szCs w:val="24"/>
        </w:rPr>
        <w:t>Претензия (ответ на претензию) направляется с уведомлением о вручении или иным способом, обеспечивающим получение Стороной такого сообщения.</w:t>
      </w:r>
      <w:r>
        <w:rPr>
          <w:rFonts w:ascii="Times New Roman" w:hAnsi="Times New Roman"/>
          <w:sz w:val="24"/>
          <w:szCs w:val="24"/>
        </w:rPr>
        <w:t xml:space="preserve"> </w:t>
      </w:r>
      <w:r w:rsidR="003B4713" w:rsidRPr="00F27FB5">
        <w:rPr>
          <w:rFonts w:ascii="Times New Roman" w:hAnsi="Times New Roman"/>
          <w:sz w:val="24"/>
          <w:szCs w:val="24"/>
        </w:rPr>
        <w:t>В случае если ответ не представлен в указанный срок,</w:t>
      </w:r>
      <w:r w:rsidR="00D9588B" w:rsidRPr="00F27FB5">
        <w:rPr>
          <w:rFonts w:ascii="Times New Roman" w:hAnsi="Times New Roman"/>
          <w:sz w:val="24"/>
          <w:szCs w:val="24"/>
        </w:rPr>
        <w:t xml:space="preserve"> </w:t>
      </w:r>
      <w:r w:rsidR="003B4713" w:rsidRPr="00F27FB5">
        <w:rPr>
          <w:rFonts w:ascii="Times New Roman" w:hAnsi="Times New Roman"/>
          <w:sz w:val="24"/>
          <w:szCs w:val="24"/>
        </w:rPr>
        <w:t>претензия считается принятой.</w:t>
      </w:r>
    </w:p>
    <w:p w14:paraId="5B157833" w14:textId="45D55947" w:rsidR="003B4713" w:rsidRPr="00F27FB5" w:rsidRDefault="003B4713" w:rsidP="00D10C29">
      <w:pPr>
        <w:widowControl w:val="0"/>
        <w:numPr>
          <w:ilvl w:val="1"/>
          <w:numId w:val="41"/>
        </w:numPr>
        <w:tabs>
          <w:tab w:val="left" w:pos="1276"/>
        </w:tabs>
        <w:autoSpaceDE w:val="0"/>
        <w:autoSpaceDN w:val="0"/>
        <w:adjustRightInd w:val="0"/>
        <w:ind w:left="0" w:firstLine="709"/>
        <w:jc w:val="both"/>
        <w:rPr>
          <w:rFonts w:ascii="Times New Roman" w:hAnsi="Times New Roman"/>
          <w:sz w:val="24"/>
          <w:szCs w:val="24"/>
        </w:rPr>
      </w:pPr>
      <w:r w:rsidRPr="00F27FB5">
        <w:rPr>
          <w:rFonts w:ascii="Times New Roman" w:hAnsi="Times New Roman"/>
          <w:sz w:val="24"/>
          <w:szCs w:val="24"/>
        </w:rPr>
        <w:t xml:space="preserve">В случае не достижения согласия, споры, возникшие между Сторонами, </w:t>
      </w:r>
      <w:r w:rsidR="00750052">
        <w:rPr>
          <w:rFonts w:ascii="Times New Roman" w:hAnsi="Times New Roman"/>
          <w:sz w:val="24"/>
          <w:szCs w:val="24"/>
        </w:rPr>
        <w:t>передаются на разрешение</w:t>
      </w:r>
      <w:r w:rsidRPr="00F27FB5">
        <w:rPr>
          <w:rFonts w:ascii="Times New Roman" w:hAnsi="Times New Roman"/>
          <w:sz w:val="24"/>
          <w:szCs w:val="24"/>
        </w:rPr>
        <w:t xml:space="preserve"> в </w:t>
      </w:r>
      <w:r w:rsidR="00750052">
        <w:rPr>
          <w:rFonts w:ascii="Times New Roman" w:hAnsi="Times New Roman"/>
          <w:sz w:val="24"/>
          <w:szCs w:val="24"/>
        </w:rPr>
        <w:t>Арбитражный суд</w:t>
      </w:r>
      <w:r w:rsidRPr="00F27FB5">
        <w:rPr>
          <w:rFonts w:ascii="Times New Roman" w:hAnsi="Times New Roman"/>
          <w:sz w:val="24"/>
          <w:szCs w:val="24"/>
        </w:rPr>
        <w:t xml:space="preserve"> Ханты-Мансийского автономного округа – Югры.</w:t>
      </w:r>
    </w:p>
    <w:p w14:paraId="61B1231A" w14:textId="77777777" w:rsidR="003B4713" w:rsidRPr="00F27FB5" w:rsidRDefault="003B4713">
      <w:pPr>
        <w:autoSpaceDE w:val="0"/>
        <w:autoSpaceDN w:val="0"/>
        <w:adjustRightInd w:val="0"/>
        <w:ind w:firstLine="567"/>
        <w:jc w:val="center"/>
        <w:rPr>
          <w:rFonts w:ascii="Times New Roman" w:hAnsi="Times New Roman"/>
          <w:sz w:val="24"/>
          <w:szCs w:val="24"/>
        </w:rPr>
      </w:pPr>
    </w:p>
    <w:p w14:paraId="639C8FD5" w14:textId="77777777" w:rsidR="003B4713" w:rsidRPr="00F27FB5" w:rsidRDefault="003B4713">
      <w:pPr>
        <w:keepNext/>
        <w:keepLines/>
        <w:numPr>
          <w:ilvl w:val="0"/>
          <w:numId w:val="41"/>
        </w:numPr>
        <w:autoSpaceDE w:val="0"/>
        <w:autoSpaceDN w:val="0"/>
        <w:adjustRightInd w:val="0"/>
        <w:jc w:val="center"/>
        <w:outlineLvl w:val="0"/>
        <w:rPr>
          <w:rFonts w:ascii="Times New Roman" w:hAnsi="Times New Roman"/>
          <w:sz w:val="24"/>
          <w:szCs w:val="24"/>
        </w:rPr>
      </w:pPr>
      <w:bookmarkStart w:id="27" w:name="Par1565"/>
      <w:bookmarkStart w:id="28" w:name="Par1576"/>
      <w:bookmarkStart w:id="29" w:name="_Toc395040970"/>
      <w:bookmarkStart w:id="30" w:name="_Toc499300266"/>
      <w:bookmarkEnd w:id="27"/>
      <w:bookmarkEnd w:id="28"/>
      <w:r w:rsidRPr="00F27FB5">
        <w:rPr>
          <w:rFonts w:ascii="Times New Roman" w:eastAsia="Times New Roman" w:hAnsi="Times New Roman"/>
          <w:b/>
          <w:bCs/>
          <w:sz w:val="24"/>
          <w:szCs w:val="24"/>
          <w:lang w:val="x-none" w:eastAsia="x-none"/>
        </w:rPr>
        <w:t>ЗАКЛЮЧИТЕЛЬНЫЕ ПОЛОЖЕНИЯ</w:t>
      </w:r>
      <w:bookmarkEnd w:id="29"/>
      <w:bookmarkEnd w:id="30"/>
    </w:p>
    <w:p w14:paraId="0846D418" w14:textId="2B662A83" w:rsidR="003B4713" w:rsidRPr="00F27FB5" w:rsidRDefault="003B4713" w:rsidP="00D10C29">
      <w:pPr>
        <w:widowControl w:val="0"/>
        <w:numPr>
          <w:ilvl w:val="1"/>
          <w:numId w:val="41"/>
        </w:numPr>
        <w:tabs>
          <w:tab w:val="left" w:pos="0"/>
          <w:tab w:val="left" w:pos="1276"/>
        </w:tabs>
        <w:autoSpaceDE w:val="0"/>
        <w:autoSpaceDN w:val="0"/>
        <w:adjustRightInd w:val="0"/>
        <w:ind w:left="0" w:firstLine="709"/>
        <w:jc w:val="both"/>
        <w:rPr>
          <w:rFonts w:ascii="Times New Roman" w:hAnsi="Times New Roman"/>
          <w:sz w:val="24"/>
          <w:szCs w:val="24"/>
        </w:rPr>
      </w:pPr>
      <w:r w:rsidRPr="00F27FB5">
        <w:rPr>
          <w:rFonts w:ascii="Times New Roman" w:hAnsi="Times New Roman"/>
          <w:sz w:val="24"/>
          <w:szCs w:val="24"/>
        </w:rPr>
        <w:t>Сторона, изменившая свое наименование, место</w:t>
      </w:r>
      <w:r w:rsidR="00A35ECB" w:rsidRPr="00F27FB5">
        <w:rPr>
          <w:rFonts w:ascii="Times New Roman" w:hAnsi="Times New Roman"/>
          <w:sz w:val="24"/>
          <w:szCs w:val="24"/>
        </w:rPr>
        <w:t xml:space="preserve"> </w:t>
      </w:r>
      <w:r w:rsidRPr="00F27FB5">
        <w:rPr>
          <w:rFonts w:ascii="Times New Roman" w:hAnsi="Times New Roman"/>
          <w:sz w:val="24"/>
          <w:szCs w:val="24"/>
        </w:rPr>
        <w:t>нахождение и (или) реквизиты, обязана сообщить об этом другой Стороне в течение 15 календарных дней со дня этого изменения, при этом, заключение дополнительного соглашения не требуется.</w:t>
      </w:r>
    </w:p>
    <w:p w14:paraId="20435DE9" w14:textId="41BF7526" w:rsidR="003B4713" w:rsidRPr="00F27FB5" w:rsidRDefault="00750052" w:rsidP="00D10C29">
      <w:pPr>
        <w:widowControl w:val="0"/>
        <w:numPr>
          <w:ilvl w:val="1"/>
          <w:numId w:val="41"/>
        </w:numPr>
        <w:tabs>
          <w:tab w:val="left" w:pos="0"/>
          <w:tab w:val="left" w:pos="1276"/>
        </w:tabs>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С</w:t>
      </w:r>
      <w:r w:rsidR="003B4713" w:rsidRPr="00F27FB5">
        <w:rPr>
          <w:rFonts w:ascii="Times New Roman" w:hAnsi="Times New Roman"/>
          <w:sz w:val="24"/>
          <w:szCs w:val="24"/>
        </w:rPr>
        <w:t xml:space="preserve">оглашение составлено на русском языке, </w:t>
      </w:r>
      <w:r w:rsidR="003B4713" w:rsidRPr="00750052">
        <w:rPr>
          <w:rFonts w:ascii="Times New Roman" w:hAnsi="Times New Roman"/>
          <w:sz w:val="24"/>
          <w:szCs w:val="24"/>
        </w:rPr>
        <w:t xml:space="preserve">в </w:t>
      </w:r>
      <w:r w:rsidRPr="00750052">
        <w:rPr>
          <w:rFonts w:ascii="Times New Roman" w:hAnsi="Times New Roman"/>
          <w:sz w:val="24"/>
          <w:szCs w:val="24"/>
        </w:rPr>
        <w:t>четырех</w:t>
      </w:r>
      <w:r w:rsidR="001712B6" w:rsidRPr="00750052">
        <w:rPr>
          <w:rFonts w:ascii="Times New Roman" w:hAnsi="Times New Roman"/>
          <w:sz w:val="24"/>
          <w:szCs w:val="24"/>
        </w:rPr>
        <w:t xml:space="preserve"> </w:t>
      </w:r>
      <w:r w:rsidR="003B4713" w:rsidRPr="00750052">
        <w:rPr>
          <w:rFonts w:ascii="Times New Roman" w:hAnsi="Times New Roman"/>
          <w:sz w:val="24"/>
          <w:szCs w:val="24"/>
        </w:rPr>
        <w:t xml:space="preserve">подлинных экземплярах, имеющих равную юридическую силу, из них </w:t>
      </w:r>
      <w:r w:rsidR="001712B6" w:rsidRPr="00750052">
        <w:rPr>
          <w:rFonts w:ascii="Times New Roman" w:hAnsi="Times New Roman"/>
          <w:sz w:val="24"/>
          <w:szCs w:val="24"/>
        </w:rPr>
        <w:t xml:space="preserve">два </w:t>
      </w:r>
      <w:r w:rsidR="003B4713" w:rsidRPr="00750052">
        <w:rPr>
          <w:rFonts w:ascii="Times New Roman" w:hAnsi="Times New Roman"/>
          <w:sz w:val="24"/>
          <w:szCs w:val="24"/>
        </w:rPr>
        <w:t>экземпляр</w:t>
      </w:r>
      <w:r w:rsidR="001712B6" w:rsidRPr="00750052">
        <w:rPr>
          <w:rFonts w:ascii="Times New Roman" w:hAnsi="Times New Roman"/>
          <w:sz w:val="24"/>
          <w:szCs w:val="24"/>
        </w:rPr>
        <w:t>а</w:t>
      </w:r>
      <w:r w:rsidR="003B4713" w:rsidRPr="00750052">
        <w:rPr>
          <w:rFonts w:ascii="Times New Roman" w:hAnsi="Times New Roman"/>
          <w:sz w:val="24"/>
          <w:szCs w:val="24"/>
        </w:rPr>
        <w:t xml:space="preserve"> для </w:t>
      </w:r>
      <w:r w:rsidR="003B4713" w:rsidRPr="00F27FB5">
        <w:rPr>
          <w:rFonts w:ascii="Times New Roman" w:hAnsi="Times New Roman"/>
          <w:sz w:val="24"/>
          <w:szCs w:val="24"/>
        </w:rPr>
        <w:t>Концедента, один экземпляр для Концессионера и один экземпляр для регистрирующего органа.</w:t>
      </w:r>
    </w:p>
    <w:p w14:paraId="5376682B" w14:textId="792E956B" w:rsidR="003B4713" w:rsidRPr="00F27FB5" w:rsidRDefault="003B4713" w:rsidP="00D10C29">
      <w:pPr>
        <w:widowControl w:val="0"/>
        <w:numPr>
          <w:ilvl w:val="1"/>
          <w:numId w:val="41"/>
        </w:numPr>
        <w:tabs>
          <w:tab w:val="left" w:pos="0"/>
          <w:tab w:val="left" w:pos="1276"/>
        </w:tabs>
        <w:autoSpaceDE w:val="0"/>
        <w:autoSpaceDN w:val="0"/>
        <w:adjustRightInd w:val="0"/>
        <w:ind w:left="0" w:firstLine="709"/>
        <w:jc w:val="both"/>
        <w:rPr>
          <w:rFonts w:ascii="Times New Roman" w:hAnsi="Times New Roman"/>
          <w:sz w:val="24"/>
          <w:szCs w:val="24"/>
        </w:rPr>
      </w:pPr>
      <w:r w:rsidRPr="00F27FB5">
        <w:rPr>
          <w:rFonts w:ascii="Times New Roman" w:hAnsi="Times New Roman"/>
          <w:sz w:val="24"/>
          <w:szCs w:val="24"/>
        </w:rPr>
        <w:t xml:space="preserve">Все приложения и дополнительные соглашения к Соглашению, заключенные как при подписании </w:t>
      </w:r>
      <w:r w:rsidR="00750052">
        <w:rPr>
          <w:rFonts w:ascii="Times New Roman" w:hAnsi="Times New Roman"/>
          <w:sz w:val="24"/>
          <w:szCs w:val="24"/>
        </w:rPr>
        <w:t>С</w:t>
      </w:r>
      <w:r w:rsidRPr="00F27FB5">
        <w:rPr>
          <w:rFonts w:ascii="Times New Roman" w:hAnsi="Times New Roman"/>
          <w:sz w:val="24"/>
          <w:szCs w:val="24"/>
        </w:rPr>
        <w:t>оглашения, так и после вступления в силу Соглашения, являются его неотъемлемой частью.</w:t>
      </w:r>
    </w:p>
    <w:p w14:paraId="00872021" w14:textId="77777777" w:rsidR="003B4713" w:rsidRPr="00F27FB5" w:rsidRDefault="003B4713">
      <w:pPr>
        <w:widowControl w:val="0"/>
        <w:tabs>
          <w:tab w:val="left" w:pos="0"/>
          <w:tab w:val="left" w:pos="1276"/>
        </w:tabs>
        <w:autoSpaceDE w:val="0"/>
        <w:autoSpaceDN w:val="0"/>
        <w:adjustRightInd w:val="0"/>
        <w:jc w:val="both"/>
        <w:rPr>
          <w:rFonts w:ascii="Times New Roman" w:hAnsi="Times New Roman"/>
          <w:sz w:val="24"/>
          <w:szCs w:val="24"/>
        </w:rPr>
      </w:pPr>
    </w:p>
    <w:p w14:paraId="5AE831AE" w14:textId="77777777" w:rsidR="003B4713" w:rsidRPr="00F27FB5" w:rsidRDefault="003B4713">
      <w:pPr>
        <w:keepNext/>
        <w:keepLines/>
        <w:numPr>
          <w:ilvl w:val="0"/>
          <w:numId w:val="41"/>
        </w:numPr>
        <w:jc w:val="center"/>
        <w:outlineLvl w:val="0"/>
        <w:rPr>
          <w:rFonts w:ascii="Times New Roman" w:eastAsia="Times New Roman" w:hAnsi="Times New Roman"/>
          <w:sz w:val="24"/>
          <w:szCs w:val="24"/>
          <w:lang w:eastAsia="ru-RU"/>
        </w:rPr>
      </w:pPr>
      <w:bookmarkStart w:id="31" w:name="_Toc499300267"/>
      <w:r w:rsidRPr="00F27FB5">
        <w:rPr>
          <w:rFonts w:ascii="Times New Roman" w:eastAsia="Times New Roman" w:hAnsi="Times New Roman"/>
          <w:b/>
          <w:bCs/>
          <w:sz w:val="24"/>
          <w:szCs w:val="24"/>
          <w:lang w:val="x-none" w:eastAsia="x-none"/>
        </w:rPr>
        <w:t>ПЕРЕЧЕНЬ ПРИЛОЖЕНИЙ К СОГЛАШЕНИЮ</w:t>
      </w:r>
      <w:bookmarkEnd w:id="31"/>
    </w:p>
    <w:p w14:paraId="18C6DA0C" w14:textId="2A19B1F9" w:rsidR="001D4F9A" w:rsidRPr="00E07374" w:rsidRDefault="003B4713" w:rsidP="00750052">
      <w:pPr>
        <w:pStyle w:val="a5"/>
        <w:widowControl w:val="0"/>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096468">
        <w:rPr>
          <w:rFonts w:ascii="Times New Roman" w:eastAsia="Times New Roman" w:hAnsi="Times New Roman" w:cs="Times New Roman"/>
          <w:sz w:val="24"/>
          <w:szCs w:val="24"/>
          <w:lang w:eastAsia="ru-RU"/>
        </w:rPr>
        <w:t xml:space="preserve">Приложение № 1 – </w:t>
      </w:r>
      <w:r w:rsidR="00FF0A78">
        <w:rPr>
          <w:rFonts w:ascii="Times New Roman" w:hAnsi="Times New Roman" w:cs="Times New Roman"/>
          <w:sz w:val="24"/>
          <w:szCs w:val="24"/>
        </w:rPr>
        <w:t xml:space="preserve">Перечень объектов </w:t>
      </w:r>
      <w:r w:rsidR="001D4F9A" w:rsidRPr="00BD0AEA">
        <w:rPr>
          <w:rFonts w:ascii="Times New Roman" w:hAnsi="Times New Roman" w:cs="Times New Roman"/>
          <w:sz w:val="24"/>
          <w:szCs w:val="24"/>
        </w:rPr>
        <w:t>наружного</w:t>
      </w:r>
      <w:r w:rsidR="00EC70B0" w:rsidRPr="00D10C29">
        <w:rPr>
          <w:rFonts w:ascii="Times New Roman" w:hAnsi="Times New Roman" w:cs="Times New Roman"/>
          <w:sz w:val="24"/>
          <w:szCs w:val="24"/>
        </w:rPr>
        <w:t>: уличного и внутриквартального (дворового)</w:t>
      </w:r>
      <w:r w:rsidR="00FF0A78">
        <w:rPr>
          <w:rFonts w:ascii="Times New Roman" w:hAnsi="Times New Roman" w:cs="Times New Roman"/>
          <w:sz w:val="24"/>
          <w:szCs w:val="24"/>
        </w:rPr>
        <w:t xml:space="preserve"> освещения, передаваемых Концедентом</w:t>
      </w:r>
      <w:r w:rsidR="001D4F9A" w:rsidRPr="00096468">
        <w:rPr>
          <w:rFonts w:ascii="Times New Roman" w:hAnsi="Times New Roman" w:cs="Times New Roman"/>
          <w:sz w:val="24"/>
          <w:szCs w:val="24"/>
        </w:rPr>
        <w:t xml:space="preserve"> в соответствии с условиями </w:t>
      </w:r>
      <w:r w:rsidR="00565061" w:rsidRPr="00D10C29">
        <w:rPr>
          <w:rFonts w:ascii="Times New Roman" w:hAnsi="Times New Roman" w:cs="Times New Roman"/>
          <w:sz w:val="24"/>
          <w:szCs w:val="24"/>
        </w:rPr>
        <w:t>концессионного</w:t>
      </w:r>
      <w:r w:rsidR="00565061" w:rsidRPr="00096468">
        <w:rPr>
          <w:rFonts w:ascii="Times New Roman" w:hAnsi="Times New Roman" w:cs="Times New Roman"/>
          <w:sz w:val="24"/>
          <w:szCs w:val="24"/>
        </w:rPr>
        <w:t xml:space="preserve"> </w:t>
      </w:r>
      <w:r w:rsidR="00FF0A78">
        <w:rPr>
          <w:rFonts w:ascii="Times New Roman" w:hAnsi="Times New Roman" w:cs="Times New Roman"/>
          <w:sz w:val="24"/>
          <w:szCs w:val="24"/>
        </w:rPr>
        <w:t>соглашения;</w:t>
      </w:r>
    </w:p>
    <w:p w14:paraId="1FA7CAA4" w14:textId="6CF87285" w:rsidR="003B4713" w:rsidRPr="00D17FD5" w:rsidRDefault="003B4713" w:rsidP="00750052">
      <w:pPr>
        <w:pStyle w:val="a5"/>
        <w:widowControl w:val="0"/>
        <w:tabs>
          <w:tab w:val="left" w:pos="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17FD5">
        <w:rPr>
          <w:rFonts w:ascii="Times New Roman" w:eastAsia="Times New Roman" w:hAnsi="Times New Roman" w:cs="Times New Roman"/>
          <w:sz w:val="24"/>
          <w:szCs w:val="24"/>
          <w:lang w:eastAsia="ru-RU"/>
        </w:rPr>
        <w:t xml:space="preserve">Приложение № 2 – </w:t>
      </w:r>
      <w:r w:rsidRPr="009F7296">
        <w:rPr>
          <w:rFonts w:ascii="Times New Roman" w:hAnsi="Times New Roman" w:cs="Times New Roman"/>
          <w:sz w:val="24"/>
          <w:szCs w:val="24"/>
        </w:rPr>
        <w:t xml:space="preserve">Общий объем инвестиций на </w:t>
      </w:r>
      <w:r w:rsidRPr="001D418A">
        <w:rPr>
          <w:rFonts w:ascii="Times New Roman" w:hAnsi="Times New Roman" w:cs="Times New Roman"/>
          <w:sz w:val="24"/>
          <w:szCs w:val="24"/>
        </w:rPr>
        <w:t xml:space="preserve">создание </w:t>
      </w:r>
      <w:r w:rsidR="004C6371">
        <w:rPr>
          <w:rFonts w:ascii="Times New Roman" w:hAnsi="Times New Roman" w:cs="Times New Roman"/>
          <w:sz w:val="24"/>
          <w:szCs w:val="24"/>
        </w:rPr>
        <w:t xml:space="preserve">и </w:t>
      </w:r>
      <w:r w:rsidRPr="001D418A">
        <w:rPr>
          <w:rFonts w:ascii="Times New Roman" w:hAnsi="Times New Roman" w:cs="Times New Roman"/>
          <w:sz w:val="24"/>
          <w:szCs w:val="24"/>
        </w:rPr>
        <w:t>реконструкцию</w:t>
      </w:r>
      <w:r w:rsidR="00F4543D">
        <w:rPr>
          <w:rFonts w:ascii="Times New Roman" w:hAnsi="Times New Roman" w:cs="Times New Roman"/>
          <w:sz w:val="24"/>
          <w:szCs w:val="24"/>
        </w:rPr>
        <w:t xml:space="preserve"> </w:t>
      </w:r>
      <w:r w:rsidR="00565061" w:rsidRPr="00D10C29">
        <w:rPr>
          <w:rFonts w:ascii="Times New Roman" w:hAnsi="Times New Roman" w:cs="Times New Roman"/>
          <w:sz w:val="24"/>
          <w:szCs w:val="24"/>
        </w:rPr>
        <w:t>о</w:t>
      </w:r>
      <w:r w:rsidRPr="00BD0AEA">
        <w:rPr>
          <w:rFonts w:ascii="Times New Roman" w:hAnsi="Times New Roman" w:cs="Times New Roman"/>
          <w:sz w:val="24"/>
          <w:szCs w:val="24"/>
        </w:rPr>
        <w:t xml:space="preserve">бъекта </w:t>
      </w:r>
      <w:r w:rsidR="004C6371">
        <w:rPr>
          <w:rFonts w:ascii="Times New Roman" w:hAnsi="Times New Roman" w:cs="Times New Roman"/>
          <w:sz w:val="24"/>
          <w:szCs w:val="24"/>
        </w:rPr>
        <w:t xml:space="preserve">концессионного </w:t>
      </w:r>
      <w:r w:rsidRPr="00BD0AEA">
        <w:rPr>
          <w:rFonts w:ascii="Times New Roman" w:hAnsi="Times New Roman" w:cs="Times New Roman"/>
          <w:sz w:val="24"/>
          <w:szCs w:val="24"/>
        </w:rPr>
        <w:t>соглашения</w:t>
      </w:r>
      <w:r w:rsidRPr="00E07374">
        <w:rPr>
          <w:rFonts w:ascii="Times New Roman" w:eastAsia="Times New Roman" w:hAnsi="Times New Roman" w:cs="Times New Roman"/>
          <w:sz w:val="24"/>
          <w:szCs w:val="24"/>
          <w:lang w:eastAsia="ru-RU"/>
        </w:rPr>
        <w:t>;</w:t>
      </w:r>
    </w:p>
    <w:p w14:paraId="1B23F758" w14:textId="7ABCA2F0" w:rsidR="00D01AF8" w:rsidRPr="00FF0A78" w:rsidRDefault="00D01AF8">
      <w:pPr>
        <w:pStyle w:val="a5"/>
        <w:widowControl w:val="0"/>
        <w:tabs>
          <w:tab w:val="left" w:pos="0"/>
          <w:tab w:val="left" w:pos="1276"/>
        </w:tabs>
        <w:autoSpaceDE w:val="0"/>
        <w:autoSpaceDN w:val="0"/>
        <w:adjustRightInd w:val="0"/>
        <w:spacing w:after="0" w:line="240" w:lineRule="auto"/>
        <w:ind w:left="709"/>
        <w:jc w:val="both"/>
        <w:rPr>
          <w:rFonts w:ascii="Times New Roman" w:hAnsi="Times New Roman" w:cs="Times New Roman"/>
          <w:sz w:val="24"/>
          <w:szCs w:val="24"/>
        </w:rPr>
      </w:pPr>
      <w:r w:rsidRPr="009F7296">
        <w:rPr>
          <w:rFonts w:ascii="Times New Roman" w:eastAsia="Times New Roman" w:hAnsi="Times New Roman" w:cs="Times New Roman"/>
          <w:sz w:val="24"/>
          <w:szCs w:val="24"/>
          <w:lang w:eastAsia="ru-RU"/>
        </w:rPr>
        <w:t>Приложение №</w:t>
      </w:r>
      <w:r w:rsidR="00A35ECB" w:rsidRPr="001D418A">
        <w:rPr>
          <w:rFonts w:ascii="Times New Roman" w:eastAsia="Times New Roman" w:hAnsi="Times New Roman" w:cs="Times New Roman"/>
          <w:sz w:val="24"/>
          <w:szCs w:val="24"/>
          <w:lang w:eastAsia="ru-RU"/>
        </w:rPr>
        <w:t xml:space="preserve"> </w:t>
      </w:r>
      <w:r w:rsidRPr="00C169D9">
        <w:rPr>
          <w:rFonts w:ascii="Times New Roman" w:eastAsia="Times New Roman" w:hAnsi="Times New Roman" w:cs="Times New Roman"/>
          <w:sz w:val="24"/>
          <w:szCs w:val="24"/>
          <w:lang w:eastAsia="ru-RU"/>
        </w:rPr>
        <w:t>2.1</w:t>
      </w:r>
      <w:r w:rsidRPr="00FF0A78">
        <w:rPr>
          <w:rFonts w:ascii="Times New Roman" w:hAnsi="Times New Roman" w:cs="Times New Roman"/>
          <w:sz w:val="24"/>
          <w:szCs w:val="24"/>
        </w:rPr>
        <w:t xml:space="preserve">. </w:t>
      </w:r>
      <w:r w:rsidR="00FF0A78" w:rsidRPr="00D17FD5">
        <w:rPr>
          <w:rFonts w:ascii="Times New Roman" w:eastAsia="Times New Roman" w:hAnsi="Times New Roman" w:cs="Times New Roman"/>
          <w:sz w:val="24"/>
          <w:szCs w:val="24"/>
          <w:lang w:eastAsia="ru-RU"/>
        </w:rPr>
        <w:t>–</w:t>
      </w:r>
      <w:r w:rsidRPr="00FF0A78">
        <w:rPr>
          <w:b/>
          <w:bCs/>
          <w:sz w:val="24"/>
          <w:szCs w:val="24"/>
        </w:rPr>
        <w:t xml:space="preserve"> </w:t>
      </w:r>
      <w:r w:rsidRPr="00FF0A78">
        <w:rPr>
          <w:rFonts w:ascii="Times New Roman" w:hAnsi="Times New Roman" w:cs="Times New Roman"/>
          <w:bCs/>
          <w:sz w:val="24"/>
        </w:rPr>
        <w:t xml:space="preserve">Плановые показатели </w:t>
      </w:r>
      <w:proofErr w:type="spellStart"/>
      <w:r w:rsidRPr="00FF0A78">
        <w:rPr>
          <w:rFonts w:ascii="Times New Roman" w:hAnsi="Times New Roman" w:cs="Times New Roman"/>
          <w:bCs/>
          <w:sz w:val="24"/>
        </w:rPr>
        <w:t>энергоэффективности</w:t>
      </w:r>
      <w:proofErr w:type="spellEnd"/>
      <w:r w:rsidRPr="00FF0A78">
        <w:rPr>
          <w:rFonts w:ascii="Times New Roman" w:hAnsi="Times New Roman" w:cs="Times New Roman"/>
          <w:bCs/>
          <w:sz w:val="24"/>
        </w:rPr>
        <w:t>;</w:t>
      </w:r>
    </w:p>
    <w:p w14:paraId="451BF662" w14:textId="0048F4EA" w:rsidR="00D01AF8" w:rsidRPr="00B86420" w:rsidRDefault="00D01AF8">
      <w:pPr>
        <w:pStyle w:val="a5"/>
        <w:widowControl w:val="0"/>
        <w:tabs>
          <w:tab w:val="left" w:pos="0"/>
          <w:tab w:val="left" w:pos="1276"/>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B86420">
        <w:rPr>
          <w:rFonts w:ascii="Times New Roman" w:eastAsia="Times New Roman" w:hAnsi="Times New Roman" w:cs="Times New Roman"/>
          <w:sz w:val="24"/>
          <w:szCs w:val="24"/>
          <w:lang w:eastAsia="ru-RU"/>
        </w:rPr>
        <w:t xml:space="preserve">Приложение № 2.2. </w:t>
      </w:r>
      <w:r w:rsidR="00AB46FC" w:rsidRPr="00B86420">
        <w:rPr>
          <w:rFonts w:ascii="Times New Roman" w:eastAsia="Times New Roman" w:hAnsi="Times New Roman" w:cs="Times New Roman"/>
          <w:sz w:val="24"/>
          <w:szCs w:val="24"/>
          <w:lang w:eastAsia="ru-RU"/>
        </w:rPr>
        <w:t>–</w:t>
      </w:r>
      <w:r w:rsidRPr="00B86420">
        <w:rPr>
          <w:rFonts w:ascii="Times New Roman" w:eastAsia="Times New Roman" w:hAnsi="Times New Roman" w:cs="Times New Roman"/>
          <w:sz w:val="24"/>
          <w:szCs w:val="24"/>
          <w:lang w:eastAsia="ru-RU"/>
        </w:rPr>
        <w:t xml:space="preserve"> Плановые показатели надежности и освещенности;</w:t>
      </w:r>
    </w:p>
    <w:p w14:paraId="6E2F44E4" w14:textId="5BAC78E7" w:rsidR="00B86420" w:rsidRPr="00B86420" w:rsidRDefault="00B86420" w:rsidP="00B86420">
      <w:pPr>
        <w:pStyle w:val="a5"/>
        <w:widowControl w:val="0"/>
        <w:tabs>
          <w:tab w:val="left" w:pos="0"/>
          <w:tab w:val="left" w:pos="1276"/>
        </w:tabs>
        <w:autoSpaceDE w:val="0"/>
        <w:autoSpaceDN w:val="0"/>
        <w:adjustRightInd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2.3</w:t>
      </w:r>
      <w:r w:rsidR="00C07DD9" w:rsidRPr="00B86420">
        <w:rPr>
          <w:rFonts w:ascii="Times New Roman" w:eastAsia="Times New Roman" w:hAnsi="Times New Roman"/>
          <w:sz w:val="24"/>
          <w:szCs w:val="24"/>
          <w:lang w:eastAsia="ru-RU"/>
        </w:rPr>
        <w:t xml:space="preserve"> – </w:t>
      </w:r>
      <w:r w:rsidRPr="00B86420">
        <w:rPr>
          <w:rFonts w:ascii="Times New Roman" w:eastAsia="Times New Roman" w:hAnsi="Times New Roman"/>
          <w:sz w:val="24"/>
          <w:szCs w:val="24"/>
          <w:lang w:eastAsia="ru-RU"/>
        </w:rPr>
        <w:t>Предельный размер Операционного платежа;</w:t>
      </w:r>
    </w:p>
    <w:p w14:paraId="1AB170DD" w14:textId="41E0F7E8" w:rsidR="00AB46FC" w:rsidRPr="00B86420" w:rsidRDefault="00AB46FC" w:rsidP="005E4634">
      <w:pPr>
        <w:pStyle w:val="a5"/>
        <w:widowControl w:val="0"/>
        <w:tabs>
          <w:tab w:val="left" w:pos="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86420">
        <w:rPr>
          <w:rFonts w:ascii="Times New Roman" w:eastAsia="Times New Roman" w:hAnsi="Times New Roman" w:cs="Times New Roman"/>
          <w:sz w:val="24"/>
          <w:szCs w:val="24"/>
          <w:lang w:eastAsia="ru-RU"/>
        </w:rPr>
        <w:t>Приложение № 3 – Мероприятия по реконструкции</w:t>
      </w:r>
      <w:r w:rsidR="00350825">
        <w:rPr>
          <w:rFonts w:ascii="Times New Roman" w:eastAsia="Times New Roman" w:hAnsi="Times New Roman" w:cs="Times New Roman"/>
          <w:sz w:val="24"/>
          <w:szCs w:val="24"/>
          <w:lang w:eastAsia="ru-RU"/>
        </w:rPr>
        <w:t xml:space="preserve"> </w:t>
      </w:r>
      <w:r w:rsidRPr="00B86420">
        <w:rPr>
          <w:rFonts w:ascii="Times New Roman" w:eastAsia="Times New Roman" w:hAnsi="Times New Roman" w:cs="Times New Roman"/>
          <w:sz w:val="24"/>
          <w:szCs w:val="24"/>
          <w:lang w:eastAsia="ru-RU"/>
        </w:rPr>
        <w:t>объекта концессионного соглашения;</w:t>
      </w:r>
    </w:p>
    <w:p w14:paraId="7D8D3A6A" w14:textId="62982E5B" w:rsidR="0080489F" w:rsidRPr="00BD0AEA" w:rsidRDefault="00680706">
      <w:pPr>
        <w:pStyle w:val="a5"/>
        <w:widowControl w:val="0"/>
        <w:tabs>
          <w:tab w:val="left" w:pos="0"/>
          <w:tab w:val="left" w:pos="1276"/>
        </w:tabs>
        <w:autoSpaceDE w:val="0"/>
        <w:autoSpaceDN w:val="0"/>
        <w:adjustRightInd w:val="0"/>
        <w:spacing w:after="0" w:line="240" w:lineRule="auto"/>
        <w:ind w:left="709"/>
        <w:jc w:val="both"/>
        <w:rPr>
          <w:rFonts w:ascii="Times New Roman" w:eastAsia="Times New Roman" w:hAnsi="Times New Roman" w:cs="Times New Roman"/>
          <w:b/>
          <w:sz w:val="24"/>
          <w:szCs w:val="24"/>
          <w:lang w:eastAsia="ru-RU"/>
        </w:rPr>
      </w:pPr>
      <w:r w:rsidRPr="00E07374">
        <w:rPr>
          <w:rFonts w:ascii="Times New Roman" w:eastAsia="Times New Roman" w:hAnsi="Times New Roman" w:cs="Times New Roman"/>
          <w:sz w:val="24"/>
          <w:szCs w:val="24"/>
          <w:lang w:eastAsia="ru-RU"/>
        </w:rPr>
        <w:t xml:space="preserve">Приложение № 3.1. – </w:t>
      </w:r>
      <w:r w:rsidRPr="00F27FB5">
        <w:rPr>
          <w:rStyle w:val="20"/>
          <w:b w:val="0"/>
          <w:bCs w:val="0"/>
          <w:sz w:val="24"/>
          <w:szCs w:val="24"/>
        </w:rPr>
        <w:t xml:space="preserve">Мероприятия по созданию объекта </w:t>
      </w:r>
      <w:r w:rsidR="00CE3845" w:rsidRPr="00F27FB5">
        <w:rPr>
          <w:rStyle w:val="20"/>
          <w:b w:val="0"/>
          <w:bCs w:val="0"/>
          <w:sz w:val="24"/>
          <w:szCs w:val="24"/>
        </w:rPr>
        <w:t xml:space="preserve">концессионного </w:t>
      </w:r>
      <w:r w:rsidRPr="00F27FB5">
        <w:rPr>
          <w:rStyle w:val="20"/>
          <w:b w:val="0"/>
          <w:bCs w:val="0"/>
          <w:sz w:val="24"/>
          <w:szCs w:val="24"/>
        </w:rPr>
        <w:t>соглашения</w:t>
      </w:r>
      <w:r w:rsidRPr="00096468">
        <w:rPr>
          <w:rFonts w:ascii="Times New Roman" w:eastAsia="Times New Roman" w:hAnsi="Times New Roman" w:cs="Times New Roman"/>
          <w:b/>
          <w:sz w:val="24"/>
          <w:szCs w:val="24"/>
          <w:lang w:eastAsia="ru-RU"/>
        </w:rPr>
        <w:t>;</w:t>
      </w:r>
    </w:p>
    <w:p w14:paraId="567097E6" w14:textId="19B8F716" w:rsidR="003B4713" w:rsidRPr="00F7132D" w:rsidRDefault="0014585D" w:rsidP="0013473B">
      <w:pPr>
        <w:pStyle w:val="a5"/>
        <w:widowControl w:val="0"/>
        <w:tabs>
          <w:tab w:val="left" w:pos="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07374">
        <w:rPr>
          <w:rFonts w:ascii="Times New Roman" w:eastAsia="Times New Roman" w:hAnsi="Times New Roman" w:cs="Times New Roman"/>
          <w:sz w:val="24"/>
          <w:szCs w:val="24"/>
          <w:lang w:eastAsia="ru-RU"/>
        </w:rPr>
        <w:t>Приложение № 4</w:t>
      </w:r>
      <w:r w:rsidR="003B4713" w:rsidRPr="00D17FD5">
        <w:rPr>
          <w:rFonts w:ascii="Times New Roman" w:eastAsia="Times New Roman" w:hAnsi="Times New Roman" w:cs="Times New Roman"/>
          <w:sz w:val="24"/>
          <w:szCs w:val="24"/>
          <w:lang w:eastAsia="ru-RU"/>
        </w:rPr>
        <w:t xml:space="preserve"> – </w:t>
      </w:r>
      <w:r w:rsidR="00E53571" w:rsidRPr="009F7296">
        <w:rPr>
          <w:rFonts w:ascii="Times New Roman" w:eastAsia="Times New Roman" w:hAnsi="Times New Roman" w:cs="Times New Roman"/>
          <w:sz w:val="24"/>
          <w:szCs w:val="24"/>
          <w:lang w:eastAsia="ru-RU"/>
        </w:rPr>
        <w:t xml:space="preserve">Перечень копий документов, подлежащих передаче </w:t>
      </w:r>
      <w:r w:rsidR="00E53571" w:rsidRPr="001D418A">
        <w:rPr>
          <w:rFonts w:ascii="Times New Roman" w:eastAsia="Times New Roman" w:hAnsi="Times New Roman" w:cs="Times New Roman"/>
          <w:sz w:val="24"/>
          <w:szCs w:val="24"/>
          <w:lang w:eastAsia="ru-RU"/>
        </w:rPr>
        <w:t>Концессионеру</w:t>
      </w:r>
      <w:r w:rsidR="003B4713" w:rsidRPr="00C169D9">
        <w:rPr>
          <w:rFonts w:ascii="Times New Roman" w:eastAsia="Times New Roman" w:hAnsi="Times New Roman" w:cs="Times New Roman"/>
          <w:sz w:val="24"/>
          <w:szCs w:val="24"/>
          <w:lang w:eastAsia="ru-RU"/>
        </w:rPr>
        <w:t>;</w:t>
      </w:r>
    </w:p>
    <w:p w14:paraId="3880268D" w14:textId="77777777" w:rsidR="003B4713" w:rsidRPr="00D10C29" w:rsidRDefault="003B4713" w:rsidP="003976FF">
      <w:pPr>
        <w:pStyle w:val="a5"/>
        <w:widowControl w:val="0"/>
        <w:tabs>
          <w:tab w:val="left" w:pos="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53328">
        <w:rPr>
          <w:rFonts w:ascii="Times New Roman" w:eastAsia="Times New Roman" w:hAnsi="Times New Roman" w:cs="Times New Roman"/>
          <w:sz w:val="24"/>
          <w:szCs w:val="24"/>
          <w:lang w:eastAsia="ru-RU"/>
        </w:rPr>
        <w:t xml:space="preserve">Приложение № </w:t>
      </w:r>
      <w:r w:rsidR="0014585D" w:rsidRPr="00D10C29">
        <w:rPr>
          <w:rFonts w:ascii="Times New Roman" w:eastAsia="Times New Roman" w:hAnsi="Times New Roman" w:cs="Times New Roman"/>
          <w:sz w:val="24"/>
          <w:szCs w:val="24"/>
          <w:lang w:eastAsia="ru-RU"/>
        </w:rPr>
        <w:t>5</w:t>
      </w:r>
      <w:r w:rsidRPr="00D10C29">
        <w:rPr>
          <w:rFonts w:ascii="Times New Roman" w:eastAsia="Times New Roman" w:hAnsi="Times New Roman" w:cs="Times New Roman"/>
          <w:sz w:val="24"/>
          <w:szCs w:val="24"/>
          <w:lang w:eastAsia="ru-RU"/>
        </w:rPr>
        <w:t xml:space="preserve"> – </w:t>
      </w:r>
      <w:r w:rsidRPr="00D10C29">
        <w:rPr>
          <w:rFonts w:ascii="Times New Roman" w:eastAsia="Times New Roman" w:hAnsi="Times New Roman" w:cs="Times New Roman"/>
          <w:sz w:val="24"/>
          <w:szCs w:val="24"/>
          <w:shd w:val="clear" w:color="auto" w:fill="FFFFFF"/>
          <w:lang w:eastAsia="ru-RU"/>
        </w:rPr>
        <w:t>Порядок возмещения расходов сторон в случае досрочного расторжения концессионного соглашения</w:t>
      </w:r>
      <w:r w:rsidRPr="00D10C29">
        <w:rPr>
          <w:rFonts w:ascii="Times New Roman" w:eastAsia="Times New Roman" w:hAnsi="Times New Roman" w:cs="Times New Roman"/>
          <w:sz w:val="24"/>
          <w:szCs w:val="24"/>
          <w:lang w:eastAsia="ru-RU"/>
        </w:rPr>
        <w:t xml:space="preserve">; </w:t>
      </w:r>
    </w:p>
    <w:p w14:paraId="2753BA74" w14:textId="5D33AE35" w:rsidR="003B4713" w:rsidRPr="00E07374" w:rsidRDefault="003B4713" w:rsidP="003976FF">
      <w:pPr>
        <w:pStyle w:val="a5"/>
        <w:widowControl w:val="0"/>
        <w:tabs>
          <w:tab w:val="left" w:pos="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10C29">
        <w:rPr>
          <w:rFonts w:ascii="Times New Roman" w:eastAsia="Times New Roman" w:hAnsi="Times New Roman" w:cs="Times New Roman"/>
          <w:sz w:val="24"/>
          <w:szCs w:val="24"/>
          <w:lang w:eastAsia="ru-RU"/>
        </w:rPr>
        <w:t xml:space="preserve">Приложение № </w:t>
      </w:r>
      <w:r w:rsidR="0014585D" w:rsidRPr="00D10C29">
        <w:rPr>
          <w:rFonts w:ascii="Times New Roman" w:eastAsia="Times New Roman" w:hAnsi="Times New Roman" w:cs="Times New Roman"/>
          <w:sz w:val="24"/>
          <w:szCs w:val="24"/>
          <w:lang w:eastAsia="ru-RU"/>
        </w:rPr>
        <w:t>6</w:t>
      </w:r>
      <w:r w:rsidRPr="00D10C29">
        <w:rPr>
          <w:rFonts w:ascii="Times New Roman" w:eastAsia="Times New Roman" w:hAnsi="Times New Roman" w:cs="Times New Roman"/>
          <w:sz w:val="24"/>
          <w:szCs w:val="24"/>
          <w:lang w:eastAsia="ru-RU"/>
        </w:rPr>
        <w:t xml:space="preserve"> – </w:t>
      </w:r>
      <w:r w:rsidR="002F122B" w:rsidRPr="00D10C29">
        <w:rPr>
          <w:rFonts w:ascii="Times New Roman" w:eastAsia="Times New Roman" w:hAnsi="Times New Roman" w:cs="Times New Roman"/>
          <w:sz w:val="24"/>
          <w:szCs w:val="24"/>
          <w:lang w:eastAsia="ru-RU"/>
        </w:rPr>
        <w:t>Форма</w:t>
      </w:r>
      <w:r w:rsidRPr="00D10C29">
        <w:rPr>
          <w:rFonts w:ascii="Times New Roman" w:eastAsia="Times New Roman" w:hAnsi="Times New Roman" w:cs="Times New Roman"/>
          <w:sz w:val="24"/>
          <w:szCs w:val="24"/>
          <w:lang w:eastAsia="ru-RU"/>
        </w:rPr>
        <w:t xml:space="preserve"> акта приема-передачи </w:t>
      </w:r>
      <w:r w:rsidR="00D77B3B" w:rsidRPr="00D10C29">
        <w:rPr>
          <w:rFonts w:ascii="Times New Roman" w:eastAsia="Times New Roman" w:hAnsi="Times New Roman" w:cs="Times New Roman"/>
          <w:sz w:val="24"/>
          <w:szCs w:val="24"/>
          <w:lang w:eastAsia="ru-RU"/>
        </w:rPr>
        <w:t>о</w:t>
      </w:r>
      <w:r w:rsidRPr="00BD0AEA">
        <w:rPr>
          <w:rFonts w:ascii="Times New Roman" w:eastAsia="Times New Roman" w:hAnsi="Times New Roman" w:cs="Times New Roman"/>
          <w:sz w:val="24"/>
          <w:szCs w:val="24"/>
          <w:lang w:eastAsia="ru-RU"/>
        </w:rPr>
        <w:t xml:space="preserve">бъекта </w:t>
      </w:r>
      <w:r w:rsidR="00565061" w:rsidRPr="00D10C29">
        <w:rPr>
          <w:rFonts w:ascii="Times New Roman" w:eastAsia="Times New Roman" w:hAnsi="Times New Roman" w:cs="Times New Roman"/>
          <w:sz w:val="24"/>
          <w:szCs w:val="24"/>
          <w:lang w:eastAsia="ru-RU"/>
        </w:rPr>
        <w:t>концессионного с</w:t>
      </w:r>
      <w:r w:rsidRPr="00BD0AEA">
        <w:rPr>
          <w:rFonts w:ascii="Times New Roman" w:eastAsia="Times New Roman" w:hAnsi="Times New Roman" w:cs="Times New Roman"/>
          <w:sz w:val="24"/>
          <w:szCs w:val="24"/>
          <w:lang w:eastAsia="ru-RU"/>
        </w:rPr>
        <w:t>оглашения и документов;</w:t>
      </w:r>
    </w:p>
    <w:p w14:paraId="5224B5B4" w14:textId="22AF0717" w:rsidR="003B4713" w:rsidRPr="00D10C29" w:rsidRDefault="003B4713" w:rsidP="003976FF">
      <w:pPr>
        <w:pStyle w:val="a5"/>
        <w:widowControl w:val="0"/>
        <w:tabs>
          <w:tab w:val="left" w:pos="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17FD5">
        <w:rPr>
          <w:rFonts w:ascii="Times New Roman" w:eastAsia="Times New Roman" w:hAnsi="Times New Roman" w:cs="Times New Roman"/>
          <w:sz w:val="24"/>
          <w:szCs w:val="24"/>
          <w:lang w:eastAsia="ru-RU"/>
        </w:rPr>
        <w:t xml:space="preserve">Приложение № </w:t>
      </w:r>
      <w:r w:rsidR="0014585D" w:rsidRPr="009F7296">
        <w:rPr>
          <w:rFonts w:ascii="Times New Roman" w:eastAsia="Times New Roman" w:hAnsi="Times New Roman" w:cs="Times New Roman"/>
          <w:sz w:val="24"/>
          <w:szCs w:val="24"/>
          <w:lang w:eastAsia="ru-RU"/>
        </w:rPr>
        <w:t>7</w:t>
      </w:r>
      <w:r w:rsidRPr="001D418A">
        <w:rPr>
          <w:rFonts w:ascii="Times New Roman" w:eastAsia="Times New Roman" w:hAnsi="Times New Roman" w:cs="Times New Roman"/>
          <w:sz w:val="24"/>
          <w:szCs w:val="24"/>
          <w:lang w:eastAsia="ru-RU"/>
        </w:rPr>
        <w:t xml:space="preserve"> – График </w:t>
      </w:r>
      <w:r w:rsidR="00565061" w:rsidRPr="00C169D9">
        <w:rPr>
          <w:rFonts w:ascii="Times New Roman" w:eastAsia="Times New Roman" w:hAnsi="Times New Roman" w:cs="Times New Roman"/>
          <w:sz w:val="24"/>
          <w:szCs w:val="24"/>
          <w:lang w:eastAsia="ru-RU"/>
        </w:rPr>
        <w:t xml:space="preserve">наружного: уличного и внутриквартального (дворового) освещения муниципального образования город </w:t>
      </w:r>
      <w:r w:rsidR="00B13FE1" w:rsidRPr="00F7132D">
        <w:rPr>
          <w:rFonts w:ascii="Times New Roman" w:eastAsia="Times New Roman" w:hAnsi="Times New Roman" w:cs="Times New Roman"/>
          <w:sz w:val="24"/>
          <w:szCs w:val="24"/>
          <w:lang w:eastAsia="ru-RU"/>
        </w:rPr>
        <w:t>Нефтеюганск</w:t>
      </w:r>
      <w:r w:rsidRPr="00D10C29">
        <w:rPr>
          <w:rFonts w:ascii="Times New Roman" w:eastAsia="Times New Roman" w:hAnsi="Times New Roman" w:cs="Times New Roman"/>
          <w:sz w:val="24"/>
          <w:szCs w:val="24"/>
          <w:lang w:eastAsia="ru-RU"/>
        </w:rPr>
        <w:t>;</w:t>
      </w:r>
    </w:p>
    <w:p w14:paraId="04F39161" w14:textId="52697756" w:rsidR="003B4713" w:rsidRPr="006F4E60" w:rsidRDefault="003B4713" w:rsidP="003976FF">
      <w:pPr>
        <w:pStyle w:val="a5"/>
        <w:widowControl w:val="0"/>
        <w:tabs>
          <w:tab w:val="left" w:pos="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10C29">
        <w:rPr>
          <w:rFonts w:ascii="Times New Roman" w:eastAsia="Times New Roman" w:hAnsi="Times New Roman" w:cs="Times New Roman"/>
          <w:sz w:val="24"/>
          <w:szCs w:val="24"/>
          <w:lang w:eastAsia="ru-RU"/>
        </w:rPr>
        <w:t xml:space="preserve">Приложение № </w:t>
      </w:r>
      <w:r w:rsidR="004C6765">
        <w:rPr>
          <w:rFonts w:ascii="Times New Roman" w:eastAsia="Times New Roman" w:hAnsi="Times New Roman" w:cs="Times New Roman"/>
          <w:sz w:val="24"/>
          <w:szCs w:val="24"/>
          <w:lang w:eastAsia="ru-RU"/>
        </w:rPr>
        <w:t>8</w:t>
      </w:r>
      <w:r w:rsidRPr="00D10C29">
        <w:rPr>
          <w:rFonts w:ascii="Times New Roman" w:eastAsia="Times New Roman" w:hAnsi="Times New Roman" w:cs="Times New Roman"/>
          <w:sz w:val="24"/>
          <w:szCs w:val="24"/>
          <w:lang w:eastAsia="ru-RU"/>
        </w:rPr>
        <w:t xml:space="preserve"> – Копии </w:t>
      </w:r>
      <w:proofErr w:type="spellStart"/>
      <w:r w:rsidR="00E53571" w:rsidRPr="00D10C29">
        <w:rPr>
          <w:rFonts w:ascii="Times New Roman" w:eastAsia="Times New Roman" w:hAnsi="Times New Roman" w:cs="Times New Roman"/>
          <w:sz w:val="24"/>
          <w:szCs w:val="24"/>
          <w:lang w:eastAsia="ru-RU"/>
        </w:rPr>
        <w:t>правоудостоверяющих</w:t>
      </w:r>
      <w:proofErr w:type="spellEnd"/>
      <w:r w:rsidRPr="00D10C29">
        <w:rPr>
          <w:rFonts w:ascii="Times New Roman" w:eastAsia="Times New Roman" w:hAnsi="Times New Roman" w:cs="Times New Roman"/>
          <w:sz w:val="24"/>
          <w:szCs w:val="24"/>
          <w:lang w:eastAsia="ru-RU"/>
        </w:rPr>
        <w:t xml:space="preserve"> документов на </w:t>
      </w:r>
      <w:r w:rsidR="00D77B3B" w:rsidRPr="00D10C29">
        <w:rPr>
          <w:rFonts w:ascii="Times New Roman" w:eastAsia="Times New Roman" w:hAnsi="Times New Roman" w:cs="Times New Roman"/>
          <w:sz w:val="24"/>
          <w:szCs w:val="24"/>
          <w:lang w:eastAsia="ru-RU"/>
        </w:rPr>
        <w:t>о</w:t>
      </w:r>
      <w:r w:rsidRPr="00BD0AEA">
        <w:rPr>
          <w:rFonts w:ascii="Times New Roman" w:eastAsia="Times New Roman" w:hAnsi="Times New Roman" w:cs="Times New Roman"/>
          <w:sz w:val="24"/>
          <w:szCs w:val="24"/>
          <w:lang w:eastAsia="ru-RU"/>
        </w:rPr>
        <w:t xml:space="preserve">бъект </w:t>
      </w:r>
      <w:r w:rsidR="00565061" w:rsidRPr="006F4E60">
        <w:rPr>
          <w:rFonts w:ascii="Times New Roman" w:eastAsia="Times New Roman" w:hAnsi="Times New Roman" w:cs="Times New Roman"/>
          <w:sz w:val="24"/>
          <w:szCs w:val="24"/>
          <w:lang w:eastAsia="ru-RU"/>
        </w:rPr>
        <w:t>концессионного с</w:t>
      </w:r>
      <w:r w:rsidRPr="006F4E60">
        <w:rPr>
          <w:rFonts w:ascii="Times New Roman" w:eastAsia="Times New Roman" w:hAnsi="Times New Roman" w:cs="Times New Roman"/>
          <w:sz w:val="24"/>
          <w:szCs w:val="24"/>
          <w:lang w:eastAsia="ru-RU"/>
        </w:rPr>
        <w:t>оглашения;</w:t>
      </w:r>
    </w:p>
    <w:p w14:paraId="0F1CD7CF" w14:textId="44AB6F4B" w:rsidR="003B4713" w:rsidRPr="006F4E60" w:rsidRDefault="003B4713">
      <w:pPr>
        <w:pStyle w:val="a5"/>
        <w:widowControl w:val="0"/>
        <w:tabs>
          <w:tab w:val="left" w:pos="0"/>
          <w:tab w:val="left" w:pos="1276"/>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F4E60">
        <w:rPr>
          <w:rFonts w:ascii="Times New Roman" w:eastAsia="Times New Roman" w:hAnsi="Times New Roman" w:cs="Times New Roman"/>
          <w:sz w:val="24"/>
          <w:szCs w:val="24"/>
          <w:lang w:eastAsia="ru-RU"/>
        </w:rPr>
        <w:t xml:space="preserve">Приложение № </w:t>
      </w:r>
      <w:r w:rsidR="004C6765" w:rsidRPr="006F4E60">
        <w:rPr>
          <w:rFonts w:ascii="Times New Roman" w:eastAsia="Times New Roman" w:hAnsi="Times New Roman" w:cs="Times New Roman"/>
          <w:sz w:val="24"/>
          <w:szCs w:val="24"/>
          <w:lang w:eastAsia="ru-RU"/>
        </w:rPr>
        <w:t>9</w:t>
      </w:r>
      <w:r w:rsidRPr="006F4E60">
        <w:rPr>
          <w:rFonts w:ascii="Times New Roman" w:eastAsia="Times New Roman" w:hAnsi="Times New Roman" w:cs="Times New Roman"/>
          <w:sz w:val="24"/>
          <w:szCs w:val="24"/>
          <w:lang w:eastAsia="ru-RU"/>
        </w:rPr>
        <w:t xml:space="preserve"> </w:t>
      </w:r>
      <w:r w:rsidR="00AB46FC" w:rsidRPr="006F4E60">
        <w:rPr>
          <w:rFonts w:ascii="Times New Roman" w:eastAsia="Times New Roman" w:hAnsi="Times New Roman" w:cs="Times New Roman"/>
          <w:sz w:val="24"/>
          <w:szCs w:val="24"/>
          <w:lang w:eastAsia="ru-RU"/>
        </w:rPr>
        <w:t>–</w:t>
      </w:r>
      <w:r w:rsidR="00C31216" w:rsidRPr="006F4E60">
        <w:rPr>
          <w:rFonts w:ascii="Times New Roman" w:eastAsia="Times New Roman" w:hAnsi="Times New Roman" w:cs="Times New Roman"/>
          <w:sz w:val="24"/>
          <w:szCs w:val="24"/>
          <w:lang w:eastAsia="ru-RU"/>
        </w:rPr>
        <w:t xml:space="preserve"> </w:t>
      </w:r>
      <w:r w:rsidRPr="006F4E60">
        <w:rPr>
          <w:rFonts w:ascii="Times New Roman" w:eastAsia="Times New Roman" w:hAnsi="Times New Roman" w:cs="Times New Roman"/>
          <w:sz w:val="24"/>
          <w:szCs w:val="24"/>
          <w:lang w:eastAsia="ru-RU"/>
        </w:rPr>
        <w:t>Технический регламент;</w:t>
      </w:r>
      <w:bookmarkStart w:id="32" w:name="Par1590"/>
      <w:bookmarkStart w:id="33" w:name="_Toc395040971"/>
      <w:bookmarkEnd w:id="32"/>
    </w:p>
    <w:p w14:paraId="43E91253" w14:textId="1C515F3F" w:rsidR="00C31216" w:rsidRPr="006F4E60" w:rsidRDefault="00C31216">
      <w:pPr>
        <w:pStyle w:val="a5"/>
        <w:widowControl w:val="0"/>
        <w:tabs>
          <w:tab w:val="left" w:pos="0"/>
          <w:tab w:val="left" w:pos="1276"/>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F4E60">
        <w:rPr>
          <w:rFonts w:ascii="Times New Roman" w:eastAsia="Times New Roman" w:hAnsi="Times New Roman" w:cs="Times New Roman"/>
          <w:sz w:val="24"/>
          <w:szCs w:val="24"/>
          <w:lang w:eastAsia="ru-RU"/>
        </w:rPr>
        <w:t>Пр</w:t>
      </w:r>
      <w:r w:rsidR="004C6765" w:rsidRPr="006F4E60">
        <w:rPr>
          <w:rFonts w:ascii="Times New Roman" w:eastAsia="Times New Roman" w:hAnsi="Times New Roman" w:cs="Times New Roman"/>
          <w:sz w:val="24"/>
          <w:szCs w:val="24"/>
          <w:lang w:eastAsia="ru-RU"/>
        </w:rPr>
        <w:t>иложение № 10</w:t>
      </w:r>
      <w:r w:rsidRPr="006F4E60">
        <w:rPr>
          <w:rFonts w:ascii="Times New Roman" w:eastAsia="Times New Roman" w:hAnsi="Times New Roman" w:cs="Times New Roman"/>
          <w:sz w:val="24"/>
          <w:szCs w:val="24"/>
          <w:lang w:eastAsia="ru-RU"/>
        </w:rPr>
        <w:t xml:space="preserve"> – Форма акта об исполнении обязательств</w:t>
      </w:r>
      <w:r w:rsidR="001C5048" w:rsidRPr="006F4E60">
        <w:rPr>
          <w:rFonts w:ascii="Times New Roman" w:eastAsia="Times New Roman" w:hAnsi="Times New Roman" w:cs="Times New Roman"/>
          <w:sz w:val="24"/>
          <w:szCs w:val="24"/>
          <w:lang w:eastAsia="ru-RU"/>
        </w:rPr>
        <w:t>;</w:t>
      </w:r>
    </w:p>
    <w:p w14:paraId="1DDDF192" w14:textId="0E66E3A2" w:rsidR="00C31216" w:rsidRPr="006F4E60" w:rsidRDefault="004C6765">
      <w:pPr>
        <w:pStyle w:val="a5"/>
        <w:widowControl w:val="0"/>
        <w:tabs>
          <w:tab w:val="left" w:pos="0"/>
          <w:tab w:val="left" w:pos="1276"/>
        </w:tabs>
        <w:autoSpaceDE w:val="0"/>
        <w:autoSpaceDN w:val="0"/>
        <w:adjustRightInd w:val="0"/>
        <w:spacing w:after="0" w:line="240" w:lineRule="auto"/>
        <w:ind w:left="709"/>
        <w:jc w:val="both"/>
        <w:rPr>
          <w:rFonts w:ascii="Times New Roman" w:eastAsia="Calibri" w:hAnsi="Times New Roman" w:cs="Times New Roman"/>
          <w:sz w:val="24"/>
          <w:szCs w:val="24"/>
        </w:rPr>
      </w:pPr>
      <w:r w:rsidRPr="006F4E60">
        <w:rPr>
          <w:rFonts w:ascii="Times New Roman" w:eastAsia="Times New Roman" w:hAnsi="Times New Roman" w:cs="Times New Roman"/>
          <w:sz w:val="24"/>
          <w:szCs w:val="24"/>
          <w:lang w:eastAsia="ru-RU"/>
        </w:rPr>
        <w:t>Приложение № 10</w:t>
      </w:r>
      <w:r w:rsidR="00C31216" w:rsidRPr="006F4E60">
        <w:rPr>
          <w:rFonts w:ascii="Times New Roman" w:eastAsia="Times New Roman" w:hAnsi="Times New Roman" w:cs="Times New Roman"/>
          <w:sz w:val="24"/>
          <w:szCs w:val="24"/>
          <w:lang w:eastAsia="ru-RU"/>
        </w:rPr>
        <w:t xml:space="preserve">.1 – Форма </w:t>
      </w:r>
      <w:r w:rsidR="00C31216" w:rsidRPr="006F4E60">
        <w:rPr>
          <w:rFonts w:ascii="Times New Roman" w:eastAsia="Calibri" w:hAnsi="Times New Roman" w:cs="Times New Roman"/>
          <w:sz w:val="24"/>
          <w:szCs w:val="24"/>
        </w:rPr>
        <w:t>акта приема-передачи созданных объектов</w:t>
      </w:r>
      <w:r w:rsidR="001C5048" w:rsidRPr="006F4E60">
        <w:rPr>
          <w:rFonts w:ascii="Times New Roman" w:eastAsia="Calibri" w:hAnsi="Times New Roman" w:cs="Times New Roman"/>
          <w:sz w:val="24"/>
          <w:szCs w:val="24"/>
        </w:rPr>
        <w:t>;</w:t>
      </w:r>
    </w:p>
    <w:p w14:paraId="027BDAD6" w14:textId="6E69CD0E" w:rsidR="00A72D46" w:rsidRPr="006F4E60" w:rsidRDefault="004C6765">
      <w:pPr>
        <w:pStyle w:val="a5"/>
        <w:widowControl w:val="0"/>
        <w:tabs>
          <w:tab w:val="left" w:pos="0"/>
          <w:tab w:val="left" w:pos="1276"/>
        </w:tabs>
        <w:autoSpaceDE w:val="0"/>
        <w:autoSpaceDN w:val="0"/>
        <w:adjustRightInd w:val="0"/>
        <w:spacing w:after="0" w:line="240" w:lineRule="auto"/>
        <w:ind w:left="709"/>
        <w:jc w:val="both"/>
        <w:rPr>
          <w:rFonts w:ascii="Times New Roman" w:eastAsia="Calibri" w:hAnsi="Times New Roman" w:cs="Times New Roman"/>
          <w:sz w:val="24"/>
          <w:szCs w:val="24"/>
        </w:rPr>
      </w:pPr>
      <w:r w:rsidRPr="006F4E60">
        <w:rPr>
          <w:rFonts w:ascii="Times New Roman" w:eastAsia="Calibri" w:hAnsi="Times New Roman" w:cs="Times New Roman"/>
          <w:sz w:val="24"/>
          <w:szCs w:val="24"/>
        </w:rPr>
        <w:t>Приложение № 11</w:t>
      </w:r>
      <w:r w:rsidR="00A72D46" w:rsidRPr="006F4E60">
        <w:rPr>
          <w:rFonts w:ascii="Times New Roman" w:eastAsia="Calibri" w:hAnsi="Times New Roman" w:cs="Times New Roman"/>
          <w:sz w:val="24"/>
          <w:szCs w:val="24"/>
        </w:rPr>
        <w:t xml:space="preserve"> – Осно</w:t>
      </w:r>
      <w:r w:rsidR="001C5048" w:rsidRPr="006F4E60">
        <w:rPr>
          <w:rFonts w:ascii="Times New Roman" w:eastAsia="Calibri" w:hAnsi="Times New Roman" w:cs="Times New Roman"/>
          <w:sz w:val="24"/>
          <w:szCs w:val="24"/>
        </w:rPr>
        <w:t>вные условия прямого соглашения;</w:t>
      </w:r>
    </w:p>
    <w:p w14:paraId="789B844D" w14:textId="526A94A7" w:rsidR="006D30DB" w:rsidRPr="006F4E60" w:rsidRDefault="004C6765">
      <w:pPr>
        <w:pStyle w:val="a5"/>
        <w:widowControl w:val="0"/>
        <w:tabs>
          <w:tab w:val="left" w:pos="0"/>
          <w:tab w:val="left" w:pos="1276"/>
        </w:tabs>
        <w:autoSpaceDE w:val="0"/>
        <w:autoSpaceDN w:val="0"/>
        <w:adjustRightInd w:val="0"/>
        <w:spacing w:after="0" w:line="240" w:lineRule="auto"/>
        <w:ind w:left="709"/>
        <w:jc w:val="both"/>
        <w:rPr>
          <w:rFonts w:ascii="Times New Roman" w:eastAsia="Calibri" w:hAnsi="Times New Roman" w:cs="Times New Roman"/>
          <w:sz w:val="24"/>
          <w:szCs w:val="24"/>
        </w:rPr>
      </w:pPr>
      <w:r w:rsidRPr="006F4E60">
        <w:rPr>
          <w:rFonts w:ascii="Times New Roman" w:eastAsia="Calibri" w:hAnsi="Times New Roman" w:cs="Times New Roman"/>
          <w:sz w:val="24"/>
          <w:szCs w:val="24"/>
        </w:rPr>
        <w:t>Приложение № 12</w:t>
      </w:r>
      <w:r w:rsidR="006D30DB" w:rsidRPr="006F4E60">
        <w:rPr>
          <w:rFonts w:ascii="Times New Roman" w:eastAsia="Calibri" w:hAnsi="Times New Roman" w:cs="Times New Roman"/>
          <w:sz w:val="24"/>
          <w:szCs w:val="24"/>
        </w:rPr>
        <w:t xml:space="preserve"> – Задание на проектирование.</w:t>
      </w:r>
    </w:p>
    <w:p w14:paraId="608FE20F" w14:textId="26D8A614" w:rsidR="003B4713" w:rsidRPr="006F4E60" w:rsidRDefault="003B4713" w:rsidP="00D55A69">
      <w:pPr>
        <w:rPr>
          <w:rFonts w:ascii="Times New Roman" w:eastAsia="Times New Roman" w:hAnsi="Times New Roman"/>
          <w:sz w:val="24"/>
          <w:szCs w:val="24"/>
          <w:lang w:eastAsia="ru-RU"/>
        </w:rPr>
      </w:pPr>
    </w:p>
    <w:p w14:paraId="0AE04CB1" w14:textId="5C975D62" w:rsidR="003B4713" w:rsidRPr="006F4E60" w:rsidRDefault="006E70B1" w:rsidP="00D55A69">
      <w:pPr>
        <w:keepNext/>
        <w:keepLines/>
        <w:numPr>
          <w:ilvl w:val="0"/>
          <w:numId w:val="24"/>
        </w:numPr>
        <w:jc w:val="center"/>
        <w:outlineLvl w:val="0"/>
        <w:rPr>
          <w:rFonts w:ascii="Times New Roman" w:eastAsia="Times New Roman" w:hAnsi="Times New Roman"/>
          <w:b/>
          <w:bCs/>
          <w:sz w:val="24"/>
          <w:szCs w:val="24"/>
          <w:lang w:val="x-none" w:eastAsia="x-none"/>
        </w:rPr>
      </w:pPr>
      <w:bookmarkStart w:id="34" w:name="_Toc499300268"/>
      <w:r w:rsidRPr="006F4E60">
        <w:rPr>
          <w:rFonts w:ascii="Times New Roman" w:eastAsia="Times New Roman" w:hAnsi="Times New Roman"/>
          <w:b/>
          <w:bCs/>
          <w:sz w:val="24"/>
          <w:szCs w:val="24"/>
          <w:lang w:eastAsia="x-none"/>
        </w:rPr>
        <w:t>МЕСТО НАХОЖДЕНИЕ,</w:t>
      </w:r>
      <w:r w:rsidR="00A35ECB" w:rsidRPr="006F4E60">
        <w:rPr>
          <w:rFonts w:ascii="Times New Roman" w:eastAsia="Times New Roman" w:hAnsi="Times New Roman"/>
          <w:b/>
          <w:bCs/>
          <w:sz w:val="24"/>
          <w:szCs w:val="24"/>
          <w:lang w:val="x-none" w:eastAsia="x-none"/>
        </w:rPr>
        <w:t xml:space="preserve"> </w:t>
      </w:r>
      <w:r w:rsidR="003B4713" w:rsidRPr="006F4E60">
        <w:rPr>
          <w:rFonts w:ascii="Times New Roman" w:eastAsia="Times New Roman" w:hAnsi="Times New Roman"/>
          <w:b/>
          <w:bCs/>
          <w:sz w:val="24"/>
          <w:szCs w:val="24"/>
          <w:lang w:val="x-none" w:eastAsia="x-none"/>
        </w:rPr>
        <w:t xml:space="preserve">РЕКВИЗИТЫ </w:t>
      </w:r>
      <w:r w:rsidRPr="006F4E60">
        <w:rPr>
          <w:rFonts w:ascii="Times New Roman" w:eastAsia="Times New Roman" w:hAnsi="Times New Roman"/>
          <w:b/>
          <w:bCs/>
          <w:sz w:val="24"/>
          <w:szCs w:val="24"/>
          <w:lang w:eastAsia="x-none"/>
        </w:rPr>
        <w:t xml:space="preserve">И ПОДПИСИ </w:t>
      </w:r>
      <w:r w:rsidR="003B4713" w:rsidRPr="006F4E60">
        <w:rPr>
          <w:rFonts w:ascii="Times New Roman" w:eastAsia="Times New Roman" w:hAnsi="Times New Roman"/>
          <w:b/>
          <w:bCs/>
          <w:sz w:val="24"/>
          <w:szCs w:val="24"/>
          <w:lang w:val="x-none" w:eastAsia="x-none"/>
        </w:rPr>
        <w:t>СТОРОН</w:t>
      </w:r>
      <w:bookmarkEnd w:id="33"/>
      <w:bookmarkEnd w:id="34"/>
    </w:p>
    <w:p w14:paraId="3EA39E9B" w14:textId="7721907B" w:rsidR="006E70B1" w:rsidRDefault="006E70B1" w:rsidP="006E70B1">
      <w:pPr>
        <w:keepNext/>
        <w:keepLines/>
        <w:jc w:val="center"/>
        <w:outlineLvl w:val="0"/>
        <w:rPr>
          <w:rFonts w:ascii="Times New Roman" w:eastAsia="Times New Roman" w:hAnsi="Times New Roman"/>
          <w:b/>
          <w:bCs/>
          <w:sz w:val="24"/>
          <w:szCs w:val="24"/>
          <w:lang w:val="x-none" w:eastAsia="x-none"/>
        </w:rPr>
      </w:pPr>
    </w:p>
    <w:tbl>
      <w:tblPr>
        <w:tblW w:w="9777" w:type="dxa"/>
        <w:tblInd w:w="-284" w:type="dxa"/>
        <w:tblLook w:val="04A0" w:firstRow="1" w:lastRow="0" w:firstColumn="1" w:lastColumn="0" w:noHBand="0" w:noVBand="1"/>
      </w:tblPr>
      <w:tblGrid>
        <w:gridCol w:w="3114"/>
        <w:gridCol w:w="3402"/>
        <w:gridCol w:w="3261"/>
      </w:tblGrid>
      <w:tr w:rsidR="006E70B1" w:rsidRPr="00F2524D" w14:paraId="6B807890" w14:textId="77777777" w:rsidTr="00571780">
        <w:tc>
          <w:tcPr>
            <w:tcW w:w="3114" w:type="dxa"/>
          </w:tcPr>
          <w:p w14:paraId="3B890534" w14:textId="77777777" w:rsidR="006E70B1" w:rsidRPr="009A4173" w:rsidRDefault="006E70B1" w:rsidP="0094303F">
            <w:pPr>
              <w:autoSpaceDE w:val="0"/>
              <w:autoSpaceDN w:val="0"/>
              <w:adjustRightInd w:val="0"/>
              <w:jc w:val="center"/>
              <w:rPr>
                <w:rFonts w:ascii="Times New Roman" w:hAnsi="Times New Roman"/>
                <w:b/>
                <w:sz w:val="24"/>
                <w:szCs w:val="24"/>
              </w:rPr>
            </w:pPr>
            <w:r w:rsidRPr="009A4173">
              <w:rPr>
                <w:rFonts w:ascii="Times New Roman" w:hAnsi="Times New Roman"/>
                <w:b/>
                <w:sz w:val="24"/>
                <w:szCs w:val="24"/>
              </w:rPr>
              <w:t>Концессионер:</w:t>
            </w:r>
          </w:p>
          <w:p w14:paraId="129978CE" w14:textId="77777777" w:rsidR="006E70B1" w:rsidRPr="00F2524D" w:rsidRDefault="006E70B1" w:rsidP="0094303F">
            <w:pPr>
              <w:autoSpaceDE w:val="0"/>
              <w:autoSpaceDN w:val="0"/>
              <w:adjustRightInd w:val="0"/>
              <w:jc w:val="center"/>
              <w:rPr>
                <w:rFonts w:ascii="Times New Roman" w:hAnsi="Times New Roman"/>
                <w:sz w:val="24"/>
                <w:szCs w:val="24"/>
              </w:rPr>
            </w:pPr>
          </w:p>
        </w:tc>
        <w:tc>
          <w:tcPr>
            <w:tcW w:w="6663" w:type="dxa"/>
            <w:gridSpan w:val="2"/>
          </w:tcPr>
          <w:p w14:paraId="24BC334E" w14:textId="77777777" w:rsidR="006E70B1" w:rsidRPr="009A4173" w:rsidRDefault="006E70B1" w:rsidP="0094303F">
            <w:pPr>
              <w:shd w:val="clear" w:color="auto" w:fill="FFFFFF"/>
              <w:autoSpaceDE w:val="0"/>
              <w:autoSpaceDN w:val="0"/>
              <w:adjustRightInd w:val="0"/>
              <w:jc w:val="center"/>
              <w:rPr>
                <w:rFonts w:ascii="Times New Roman" w:eastAsia="Times New Roman" w:hAnsi="Times New Roman"/>
                <w:b/>
                <w:sz w:val="24"/>
                <w:szCs w:val="24"/>
              </w:rPr>
            </w:pPr>
            <w:r w:rsidRPr="009A4173">
              <w:rPr>
                <w:rFonts w:ascii="Times New Roman" w:eastAsia="Times New Roman" w:hAnsi="Times New Roman"/>
                <w:b/>
                <w:sz w:val="24"/>
                <w:szCs w:val="24"/>
              </w:rPr>
              <w:t>Концедент:</w:t>
            </w:r>
          </w:p>
          <w:p w14:paraId="63090137" w14:textId="77777777" w:rsidR="006E70B1" w:rsidRPr="00F2524D" w:rsidRDefault="006E70B1" w:rsidP="0094303F">
            <w:pPr>
              <w:shd w:val="clear" w:color="auto" w:fill="FFFFFF"/>
              <w:autoSpaceDE w:val="0"/>
              <w:autoSpaceDN w:val="0"/>
              <w:adjustRightInd w:val="0"/>
              <w:jc w:val="both"/>
              <w:rPr>
                <w:rFonts w:ascii="Times New Roman" w:eastAsia="Times New Roman" w:hAnsi="Times New Roman"/>
                <w:sz w:val="24"/>
                <w:szCs w:val="24"/>
              </w:rPr>
            </w:pPr>
          </w:p>
        </w:tc>
      </w:tr>
      <w:tr w:rsidR="006E70B1" w:rsidRPr="00F2524D" w14:paraId="26903486" w14:textId="77777777" w:rsidTr="00571780">
        <w:tc>
          <w:tcPr>
            <w:tcW w:w="3114" w:type="dxa"/>
          </w:tcPr>
          <w:p w14:paraId="4D012C2F" w14:textId="69ACCD2A" w:rsidR="006E70B1" w:rsidRDefault="009566C9" w:rsidP="0094303F">
            <w:pPr>
              <w:autoSpaceDE w:val="0"/>
              <w:autoSpaceDN w:val="0"/>
              <w:adjustRightInd w:val="0"/>
              <w:jc w:val="center"/>
              <w:rPr>
                <w:rFonts w:ascii="Times New Roman" w:hAnsi="Times New Roman"/>
                <w:sz w:val="24"/>
                <w:szCs w:val="24"/>
              </w:rPr>
            </w:pPr>
            <w:r>
              <w:rPr>
                <w:rFonts w:ascii="Times New Roman" w:hAnsi="Times New Roman"/>
                <w:sz w:val="24"/>
                <w:szCs w:val="24"/>
              </w:rPr>
              <w:t>______________________</w:t>
            </w:r>
          </w:p>
          <w:p w14:paraId="605DFE4A" w14:textId="37C11E75" w:rsidR="006E70B1" w:rsidRDefault="006E70B1" w:rsidP="0094303F">
            <w:pPr>
              <w:autoSpaceDE w:val="0"/>
              <w:autoSpaceDN w:val="0"/>
              <w:adjustRightInd w:val="0"/>
              <w:jc w:val="center"/>
              <w:rPr>
                <w:rFonts w:ascii="Times New Roman" w:hAnsi="Times New Roman"/>
                <w:sz w:val="24"/>
                <w:szCs w:val="24"/>
              </w:rPr>
            </w:pPr>
          </w:p>
          <w:p w14:paraId="06BA4ABF" w14:textId="7E5736E3" w:rsidR="009566C9" w:rsidRDefault="009566C9" w:rsidP="0094303F">
            <w:pPr>
              <w:autoSpaceDE w:val="0"/>
              <w:autoSpaceDN w:val="0"/>
              <w:adjustRightInd w:val="0"/>
              <w:jc w:val="center"/>
              <w:rPr>
                <w:rFonts w:ascii="Times New Roman" w:hAnsi="Times New Roman"/>
                <w:sz w:val="24"/>
                <w:szCs w:val="24"/>
              </w:rPr>
            </w:pPr>
          </w:p>
          <w:p w14:paraId="72E1A523" w14:textId="0C55DE20" w:rsidR="009566C9" w:rsidRDefault="009566C9" w:rsidP="0094303F">
            <w:pPr>
              <w:autoSpaceDE w:val="0"/>
              <w:autoSpaceDN w:val="0"/>
              <w:adjustRightInd w:val="0"/>
              <w:jc w:val="center"/>
              <w:rPr>
                <w:rFonts w:ascii="Times New Roman" w:hAnsi="Times New Roman"/>
                <w:sz w:val="24"/>
                <w:szCs w:val="24"/>
              </w:rPr>
            </w:pPr>
          </w:p>
          <w:p w14:paraId="55373702" w14:textId="77D8AE9D" w:rsidR="009566C9" w:rsidRDefault="009566C9" w:rsidP="0094303F">
            <w:pPr>
              <w:autoSpaceDE w:val="0"/>
              <w:autoSpaceDN w:val="0"/>
              <w:adjustRightInd w:val="0"/>
              <w:jc w:val="center"/>
              <w:rPr>
                <w:rFonts w:ascii="Times New Roman" w:hAnsi="Times New Roman"/>
                <w:sz w:val="24"/>
                <w:szCs w:val="24"/>
              </w:rPr>
            </w:pPr>
          </w:p>
          <w:p w14:paraId="4EAFB60B" w14:textId="5C824C8F" w:rsidR="009566C9" w:rsidRDefault="009566C9" w:rsidP="0094303F">
            <w:pPr>
              <w:autoSpaceDE w:val="0"/>
              <w:autoSpaceDN w:val="0"/>
              <w:adjustRightInd w:val="0"/>
              <w:jc w:val="center"/>
              <w:rPr>
                <w:rFonts w:ascii="Times New Roman" w:hAnsi="Times New Roman"/>
                <w:sz w:val="24"/>
                <w:szCs w:val="24"/>
              </w:rPr>
            </w:pPr>
          </w:p>
          <w:p w14:paraId="0DC00403" w14:textId="034D41D2" w:rsidR="009566C9" w:rsidRDefault="009566C9" w:rsidP="0094303F">
            <w:pPr>
              <w:autoSpaceDE w:val="0"/>
              <w:autoSpaceDN w:val="0"/>
              <w:adjustRightInd w:val="0"/>
              <w:jc w:val="center"/>
              <w:rPr>
                <w:rFonts w:ascii="Times New Roman" w:hAnsi="Times New Roman"/>
                <w:sz w:val="24"/>
                <w:szCs w:val="24"/>
              </w:rPr>
            </w:pPr>
          </w:p>
          <w:p w14:paraId="45E2BBA7" w14:textId="4540ADF2" w:rsidR="009566C9" w:rsidRDefault="009566C9" w:rsidP="0094303F">
            <w:pPr>
              <w:autoSpaceDE w:val="0"/>
              <w:autoSpaceDN w:val="0"/>
              <w:adjustRightInd w:val="0"/>
              <w:jc w:val="center"/>
              <w:rPr>
                <w:rFonts w:ascii="Times New Roman" w:hAnsi="Times New Roman"/>
                <w:sz w:val="24"/>
                <w:szCs w:val="24"/>
              </w:rPr>
            </w:pPr>
          </w:p>
          <w:p w14:paraId="5D5DFA0C" w14:textId="284E5736" w:rsidR="009566C9" w:rsidRDefault="009566C9" w:rsidP="0094303F">
            <w:pPr>
              <w:autoSpaceDE w:val="0"/>
              <w:autoSpaceDN w:val="0"/>
              <w:adjustRightInd w:val="0"/>
              <w:jc w:val="center"/>
              <w:rPr>
                <w:rFonts w:ascii="Times New Roman" w:hAnsi="Times New Roman"/>
                <w:sz w:val="24"/>
                <w:szCs w:val="24"/>
              </w:rPr>
            </w:pPr>
          </w:p>
          <w:p w14:paraId="60747F31" w14:textId="4B572030" w:rsidR="009566C9" w:rsidRDefault="009566C9" w:rsidP="0094303F">
            <w:pPr>
              <w:autoSpaceDE w:val="0"/>
              <w:autoSpaceDN w:val="0"/>
              <w:adjustRightInd w:val="0"/>
              <w:jc w:val="center"/>
              <w:rPr>
                <w:rFonts w:ascii="Times New Roman" w:hAnsi="Times New Roman"/>
                <w:sz w:val="24"/>
                <w:szCs w:val="24"/>
              </w:rPr>
            </w:pPr>
          </w:p>
          <w:p w14:paraId="687AAB80" w14:textId="600108FA" w:rsidR="009566C9" w:rsidRDefault="009566C9" w:rsidP="0094303F">
            <w:pPr>
              <w:autoSpaceDE w:val="0"/>
              <w:autoSpaceDN w:val="0"/>
              <w:adjustRightInd w:val="0"/>
              <w:jc w:val="center"/>
              <w:rPr>
                <w:rFonts w:ascii="Times New Roman" w:hAnsi="Times New Roman"/>
                <w:sz w:val="24"/>
                <w:szCs w:val="24"/>
              </w:rPr>
            </w:pPr>
          </w:p>
          <w:p w14:paraId="22C24001" w14:textId="6A701F3F" w:rsidR="009566C9" w:rsidRDefault="009566C9" w:rsidP="0094303F">
            <w:pPr>
              <w:autoSpaceDE w:val="0"/>
              <w:autoSpaceDN w:val="0"/>
              <w:adjustRightInd w:val="0"/>
              <w:jc w:val="center"/>
              <w:rPr>
                <w:rFonts w:ascii="Times New Roman" w:hAnsi="Times New Roman"/>
                <w:sz w:val="24"/>
                <w:szCs w:val="24"/>
              </w:rPr>
            </w:pPr>
          </w:p>
          <w:p w14:paraId="6A6BB656" w14:textId="7466EBDF" w:rsidR="009566C9" w:rsidRDefault="009566C9" w:rsidP="0094303F">
            <w:pPr>
              <w:autoSpaceDE w:val="0"/>
              <w:autoSpaceDN w:val="0"/>
              <w:adjustRightInd w:val="0"/>
              <w:jc w:val="center"/>
              <w:rPr>
                <w:rFonts w:ascii="Times New Roman" w:hAnsi="Times New Roman"/>
                <w:sz w:val="24"/>
                <w:szCs w:val="24"/>
              </w:rPr>
            </w:pPr>
          </w:p>
          <w:p w14:paraId="2B73AF51" w14:textId="146A2A13" w:rsidR="009566C9" w:rsidRDefault="009566C9" w:rsidP="0094303F">
            <w:pPr>
              <w:autoSpaceDE w:val="0"/>
              <w:autoSpaceDN w:val="0"/>
              <w:adjustRightInd w:val="0"/>
              <w:jc w:val="center"/>
              <w:rPr>
                <w:rFonts w:ascii="Times New Roman" w:hAnsi="Times New Roman"/>
                <w:sz w:val="24"/>
                <w:szCs w:val="24"/>
              </w:rPr>
            </w:pPr>
          </w:p>
          <w:p w14:paraId="47DCD2E0" w14:textId="305B6A80" w:rsidR="009566C9" w:rsidRDefault="009566C9" w:rsidP="0094303F">
            <w:pPr>
              <w:autoSpaceDE w:val="0"/>
              <w:autoSpaceDN w:val="0"/>
              <w:adjustRightInd w:val="0"/>
              <w:jc w:val="center"/>
              <w:rPr>
                <w:rFonts w:ascii="Times New Roman" w:hAnsi="Times New Roman"/>
                <w:sz w:val="24"/>
                <w:szCs w:val="24"/>
              </w:rPr>
            </w:pPr>
          </w:p>
          <w:p w14:paraId="3E11817F" w14:textId="2461AF6F" w:rsidR="009566C9" w:rsidRDefault="009566C9" w:rsidP="0094303F">
            <w:pPr>
              <w:autoSpaceDE w:val="0"/>
              <w:autoSpaceDN w:val="0"/>
              <w:adjustRightInd w:val="0"/>
              <w:jc w:val="center"/>
              <w:rPr>
                <w:rFonts w:ascii="Times New Roman" w:hAnsi="Times New Roman"/>
                <w:sz w:val="24"/>
                <w:szCs w:val="24"/>
              </w:rPr>
            </w:pPr>
          </w:p>
          <w:p w14:paraId="5293FD7B" w14:textId="34C3C079" w:rsidR="009566C9" w:rsidRDefault="009566C9" w:rsidP="0094303F">
            <w:pPr>
              <w:autoSpaceDE w:val="0"/>
              <w:autoSpaceDN w:val="0"/>
              <w:adjustRightInd w:val="0"/>
              <w:jc w:val="center"/>
              <w:rPr>
                <w:rFonts w:ascii="Times New Roman" w:hAnsi="Times New Roman"/>
                <w:sz w:val="24"/>
                <w:szCs w:val="24"/>
              </w:rPr>
            </w:pPr>
          </w:p>
          <w:p w14:paraId="54BBA70A" w14:textId="3B825D74" w:rsidR="009566C9" w:rsidRDefault="009566C9" w:rsidP="0094303F">
            <w:pPr>
              <w:autoSpaceDE w:val="0"/>
              <w:autoSpaceDN w:val="0"/>
              <w:adjustRightInd w:val="0"/>
              <w:jc w:val="center"/>
              <w:rPr>
                <w:rFonts w:ascii="Times New Roman" w:hAnsi="Times New Roman"/>
                <w:sz w:val="24"/>
                <w:szCs w:val="24"/>
              </w:rPr>
            </w:pPr>
          </w:p>
          <w:p w14:paraId="1347F420" w14:textId="21A5E748" w:rsidR="009566C9" w:rsidRDefault="009566C9" w:rsidP="0094303F">
            <w:pPr>
              <w:autoSpaceDE w:val="0"/>
              <w:autoSpaceDN w:val="0"/>
              <w:adjustRightInd w:val="0"/>
              <w:jc w:val="center"/>
              <w:rPr>
                <w:rFonts w:ascii="Times New Roman" w:hAnsi="Times New Roman"/>
                <w:sz w:val="24"/>
                <w:szCs w:val="24"/>
              </w:rPr>
            </w:pPr>
          </w:p>
          <w:p w14:paraId="1C6D7954" w14:textId="377EFE65" w:rsidR="009566C9" w:rsidRDefault="009566C9" w:rsidP="009566C9">
            <w:pPr>
              <w:autoSpaceDE w:val="0"/>
              <w:autoSpaceDN w:val="0"/>
              <w:adjustRightInd w:val="0"/>
              <w:jc w:val="both"/>
              <w:rPr>
                <w:rFonts w:ascii="Times New Roman" w:hAnsi="Times New Roman"/>
                <w:sz w:val="24"/>
                <w:szCs w:val="24"/>
              </w:rPr>
            </w:pPr>
          </w:p>
          <w:p w14:paraId="0062A1D6" w14:textId="2512BE77" w:rsidR="006E70B1" w:rsidRDefault="006E70B1" w:rsidP="0094303F">
            <w:pPr>
              <w:autoSpaceDE w:val="0"/>
              <w:autoSpaceDN w:val="0"/>
              <w:adjustRightInd w:val="0"/>
              <w:jc w:val="center"/>
              <w:rPr>
                <w:rFonts w:ascii="Times New Roman" w:hAnsi="Times New Roman"/>
                <w:sz w:val="24"/>
                <w:szCs w:val="24"/>
              </w:rPr>
            </w:pPr>
          </w:p>
          <w:p w14:paraId="5B21A40F" w14:textId="0DF17B3A" w:rsidR="009566C9" w:rsidRDefault="009566C9" w:rsidP="0094303F">
            <w:pPr>
              <w:autoSpaceDE w:val="0"/>
              <w:autoSpaceDN w:val="0"/>
              <w:adjustRightInd w:val="0"/>
              <w:jc w:val="center"/>
              <w:rPr>
                <w:rFonts w:ascii="Times New Roman" w:hAnsi="Times New Roman"/>
                <w:sz w:val="24"/>
                <w:szCs w:val="24"/>
              </w:rPr>
            </w:pPr>
          </w:p>
          <w:p w14:paraId="04111413" w14:textId="0283CCA8" w:rsidR="009566C9" w:rsidRDefault="009566C9" w:rsidP="0094303F">
            <w:pPr>
              <w:autoSpaceDE w:val="0"/>
              <w:autoSpaceDN w:val="0"/>
              <w:adjustRightInd w:val="0"/>
              <w:jc w:val="center"/>
              <w:rPr>
                <w:rFonts w:ascii="Times New Roman" w:hAnsi="Times New Roman"/>
                <w:sz w:val="24"/>
                <w:szCs w:val="24"/>
              </w:rPr>
            </w:pPr>
          </w:p>
          <w:p w14:paraId="154EF9D0" w14:textId="5B1694BE" w:rsidR="009566C9" w:rsidRDefault="009566C9" w:rsidP="0094303F">
            <w:pPr>
              <w:autoSpaceDE w:val="0"/>
              <w:autoSpaceDN w:val="0"/>
              <w:adjustRightInd w:val="0"/>
              <w:jc w:val="center"/>
              <w:rPr>
                <w:rFonts w:ascii="Times New Roman" w:hAnsi="Times New Roman"/>
                <w:sz w:val="24"/>
                <w:szCs w:val="24"/>
              </w:rPr>
            </w:pPr>
          </w:p>
          <w:p w14:paraId="0F83160D" w14:textId="320EEB3B" w:rsidR="009566C9" w:rsidRDefault="009566C9" w:rsidP="009566C9">
            <w:pPr>
              <w:autoSpaceDE w:val="0"/>
              <w:autoSpaceDN w:val="0"/>
              <w:adjustRightInd w:val="0"/>
              <w:jc w:val="both"/>
              <w:rPr>
                <w:rFonts w:ascii="Times New Roman" w:hAnsi="Times New Roman"/>
                <w:sz w:val="24"/>
                <w:szCs w:val="24"/>
              </w:rPr>
            </w:pPr>
          </w:p>
          <w:p w14:paraId="016307E3" w14:textId="77777777" w:rsidR="009566C9" w:rsidRPr="009566C9" w:rsidRDefault="009566C9" w:rsidP="009566C9">
            <w:pPr>
              <w:autoSpaceDE w:val="0"/>
              <w:autoSpaceDN w:val="0"/>
              <w:adjustRightInd w:val="0"/>
              <w:jc w:val="both"/>
              <w:rPr>
                <w:rFonts w:ascii="Times New Roman" w:hAnsi="Times New Roman"/>
                <w:sz w:val="12"/>
                <w:szCs w:val="12"/>
              </w:rPr>
            </w:pPr>
          </w:p>
          <w:p w14:paraId="1BC6D765" w14:textId="439C86C3" w:rsidR="00571780" w:rsidRDefault="00571780" w:rsidP="009A4173">
            <w:pPr>
              <w:autoSpaceDE w:val="0"/>
              <w:autoSpaceDN w:val="0"/>
              <w:adjustRightInd w:val="0"/>
              <w:jc w:val="both"/>
              <w:rPr>
                <w:rFonts w:ascii="Times New Roman" w:hAnsi="Times New Roman"/>
                <w:sz w:val="24"/>
                <w:szCs w:val="24"/>
              </w:rPr>
            </w:pPr>
          </w:p>
          <w:p w14:paraId="404316DE" w14:textId="77777777" w:rsidR="006E70B1" w:rsidRPr="006E70B1" w:rsidRDefault="006E70B1" w:rsidP="0094303F">
            <w:pPr>
              <w:autoSpaceDE w:val="0"/>
              <w:autoSpaceDN w:val="0"/>
              <w:adjustRightInd w:val="0"/>
              <w:jc w:val="center"/>
              <w:rPr>
                <w:rFonts w:ascii="Times New Roman" w:hAnsi="Times New Roman"/>
                <w:sz w:val="6"/>
                <w:szCs w:val="6"/>
              </w:rPr>
            </w:pPr>
          </w:p>
          <w:p w14:paraId="10F13DD8" w14:textId="08CCB395" w:rsidR="006E70B1" w:rsidRPr="00F2524D" w:rsidRDefault="009566C9" w:rsidP="0094303F">
            <w:pPr>
              <w:autoSpaceDE w:val="0"/>
              <w:autoSpaceDN w:val="0"/>
              <w:adjustRightInd w:val="0"/>
              <w:jc w:val="center"/>
              <w:rPr>
                <w:rFonts w:ascii="Times New Roman" w:hAnsi="Times New Roman"/>
                <w:sz w:val="24"/>
                <w:szCs w:val="24"/>
              </w:rPr>
            </w:pPr>
            <w:r>
              <w:rPr>
                <w:rFonts w:ascii="Times New Roman" w:hAnsi="Times New Roman"/>
                <w:sz w:val="24"/>
                <w:szCs w:val="24"/>
              </w:rPr>
              <w:t>__________________</w:t>
            </w:r>
          </w:p>
          <w:p w14:paraId="11DE3C99" w14:textId="2C11E82D" w:rsidR="006E70B1" w:rsidRDefault="006E70B1" w:rsidP="0094303F">
            <w:pPr>
              <w:autoSpaceDE w:val="0"/>
              <w:autoSpaceDN w:val="0"/>
              <w:adjustRightInd w:val="0"/>
              <w:jc w:val="center"/>
              <w:rPr>
                <w:rFonts w:ascii="Times New Roman" w:hAnsi="Times New Roman"/>
                <w:sz w:val="24"/>
                <w:szCs w:val="24"/>
              </w:rPr>
            </w:pPr>
          </w:p>
          <w:p w14:paraId="4604DD31" w14:textId="00BF059C" w:rsidR="006E70B1" w:rsidRDefault="006E70B1" w:rsidP="0094303F">
            <w:pPr>
              <w:autoSpaceDE w:val="0"/>
              <w:autoSpaceDN w:val="0"/>
              <w:adjustRightInd w:val="0"/>
              <w:jc w:val="center"/>
              <w:rPr>
                <w:rFonts w:ascii="Times New Roman" w:hAnsi="Times New Roman"/>
                <w:sz w:val="24"/>
                <w:szCs w:val="24"/>
              </w:rPr>
            </w:pPr>
          </w:p>
          <w:p w14:paraId="3B46E958" w14:textId="77777777" w:rsidR="006E70B1" w:rsidRPr="00F2524D" w:rsidRDefault="006E70B1" w:rsidP="0094303F">
            <w:pPr>
              <w:autoSpaceDE w:val="0"/>
              <w:autoSpaceDN w:val="0"/>
              <w:adjustRightInd w:val="0"/>
              <w:jc w:val="center"/>
              <w:rPr>
                <w:rFonts w:ascii="Times New Roman" w:hAnsi="Times New Roman"/>
                <w:sz w:val="24"/>
                <w:szCs w:val="24"/>
              </w:rPr>
            </w:pPr>
          </w:p>
          <w:p w14:paraId="15C764BE" w14:textId="71216533" w:rsidR="006E70B1" w:rsidRPr="00F2524D" w:rsidRDefault="009566C9" w:rsidP="0094303F">
            <w:pPr>
              <w:autoSpaceDE w:val="0"/>
              <w:autoSpaceDN w:val="0"/>
              <w:adjustRightInd w:val="0"/>
              <w:jc w:val="center"/>
              <w:rPr>
                <w:rFonts w:ascii="Times New Roman" w:hAnsi="Times New Roman"/>
                <w:sz w:val="24"/>
                <w:szCs w:val="24"/>
              </w:rPr>
            </w:pPr>
            <w:r>
              <w:rPr>
                <w:rFonts w:ascii="Times New Roman" w:hAnsi="Times New Roman"/>
                <w:sz w:val="24"/>
                <w:szCs w:val="24"/>
              </w:rPr>
              <w:t>__________/___________/</w:t>
            </w:r>
          </w:p>
          <w:p w14:paraId="1D70987B" w14:textId="77777777" w:rsidR="006E70B1" w:rsidRPr="00F2524D" w:rsidRDefault="006E70B1" w:rsidP="0094303F">
            <w:pPr>
              <w:autoSpaceDE w:val="0"/>
              <w:autoSpaceDN w:val="0"/>
              <w:adjustRightInd w:val="0"/>
              <w:jc w:val="both"/>
              <w:rPr>
                <w:rFonts w:ascii="Times New Roman" w:hAnsi="Times New Roman"/>
                <w:sz w:val="24"/>
                <w:szCs w:val="24"/>
              </w:rPr>
            </w:pPr>
            <w:r>
              <w:rPr>
                <w:rFonts w:ascii="Times New Roman" w:hAnsi="Times New Roman"/>
                <w:sz w:val="24"/>
                <w:szCs w:val="24"/>
              </w:rPr>
              <w:t>МП</w:t>
            </w:r>
          </w:p>
        </w:tc>
        <w:tc>
          <w:tcPr>
            <w:tcW w:w="3402" w:type="dxa"/>
          </w:tcPr>
          <w:p w14:paraId="039656CB" w14:textId="5677011B" w:rsidR="006E70B1" w:rsidRPr="006E70B1" w:rsidRDefault="006E70B1" w:rsidP="007F5380">
            <w:pPr>
              <w:shd w:val="clear" w:color="auto" w:fill="FFFFFF"/>
              <w:autoSpaceDE w:val="0"/>
              <w:autoSpaceDN w:val="0"/>
              <w:adjustRightInd w:val="0"/>
              <w:ind w:hanging="115"/>
              <w:jc w:val="center"/>
              <w:rPr>
                <w:rFonts w:ascii="Times New Roman" w:eastAsia="Times New Roman" w:hAnsi="Times New Roman"/>
                <w:b/>
                <w:sz w:val="24"/>
                <w:szCs w:val="24"/>
              </w:rPr>
            </w:pPr>
            <w:r w:rsidRPr="006E70B1">
              <w:rPr>
                <w:rFonts w:ascii="Times New Roman" w:eastAsia="Times New Roman" w:hAnsi="Times New Roman"/>
                <w:b/>
                <w:sz w:val="24"/>
                <w:szCs w:val="24"/>
              </w:rPr>
              <w:t>Муниципальное образование город Нефтеюганск</w:t>
            </w:r>
          </w:p>
          <w:p w14:paraId="2E7257C7" w14:textId="0BB938F3" w:rsidR="006E70B1" w:rsidRDefault="006E70B1" w:rsidP="0094303F">
            <w:pPr>
              <w:shd w:val="clear" w:color="auto" w:fill="FFFFFF"/>
              <w:autoSpaceDE w:val="0"/>
              <w:autoSpaceDN w:val="0"/>
              <w:adjustRightInd w:val="0"/>
              <w:jc w:val="center"/>
              <w:rPr>
                <w:rFonts w:ascii="Times New Roman" w:eastAsia="Times New Roman" w:hAnsi="Times New Roman"/>
                <w:sz w:val="24"/>
                <w:szCs w:val="24"/>
              </w:rPr>
            </w:pPr>
          </w:p>
          <w:p w14:paraId="5BCA66B1" w14:textId="61D15B7A" w:rsidR="006E70B1" w:rsidRDefault="006E70B1" w:rsidP="0094303F">
            <w:pPr>
              <w:shd w:val="clear" w:color="auto" w:fill="FFFFFF"/>
              <w:autoSpaceDE w:val="0"/>
              <w:autoSpaceDN w:val="0"/>
              <w:adjustRightInd w:val="0"/>
              <w:jc w:val="center"/>
              <w:rPr>
                <w:rFonts w:ascii="Times New Roman" w:eastAsia="Times New Roman" w:hAnsi="Times New Roman"/>
                <w:sz w:val="24"/>
                <w:szCs w:val="24"/>
              </w:rPr>
            </w:pPr>
          </w:p>
          <w:p w14:paraId="37AF3A3A" w14:textId="6ECA85C8" w:rsidR="006E70B1" w:rsidRDefault="006E70B1" w:rsidP="0094303F">
            <w:pPr>
              <w:shd w:val="clear" w:color="auto" w:fill="FFFFFF"/>
              <w:autoSpaceDE w:val="0"/>
              <w:autoSpaceDN w:val="0"/>
              <w:adjustRightInd w:val="0"/>
              <w:jc w:val="center"/>
              <w:rPr>
                <w:rFonts w:ascii="Times New Roman" w:eastAsia="Times New Roman" w:hAnsi="Times New Roman"/>
                <w:sz w:val="24"/>
                <w:szCs w:val="24"/>
              </w:rPr>
            </w:pPr>
          </w:p>
          <w:p w14:paraId="6A7B462F" w14:textId="0153E9D0" w:rsidR="006E70B1" w:rsidRDefault="006E70B1" w:rsidP="006E70B1">
            <w:pPr>
              <w:shd w:val="clear" w:color="auto" w:fill="FFFFFF"/>
              <w:autoSpaceDE w:val="0"/>
              <w:autoSpaceDN w:val="0"/>
              <w:adjustRightInd w:val="0"/>
              <w:jc w:val="both"/>
              <w:rPr>
                <w:rFonts w:ascii="Times New Roman" w:eastAsia="Times New Roman" w:hAnsi="Times New Roman"/>
                <w:sz w:val="24"/>
                <w:szCs w:val="24"/>
              </w:rPr>
            </w:pPr>
          </w:p>
          <w:p w14:paraId="0B3D89BD" w14:textId="74E6E483" w:rsidR="006E70B1" w:rsidRDefault="006E70B1" w:rsidP="006E70B1">
            <w:pPr>
              <w:shd w:val="clear" w:color="auto" w:fill="FFFFFF"/>
              <w:autoSpaceDE w:val="0"/>
              <w:autoSpaceDN w:val="0"/>
              <w:adjustRightInd w:val="0"/>
              <w:jc w:val="both"/>
              <w:rPr>
                <w:rFonts w:ascii="Times New Roman" w:eastAsia="Times New Roman" w:hAnsi="Times New Roman"/>
                <w:sz w:val="24"/>
                <w:szCs w:val="24"/>
              </w:rPr>
            </w:pPr>
          </w:p>
          <w:p w14:paraId="5A98B177" w14:textId="77777777" w:rsidR="006E70B1" w:rsidRPr="006E70B1" w:rsidRDefault="006E70B1" w:rsidP="006E70B1">
            <w:pPr>
              <w:shd w:val="clear" w:color="auto" w:fill="FFFFFF"/>
              <w:autoSpaceDE w:val="0"/>
              <w:autoSpaceDN w:val="0"/>
              <w:adjustRightInd w:val="0"/>
              <w:jc w:val="left"/>
              <w:rPr>
                <w:rFonts w:ascii="Times New Roman" w:eastAsia="Times New Roman" w:hAnsi="Times New Roman"/>
              </w:rPr>
            </w:pPr>
            <w:r w:rsidRPr="006E70B1">
              <w:rPr>
                <w:rFonts w:ascii="Times New Roman" w:eastAsia="Times New Roman" w:hAnsi="Times New Roman"/>
              </w:rPr>
              <w:t>628309, Ханты-Мансийский автономный округ - Югра г.Нефтеюганск, микр.2, дом 25</w:t>
            </w:r>
          </w:p>
          <w:p w14:paraId="2EDD0669" w14:textId="77777777" w:rsidR="006E70B1" w:rsidRPr="006E70B1" w:rsidRDefault="006E70B1" w:rsidP="006E70B1">
            <w:pPr>
              <w:shd w:val="clear" w:color="auto" w:fill="FFFFFF"/>
              <w:autoSpaceDE w:val="0"/>
              <w:autoSpaceDN w:val="0"/>
              <w:adjustRightInd w:val="0"/>
              <w:jc w:val="left"/>
              <w:rPr>
                <w:rFonts w:ascii="Times New Roman" w:eastAsia="Times New Roman" w:hAnsi="Times New Roman"/>
              </w:rPr>
            </w:pPr>
            <w:r w:rsidRPr="006E70B1">
              <w:rPr>
                <w:rFonts w:ascii="Times New Roman" w:eastAsia="Times New Roman" w:hAnsi="Times New Roman"/>
              </w:rPr>
              <w:t>ИНН/КПП 8604013215/860401001</w:t>
            </w:r>
          </w:p>
          <w:p w14:paraId="704BBE5C" w14:textId="77777777" w:rsidR="006E70B1" w:rsidRPr="006E70B1" w:rsidRDefault="006E70B1" w:rsidP="006E70B1">
            <w:pPr>
              <w:shd w:val="clear" w:color="auto" w:fill="FFFFFF"/>
              <w:autoSpaceDE w:val="0"/>
              <w:autoSpaceDN w:val="0"/>
              <w:adjustRightInd w:val="0"/>
              <w:jc w:val="left"/>
              <w:rPr>
                <w:rFonts w:ascii="Times New Roman" w:eastAsia="Times New Roman" w:hAnsi="Times New Roman"/>
              </w:rPr>
            </w:pPr>
            <w:r w:rsidRPr="006E70B1">
              <w:rPr>
                <w:rFonts w:ascii="Times New Roman" w:eastAsia="Times New Roman" w:hAnsi="Times New Roman"/>
              </w:rPr>
              <w:t>Тел – 8 (3463) 23 77 12 (приемная), 23 77 63 (ЮПУ)</w:t>
            </w:r>
          </w:p>
          <w:p w14:paraId="24D2D5EC" w14:textId="77777777" w:rsidR="006E70B1" w:rsidRPr="006E70B1" w:rsidRDefault="006E70B1" w:rsidP="006E70B1">
            <w:pPr>
              <w:shd w:val="clear" w:color="auto" w:fill="FFFFFF"/>
              <w:autoSpaceDE w:val="0"/>
              <w:autoSpaceDN w:val="0"/>
              <w:adjustRightInd w:val="0"/>
              <w:jc w:val="left"/>
              <w:rPr>
                <w:rFonts w:ascii="Times New Roman" w:eastAsia="Times New Roman" w:hAnsi="Times New Roman"/>
              </w:rPr>
            </w:pPr>
            <w:r w:rsidRPr="006E70B1">
              <w:rPr>
                <w:rFonts w:ascii="Times New Roman" w:eastAsia="Times New Roman" w:hAnsi="Times New Roman"/>
              </w:rPr>
              <w:t>Банковские реквизиты:</w:t>
            </w:r>
          </w:p>
          <w:p w14:paraId="47657402" w14:textId="77777777" w:rsidR="006E70B1" w:rsidRPr="00A00C68" w:rsidRDefault="006E70B1" w:rsidP="006E70B1">
            <w:pPr>
              <w:shd w:val="clear" w:color="auto" w:fill="FFFFFF"/>
              <w:autoSpaceDE w:val="0"/>
              <w:autoSpaceDN w:val="0"/>
              <w:adjustRightInd w:val="0"/>
              <w:jc w:val="left"/>
              <w:rPr>
                <w:rFonts w:ascii="Times New Roman" w:eastAsia="Times New Roman" w:hAnsi="Times New Roman"/>
              </w:rPr>
            </w:pPr>
            <w:r w:rsidRPr="00A00C68">
              <w:rPr>
                <w:rFonts w:ascii="Times New Roman" w:eastAsia="Times New Roman" w:hAnsi="Times New Roman"/>
              </w:rPr>
              <w:t>РКЦ ХАНТЫ-МАНСИЙСК//УФК по Ханты-Мансийскому автономному округу-Югре г. Ханты-Мансийск, л/с-04873033370) в РКЦ ХАНТЫ-МАНСИЙСК</w:t>
            </w:r>
          </w:p>
          <w:p w14:paraId="1A205030" w14:textId="77777777" w:rsidR="006E70B1" w:rsidRPr="00A00C68" w:rsidRDefault="006E70B1" w:rsidP="006E70B1">
            <w:pPr>
              <w:shd w:val="clear" w:color="auto" w:fill="FFFFFF"/>
              <w:autoSpaceDE w:val="0"/>
              <w:autoSpaceDN w:val="0"/>
              <w:adjustRightInd w:val="0"/>
              <w:jc w:val="left"/>
              <w:rPr>
                <w:rFonts w:ascii="Times New Roman" w:eastAsia="Times New Roman" w:hAnsi="Times New Roman"/>
              </w:rPr>
            </w:pPr>
            <w:r w:rsidRPr="00A00C68">
              <w:rPr>
                <w:rFonts w:ascii="Times New Roman" w:eastAsia="Times New Roman" w:hAnsi="Times New Roman"/>
              </w:rPr>
              <w:t>Единый казначейский счет 40102810245370000007</w:t>
            </w:r>
          </w:p>
          <w:p w14:paraId="64B104A5" w14:textId="77777777" w:rsidR="006E70B1" w:rsidRPr="00A00C68" w:rsidRDefault="006E70B1" w:rsidP="006E70B1">
            <w:pPr>
              <w:shd w:val="clear" w:color="auto" w:fill="FFFFFF"/>
              <w:autoSpaceDE w:val="0"/>
              <w:autoSpaceDN w:val="0"/>
              <w:adjustRightInd w:val="0"/>
              <w:jc w:val="left"/>
              <w:rPr>
                <w:rFonts w:ascii="Times New Roman" w:eastAsia="Times New Roman" w:hAnsi="Times New Roman"/>
              </w:rPr>
            </w:pPr>
            <w:r w:rsidRPr="00A00C68">
              <w:rPr>
                <w:rFonts w:ascii="Times New Roman" w:eastAsia="Times New Roman" w:hAnsi="Times New Roman"/>
              </w:rPr>
              <w:t>Казначейский счет 03231643718740008700</w:t>
            </w:r>
          </w:p>
          <w:p w14:paraId="58D97E42" w14:textId="760C2B85" w:rsidR="006E70B1" w:rsidRPr="00A00C68" w:rsidRDefault="006E70B1" w:rsidP="006E70B1">
            <w:pPr>
              <w:shd w:val="clear" w:color="auto" w:fill="FFFFFF"/>
              <w:autoSpaceDE w:val="0"/>
              <w:autoSpaceDN w:val="0"/>
              <w:adjustRightInd w:val="0"/>
              <w:jc w:val="left"/>
              <w:rPr>
                <w:rFonts w:ascii="Times New Roman" w:eastAsia="Times New Roman" w:hAnsi="Times New Roman"/>
              </w:rPr>
            </w:pPr>
            <w:r w:rsidRPr="00A00C68">
              <w:rPr>
                <w:rFonts w:ascii="Times New Roman" w:eastAsia="Times New Roman" w:hAnsi="Times New Roman"/>
              </w:rPr>
              <w:t>ИНН 8604020830 КПП 860401001</w:t>
            </w:r>
          </w:p>
          <w:p w14:paraId="1B26F880" w14:textId="77777777" w:rsidR="006E70B1" w:rsidRDefault="006E70B1" w:rsidP="0094303F">
            <w:pPr>
              <w:shd w:val="clear" w:color="auto" w:fill="FFFFFF"/>
              <w:autoSpaceDE w:val="0"/>
              <w:autoSpaceDN w:val="0"/>
              <w:adjustRightInd w:val="0"/>
              <w:rPr>
                <w:rFonts w:ascii="Times New Roman" w:eastAsia="Times New Roman" w:hAnsi="Times New Roman"/>
                <w:sz w:val="24"/>
                <w:szCs w:val="24"/>
              </w:rPr>
            </w:pPr>
          </w:p>
          <w:p w14:paraId="05EDED48" w14:textId="77777777" w:rsidR="006E70B1" w:rsidRPr="006E70B1" w:rsidRDefault="006E70B1" w:rsidP="0094303F">
            <w:pPr>
              <w:shd w:val="clear" w:color="auto" w:fill="FFFFFF"/>
              <w:autoSpaceDE w:val="0"/>
              <w:autoSpaceDN w:val="0"/>
              <w:adjustRightInd w:val="0"/>
              <w:rPr>
                <w:rFonts w:ascii="Times New Roman" w:eastAsia="Times New Roman" w:hAnsi="Times New Roman"/>
                <w:sz w:val="6"/>
                <w:szCs w:val="6"/>
              </w:rPr>
            </w:pPr>
          </w:p>
          <w:p w14:paraId="13B48D92" w14:textId="77777777" w:rsidR="006E70B1" w:rsidRPr="00F2524D" w:rsidRDefault="006E70B1" w:rsidP="0094303F">
            <w:pPr>
              <w:shd w:val="clear" w:color="auto" w:fill="FFFFFF"/>
              <w:autoSpaceDE w:val="0"/>
              <w:autoSpaceDN w:val="0"/>
              <w:adjustRightInd w:val="0"/>
              <w:jc w:val="center"/>
              <w:rPr>
                <w:rFonts w:ascii="Times New Roman" w:eastAsia="Times New Roman" w:hAnsi="Times New Roman"/>
                <w:sz w:val="24"/>
                <w:szCs w:val="24"/>
              </w:rPr>
            </w:pPr>
            <w:r w:rsidRPr="00F2524D">
              <w:rPr>
                <w:rFonts w:ascii="Times New Roman" w:eastAsia="Times New Roman" w:hAnsi="Times New Roman"/>
                <w:sz w:val="24"/>
                <w:szCs w:val="24"/>
              </w:rPr>
              <w:t>Глава города Нефтеюганска</w:t>
            </w:r>
          </w:p>
          <w:p w14:paraId="10A7C62D" w14:textId="4E122514" w:rsidR="006E70B1" w:rsidRDefault="006E70B1" w:rsidP="0094303F">
            <w:pPr>
              <w:shd w:val="clear" w:color="auto" w:fill="FFFFFF"/>
              <w:autoSpaceDE w:val="0"/>
              <w:autoSpaceDN w:val="0"/>
              <w:adjustRightInd w:val="0"/>
              <w:rPr>
                <w:rFonts w:ascii="Times New Roman" w:eastAsia="Times New Roman" w:hAnsi="Times New Roman"/>
                <w:sz w:val="24"/>
                <w:szCs w:val="24"/>
              </w:rPr>
            </w:pPr>
          </w:p>
          <w:p w14:paraId="29254F47" w14:textId="7B0D4410" w:rsidR="006E70B1" w:rsidRDefault="006E70B1" w:rsidP="0094303F">
            <w:pPr>
              <w:shd w:val="clear" w:color="auto" w:fill="FFFFFF"/>
              <w:autoSpaceDE w:val="0"/>
              <w:autoSpaceDN w:val="0"/>
              <w:adjustRightInd w:val="0"/>
              <w:rPr>
                <w:rFonts w:ascii="Times New Roman" w:eastAsia="Times New Roman" w:hAnsi="Times New Roman"/>
                <w:sz w:val="24"/>
                <w:szCs w:val="24"/>
              </w:rPr>
            </w:pPr>
          </w:p>
          <w:p w14:paraId="46F92255" w14:textId="77777777" w:rsidR="006E70B1" w:rsidRPr="00F2524D" w:rsidRDefault="006E70B1" w:rsidP="0094303F">
            <w:pPr>
              <w:shd w:val="clear" w:color="auto" w:fill="FFFFFF"/>
              <w:autoSpaceDE w:val="0"/>
              <w:autoSpaceDN w:val="0"/>
              <w:adjustRightInd w:val="0"/>
              <w:rPr>
                <w:rFonts w:ascii="Times New Roman" w:eastAsia="Times New Roman" w:hAnsi="Times New Roman"/>
                <w:sz w:val="24"/>
                <w:szCs w:val="24"/>
              </w:rPr>
            </w:pPr>
          </w:p>
          <w:p w14:paraId="0F6A5F4D" w14:textId="3EDE1BD1" w:rsidR="006E70B1" w:rsidRPr="00F2524D" w:rsidRDefault="003A2220" w:rsidP="0094303F">
            <w:pPr>
              <w:autoSpaceDE w:val="0"/>
              <w:autoSpaceDN w:val="0"/>
              <w:adjustRightInd w:val="0"/>
              <w:jc w:val="center"/>
              <w:rPr>
                <w:rFonts w:ascii="Times New Roman" w:hAnsi="Times New Roman"/>
                <w:sz w:val="24"/>
                <w:szCs w:val="24"/>
              </w:rPr>
            </w:pPr>
            <w:r>
              <w:rPr>
                <w:rFonts w:ascii="Times New Roman" w:hAnsi="Times New Roman"/>
                <w:sz w:val="24"/>
                <w:szCs w:val="24"/>
              </w:rPr>
              <w:t>____________</w:t>
            </w:r>
            <w:proofErr w:type="spellStart"/>
            <w:r w:rsidR="006E70B1" w:rsidRPr="00F2524D">
              <w:rPr>
                <w:rFonts w:ascii="Times New Roman" w:hAnsi="Times New Roman"/>
                <w:sz w:val="24"/>
                <w:szCs w:val="24"/>
              </w:rPr>
              <w:t>С.Ю.Дегтярев</w:t>
            </w:r>
            <w:proofErr w:type="spellEnd"/>
          </w:p>
          <w:p w14:paraId="7ED6D43A" w14:textId="77777777" w:rsidR="006E70B1" w:rsidRPr="00F2524D" w:rsidRDefault="006E70B1" w:rsidP="0094303F">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F2524D">
              <w:rPr>
                <w:rFonts w:ascii="Times New Roman" w:hAnsi="Times New Roman"/>
                <w:sz w:val="24"/>
                <w:szCs w:val="24"/>
              </w:rPr>
              <w:t>МП</w:t>
            </w:r>
          </w:p>
        </w:tc>
        <w:tc>
          <w:tcPr>
            <w:tcW w:w="3261" w:type="dxa"/>
          </w:tcPr>
          <w:p w14:paraId="1298AB4F" w14:textId="77777777" w:rsidR="006E70B1" w:rsidRPr="006E70B1" w:rsidRDefault="006E70B1" w:rsidP="0094303F">
            <w:pPr>
              <w:shd w:val="clear" w:color="auto" w:fill="FFFFFF"/>
              <w:autoSpaceDE w:val="0"/>
              <w:autoSpaceDN w:val="0"/>
              <w:adjustRightInd w:val="0"/>
              <w:jc w:val="center"/>
              <w:rPr>
                <w:rFonts w:ascii="Times New Roman" w:hAnsi="Times New Roman"/>
                <w:b/>
                <w:sz w:val="24"/>
                <w:szCs w:val="24"/>
              </w:rPr>
            </w:pPr>
            <w:proofErr w:type="spellStart"/>
            <w:r w:rsidRPr="006E70B1">
              <w:rPr>
                <w:rFonts w:ascii="Times New Roman" w:hAnsi="Times New Roman"/>
                <w:b/>
                <w:sz w:val="24"/>
                <w:szCs w:val="24"/>
              </w:rPr>
              <w:t>Нефтеюганское</w:t>
            </w:r>
            <w:proofErr w:type="spellEnd"/>
            <w:r w:rsidRPr="006E70B1">
              <w:rPr>
                <w:rFonts w:ascii="Times New Roman" w:hAnsi="Times New Roman"/>
                <w:b/>
                <w:sz w:val="24"/>
                <w:szCs w:val="24"/>
              </w:rPr>
              <w:t xml:space="preserve"> городское муниципальное унитарное предприятие «Универсал Сервис»</w:t>
            </w:r>
          </w:p>
          <w:p w14:paraId="44682946" w14:textId="74AC9D8D" w:rsidR="006E70B1" w:rsidRDefault="006E70B1" w:rsidP="009A4173">
            <w:pPr>
              <w:shd w:val="clear" w:color="auto" w:fill="FFFFFF"/>
              <w:autoSpaceDE w:val="0"/>
              <w:autoSpaceDN w:val="0"/>
              <w:adjustRightInd w:val="0"/>
              <w:jc w:val="both"/>
              <w:rPr>
                <w:rFonts w:ascii="Times New Roman" w:hAnsi="Times New Roman"/>
                <w:sz w:val="24"/>
                <w:szCs w:val="24"/>
              </w:rPr>
            </w:pPr>
          </w:p>
          <w:p w14:paraId="1E2C2CB6" w14:textId="0A403973" w:rsidR="006E70B1" w:rsidRDefault="006E70B1" w:rsidP="0094303F">
            <w:pPr>
              <w:shd w:val="clear" w:color="auto" w:fill="FFFFFF"/>
              <w:autoSpaceDE w:val="0"/>
              <w:autoSpaceDN w:val="0"/>
              <w:adjustRightInd w:val="0"/>
              <w:jc w:val="center"/>
              <w:rPr>
                <w:rFonts w:ascii="Times New Roman" w:hAnsi="Times New Roman"/>
                <w:sz w:val="24"/>
                <w:szCs w:val="24"/>
              </w:rPr>
            </w:pPr>
          </w:p>
          <w:p w14:paraId="4EE968CD" w14:textId="77777777" w:rsidR="006E70B1" w:rsidRDefault="006E70B1" w:rsidP="006E70B1">
            <w:pPr>
              <w:pStyle w:val="af4"/>
              <w:rPr>
                <w:sz w:val="22"/>
                <w:szCs w:val="22"/>
              </w:rPr>
            </w:pPr>
            <w:r w:rsidRPr="006E70B1">
              <w:rPr>
                <w:sz w:val="22"/>
                <w:szCs w:val="22"/>
              </w:rPr>
              <w:t xml:space="preserve">628301, Ханты-Мансийский автономный округ-Югра, </w:t>
            </w:r>
          </w:p>
          <w:p w14:paraId="2AD88661" w14:textId="13FA6385" w:rsidR="006E70B1" w:rsidRDefault="006E70B1" w:rsidP="006E70B1">
            <w:pPr>
              <w:pStyle w:val="af4"/>
              <w:rPr>
                <w:sz w:val="22"/>
                <w:szCs w:val="22"/>
              </w:rPr>
            </w:pPr>
            <w:r>
              <w:rPr>
                <w:sz w:val="22"/>
                <w:szCs w:val="22"/>
              </w:rPr>
              <w:t>г.</w:t>
            </w:r>
            <w:r w:rsidRPr="006E70B1">
              <w:rPr>
                <w:sz w:val="22"/>
                <w:szCs w:val="22"/>
              </w:rPr>
              <w:t>Неф</w:t>
            </w:r>
            <w:r>
              <w:rPr>
                <w:sz w:val="22"/>
                <w:szCs w:val="22"/>
              </w:rPr>
              <w:t xml:space="preserve">теюганск, ул. Строителей, </w:t>
            </w:r>
            <w:proofErr w:type="spellStart"/>
            <w:r>
              <w:rPr>
                <w:sz w:val="22"/>
                <w:szCs w:val="22"/>
              </w:rPr>
              <w:t>зд</w:t>
            </w:r>
            <w:proofErr w:type="spellEnd"/>
            <w:r>
              <w:rPr>
                <w:sz w:val="22"/>
                <w:szCs w:val="22"/>
              </w:rPr>
              <w:t>. №4, пом.</w:t>
            </w:r>
            <w:r w:rsidRPr="006E70B1">
              <w:rPr>
                <w:sz w:val="22"/>
                <w:szCs w:val="22"/>
              </w:rPr>
              <w:t xml:space="preserve"> 2, </w:t>
            </w:r>
          </w:p>
          <w:p w14:paraId="762F756E" w14:textId="77777777" w:rsidR="006E70B1" w:rsidRDefault="006E70B1" w:rsidP="006E70B1">
            <w:pPr>
              <w:pStyle w:val="af4"/>
              <w:rPr>
                <w:sz w:val="22"/>
                <w:szCs w:val="22"/>
              </w:rPr>
            </w:pPr>
            <w:r>
              <w:rPr>
                <w:sz w:val="22"/>
                <w:szCs w:val="22"/>
              </w:rPr>
              <w:t>ИНН 8604032987</w:t>
            </w:r>
          </w:p>
          <w:p w14:paraId="15B8F214" w14:textId="77777777" w:rsidR="006E70B1" w:rsidRDefault="006E70B1" w:rsidP="006E70B1">
            <w:pPr>
              <w:pStyle w:val="af4"/>
              <w:rPr>
                <w:sz w:val="22"/>
                <w:szCs w:val="22"/>
              </w:rPr>
            </w:pPr>
            <w:r>
              <w:rPr>
                <w:sz w:val="22"/>
                <w:szCs w:val="22"/>
              </w:rPr>
              <w:t>КПП 860401001</w:t>
            </w:r>
          </w:p>
          <w:p w14:paraId="732B9924" w14:textId="77777777" w:rsidR="006E70B1" w:rsidRPr="006E70B1" w:rsidRDefault="006E70B1" w:rsidP="006E70B1">
            <w:pPr>
              <w:pStyle w:val="af4"/>
              <w:rPr>
                <w:sz w:val="22"/>
                <w:szCs w:val="22"/>
              </w:rPr>
            </w:pPr>
            <w:r w:rsidRPr="006E70B1">
              <w:rPr>
                <w:sz w:val="22"/>
                <w:szCs w:val="22"/>
              </w:rPr>
              <w:t>ОГРН 1048602800476</w:t>
            </w:r>
          </w:p>
          <w:p w14:paraId="04DE00D5" w14:textId="3C0870B4" w:rsidR="006E70B1" w:rsidRPr="006E70B1" w:rsidRDefault="006E70B1" w:rsidP="006E70B1">
            <w:pPr>
              <w:pStyle w:val="af4"/>
              <w:rPr>
                <w:sz w:val="22"/>
                <w:szCs w:val="22"/>
              </w:rPr>
            </w:pPr>
            <w:r w:rsidRPr="006E70B1">
              <w:rPr>
                <w:sz w:val="22"/>
                <w:szCs w:val="22"/>
              </w:rPr>
              <w:t>Тел./факс (3463) 23 10 19</w:t>
            </w:r>
          </w:p>
          <w:p w14:paraId="7CB782D4" w14:textId="77777777" w:rsidR="006E70B1" w:rsidRDefault="006E70B1" w:rsidP="006E70B1">
            <w:pPr>
              <w:pStyle w:val="af4"/>
              <w:rPr>
                <w:sz w:val="22"/>
                <w:szCs w:val="22"/>
              </w:rPr>
            </w:pPr>
            <w:r>
              <w:rPr>
                <w:sz w:val="22"/>
                <w:szCs w:val="22"/>
              </w:rPr>
              <w:t xml:space="preserve">Р/с - </w:t>
            </w:r>
            <w:r w:rsidRPr="006E70B1">
              <w:rPr>
                <w:sz w:val="22"/>
                <w:szCs w:val="22"/>
              </w:rPr>
              <w:t xml:space="preserve">40702810800070000390 </w:t>
            </w:r>
          </w:p>
          <w:p w14:paraId="48D9B08E" w14:textId="1C5ED253" w:rsidR="006E70B1" w:rsidRDefault="006E70B1" w:rsidP="006E70B1">
            <w:pPr>
              <w:pStyle w:val="af4"/>
              <w:rPr>
                <w:sz w:val="22"/>
                <w:szCs w:val="22"/>
              </w:rPr>
            </w:pPr>
            <w:r w:rsidRPr="006E70B1">
              <w:rPr>
                <w:sz w:val="22"/>
                <w:szCs w:val="22"/>
              </w:rPr>
              <w:t>в Филиал «</w:t>
            </w:r>
            <w:proofErr w:type="gramStart"/>
            <w:r w:rsidRPr="006E70B1">
              <w:rPr>
                <w:sz w:val="22"/>
                <w:szCs w:val="22"/>
              </w:rPr>
              <w:t>Западно-Сибирский</w:t>
            </w:r>
            <w:proofErr w:type="gramEnd"/>
            <w:r w:rsidRPr="006E70B1">
              <w:rPr>
                <w:sz w:val="22"/>
                <w:szCs w:val="22"/>
              </w:rPr>
              <w:t xml:space="preserve">» ПАО Банка «ФК Открытие» </w:t>
            </w:r>
            <w:proofErr w:type="spellStart"/>
            <w:r w:rsidRPr="006E70B1">
              <w:rPr>
                <w:sz w:val="22"/>
                <w:szCs w:val="22"/>
              </w:rPr>
              <w:t>г.Ханты-Мансийск</w:t>
            </w:r>
            <w:proofErr w:type="spellEnd"/>
          </w:p>
          <w:p w14:paraId="5006776B" w14:textId="4C01FAE1" w:rsidR="006E70B1" w:rsidRDefault="006E70B1" w:rsidP="006E70B1">
            <w:pPr>
              <w:pStyle w:val="af4"/>
              <w:rPr>
                <w:sz w:val="22"/>
                <w:szCs w:val="22"/>
              </w:rPr>
            </w:pPr>
            <w:r>
              <w:rPr>
                <w:sz w:val="22"/>
                <w:szCs w:val="22"/>
              </w:rPr>
              <w:t>К/с-</w:t>
            </w:r>
            <w:r w:rsidRPr="006E70B1">
              <w:rPr>
                <w:sz w:val="22"/>
                <w:szCs w:val="22"/>
              </w:rPr>
              <w:t>30101</w:t>
            </w:r>
            <w:r>
              <w:rPr>
                <w:sz w:val="22"/>
                <w:szCs w:val="22"/>
              </w:rPr>
              <w:t>810465777100812 БИК 047162812</w:t>
            </w:r>
          </w:p>
          <w:p w14:paraId="5CE8B64F" w14:textId="141BD88E" w:rsidR="006E70B1" w:rsidRDefault="006E70B1" w:rsidP="006E70B1">
            <w:pPr>
              <w:shd w:val="clear" w:color="auto" w:fill="FFFFFF"/>
              <w:autoSpaceDE w:val="0"/>
              <w:autoSpaceDN w:val="0"/>
              <w:adjustRightInd w:val="0"/>
              <w:jc w:val="both"/>
              <w:rPr>
                <w:rFonts w:ascii="Times New Roman" w:hAnsi="Times New Roman"/>
                <w:sz w:val="24"/>
                <w:szCs w:val="24"/>
              </w:rPr>
            </w:pPr>
          </w:p>
          <w:p w14:paraId="0A3237E7" w14:textId="31B0040E" w:rsidR="006E70B1" w:rsidRDefault="006E70B1" w:rsidP="009A4173">
            <w:pPr>
              <w:shd w:val="clear" w:color="auto" w:fill="FFFFFF"/>
              <w:autoSpaceDE w:val="0"/>
              <w:autoSpaceDN w:val="0"/>
              <w:adjustRightInd w:val="0"/>
              <w:jc w:val="both"/>
              <w:rPr>
                <w:rFonts w:ascii="Times New Roman" w:hAnsi="Times New Roman"/>
                <w:sz w:val="24"/>
                <w:szCs w:val="24"/>
              </w:rPr>
            </w:pPr>
          </w:p>
          <w:p w14:paraId="489863A1" w14:textId="77777777" w:rsidR="00571780" w:rsidRDefault="00571780" w:rsidP="009A4173">
            <w:pPr>
              <w:shd w:val="clear" w:color="auto" w:fill="FFFFFF"/>
              <w:autoSpaceDE w:val="0"/>
              <w:autoSpaceDN w:val="0"/>
              <w:adjustRightInd w:val="0"/>
              <w:jc w:val="both"/>
              <w:rPr>
                <w:rFonts w:ascii="Times New Roman" w:hAnsi="Times New Roman"/>
                <w:sz w:val="24"/>
                <w:szCs w:val="24"/>
              </w:rPr>
            </w:pPr>
          </w:p>
          <w:p w14:paraId="53717269" w14:textId="77777777" w:rsidR="006E70B1" w:rsidRDefault="006E70B1" w:rsidP="0094303F">
            <w:pPr>
              <w:shd w:val="clear" w:color="auto" w:fill="FFFFFF"/>
              <w:autoSpaceDE w:val="0"/>
              <w:autoSpaceDN w:val="0"/>
              <w:adjustRightInd w:val="0"/>
              <w:jc w:val="center"/>
              <w:rPr>
                <w:rFonts w:ascii="Times New Roman" w:hAnsi="Times New Roman"/>
                <w:sz w:val="24"/>
                <w:szCs w:val="24"/>
              </w:rPr>
            </w:pPr>
          </w:p>
          <w:p w14:paraId="398B87A3" w14:textId="77777777" w:rsidR="00571780" w:rsidRDefault="00571780" w:rsidP="0094303F">
            <w:pPr>
              <w:shd w:val="clear" w:color="auto" w:fill="FFFFFF"/>
              <w:autoSpaceDE w:val="0"/>
              <w:autoSpaceDN w:val="0"/>
              <w:adjustRightInd w:val="0"/>
              <w:jc w:val="center"/>
              <w:rPr>
                <w:rFonts w:ascii="Times New Roman" w:hAnsi="Times New Roman"/>
                <w:sz w:val="24"/>
                <w:szCs w:val="24"/>
              </w:rPr>
            </w:pPr>
          </w:p>
          <w:p w14:paraId="0BDA17BA" w14:textId="77777777" w:rsidR="00571780" w:rsidRDefault="00571780" w:rsidP="0094303F">
            <w:pPr>
              <w:shd w:val="clear" w:color="auto" w:fill="FFFFFF"/>
              <w:autoSpaceDE w:val="0"/>
              <w:autoSpaceDN w:val="0"/>
              <w:adjustRightInd w:val="0"/>
              <w:jc w:val="center"/>
              <w:rPr>
                <w:rFonts w:ascii="Times New Roman" w:hAnsi="Times New Roman"/>
                <w:sz w:val="24"/>
                <w:szCs w:val="24"/>
              </w:rPr>
            </w:pPr>
          </w:p>
          <w:p w14:paraId="01631B2E" w14:textId="77777777" w:rsidR="00571780" w:rsidRDefault="00571780" w:rsidP="0094303F">
            <w:pPr>
              <w:shd w:val="clear" w:color="auto" w:fill="FFFFFF"/>
              <w:autoSpaceDE w:val="0"/>
              <w:autoSpaceDN w:val="0"/>
              <w:adjustRightInd w:val="0"/>
              <w:jc w:val="center"/>
              <w:rPr>
                <w:rFonts w:ascii="Times New Roman" w:hAnsi="Times New Roman"/>
                <w:sz w:val="24"/>
                <w:szCs w:val="24"/>
              </w:rPr>
            </w:pPr>
          </w:p>
          <w:p w14:paraId="31DDEE03" w14:textId="4682EA82" w:rsidR="00571780" w:rsidRDefault="00571780" w:rsidP="0094303F">
            <w:pPr>
              <w:shd w:val="clear" w:color="auto" w:fill="FFFFFF"/>
              <w:autoSpaceDE w:val="0"/>
              <w:autoSpaceDN w:val="0"/>
              <w:adjustRightInd w:val="0"/>
              <w:jc w:val="center"/>
              <w:rPr>
                <w:rFonts w:ascii="Times New Roman" w:hAnsi="Times New Roman"/>
                <w:sz w:val="24"/>
                <w:szCs w:val="24"/>
              </w:rPr>
            </w:pPr>
          </w:p>
          <w:p w14:paraId="276B6920" w14:textId="77777777" w:rsidR="00F351DC" w:rsidRDefault="00F351DC" w:rsidP="0094303F">
            <w:pPr>
              <w:shd w:val="clear" w:color="auto" w:fill="FFFFFF"/>
              <w:autoSpaceDE w:val="0"/>
              <w:autoSpaceDN w:val="0"/>
              <w:adjustRightInd w:val="0"/>
              <w:jc w:val="center"/>
              <w:rPr>
                <w:rFonts w:ascii="Times New Roman" w:hAnsi="Times New Roman"/>
                <w:sz w:val="24"/>
                <w:szCs w:val="24"/>
              </w:rPr>
            </w:pPr>
          </w:p>
          <w:p w14:paraId="003A4B1F" w14:textId="128C77D5" w:rsidR="006E70B1" w:rsidRDefault="006E70B1" w:rsidP="0094303F">
            <w:pPr>
              <w:shd w:val="clear" w:color="auto" w:fill="FFFFFF"/>
              <w:autoSpaceDE w:val="0"/>
              <w:autoSpaceDN w:val="0"/>
              <w:adjustRightInd w:val="0"/>
              <w:jc w:val="center"/>
              <w:rPr>
                <w:rFonts w:ascii="Times New Roman" w:hAnsi="Times New Roman"/>
                <w:sz w:val="24"/>
                <w:szCs w:val="24"/>
              </w:rPr>
            </w:pPr>
            <w:r>
              <w:rPr>
                <w:rFonts w:ascii="Times New Roman" w:hAnsi="Times New Roman"/>
                <w:sz w:val="24"/>
                <w:szCs w:val="24"/>
              </w:rPr>
              <w:t>Исполняющий</w:t>
            </w:r>
            <w:r w:rsidRPr="00F2524D">
              <w:rPr>
                <w:rFonts w:ascii="Times New Roman" w:hAnsi="Times New Roman"/>
                <w:sz w:val="24"/>
                <w:szCs w:val="24"/>
              </w:rPr>
              <w:t xml:space="preserve"> обязанности директора</w:t>
            </w:r>
          </w:p>
          <w:p w14:paraId="6AE16F82" w14:textId="2E4D5F6C" w:rsidR="006E70B1" w:rsidRPr="009A4173" w:rsidRDefault="006E70B1" w:rsidP="009A4173">
            <w:pPr>
              <w:shd w:val="clear" w:color="auto" w:fill="FFFFFF"/>
              <w:autoSpaceDE w:val="0"/>
              <w:autoSpaceDN w:val="0"/>
              <w:adjustRightInd w:val="0"/>
              <w:jc w:val="both"/>
              <w:rPr>
                <w:rFonts w:ascii="Times New Roman" w:hAnsi="Times New Roman"/>
                <w:sz w:val="28"/>
                <w:szCs w:val="28"/>
              </w:rPr>
            </w:pPr>
          </w:p>
          <w:p w14:paraId="30B8332E" w14:textId="77777777" w:rsidR="006E70B1" w:rsidRPr="00F2524D" w:rsidRDefault="006E70B1" w:rsidP="0094303F">
            <w:pPr>
              <w:autoSpaceDE w:val="0"/>
              <w:autoSpaceDN w:val="0"/>
              <w:adjustRightInd w:val="0"/>
              <w:rPr>
                <w:rFonts w:ascii="Times New Roman" w:hAnsi="Times New Roman"/>
                <w:sz w:val="24"/>
                <w:szCs w:val="24"/>
              </w:rPr>
            </w:pPr>
            <w:r>
              <w:rPr>
                <w:rFonts w:ascii="Times New Roman" w:hAnsi="Times New Roman"/>
                <w:sz w:val="24"/>
                <w:szCs w:val="24"/>
              </w:rPr>
              <w:t xml:space="preserve">   _________</w:t>
            </w:r>
            <w:r w:rsidRPr="00F2524D">
              <w:rPr>
                <w:rFonts w:ascii="Times New Roman" w:hAnsi="Times New Roman"/>
                <w:sz w:val="24"/>
                <w:szCs w:val="24"/>
              </w:rPr>
              <w:t>___</w:t>
            </w:r>
            <w:proofErr w:type="spellStart"/>
            <w:r w:rsidRPr="00F2524D">
              <w:rPr>
                <w:rFonts w:ascii="Times New Roman" w:hAnsi="Times New Roman"/>
                <w:sz w:val="24"/>
                <w:szCs w:val="24"/>
              </w:rPr>
              <w:t>Р.Р.Галеев</w:t>
            </w:r>
            <w:proofErr w:type="spellEnd"/>
          </w:p>
          <w:p w14:paraId="25902961" w14:textId="77777777" w:rsidR="006E70B1" w:rsidRPr="00F2524D" w:rsidRDefault="006E70B1" w:rsidP="0094303F">
            <w:pPr>
              <w:autoSpaceDE w:val="0"/>
              <w:autoSpaceDN w:val="0"/>
              <w:adjustRightInd w:val="0"/>
              <w:jc w:val="both"/>
              <w:rPr>
                <w:rFonts w:ascii="Times New Roman" w:hAnsi="Times New Roman"/>
                <w:sz w:val="24"/>
                <w:szCs w:val="24"/>
              </w:rPr>
            </w:pPr>
            <w:r>
              <w:rPr>
                <w:rFonts w:ascii="Times New Roman" w:hAnsi="Times New Roman"/>
                <w:sz w:val="24"/>
                <w:szCs w:val="24"/>
              </w:rPr>
              <w:t xml:space="preserve">        МП</w:t>
            </w:r>
          </w:p>
        </w:tc>
      </w:tr>
    </w:tbl>
    <w:p w14:paraId="5DB0B30C" w14:textId="76F8089C" w:rsidR="006E70B1" w:rsidRDefault="006E70B1" w:rsidP="009A4173">
      <w:pPr>
        <w:keepNext/>
        <w:keepLines/>
        <w:jc w:val="both"/>
        <w:outlineLvl w:val="0"/>
        <w:rPr>
          <w:rFonts w:ascii="Times New Roman" w:eastAsia="Times New Roman" w:hAnsi="Times New Roman"/>
          <w:b/>
          <w:bCs/>
          <w:sz w:val="24"/>
          <w:szCs w:val="24"/>
          <w:lang w:val="x-none" w:eastAsia="x-none"/>
        </w:rPr>
      </w:pPr>
    </w:p>
    <w:sectPr w:rsidR="006E70B1" w:rsidSect="00FA02CE">
      <w:headerReference w:type="default" r:id="rId12"/>
      <w:footerReference w:type="even" r:id="rId13"/>
      <w:footerReference w:type="default" r:id="rId14"/>
      <w:footerReference w:type="first" r:id="rId15"/>
      <w:pgSz w:w="11906" w:h="16838"/>
      <w:pgMar w:top="709" w:right="707" w:bottom="993"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46AE92" w16cid:durableId="23563F85"/>
  <w16cid:commentId w16cid:paraId="724054E7" w16cid:durableId="23563F86"/>
  <w16cid:commentId w16cid:paraId="65696AB5" w16cid:durableId="234EA391"/>
  <w16cid:commentId w16cid:paraId="060F0E64" w16cid:durableId="2356403E"/>
  <w16cid:commentId w16cid:paraId="4A789AD9" w16cid:durableId="23563FC9"/>
  <w16cid:commentId w16cid:paraId="7D0C6F23" w16cid:durableId="23563FF9"/>
  <w16cid:commentId w16cid:paraId="5809DE2B" w16cid:durableId="234E8B16"/>
  <w16cid:commentId w16cid:paraId="36488C60" w16cid:durableId="23563F89"/>
  <w16cid:commentId w16cid:paraId="13BEB71D" w16cid:durableId="23563F8A"/>
  <w16cid:commentId w16cid:paraId="0C05CA2A" w16cid:durableId="23563F8B"/>
  <w16cid:commentId w16cid:paraId="08B19CBE" w16cid:durableId="23563F8C"/>
  <w16cid:commentId w16cid:paraId="4CD90658" w16cid:durableId="23563F8D"/>
  <w16cid:commentId w16cid:paraId="35EEDFC4" w16cid:durableId="23563F8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24326" w14:textId="77777777" w:rsidR="00F72C0F" w:rsidRDefault="00F72C0F">
      <w:r>
        <w:separator/>
      </w:r>
    </w:p>
  </w:endnote>
  <w:endnote w:type="continuationSeparator" w:id="0">
    <w:p w14:paraId="0C9A9C40" w14:textId="77777777" w:rsidR="00F72C0F" w:rsidRDefault="00F7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882ED" w14:textId="77777777" w:rsidR="00F72C0F" w:rsidRDefault="00F72C0F">
    <w:pPr>
      <w:pStyle w:val="ac"/>
      <w:framePr w:w="16838" w:h="158" w:wrap="none" w:vAnchor="text" w:hAnchor="page" w:x="3487" w:y="-3946"/>
      <w:shd w:val="clear" w:color="auto" w:fill="auto"/>
      <w:ind w:left="15374"/>
    </w:pPr>
    <w:r>
      <w:fldChar w:fldCharType="begin"/>
    </w:r>
    <w:r>
      <w:instrText xml:space="preserve"> PAGE \* MERGEFORMAT </w:instrText>
    </w:r>
    <w:r>
      <w:fldChar w:fldCharType="separate"/>
    </w:r>
    <w:r>
      <w:rPr>
        <w:rStyle w:val="11pt1"/>
      </w:rPr>
      <w:t>165</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8E614" w14:textId="45C145D5" w:rsidR="00F72C0F" w:rsidRDefault="00F72C0F">
    <w:pPr>
      <w:pStyle w:val="ac"/>
      <w:framePr w:w="16838" w:h="158" w:wrap="none" w:vAnchor="text" w:hAnchor="page" w:x="3487" w:y="-3946"/>
      <w:shd w:val="clear" w:color="auto" w:fill="auto"/>
      <w:ind w:left="15374"/>
    </w:pPr>
    <w:r>
      <w:fldChar w:fldCharType="begin"/>
    </w:r>
    <w:r>
      <w:instrText xml:space="preserve"> PAGE \* MERGEFORMAT </w:instrText>
    </w:r>
    <w:r>
      <w:fldChar w:fldCharType="separate"/>
    </w:r>
    <w:r w:rsidR="00165484" w:rsidRPr="00165484">
      <w:rPr>
        <w:rStyle w:val="11pt1"/>
        <w:noProof/>
      </w:rPr>
      <w:t>20</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24B79" w14:textId="01386952" w:rsidR="00F72C0F" w:rsidRDefault="00F72C0F">
    <w:pPr>
      <w:pStyle w:val="ac"/>
      <w:framePr w:h="216" w:wrap="none" w:vAnchor="text" w:hAnchor="page" w:x="16645" w:y="-925"/>
      <w:shd w:val="clear" w:color="auto" w:fill="auto"/>
      <w:jc w:val="both"/>
    </w:pPr>
    <w:r>
      <w:fldChar w:fldCharType="begin"/>
    </w:r>
    <w:r>
      <w:instrText xml:space="preserve"> PAGE \* MERGEFORMAT </w:instrText>
    </w:r>
    <w:r>
      <w:fldChar w:fldCharType="separate"/>
    </w:r>
    <w:r w:rsidR="00165484" w:rsidRPr="00165484">
      <w:rPr>
        <w:rStyle w:val="11pt1"/>
        <w:noProof/>
      </w:rPr>
      <w:t>1</w:t>
    </w:r>
    <w:r>
      <w:fldChar w:fldCharType="end"/>
    </w:r>
  </w:p>
  <w:p w14:paraId="62162CB5" w14:textId="77777777" w:rsidR="00F72C0F" w:rsidRDefault="00F72C0F">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41CB6" w14:textId="77777777" w:rsidR="00F72C0F" w:rsidRDefault="00F72C0F">
      <w:r>
        <w:separator/>
      </w:r>
    </w:p>
  </w:footnote>
  <w:footnote w:type="continuationSeparator" w:id="0">
    <w:p w14:paraId="7F9EB0E9" w14:textId="77777777" w:rsidR="00F72C0F" w:rsidRDefault="00F72C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998295"/>
      <w:docPartObj>
        <w:docPartGallery w:val="Page Numbers (Top of Page)"/>
        <w:docPartUnique/>
      </w:docPartObj>
    </w:sdtPr>
    <w:sdtEndPr/>
    <w:sdtContent>
      <w:p w14:paraId="3CFC30E5" w14:textId="3FAA8325" w:rsidR="00F72C0F" w:rsidRDefault="00F72C0F">
        <w:pPr>
          <w:pStyle w:val="af4"/>
          <w:jc w:val="center"/>
        </w:pPr>
        <w:r>
          <w:fldChar w:fldCharType="begin"/>
        </w:r>
        <w:r>
          <w:instrText>PAGE   \* MERGEFORMAT</w:instrText>
        </w:r>
        <w:r>
          <w:fldChar w:fldCharType="separate"/>
        </w:r>
        <w:r w:rsidR="00165484">
          <w:rPr>
            <w:noProof/>
          </w:rPr>
          <w:t>20</w:t>
        </w:r>
        <w:r>
          <w:fldChar w:fldCharType="end"/>
        </w:r>
      </w:p>
    </w:sdtContent>
  </w:sdt>
  <w:p w14:paraId="6ABC63AB" w14:textId="77777777" w:rsidR="00F72C0F" w:rsidRDefault="00F72C0F">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1"/>
    <w:multiLevelType w:val="multilevel"/>
    <w:tmpl w:val="0C36AD5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43"/>
    <w:multiLevelType w:val="multilevel"/>
    <w:tmpl w:val="61DC8A9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4"/>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45"/>
    <w:multiLevelType w:val="multilevel"/>
    <w:tmpl w:val="8A9E3546"/>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3"/>
      <w:numFmt w:val="decimal"/>
      <w:lvlText w:val="%2.%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3"/>
      <w:numFmt w:val="decimal"/>
      <w:lvlText w:val="%2.%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3"/>
      <w:numFmt w:val="decimal"/>
      <w:lvlText w:val="%2.%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3"/>
      <w:numFmt w:val="decimal"/>
      <w:lvlText w:val="%2.%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3"/>
      <w:numFmt w:val="decimal"/>
      <w:lvlText w:val="%2.%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3"/>
      <w:numFmt w:val="decimal"/>
      <w:lvlText w:val="%2.%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47"/>
    <w:multiLevelType w:val="multilevel"/>
    <w:tmpl w:val="4A1A4810"/>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49"/>
    <w:multiLevelType w:val="multilevel"/>
    <w:tmpl w:val="423200E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2"/>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04B"/>
    <w:multiLevelType w:val="multilevel"/>
    <w:tmpl w:val="A1FE0806"/>
    <w:lvl w:ilvl="0">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000004D"/>
    <w:multiLevelType w:val="multilevel"/>
    <w:tmpl w:val="0000004C"/>
    <w:lvl w:ilvl="0">
      <w:start w:val="1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000004F"/>
    <w:multiLevelType w:val="multilevel"/>
    <w:tmpl w:val="6CF0B8B6"/>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0"/>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15:restartNumberingAfterBreak="0">
    <w:nsid w:val="00000055"/>
    <w:multiLevelType w:val="multilevel"/>
    <w:tmpl w:val="0000005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9" w15:restartNumberingAfterBreak="0">
    <w:nsid w:val="00000057"/>
    <w:multiLevelType w:val="multilevel"/>
    <w:tmpl w:val="9BFC901A"/>
    <w:lvl w:ilvl="0">
      <w:start w:val="1"/>
      <w:numFmt w:val="decimal"/>
      <w:lvlText w:val="1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15:restartNumberingAfterBreak="0">
    <w:nsid w:val="06313C82"/>
    <w:multiLevelType w:val="multilevel"/>
    <w:tmpl w:val="EB441242"/>
    <w:lvl w:ilvl="0">
      <w:start w:val="1"/>
      <w:numFmt w:val="decimal"/>
      <w:lvlText w:val="%1."/>
      <w:lvlJc w:val="left"/>
      <w:pPr>
        <w:ind w:left="927" w:hanging="360"/>
      </w:pPr>
      <w:rPr>
        <w:rFonts w:hint="default"/>
        <w:b/>
      </w:rPr>
    </w:lvl>
    <w:lvl w:ilvl="1">
      <w:start w:val="1"/>
      <w:numFmt w:val="decimal"/>
      <w:isLgl/>
      <w:lvlText w:val="%1.%2."/>
      <w:lvlJc w:val="left"/>
      <w:pPr>
        <w:ind w:left="786" w:hanging="360"/>
      </w:pPr>
      <w:rPr>
        <w:rFonts w:ascii="Times New Roman" w:hAnsi="Times New Roman" w:cs="Times New Roman" w:hint="default"/>
        <w:b w:val="0"/>
        <w:sz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0CD27CD8"/>
    <w:multiLevelType w:val="hybridMultilevel"/>
    <w:tmpl w:val="08E47464"/>
    <w:lvl w:ilvl="0" w:tplc="6852856C">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E74F7D"/>
    <w:multiLevelType w:val="multilevel"/>
    <w:tmpl w:val="98A2EC44"/>
    <w:lvl w:ilvl="0">
      <w:start w:val="1"/>
      <w:numFmt w:val="decimal"/>
      <w:pStyle w:val="Level1"/>
      <w:lvlText w:val="%1."/>
      <w:lvlJc w:val="left"/>
      <w:pPr>
        <w:tabs>
          <w:tab w:val="left" w:pos="709"/>
        </w:tabs>
        <w:ind w:left="709" w:hanging="709"/>
      </w:pPr>
      <w:rPr>
        <w:rFonts w:ascii="Arial" w:eastAsia="Arial Unicode MS" w:hAnsi="Arial" w:cs="Arial" w:hint="default"/>
        <w:b/>
        <w:strike w:val="0"/>
        <w:dstrike w:val="0"/>
      </w:rPr>
    </w:lvl>
    <w:lvl w:ilvl="1">
      <w:start w:val="1"/>
      <w:numFmt w:val="decimal"/>
      <w:pStyle w:val="Level2"/>
      <w:isLgl/>
      <w:lvlText w:val="%1.%2"/>
      <w:lvlJc w:val="left"/>
      <w:pPr>
        <w:tabs>
          <w:tab w:val="left" w:pos="709"/>
        </w:tabs>
        <w:ind w:left="709" w:hanging="709"/>
      </w:pPr>
      <w:rPr>
        <w:rFonts w:ascii="Arial" w:hAnsi="Arial"/>
        <w:b w:val="0"/>
        <w:strike w:val="0"/>
        <w:dstrike w:val="0"/>
      </w:rPr>
    </w:lvl>
    <w:lvl w:ilvl="2">
      <w:start w:val="1"/>
      <w:numFmt w:val="russianLower"/>
      <w:pStyle w:val="Level3"/>
      <w:lvlText w:val="%3)"/>
      <w:lvlJc w:val="left"/>
      <w:pPr>
        <w:tabs>
          <w:tab w:val="left" w:pos="708"/>
        </w:tabs>
        <w:ind w:left="708" w:hanging="708"/>
      </w:pPr>
      <w:rPr>
        <w:rFonts w:hint="default"/>
        <w:b w:val="0"/>
        <w:strike w:val="0"/>
        <w:dstrike w:val="0"/>
        <w:color w:val="auto"/>
      </w:rPr>
    </w:lvl>
    <w:lvl w:ilvl="3">
      <w:start w:val="1"/>
      <w:numFmt w:val="lowerRoman"/>
      <w:lvlText w:val="(%4)"/>
      <w:lvlJc w:val="left"/>
      <w:pPr>
        <w:tabs>
          <w:tab w:val="left" w:pos="2126"/>
        </w:tabs>
        <w:ind w:left="2126" w:hanging="709"/>
      </w:pPr>
      <w:rPr>
        <w:rFonts w:ascii="Arial" w:hAnsi="Arial"/>
        <w:b w:val="0"/>
        <w:strike w:val="0"/>
        <w:dstrike w:val="0"/>
      </w:rPr>
    </w:lvl>
    <w:lvl w:ilvl="4">
      <w:start w:val="1"/>
      <w:numFmt w:val="decimal"/>
      <w:pStyle w:val="Level5"/>
      <w:lvlText w:val="(%5)"/>
      <w:lvlJc w:val="left"/>
      <w:pPr>
        <w:tabs>
          <w:tab w:val="left" w:pos="2835"/>
        </w:tabs>
        <w:ind w:left="2835" w:hanging="709"/>
      </w:pPr>
      <w:rPr>
        <w:rFonts w:ascii="Arial" w:hAnsi="Arial"/>
        <w:b w:val="0"/>
        <w:strike w:val="0"/>
        <w:dstrike w:val="0"/>
      </w:rPr>
    </w:lvl>
    <w:lvl w:ilvl="5">
      <w:start w:val="1"/>
      <w:numFmt w:val="lowerRoman"/>
      <w:lvlText w:val="(%6)"/>
      <w:lvlJc w:val="left"/>
      <w:pPr>
        <w:tabs>
          <w:tab w:val="left" w:pos="2160"/>
        </w:tabs>
        <w:ind w:left="2160" w:hanging="360"/>
      </w:pPr>
      <w:rPr>
        <w:strike w:val="0"/>
        <w:dstrike w:val="0"/>
      </w:rPr>
    </w:lvl>
    <w:lvl w:ilvl="6">
      <w:start w:val="1"/>
      <w:numFmt w:val="decimal"/>
      <w:lvlText w:val="%7."/>
      <w:lvlJc w:val="left"/>
      <w:pPr>
        <w:tabs>
          <w:tab w:val="left" w:pos="2520"/>
        </w:tabs>
        <w:ind w:left="2520" w:hanging="360"/>
      </w:pPr>
      <w:rPr>
        <w:strike w:val="0"/>
        <w:dstrike w:val="0"/>
      </w:rPr>
    </w:lvl>
    <w:lvl w:ilvl="7">
      <w:start w:val="1"/>
      <w:numFmt w:val="lowerLetter"/>
      <w:lvlText w:val="%8."/>
      <w:lvlJc w:val="left"/>
      <w:pPr>
        <w:tabs>
          <w:tab w:val="left" w:pos="2880"/>
        </w:tabs>
        <w:ind w:left="2880" w:hanging="360"/>
      </w:pPr>
      <w:rPr>
        <w:strike w:val="0"/>
        <w:dstrike w:val="0"/>
      </w:rPr>
    </w:lvl>
    <w:lvl w:ilvl="8">
      <w:start w:val="1"/>
      <w:numFmt w:val="lowerRoman"/>
      <w:lvlText w:val="%9."/>
      <w:lvlJc w:val="left"/>
      <w:pPr>
        <w:tabs>
          <w:tab w:val="left" w:pos="3240"/>
        </w:tabs>
        <w:ind w:left="3240" w:hanging="360"/>
      </w:pPr>
      <w:rPr>
        <w:strike w:val="0"/>
        <w:dstrike w:val="0"/>
      </w:rPr>
    </w:lvl>
  </w:abstractNum>
  <w:abstractNum w:abstractNumId="13" w15:restartNumberingAfterBreak="0">
    <w:nsid w:val="10AE26DD"/>
    <w:multiLevelType w:val="multilevel"/>
    <w:tmpl w:val="7B2EF72E"/>
    <w:lvl w:ilvl="0">
      <w:start w:val="11"/>
      <w:numFmt w:val="decimal"/>
      <w:lvlText w:val="%1."/>
      <w:lvlJc w:val="left"/>
      <w:pPr>
        <w:ind w:left="927" w:hanging="360"/>
      </w:pPr>
      <w:rPr>
        <w:rFonts w:hint="default"/>
        <w:b/>
      </w:rPr>
    </w:lvl>
    <w:lvl w:ilvl="1">
      <w:start w:val="1"/>
      <w:numFmt w:val="decimal"/>
      <w:isLgl/>
      <w:lvlText w:val="%1.%2."/>
      <w:lvlJc w:val="left"/>
      <w:pPr>
        <w:ind w:left="786" w:hanging="360"/>
      </w:pPr>
      <w:rPr>
        <w:rFonts w:ascii="Times New Roman" w:hAnsi="Times New Roman" w:cs="Times New Roman" w:hint="default"/>
        <w:b w:val="0"/>
        <w:sz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12F74901"/>
    <w:multiLevelType w:val="multilevel"/>
    <w:tmpl w:val="CDF498EA"/>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48F6BCF"/>
    <w:multiLevelType w:val="multilevel"/>
    <w:tmpl w:val="D1D42850"/>
    <w:lvl w:ilvl="0">
      <w:start w:val="7"/>
      <w:numFmt w:val="decimal"/>
      <w:lvlText w:val="%1."/>
      <w:lvlJc w:val="left"/>
      <w:pPr>
        <w:ind w:left="380" w:hanging="380"/>
      </w:pPr>
      <w:rPr>
        <w:rFonts w:hint="default"/>
      </w:rPr>
    </w:lvl>
    <w:lvl w:ilvl="1">
      <w:start w:val="9"/>
      <w:numFmt w:val="decimal"/>
      <w:lvlText w:val="%1.%2."/>
      <w:lvlJc w:val="left"/>
      <w:pPr>
        <w:ind w:left="948" w:hanging="380"/>
      </w:pPr>
      <w:rPr>
        <w:rFonts w:hint="default"/>
        <w:b w:val="0"/>
        <w:color w:val="auto"/>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180F3660"/>
    <w:multiLevelType w:val="hybridMultilevel"/>
    <w:tmpl w:val="B82CE5AA"/>
    <w:lvl w:ilvl="0" w:tplc="754E9058">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19B90455"/>
    <w:multiLevelType w:val="hybridMultilevel"/>
    <w:tmpl w:val="08E47464"/>
    <w:lvl w:ilvl="0" w:tplc="6852856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ACD55A3"/>
    <w:multiLevelType w:val="multilevel"/>
    <w:tmpl w:val="1CE29366"/>
    <w:lvl w:ilvl="0">
      <w:start w:val="4"/>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1F1D51D8"/>
    <w:multiLevelType w:val="multilevel"/>
    <w:tmpl w:val="0D84FD66"/>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F511299"/>
    <w:multiLevelType w:val="hybridMultilevel"/>
    <w:tmpl w:val="552008FC"/>
    <w:lvl w:ilvl="0" w:tplc="17DA6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21B3128"/>
    <w:multiLevelType w:val="hybridMultilevel"/>
    <w:tmpl w:val="7FD21EBA"/>
    <w:lvl w:ilvl="0" w:tplc="2F1CC462">
      <w:start w:val="1"/>
      <w:numFmt w:val="decimal"/>
      <w:lvlText w:val="%1."/>
      <w:lvlJc w:val="left"/>
      <w:pPr>
        <w:ind w:left="110" w:hanging="360"/>
      </w:pPr>
      <w:rPr>
        <w:b w:val="0"/>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550" w:hanging="180"/>
      </w:pPr>
    </w:lvl>
    <w:lvl w:ilvl="3" w:tplc="0419000F" w:tentative="1">
      <w:start w:val="1"/>
      <w:numFmt w:val="decimal"/>
      <w:lvlText w:val="%4."/>
      <w:lvlJc w:val="left"/>
      <w:pPr>
        <w:ind w:left="2270" w:hanging="360"/>
      </w:pPr>
    </w:lvl>
    <w:lvl w:ilvl="4" w:tplc="04190019" w:tentative="1">
      <w:start w:val="1"/>
      <w:numFmt w:val="lowerLetter"/>
      <w:lvlText w:val="%5."/>
      <w:lvlJc w:val="left"/>
      <w:pPr>
        <w:ind w:left="2990" w:hanging="360"/>
      </w:pPr>
    </w:lvl>
    <w:lvl w:ilvl="5" w:tplc="0419001B" w:tentative="1">
      <w:start w:val="1"/>
      <w:numFmt w:val="lowerRoman"/>
      <w:lvlText w:val="%6."/>
      <w:lvlJc w:val="right"/>
      <w:pPr>
        <w:ind w:left="3710" w:hanging="180"/>
      </w:pPr>
    </w:lvl>
    <w:lvl w:ilvl="6" w:tplc="0419000F" w:tentative="1">
      <w:start w:val="1"/>
      <w:numFmt w:val="decimal"/>
      <w:lvlText w:val="%7."/>
      <w:lvlJc w:val="left"/>
      <w:pPr>
        <w:ind w:left="4430" w:hanging="360"/>
      </w:pPr>
    </w:lvl>
    <w:lvl w:ilvl="7" w:tplc="04190019" w:tentative="1">
      <w:start w:val="1"/>
      <w:numFmt w:val="lowerLetter"/>
      <w:lvlText w:val="%8."/>
      <w:lvlJc w:val="left"/>
      <w:pPr>
        <w:ind w:left="5150" w:hanging="360"/>
      </w:pPr>
    </w:lvl>
    <w:lvl w:ilvl="8" w:tplc="0419001B" w:tentative="1">
      <w:start w:val="1"/>
      <w:numFmt w:val="lowerRoman"/>
      <w:lvlText w:val="%9."/>
      <w:lvlJc w:val="right"/>
      <w:pPr>
        <w:ind w:left="5870" w:hanging="180"/>
      </w:pPr>
    </w:lvl>
  </w:abstractNum>
  <w:abstractNum w:abstractNumId="22" w15:restartNumberingAfterBreak="0">
    <w:nsid w:val="23412DA0"/>
    <w:multiLevelType w:val="multilevel"/>
    <w:tmpl w:val="0FF813C0"/>
    <w:lvl w:ilvl="0">
      <w:start w:val="8"/>
      <w:numFmt w:val="decimal"/>
      <w:lvlText w:val="%1."/>
      <w:lvlJc w:val="left"/>
      <w:pPr>
        <w:ind w:left="380" w:hanging="380"/>
      </w:pPr>
      <w:rPr>
        <w:rFonts w:hint="default"/>
      </w:rPr>
    </w:lvl>
    <w:lvl w:ilvl="1">
      <w:start w:val="1"/>
      <w:numFmt w:val="decimal"/>
      <w:lvlText w:val="%1.%2."/>
      <w:lvlJc w:val="left"/>
      <w:pPr>
        <w:ind w:left="1090" w:hanging="380"/>
      </w:pPr>
      <w:rPr>
        <w:rFonts w:hint="default"/>
        <w:color w:val="auto"/>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23" w15:restartNumberingAfterBreak="0">
    <w:nsid w:val="24797FC3"/>
    <w:multiLevelType w:val="multilevel"/>
    <w:tmpl w:val="05525C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7DA7F4B"/>
    <w:multiLevelType w:val="multilevel"/>
    <w:tmpl w:val="C2B64AC0"/>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b w:val="0"/>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5" w15:restartNumberingAfterBreak="0">
    <w:nsid w:val="2DAD7CE5"/>
    <w:multiLevelType w:val="hybridMultilevel"/>
    <w:tmpl w:val="7AD6CD04"/>
    <w:lvl w:ilvl="0" w:tplc="8F30B7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8F30B748">
      <w:start w:val="1"/>
      <w:numFmt w:val="bullet"/>
      <w:lvlText w:val=""/>
      <w:lvlJc w:val="left"/>
      <w:pPr>
        <w:ind w:left="2727" w:hanging="360"/>
      </w:pPr>
      <w:rPr>
        <w:rFonts w:ascii="Symbol" w:hAnsi="Symbol"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0AF69D4"/>
    <w:multiLevelType w:val="hybridMultilevel"/>
    <w:tmpl w:val="08E47464"/>
    <w:lvl w:ilvl="0" w:tplc="6852856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342319B"/>
    <w:multiLevelType w:val="multilevel"/>
    <w:tmpl w:val="96BE91A0"/>
    <w:lvl w:ilvl="0">
      <w:start w:val="9"/>
      <w:numFmt w:val="decimal"/>
      <w:lvlText w:val="%1."/>
      <w:lvlJc w:val="left"/>
      <w:pPr>
        <w:ind w:left="1090" w:hanging="380"/>
      </w:pPr>
      <w:rPr>
        <w:rFonts w:hint="default"/>
        <w:b/>
      </w:rPr>
    </w:lvl>
    <w:lvl w:ilvl="1">
      <w:start w:val="1"/>
      <w:numFmt w:val="decimal"/>
      <w:lvlText w:val="%1.%2."/>
      <w:lvlJc w:val="left"/>
      <w:pPr>
        <w:ind w:left="947" w:hanging="38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8" w15:restartNumberingAfterBreak="0">
    <w:nsid w:val="3B9D2C6F"/>
    <w:multiLevelType w:val="hybridMultilevel"/>
    <w:tmpl w:val="10EEC762"/>
    <w:lvl w:ilvl="0" w:tplc="2B76DC5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3CE60387"/>
    <w:multiLevelType w:val="multilevel"/>
    <w:tmpl w:val="934AFE7E"/>
    <w:lvl w:ilvl="0">
      <w:start w:val="1"/>
      <w:numFmt w:val="decimal"/>
      <w:lvlText w:val="%1."/>
      <w:lvlJc w:val="left"/>
      <w:pPr>
        <w:ind w:left="720" w:hanging="360"/>
      </w:pPr>
      <w:rPr>
        <w:rFonts w:ascii="Times New Roman" w:hAnsi="Times New Roman" w:cs="Times New Roman" w:hint="default"/>
        <w:b/>
        <w:sz w:val="24"/>
      </w:rPr>
    </w:lvl>
    <w:lvl w:ilvl="1">
      <w:start w:val="1"/>
      <w:numFmt w:val="decimal"/>
      <w:isLgl/>
      <w:lvlText w:val="%1.%2."/>
      <w:lvlJc w:val="left"/>
      <w:pPr>
        <w:ind w:left="4118" w:hanging="1140"/>
      </w:pPr>
      <w:rPr>
        <w:rFonts w:ascii="Times New Roman" w:hAnsi="Times New Roman" w:cs="Times New Roman" w:hint="default"/>
        <w:b w:val="0"/>
      </w:rPr>
    </w:lvl>
    <w:lvl w:ilvl="2">
      <w:start w:val="1"/>
      <w:numFmt w:val="decimal"/>
      <w:isLgl/>
      <w:lvlText w:val="%1.%2.%3."/>
      <w:lvlJc w:val="left"/>
      <w:pPr>
        <w:ind w:left="1566" w:hanging="1140"/>
      </w:pPr>
      <w:rPr>
        <w:rFonts w:hint="default"/>
      </w:rPr>
    </w:lvl>
    <w:lvl w:ilvl="3">
      <w:start w:val="1"/>
      <w:numFmt w:val="decimal"/>
      <w:isLgl/>
      <w:lvlText w:val="%1.%2.%3.%4."/>
      <w:lvlJc w:val="left"/>
      <w:pPr>
        <w:ind w:left="2040" w:hanging="1140"/>
      </w:pPr>
      <w:rPr>
        <w:rFonts w:hint="default"/>
      </w:rPr>
    </w:lvl>
    <w:lvl w:ilvl="4">
      <w:start w:val="1"/>
      <w:numFmt w:val="decimal"/>
      <w:isLgl/>
      <w:lvlText w:val="%1.%2.%3.%4.%5."/>
      <w:lvlJc w:val="left"/>
      <w:pPr>
        <w:ind w:left="2220" w:hanging="1140"/>
      </w:pPr>
      <w:rPr>
        <w:rFonts w:hint="default"/>
      </w:rPr>
    </w:lvl>
    <w:lvl w:ilvl="5">
      <w:start w:val="1"/>
      <w:numFmt w:val="decimal"/>
      <w:isLgl/>
      <w:lvlText w:val="%1.%2.%3.%4.%5.%6."/>
      <w:lvlJc w:val="left"/>
      <w:pPr>
        <w:ind w:left="2400" w:hanging="11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0" w15:restartNumberingAfterBreak="0">
    <w:nsid w:val="3D8421E4"/>
    <w:multiLevelType w:val="hybridMultilevel"/>
    <w:tmpl w:val="C07E4B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E893C6E"/>
    <w:multiLevelType w:val="multilevel"/>
    <w:tmpl w:val="0094A90C"/>
    <w:lvl w:ilvl="0">
      <w:start w:val="4"/>
      <w:numFmt w:val="decimal"/>
      <w:lvlText w:val="%1."/>
      <w:lvlJc w:val="left"/>
      <w:pPr>
        <w:ind w:left="380" w:hanging="380"/>
      </w:pPr>
      <w:rPr>
        <w:rFonts w:hint="default"/>
      </w:rPr>
    </w:lvl>
    <w:lvl w:ilvl="1">
      <w:start w:val="9"/>
      <w:numFmt w:val="decimal"/>
      <w:lvlText w:val="%1.%2."/>
      <w:lvlJc w:val="left"/>
      <w:pPr>
        <w:ind w:left="947" w:hanging="3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414662F8"/>
    <w:multiLevelType w:val="multilevel"/>
    <w:tmpl w:val="3EE8CD68"/>
    <w:lvl w:ilvl="0">
      <w:start w:val="20"/>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3" w15:restartNumberingAfterBreak="0">
    <w:nsid w:val="49686EB9"/>
    <w:multiLevelType w:val="hybridMultilevel"/>
    <w:tmpl w:val="EE4A4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A2523F7"/>
    <w:multiLevelType w:val="hybridMultilevel"/>
    <w:tmpl w:val="05FAC34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 w15:restartNumberingAfterBreak="0">
    <w:nsid w:val="4A804A31"/>
    <w:multiLevelType w:val="multilevel"/>
    <w:tmpl w:val="28F6D756"/>
    <w:lvl w:ilvl="0">
      <w:start w:val="6"/>
      <w:numFmt w:val="decimal"/>
      <w:lvlText w:val="%1."/>
      <w:lvlJc w:val="left"/>
      <w:pPr>
        <w:ind w:left="380" w:hanging="380"/>
      </w:pPr>
      <w:rPr>
        <w:rFonts w:hint="default"/>
      </w:rPr>
    </w:lvl>
    <w:lvl w:ilvl="1">
      <w:start w:val="1"/>
      <w:numFmt w:val="decimal"/>
      <w:lvlText w:val="%1.%2."/>
      <w:lvlJc w:val="left"/>
      <w:pPr>
        <w:ind w:left="947" w:hanging="38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4D3C4D2C"/>
    <w:multiLevelType w:val="multilevel"/>
    <w:tmpl w:val="979E2766"/>
    <w:lvl w:ilvl="0">
      <w:start w:val="1"/>
      <w:numFmt w:val="decimal"/>
      <w:lvlText w:val="%1."/>
      <w:lvlJc w:val="left"/>
      <w:pPr>
        <w:ind w:left="480" w:hanging="480"/>
      </w:pPr>
      <w:rPr>
        <w:rFonts w:hint="default"/>
      </w:rPr>
    </w:lvl>
    <w:lvl w:ilvl="1">
      <w:start w:val="1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4D4C21AB"/>
    <w:multiLevelType w:val="hybridMultilevel"/>
    <w:tmpl w:val="9C005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D772347"/>
    <w:multiLevelType w:val="hybridMultilevel"/>
    <w:tmpl w:val="83B2B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EE86A8F"/>
    <w:multiLevelType w:val="multilevel"/>
    <w:tmpl w:val="9BD82BA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FB062A7"/>
    <w:multiLevelType w:val="hybridMultilevel"/>
    <w:tmpl w:val="E3BC2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4242C65"/>
    <w:multiLevelType w:val="hybridMultilevel"/>
    <w:tmpl w:val="B9AEEF6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571F7D2C"/>
    <w:multiLevelType w:val="hybridMultilevel"/>
    <w:tmpl w:val="08E47464"/>
    <w:lvl w:ilvl="0" w:tplc="6852856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7907039"/>
    <w:multiLevelType w:val="multilevel"/>
    <w:tmpl w:val="210E68BC"/>
    <w:lvl w:ilvl="0">
      <w:start w:val="1"/>
      <w:numFmt w:val="decimal"/>
      <w:lvlText w:val="%1."/>
      <w:lvlJc w:val="left"/>
      <w:pPr>
        <w:ind w:left="360" w:hanging="360"/>
      </w:pPr>
      <w:rPr>
        <w:rFonts w:eastAsia="Calibri" w:hint="default"/>
      </w:rPr>
    </w:lvl>
    <w:lvl w:ilvl="1">
      <w:start w:val="7"/>
      <w:numFmt w:val="decimal"/>
      <w:lvlText w:val="%1.%2."/>
      <w:lvlJc w:val="left"/>
      <w:pPr>
        <w:ind w:left="786" w:hanging="360"/>
      </w:pPr>
      <w:rPr>
        <w:rFonts w:eastAsia="Calibri" w:hint="default"/>
      </w:rPr>
    </w:lvl>
    <w:lvl w:ilvl="2">
      <w:start w:val="1"/>
      <w:numFmt w:val="decimal"/>
      <w:lvlText w:val="%1.%2.%3."/>
      <w:lvlJc w:val="left"/>
      <w:pPr>
        <w:ind w:left="1572" w:hanging="720"/>
      </w:pPr>
      <w:rPr>
        <w:rFonts w:eastAsia="Calibri" w:hint="default"/>
      </w:rPr>
    </w:lvl>
    <w:lvl w:ilvl="3">
      <w:start w:val="1"/>
      <w:numFmt w:val="decimal"/>
      <w:lvlText w:val="%1.%2.%3.%4."/>
      <w:lvlJc w:val="left"/>
      <w:pPr>
        <w:ind w:left="1998" w:hanging="720"/>
      </w:pPr>
      <w:rPr>
        <w:rFonts w:eastAsia="Calibri" w:hint="default"/>
      </w:rPr>
    </w:lvl>
    <w:lvl w:ilvl="4">
      <w:start w:val="1"/>
      <w:numFmt w:val="decimal"/>
      <w:lvlText w:val="%1.%2.%3.%4.%5."/>
      <w:lvlJc w:val="left"/>
      <w:pPr>
        <w:ind w:left="2784" w:hanging="1080"/>
      </w:pPr>
      <w:rPr>
        <w:rFonts w:eastAsia="Calibri" w:hint="default"/>
      </w:rPr>
    </w:lvl>
    <w:lvl w:ilvl="5">
      <w:start w:val="1"/>
      <w:numFmt w:val="decimal"/>
      <w:lvlText w:val="%1.%2.%3.%4.%5.%6."/>
      <w:lvlJc w:val="left"/>
      <w:pPr>
        <w:ind w:left="3210" w:hanging="1080"/>
      </w:pPr>
      <w:rPr>
        <w:rFonts w:eastAsia="Calibri" w:hint="default"/>
      </w:rPr>
    </w:lvl>
    <w:lvl w:ilvl="6">
      <w:start w:val="1"/>
      <w:numFmt w:val="decimal"/>
      <w:lvlText w:val="%1.%2.%3.%4.%5.%6.%7."/>
      <w:lvlJc w:val="left"/>
      <w:pPr>
        <w:ind w:left="3996" w:hanging="1440"/>
      </w:pPr>
      <w:rPr>
        <w:rFonts w:eastAsia="Calibri" w:hint="default"/>
      </w:rPr>
    </w:lvl>
    <w:lvl w:ilvl="7">
      <w:start w:val="1"/>
      <w:numFmt w:val="decimal"/>
      <w:lvlText w:val="%1.%2.%3.%4.%5.%6.%7.%8."/>
      <w:lvlJc w:val="left"/>
      <w:pPr>
        <w:ind w:left="4422" w:hanging="1440"/>
      </w:pPr>
      <w:rPr>
        <w:rFonts w:eastAsia="Calibri" w:hint="default"/>
      </w:rPr>
    </w:lvl>
    <w:lvl w:ilvl="8">
      <w:start w:val="1"/>
      <w:numFmt w:val="decimal"/>
      <w:lvlText w:val="%1.%2.%3.%4.%5.%6.%7.%8.%9."/>
      <w:lvlJc w:val="left"/>
      <w:pPr>
        <w:ind w:left="5208" w:hanging="1800"/>
      </w:pPr>
      <w:rPr>
        <w:rFonts w:eastAsia="Calibri" w:hint="default"/>
      </w:rPr>
    </w:lvl>
  </w:abstractNum>
  <w:abstractNum w:abstractNumId="44" w15:restartNumberingAfterBreak="0">
    <w:nsid w:val="584F26CF"/>
    <w:multiLevelType w:val="hybridMultilevel"/>
    <w:tmpl w:val="71FE8544"/>
    <w:lvl w:ilvl="0" w:tplc="0FD4986E">
      <w:start w:val="1"/>
      <w:numFmt w:val="decimal"/>
      <w:lvlText w:val="%1."/>
      <w:lvlJc w:val="left"/>
      <w:pPr>
        <w:tabs>
          <w:tab w:val="num" w:pos="720"/>
        </w:tabs>
        <w:ind w:left="720" w:hanging="360"/>
      </w:pPr>
    </w:lvl>
    <w:lvl w:ilvl="1" w:tplc="401E2010">
      <w:numFmt w:val="none"/>
      <w:lvlText w:val=""/>
      <w:lvlJc w:val="left"/>
      <w:pPr>
        <w:tabs>
          <w:tab w:val="num" w:pos="360"/>
        </w:tabs>
      </w:pPr>
    </w:lvl>
    <w:lvl w:ilvl="2" w:tplc="79B81708">
      <w:numFmt w:val="none"/>
      <w:lvlText w:val=""/>
      <w:lvlJc w:val="left"/>
      <w:pPr>
        <w:tabs>
          <w:tab w:val="num" w:pos="360"/>
        </w:tabs>
      </w:pPr>
    </w:lvl>
    <w:lvl w:ilvl="3" w:tplc="117AE2B2">
      <w:numFmt w:val="none"/>
      <w:lvlText w:val=""/>
      <w:lvlJc w:val="left"/>
      <w:pPr>
        <w:tabs>
          <w:tab w:val="num" w:pos="360"/>
        </w:tabs>
      </w:pPr>
    </w:lvl>
    <w:lvl w:ilvl="4" w:tplc="41CCA022">
      <w:numFmt w:val="none"/>
      <w:lvlText w:val=""/>
      <w:lvlJc w:val="left"/>
      <w:pPr>
        <w:tabs>
          <w:tab w:val="num" w:pos="360"/>
        </w:tabs>
      </w:pPr>
    </w:lvl>
    <w:lvl w:ilvl="5" w:tplc="9FC82EDC">
      <w:numFmt w:val="none"/>
      <w:lvlText w:val=""/>
      <w:lvlJc w:val="left"/>
      <w:pPr>
        <w:tabs>
          <w:tab w:val="num" w:pos="360"/>
        </w:tabs>
      </w:pPr>
    </w:lvl>
    <w:lvl w:ilvl="6" w:tplc="181A1B0A">
      <w:numFmt w:val="none"/>
      <w:lvlText w:val=""/>
      <w:lvlJc w:val="left"/>
      <w:pPr>
        <w:tabs>
          <w:tab w:val="num" w:pos="360"/>
        </w:tabs>
      </w:pPr>
    </w:lvl>
    <w:lvl w:ilvl="7" w:tplc="B6322BCC">
      <w:numFmt w:val="none"/>
      <w:lvlText w:val=""/>
      <w:lvlJc w:val="left"/>
      <w:pPr>
        <w:tabs>
          <w:tab w:val="num" w:pos="360"/>
        </w:tabs>
      </w:pPr>
    </w:lvl>
    <w:lvl w:ilvl="8" w:tplc="765AF992">
      <w:numFmt w:val="none"/>
      <w:lvlText w:val=""/>
      <w:lvlJc w:val="left"/>
      <w:pPr>
        <w:tabs>
          <w:tab w:val="num" w:pos="360"/>
        </w:tabs>
      </w:pPr>
    </w:lvl>
  </w:abstractNum>
  <w:abstractNum w:abstractNumId="45" w15:restartNumberingAfterBreak="0">
    <w:nsid w:val="5D2A6318"/>
    <w:multiLevelType w:val="multilevel"/>
    <w:tmpl w:val="93A49F98"/>
    <w:lvl w:ilvl="0">
      <w:start w:val="20"/>
      <w:numFmt w:val="decimal"/>
      <w:lvlText w:val="%1."/>
      <w:lvlJc w:val="left"/>
      <w:pPr>
        <w:ind w:left="660" w:hanging="660"/>
      </w:pPr>
      <w:rPr>
        <w:rFonts w:eastAsia="Calibri" w:cs="Times New Roman" w:hint="default"/>
      </w:rPr>
    </w:lvl>
    <w:lvl w:ilvl="1">
      <w:start w:val="4"/>
      <w:numFmt w:val="decimal"/>
      <w:lvlText w:val="%1.%2."/>
      <w:lvlJc w:val="left"/>
      <w:pPr>
        <w:ind w:left="660" w:hanging="66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46" w15:restartNumberingAfterBreak="0">
    <w:nsid w:val="5F89601E"/>
    <w:multiLevelType w:val="multilevel"/>
    <w:tmpl w:val="1D46522E"/>
    <w:lvl w:ilvl="0">
      <w:start w:val="1"/>
      <w:numFmt w:val="decimal"/>
      <w:lvlText w:val="%1."/>
      <w:lvlJc w:val="left"/>
      <w:pPr>
        <w:ind w:left="927" w:hanging="360"/>
      </w:pPr>
      <w:rPr>
        <w:rFonts w:hint="default"/>
        <w:b/>
      </w:rPr>
    </w:lvl>
    <w:lvl w:ilvl="1">
      <w:start w:val="1"/>
      <w:numFmt w:val="decimal"/>
      <w:isLgl/>
      <w:lvlText w:val="%1.%2."/>
      <w:lvlJc w:val="left"/>
      <w:pPr>
        <w:ind w:left="1070" w:hanging="360"/>
      </w:pPr>
      <w:rPr>
        <w:rFonts w:ascii="Times New Roman" w:hAnsi="Times New Roman" w:cs="Times New Roman" w:hint="default"/>
        <w:b w:val="0"/>
        <w:strike w:val="0"/>
        <w:color w:val="auto"/>
        <w:sz w:val="24"/>
      </w:rPr>
    </w:lvl>
    <w:lvl w:ilvl="2">
      <w:start w:val="1"/>
      <w:numFmt w:val="decimal"/>
      <w:isLgl/>
      <w:lvlText w:val="%1.%2.%3."/>
      <w:lvlJc w:val="left"/>
      <w:pPr>
        <w:ind w:left="1854" w:hanging="720"/>
      </w:pPr>
      <w:rPr>
        <w:rFonts w:hint="default"/>
        <w:color w:val="auto"/>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7" w15:restartNumberingAfterBreak="0">
    <w:nsid w:val="63267BD6"/>
    <w:multiLevelType w:val="multilevel"/>
    <w:tmpl w:val="18328540"/>
    <w:lvl w:ilvl="0">
      <w:start w:val="4"/>
      <w:numFmt w:val="decimal"/>
      <w:lvlText w:val="%1."/>
      <w:lvlJc w:val="left"/>
      <w:pPr>
        <w:ind w:left="380" w:hanging="380"/>
      </w:pPr>
      <w:rPr>
        <w:rFonts w:hint="default"/>
      </w:rPr>
    </w:lvl>
    <w:lvl w:ilvl="1">
      <w:start w:val="5"/>
      <w:numFmt w:val="decimal"/>
      <w:lvlText w:val="%1.%2."/>
      <w:lvlJc w:val="left"/>
      <w:pPr>
        <w:ind w:left="947" w:hanging="3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635C08A2"/>
    <w:multiLevelType w:val="hybridMultilevel"/>
    <w:tmpl w:val="4F328CBE"/>
    <w:lvl w:ilvl="0" w:tplc="60A294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6D355373"/>
    <w:multiLevelType w:val="hybridMultilevel"/>
    <w:tmpl w:val="4BF42C02"/>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50" w15:restartNumberingAfterBreak="0">
    <w:nsid w:val="72C65E86"/>
    <w:multiLevelType w:val="hybridMultilevel"/>
    <w:tmpl w:val="F534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37E6921"/>
    <w:multiLevelType w:val="hybridMultilevel"/>
    <w:tmpl w:val="08E47464"/>
    <w:lvl w:ilvl="0" w:tplc="6852856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AB0AF8"/>
    <w:multiLevelType w:val="multilevel"/>
    <w:tmpl w:val="A65EF1A6"/>
    <w:lvl w:ilvl="0">
      <w:start w:val="1"/>
      <w:numFmt w:val="decimal"/>
      <w:lvlText w:val="%1."/>
      <w:lvlJc w:val="left"/>
      <w:pPr>
        <w:ind w:left="644" w:hanging="360"/>
      </w:pPr>
    </w:lvl>
    <w:lvl w:ilvl="1">
      <w:start w:val="8"/>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29"/>
  </w:num>
  <w:num w:numId="2">
    <w:abstractNumId w:val="46"/>
  </w:num>
  <w:num w:numId="3">
    <w:abstractNumId w:val="28"/>
  </w:num>
  <w:num w:numId="4">
    <w:abstractNumId w:val="25"/>
  </w:num>
  <w:num w:numId="5">
    <w:abstractNumId w:val="49"/>
  </w:num>
  <w:num w:numId="6">
    <w:abstractNumId w:val="52"/>
  </w:num>
  <w:num w:numId="7">
    <w:abstractNumId w:val="21"/>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8"/>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0"/>
  </w:num>
  <w:num w:numId="22">
    <w:abstractNumId w:val="19"/>
  </w:num>
  <w:num w:numId="23">
    <w:abstractNumId w:val="37"/>
  </w:num>
  <w:num w:numId="24">
    <w:abstractNumId w:val="32"/>
  </w:num>
  <w:num w:numId="25">
    <w:abstractNumId w:val="45"/>
  </w:num>
  <w:num w:numId="26">
    <w:abstractNumId w:val="44"/>
  </w:num>
  <w:num w:numId="27">
    <w:abstractNumId w:val="48"/>
  </w:num>
  <w:num w:numId="28">
    <w:abstractNumId w:val="40"/>
  </w:num>
  <w:num w:numId="29">
    <w:abstractNumId w:val="33"/>
  </w:num>
  <w:num w:numId="30">
    <w:abstractNumId w:val="50"/>
  </w:num>
  <w:num w:numId="31">
    <w:abstractNumId w:val="11"/>
  </w:num>
  <w:num w:numId="32">
    <w:abstractNumId w:val="30"/>
  </w:num>
  <w:num w:numId="33">
    <w:abstractNumId w:val="43"/>
  </w:num>
  <w:num w:numId="34">
    <w:abstractNumId w:val="36"/>
  </w:num>
  <w:num w:numId="35">
    <w:abstractNumId w:val="51"/>
  </w:num>
  <w:num w:numId="36">
    <w:abstractNumId w:val="17"/>
  </w:num>
  <w:num w:numId="37">
    <w:abstractNumId w:val="14"/>
  </w:num>
  <w:num w:numId="38">
    <w:abstractNumId w:val="26"/>
  </w:num>
  <w:num w:numId="39">
    <w:abstractNumId w:val="16"/>
  </w:num>
  <w:num w:numId="40">
    <w:abstractNumId w:val="10"/>
  </w:num>
  <w:num w:numId="41">
    <w:abstractNumId w:val="13"/>
  </w:num>
  <w:num w:numId="42">
    <w:abstractNumId w:val="23"/>
  </w:num>
  <w:num w:numId="43">
    <w:abstractNumId w:val="18"/>
  </w:num>
  <w:num w:numId="44">
    <w:abstractNumId w:val="42"/>
  </w:num>
  <w:num w:numId="45">
    <w:abstractNumId w:val="39"/>
  </w:num>
  <w:num w:numId="46">
    <w:abstractNumId w:val="15"/>
  </w:num>
  <w:num w:numId="47">
    <w:abstractNumId w:val="27"/>
  </w:num>
  <w:num w:numId="48">
    <w:abstractNumId w:val="22"/>
  </w:num>
  <w:num w:numId="49">
    <w:abstractNumId w:val="31"/>
  </w:num>
  <w:num w:numId="50">
    <w:abstractNumId w:val="47"/>
  </w:num>
  <w:num w:numId="51">
    <w:abstractNumId w:val="41"/>
  </w:num>
  <w:num w:numId="52">
    <w:abstractNumId w:val="35"/>
  </w:num>
  <w:num w:numId="53">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13"/>
    <w:rsid w:val="00001E1C"/>
    <w:rsid w:val="000021F3"/>
    <w:rsid w:val="00002A38"/>
    <w:rsid w:val="0000394B"/>
    <w:rsid w:val="00004543"/>
    <w:rsid w:val="00007605"/>
    <w:rsid w:val="00007FDC"/>
    <w:rsid w:val="00012B01"/>
    <w:rsid w:val="00013668"/>
    <w:rsid w:val="000137E9"/>
    <w:rsid w:val="000144A7"/>
    <w:rsid w:val="00014C48"/>
    <w:rsid w:val="00020B45"/>
    <w:rsid w:val="00021EFD"/>
    <w:rsid w:val="00026F54"/>
    <w:rsid w:val="00027DE8"/>
    <w:rsid w:val="00030128"/>
    <w:rsid w:val="00030341"/>
    <w:rsid w:val="000351A7"/>
    <w:rsid w:val="00042D77"/>
    <w:rsid w:val="000455B1"/>
    <w:rsid w:val="00051B60"/>
    <w:rsid w:val="000524C1"/>
    <w:rsid w:val="00052D00"/>
    <w:rsid w:val="00055B68"/>
    <w:rsid w:val="00055BB6"/>
    <w:rsid w:val="00056F47"/>
    <w:rsid w:val="00065609"/>
    <w:rsid w:val="00065B52"/>
    <w:rsid w:val="00080239"/>
    <w:rsid w:val="00080360"/>
    <w:rsid w:val="00083133"/>
    <w:rsid w:val="000832AC"/>
    <w:rsid w:val="00085A85"/>
    <w:rsid w:val="000867E3"/>
    <w:rsid w:val="00087394"/>
    <w:rsid w:val="000873AC"/>
    <w:rsid w:val="0008765F"/>
    <w:rsid w:val="00090590"/>
    <w:rsid w:val="00096468"/>
    <w:rsid w:val="000A21C7"/>
    <w:rsid w:val="000A438F"/>
    <w:rsid w:val="000A5C55"/>
    <w:rsid w:val="000A7D5F"/>
    <w:rsid w:val="000C3AA6"/>
    <w:rsid w:val="000C5C07"/>
    <w:rsid w:val="000C5F49"/>
    <w:rsid w:val="000C6886"/>
    <w:rsid w:val="000D3660"/>
    <w:rsid w:val="000D41AE"/>
    <w:rsid w:val="000E2633"/>
    <w:rsid w:val="000E6AAE"/>
    <w:rsid w:val="000F6866"/>
    <w:rsid w:val="00100344"/>
    <w:rsid w:val="00102BD7"/>
    <w:rsid w:val="00103453"/>
    <w:rsid w:val="0010466C"/>
    <w:rsid w:val="0010573F"/>
    <w:rsid w:val="00110962"/>
    <w:rsid w:val="00112724"/>
    <w:rsid w:val="00112972"/>
    <w:rsid w:val="00115179"/>
    <w:rsid w:val="0012093B"/>
    <w:rsid w:val="0012258C"/>
    <w:rsid w:val="00124C9F"/>
    <w:rsid w:val="00125739"/>
    <w:rsid w:val="001271E2"/>
    <w:rsid w:val="001274F7"/>
    <w:rsid w:val="00127B50"/>
    <w:rsid w:val="0013195E"/>
    <w:rsid w:val="0013473B"/>
    <w:rsid w:val="00135E70"/>
    <w:rsid w:val="001402B7"/>
    <w:rsid w:val="00141BB9"/>
    <w:rsid w:val="00143F86"/>
    <w:rsid w:val="0014585D"/>
    <w:rsid w:val="001505AB"/>
    <w:rsid w:val="00152B3E"/>
    <w:rsid w:val="00153887"/>
    <w:rsid w:val="00153ED8"/>
    <w:rsid w:val="00156378"/>
    <w:rsid w:val="001566AE"/>
    <w:rsid w:val="00156AF9"/>
    <w:rsid w:val="00157FE4"/>
    <w:rsid w:val="00160D74"/>
    <w:rsid w:val="00165484"/>
    <w:rsid w:val="001655FE"/>
    <w:rsid w:val="001712B6"/>
    <w:rsid w:val="00181DCB"/>
    <w:rsid w:val="00183308"/>
    <w:rsid w:val="00183514"/>
    <w:rsid w:val="00183FA6"/>
    <w:rsid w:val="00186B39"/>
    <w:rsid w:val="00194555"/>
    <w:rsid w:val="001954D4"/>
    <w:rsid w:val="001A058F"/>
    <w:rsid w:val="001A0FB6"/>
    <w:rsid w:val="001A21A8"/>
    <w:rsid w:val="001A2E78"/>
    <w:rsid w:val="001A33CE"/>
    <w:rsid w:val="001A3F48"/>
    <w:rsid w:val="001A4CE5"/>
    <w:rsid w:val="001A6449"/>
    <w:rsid w:val="001A76AE"/>
    <w:rsid w:val="001B0994"/>
    <w:rsid w:val="001B16B9"/>
    <w:rsid w:val="001B25AF"/>
    <w:rsid w:val="001B6C30"/>
    <w:rsid w:val="001C0902"/>
    <w:rsid w:val="001C0C76"/>
    <w:rsid w:val="001C12B2"/>
    <w:rsid w:val="001C4A3F"/>
    <w:rsid w:val="001C5048"/>
    <w:rsid w:val="001D0ACD"/>
    <w:rsid w:val="001D1989"/>
    <w:rsid w:val="001D21EA"/>
    <w:rsid w:val="001D267F"/>
    <w:rsid w:val="001D418A"/>
    <w:rsid w:val="001D4F9A"/>
    <w:rsid w:val="001D7532"/>
    <w:rsid w:val="001D7F40"/>
    <w:rsid w:val="001E1122"/>
    <w:rsid w:val="001E15B8"/>
    <w:rsid w:val="001E2117"/>
    <w:rsid w:val="001E7F8F"/>
    <w:rsid w:val="001F08C6"/>
    <w:rsid w:val="001F0BD2"/>
    <w:rsid w:val="001F6DD5"/>
    <w:rsid w:val="0020284C"/>
    <w:rsid w:val="00204E61"/>
    <w:rsid w:val="00206085"/>
    <w:rsid w:val="00212D91"/>
    <w:rsid w:val="002155C1"/>
    <w:rsid w:val="00215F08"/>
    <w:rsid w:val="00216C77"/>
    <w:rsid w:val="002208E8"/>
    <w:rsid w:val="0022229D"/>
    <w:rsid w:val="00224D1B"/>
    <w:rsid w:val="00231AE4"/>
    <w:rsid w:val="00236B7D"/>
    <w:rsid w:val="00240EC2"/>
    <w:rsid w:val="00241741"/>
    <w:rsid w:val="00242CCD"/>
    <w:rsid w:val="00243357"/>
    <w:rsid w:val="00252585"/>
    <w:rsid w:val="00254BB6"/>
    <w:rsid w:val="00254F7C"/>
    <w:rsid w:val="00255ADC"/>
    <w:rsid w:val="002608E3"/>
    <w:rsid w:val="00262428"/>
    <w:rsid w:val="002633FA"/>
    <w:rsid w:val="00264047"/>
    <w:rsid w:val="00264886"/>
    <w:rsid w:val="0027417E"/>
    <w:rsid w:val="002743A9"/>
    <w:rsid w:val="002778FC"/>
    <w:rsid w:val="00281098"/>
    <w:rsid w:val="00285C3A"/>
    <w:rsid w:val="002905D0"/>
    <w:rsid w:val="0029593D"/>
    <w:rsid w:val="002A340B"/>
    <w:rsid w:val="002A5AB3"/>
    <w:rsid w:val="002A7BD6"/>
    <w:rsid w:val="002B7521"/>
    <w:rsid w:val="002C47C9"/>
    <w:rsid w:val="002C5650"/>
    <w:rsid w:val="002C5E19"/>
    <w:rsid w:val="002D2E12"/>
    <w:rsid w:val="002D3955"/>
    <w:rsid w:val="002D3CE1"/>
    <w:rsid w:val="002D48EF"/>
    <w:rsid w:val="002D756E"/>
    <w:rsid w:val="002E473A"/>
    <w:rsid w:val="002E64D7"/>
    <w:rsid w:val="002E7B97"/>
    <w:rsid w:val="002F122B"/>
    <w:rsid w:val="002F1AAC"/>
    <w:rsid w:val="002F3FE9"/>
    <w:rsid w:val="002F42D1"/>
    <w:rsid w:val="002F57E5"/>
    <w:rsid w:val="002F7065"/>
    <w:rsid w:val="002F7190"/>
    <w:rsid w:val="002F7E65"/>
    <w:rsid w:val="00301177"/>
    <w:rsid w:val="00305C19"/>
    <w:rsid w:val="00306C92"/>
    <w:rsid w:val="00311131"/>
    <w:rsid w:val="003151C6"/>
    <w:rsid w:val="00324B65"/>
    <w:rsid w:val="00330623"/>
    <w:rsid w:val="00332262"/>
    <w:rsid w:val="00332368"/>
    <w:rsid w:val="00334825"/>
    <w:rsid w:val="0033706E"/>
    <w:rsid w:val="0034468A"/>
    <w:rsid w:val="00344695"/>
    <w:rsid w:val="00347B23"/>
    <w:rsid w:val="00350825"/>
    <w:rsid w:val="00354F65"/>
    <w:rsid w:val="00356465"/>
    <w:rsid w:val="00357100"/>
    <w:rsid w:val="00360C37"/>
    <w:rsid w:val="00365F94"/>
    <w:rsid w:val="003660EB"/>
    <w:rsid w:val="0037037A"/>
    <w:rsid w:val="003704F8"/>
    <w:rsid w:val="003769C7"/>
    <w:rsid w:val="00381210"/>
    <w:rsid w:val="003857B7"/>
    <w:rsid w:val="00387185"/>
    <w:rsid w:val="0039378E"/>
    <w:rsid w:val="00394C3D"/>
    <w:rsid w:val="003976FF"/>
    <w:rsid w:val="00397948"/>
    <w:rsid w:val="003A2220"/>
    <w:rsid w:val="003A381E"/>
    <w:rsid w:val="003A5AE7"/>
    <w:rsid w:val="003A5EC0"/>
    <w:rsid w:val="003A656C"/>
    <w:rsid w:val="003B1B5E"/>
    <w:rsid w:val="003B2911"/>
    <w:rsid w:val="003B331A"/>
    <w:rsid w:val="003B4713"/>
    <w:rsid w:val="003C109C"/>
    <w:rsid w:val="003C608A"/>
    <w:rsid w:val="003D1E2E"/>
    <w:rsid w:val="003D36D1"/>
    <w:rsid w:val="003D3C0E"/>
    <w:rsid w:val="003D46F9"/>
    <w:rsid w:val="003E0452"/>
    <w:rsid w:val="003E194E"/>
    <w:rsid w:val="003E2394"/>
    <w:rsid w:val="003F3F39"/>
    <w:rsid w:val="003F6624"/>
    <w:rsid w:val="003F7590"/>
    <w:rsid w:val="0040041B"/>
    <w:rsid w:val="00402C71"/>
    <w:rsid w:val="00404EDC"/>
    <w:rsid w:val="00404FF9"/>
    <w:rsid w:val="004107A2"/>
    <w:rsid w:val="004108BB"/>
    <w:rsid w:val="00416CC3"/>
    <w:rsid w:val="00416D77"/>
    <w:rsid w:val="00420411"/>
    <w:rsid w:val="00421626"/>
    <w:rsid w:val="004322B2"/>
    <w:rsid w:val="00433B72"/>
    <w:rsid w:val="00433C13"/>
    <w:rsid w:val="00436AE7"/>
    <w:rsid w:val="0044116F"/>
    <w:rsid w:val="004412AD"/>
    <w:rsid w:val="004428DD"/>
    <w:rsid w:val="004517B6"/>
    <w:rsid w:val="0045206E"/>
    <w:rsid w:val="004535C5"/>
    <w:rsid w:val="00456441"/>
    <w:rsid w:val="00457905"/>
    <w:rsid w:val="00462080"/>
    <w:rsid w:val="004657AA"/>
    <w:rsid w:val="00466998"/>
    <w:rsid w:val="004704CD"/>
    <w:rsid w:val="00470A6D"/>
    <w:rsid w:val="004831E9"/>
    <w:rsid w:val="0048367F"/>
    <w:rsid w:val="00484104"/>
    <w:rsid w:val="00487A64"/>
    <w:rsid w:val="00495A50"/>
    <w:rsid w:val="004A1C64"/>
    <w:rsid w:val="004A615D"/>
    <w:rsid w:val="004B0423"/>
    <w:rsid w:val="004B4BEE"/>
    <w:rsid w:val="004C1159"/>
    <w:rsid w:val="004C55DC"/>
    <w:rsid w:val="004C5E25"/>
    <w:rsid w:val="004C6371"/>
    <w:rsid w:val="004C6765"/>
    <w:rsid w:val="004C6DDB"/>
    <w:rsid w:val="004D377E"/>
    <w:rsid w:val="004E04BE"/>
    <w:rsid w:val="004E2F02"/>
    <w:rsid w:val="004E4BDD"/>
    <w:rsid w:val="004E64EC"/>
    <w:rsid w:val="004F2786"/>
    <w:rsid w:val="004F56C5"/>
    <w:rsid w:val="005006E4"/>
    <w:rsid w:val="0050445E"/>
    <w:rsid w:val="00507906"/>
    <w:rsid w:val="0051082E"/>
    <w:rsid w:val="00513408"/>
    <w:rsid w:val="0051516F"/>
    <w:rsid w:val="00515893"/>
    <w:rsid w:val="00520127"/>
    <w:rsid w:val="005211C1"/>
    <w:rsid w:val="00521619"/>
    <w:rsid w:val="005247DB"/>
    <w:rsid w:val="005301BC"/>
    <w:rsid w:val="00530FB9"/>
    <w:rsid w:val="00534D38"/>
    <w:rsid w:val="0054119B"/>
    <w:rsid w:val="00541F6F"/>
    <w:rsid w:val="00542A8E"/>
    <w:rsid w:val="00543E08"/>
    <w:rsid w:val="00543E81"/>
    <w:rsid w:val="00544CD7"/>
    <w:rsid w:val="00545537"/>
    <w:rsid w:val="00545F2F"/>
    <w:rsid w:val="00546277"/>
    <w:rsid w:val="00546FA0"/>
    <w:rsid w:val="005556BD"/>
    <w:rsid w:val="00560ED4"/>
    <w:rsid w:val="005610AD"/>
    <w:rsid w:val="00561EE3"/>
    <w:rsid w:val="00562F06"/>
    <w:rsid w:val="005630A4"/>
    <w:rsid w:val="005633F9"/>
    <w:rsid w:val="0056481D"/>
    <w:rsid w:val="00565061"/>
    <w:rsid w:val="00565E3A"/>
    <w:rsid w:val="00570720"/>
    <w:rsid w:val="00571780"/>
    <w:rsid w:val="00576E5E"/>
    <w:rsid w:val="00576E6F"/>
    <w:rsid w:val="00580745"/>
    <w:rsid w:val="00582EF4"/>
    <w:rsid w:val="00587505"/>
    <w:rsid w:val="005900F7"/>
    <w:rsid w:val="00591A4A"/>
    <w:rsid w:val="00597F1A"/>
    <w:rsid w:val="005A0B69"/>
    <w:rsid w:val="005A11E8"/>
    <w:rsid w:val="005A7BC6"/>
    <w:rsid w:val="005B3D90"/>
    <w:rsid w:val="005B5F92"/>
    <w:rsid w:val="005C0182"/>
    <w:rsid w:val="005C0342"/>
    <w:rsid w:val="005C0C7A"/>
    <w:rsid w:val="005C0D03"/>
    <w:rsid w:val="005C2CAD"/>
    <w:rsid w:val="005C2FF5"/>
    <w:rsid w:val="005C6A98"/>
    <w:rsid w:val="005E4421"/>
    <w:rsid w:val="005E4634"/>
    <w:rsid w:val="005E71FC"/>
    <w:rsid w:val="005F37D1"/>
    <w:rsid w:val="005F3F89"/>
    <w:rsid w:val="00600F2E"/>
    <w:rsid w:val="00601029"/>
    <w:rsid w:val="00606E06"/>
    <w:rsid w:val="006103F7"/>
    <w:rsid w:val="00614C8F"/>
    <w:rsid w:val="00615C72"/>
    <w:rsid w:val="0062128A"/>
    <w:rsid w:val="006216D4"/>
    <w:rsid w:val="00627C89"/>
    <w:rsid w:val="00636ECB"/>
    <w:rsid w:val="0063709A"/>
    <w:rsid w:val="00641371"/>
    <w:rsid w:val="006425FA"/>
    <w:rsid w:val="00642D8F"/>
    <w:rsid w:val="00645AFF"/>
    <w:rsid w:val="00646CB7"/>
    <w:rsid w:val="00647CB7"/>
    <w:rsid w:val="006544F3"/>
    <w:rsid w:val="00654E41"/>
    <w:rsid w:val="006561D9"/>
    <w:rsid w:val="00657BF0"/>
    <w:rsid w:val="00657EE1"/>
    <w:rsid w:val="00660EE1"/>
    <w:rsid w:val="00661FE8"/>
    <w:rsid w:val="006655F5"/>
    <w:rsid w:val="00666C80"/>
    <w:rsid w:val="00666FB2"/>
    <w:rsid w:val="006676C9"/>
    <w:rsid w:val="00671849"/>
    <w:rsid w:val="0067758A"/>
    <w:rsid w:val="00680706"/>
    <w:rsid w:val="006825BB"/>
    <w:rsid w:val="00685BEC"/>
    <w:rsid w:val="00687254"/>
    <w:rsid w:val="00692FBA"/>
    <w:rsid w:val="00693652"/>
    <w:rsid w:val="00694306"/>
    <w:rsid w:val="00695F5A"/>
    <w:rsid w:val="006A10CD"/>
    <w:rsid w:val="006A10D7"/>
    <w:rsid w:val="006A33E0"/>
    <w:rsid w:val="006A7F5B"/>
    <w:rsid w:val="006C13EC"/>
    <w:rsid w:val="006D0792"/>
    <w:rsid w:val="006D0FE3"/>
    <w:rsid w:val="006D1ABC"/>
    <w:rsid w:val="006D2014"/>
    <w:rsid w:val="006D30DB"/>
    <w:rsid w:val="006D59A1"/>
    <w:rsid w:val="006D6C8C"/>
    <w:rsid w:val="006D7917"/>
    <w:rsid w:val="006E70B1"/>
    <w:rsid w:val="006E7DC0"/>
    <w:rsid w:val="006F0EEB"/>
    <w:rsid w:val="006F2A13"/>
    <w:rsid w:val="006F4BDE"/>
    <w:rsid w:val="006F4E60"/>
    <w:rsid w:val="007039FC"/>
    <w:rsid w:val="007040DB"/>
    <w:rsid w:val="00705B94"/>
    <w:rsid w:val="00705D69"/>
    <w:rsid w:val="0070616F"/>
    <w:rsid w:val="00713208"/>
    <w:rsid w:val="0071605B"/>
    <w:rsid w:val="007167D0"/>
    <w:rsid w:val="00724A95"/>
    <w:rsid w:val="0072546C"/>
    <w:rsid w:val="00725877"/>
    <w:rsid w:val="00726343"/>
    <w:rsid w:val="00726753"/>
    <w:rsid w:val="00726C06"/>
    <w:rsid w:val="007317F0"/>
    <w:rsid w:val="00731B9A"/>
    <w:rsid w:val="007408B0"/>
    <w:rsid w:val="00743074"/>
    <w:rsid w:val="0074669B"/>
    <w:rsid w:val="00746E6B"/>
    <w:rsid w:val="0074765B"/>
    <w:rsid w:val="00750052"/>
    <w:rsid w:val="00752D7F"/>
    <w:rsid w:val="00754959"/>
    <w:rsid w:val="00782810"/>
    <w:rsid w:val="00785B2C"/>
    <w:rsid w:val="0078636D"/>
    <w:rsid w:val="007919E7"/>
    <w:rsid w:val="00791D11"/>
    <w:rsid w:val="00791DEB"/>
    <w:rsid w:val="00794FEA"/>
    <w:rsid w:val="007950E8"/>
    <w:rsid w:val="0079780C"/>
    <w:rsid w:val="007A133A"/>
    <w:rsid w:val="007A18D0"/>
    <w:rsid w:val="007A323E"/>
    <w:rsid w:val="007A3373"/>
    <w:rsid w:val="007A7410"/>
    <w:rsid w:val="007B7C20"/>
    <w:rsid w:val="007C5F4C"/>
    <w:rsid w:val="007C6A7B"/>
    <w:rsid w:val="007C6CBF"/>
    <w:rsid w:val="007C6DBD"/>
    <w:rsid w:val="007D1C74"/>
    <w:rsid w:val="007D507B"/>
    <w:rsid w:val="007D54D9"/>
    <w:rsid w:val="007E2872"/>
    <w:rsid w:val="007E28BF"/>
    <w:rsid w:val="007E2C7E"/>
    <w:rsid w:val="007E47BA"/>
    <w:rsid w:val="007E7E76"/>
    <w:rsid w:val="007F3907"/>
    <w:rsid w:val="007F5380"/>
    <w:rsid w:val="007F6799"/>
    <w:rsid w:val="0080489F"/>
    <w:rsid w:val="008070DB"/>
    <w:rsid w:val="00807D00"/>
    <w:rsid w:val="00810665"/>
    <w:rsid w:val="008116D9"/>
    <w:rsid w:val="00812818"/>
    <w:rsid w:val="00813E5D"/>
    <w:rsid w:val="008163B0"/>
    <w:rsid w:val="00826C09"/>
    <w:rsid w:val="00834B19"/>
    <w:rsid w:val="00836317"/>
    <w:rsid w:val="00837CBD"/>
    <w:rsid w:val="00841517"/>
    <w:rsid w:val="0084224B"/>
    <w:rsid w:val="008459A3"/>
    <w:rsid w:val="00845C9C"/>
    <w:rsid w:val="00846170"/>
    <w:rsid w:val="00847521"/>
    <w:rsid w:val="00847DA5"/>
    <w:rsid w:val="00853534"/>
    <w:rsid w:val="008552FA"/>
    <w:rsid w:val="00860A4A"/>
    <w:rsid w:val="00861A03"/>
    <w:rsid w:val="00865A88"/>
    <w:rsid w:val="0087110A"/>
    <w:rsid w:val="00874D38"/>
    <w:rsid w:val="00874F3C"/>
    <w:rsid w:val="00875E1C"/>
    <w:rsid w:val="008760C6"/>
    <w:rsid w:val="008767FC"/>
    <w:rsid w:val="00876F81"/>
    <w:rsid w:val="00877237"/>
    <w:rsid w:val="00877759"/>
    <w:rsid w:val="00877C27"/>
    <w:rsid w:val="008807C8"/>
    <w:rsid w:val="008921E9"/>
    <w:rsid w:val="0089476B"/>
    <w:rsid w:val="00895C8A"/>
    <w:rsid w:val="008A107F"/>
    <w:rsid w:val="008B0FAF"/>
    <w:rsid w:val="008B2E41"/>
    <w:rsid w:val="008B32F7"/>
    <w:rsid w:val="008B495C"/>
    <w:rsid w:val="008B4C7B"/>
    <w:rsid w:val="008B7B7E"/>
    <w:rsid w:val="008C035A"/>
    <w:rsid w:val="008C083F"/>
    <w:rsid w:val="008C3B1E"/>
    <w:rsid w:val="008C511F"/>
    <w:rsid w:val="008C6210"/>
    <w:rsid w:val="008C69BD"/>
    <w:rsid w:val="008C72BE"/>
    <w:rsid w:val="008D13A3"/>
    <w:rsid w:val="008D36DB"/>
    <w:rsid w:val="008D6EF7"/>
    <w:rsid w:val="008E143A"/>
    <w:rsid w:val="008E16FE"/>
    <w:rsid w:val="008F0189"/>
    <w:rsid w:val="008F498A"/>
    <w:rsid w:val="008F5883"/>
    <w:rsid w:val="008F7D5A"/>
    <w:rsid w:val="009015EC"/>
    <w:rsid w:val="00903A76"/>
    <w:rsid w:val="00905024"/>
    <w:rsid w:val="009064BF"/>
    <w:rsid w:val="009077CD"/>
    <w:rsid w:val="0092284B"/>
    <w:rsid w:val="00927051"/>
    <w:rsid w:val="00927764"/>
    <w:rsid w:val="0093003F"/>
    <w:rsid w:val="0093055F"/>
    <w:rsid w:val="009362CF"/>
    <w:rsid w:val="0094303F"/>
    <w:rsid w:val="0094607E"/>
    <w:rsid w:val="009461F7"/>
    <w:rsid w:val="0095370D"/>
    <w:rsid w:val="0095555A"/>
    <w:rsid w:val="009566C9"/>
    <w:rsid w:val="00956AAE"/>
    <w:rsid w:val="009603CC"/>
    <w:rsid w:val="00963F50"/>
    <w:rsid w:val="00976B19"/>
    <w:rsid w:val="00976BF2"/>
    <w:rsid w:val="00980381"/>
    <w:rsid w:val="0099581A"/>
    <w:rsid w:val="00996B5E"/>
    <w:rsid w:val="00996CF6"/>
    <w:rsid w:val="009A28E0"/>
    <w:rsid w:val="009A4173"/>
    <w:rsid w:val="009A545E"/>
    <w:rsid w:val="009A5E5C"/>
    <w:rsid w:val="009A7073"/>
    <w:rsid w:val="009B0CD6"/>
    <w:rsid w:val="009B2C30"/>
    <w:rsid w:val="009B3913"/>
    <w:rsid w:val="009C19DF"/>
    <w:rsid w:val="009D18FC"/>
    <w:rsid w:val="009D3E7C"/>
    <w:rsid w:val="009D421C"/>
    <w:rsid w:val="009D5B93"/>
    <w:rsid w:val="009D6019"/>
    <w:rsid w:val="009E4147"/>
    <w:rsid w:val="009F0B6A"/>
    <w:rsid w:val="009F4D31"/>
    <w:rsid w:val="009F7296"/>
    <w:rsid w:val="009F7747"/>
    <w:rsid w:val="00A00C68"/>
    <w:rsid w:val="00A02643"/>
    <w:rsid w:val="00A02D0E"/>
    <w:rsid w:val="00A0304B"/>
    <w:rsid w:val="00A0579B"/>
    <w:rsid w:val="00A05A85"/>
    <w:rsid w:val="00A10694"/>
    <w:rsid w:val="00A13C3E"/>
    <w:rsid w:val="00A13D7C"/>
    <w:rsid w:val="00A20826"/>
    <w:rsid w:val="00A21CDA"/>
    <w:rsid w:val="00A24166"/>
    <w:rsid w:val="00A26C59"/>
    <w:rsid w:val="00A27818"/>
    <w:rsid w:val="00A27A58"/>
    <w:rsid w:val="00A3144D"/>
    <w:rsid w:val="00A34AFD"/>
    <w:rsid w:val="00A35ECB"/>
    <w:rsid w:val="00A428DB"/>
    <w:rsid w:val="00A46D27"/>
    <w:rsid w:val="00A514C0"/>
    <w:rsid w:val="00A52028"/>
    <w:rsid w:val="00A552FB"/>
    <w:rsid w:val="00A5586B"/>
    <w:rsid w:val="00A57F93"/>
    <w:rsid w:val="00A60F00"/>
    <w:rsid w:val="00A65ED5"/>
    <w:rsid w:val="00A7121A"/>
    <w:rsid w:val="00A72D46"/>
    <w:rsid w:val="00A74046"/>
    <w:rsid w:val="00A765CF"/>
    <w:rsid w:val="00A7694D"/>
    <w:rsid w:val="00A76D45"/>
    <w:rsid w:val="00A829EF"/>
    <w:rsid w:val="00A837B2"/>
    <w:rsid w:val="00A837C9"/>
    <w:rsid w:val="00A849A5"/>
    <w:rsid w:val="00A93B73"/>
    <w:rsid w:val="00A95813"/>
    <w:rsid w:val="00A97C03"/>
    <w:rsid w:val="00AA2387"/>
    <w:rsid w:val="00AA3600"/>
    <w:rsid w:val="00AA3A5A"/>
    <w:rsid w:val="00AA61EE"/>
    <w:rsid w:val="00AA7297"/>
    <w:rsid w:val="00AB08CC"/>
    <w:rsid w:val="00AB46FC"/>
    <w:rsid w:val="00AC10E7"/>
    <w:rsid w:val="00AC2B9E"/>
    <w:rsid w:val="00AC370F"/>
    <w:rsid w:val="00AC3F8A"/>
    <w:rsid w:val="00AD1E4F"/>
    <w:rsid w:val="00AD4414"/>
    <w:rsid w:val="00AD47A7"/>
    <w:rsid w:val="00AD4C36"/>
    <w:rsid w:val="00AD60B4"/>
    <w:rsid w:val="00AD78FD"/>
    <w:rsid w:val="00AE1A7B"/>
    <w:rsid w:val="00AE7709"/>
    <w:rsid w:val="00AF168A"/>
    <w:rsid w:val="00AF3F21"/>
    <w:rsid w:val="00AF542E"/>
    <w:rsid w:val="00AF65C0"/>
    <w:rsid w:val="00AF70A2"/>
    <w:rsid w:val="00B00CEB"/>
    <w:rsid w:val="00B01DCD"/>
    <w:rsid w:val="00B04970"/>
    <w:rsid w:val="00B10E45"/>
    <w:rsid w:val="00B11F62"/>
    <w:rsid w:val="00B125E0"/>
    <w:rsid w:val="00B13FE1"/>
    <w:rsid w:val="00B17254"/>
    <w:rsid w:val="00B2419D"/>
    <w:rsid w:val="00B27CF1"/>
    <w:rsid w:val="00B37D00"/>
    <w:rsid w:val="00B4179A"/>
    <w:rsid w:val="00B41B8F"/>
    <w:rsid w:val="00B429ED"/>
    <w:rsid w:val="00B42D5F"/>
    <w:rsid w:val="00B42E32"/>
    <w:rsid w:val="00B4684D"/>
    <w:rsid w:val="00B50B11"/>
    <w:rsid w:val="00B50FA6"/>
    <w:rsid w:val="00B510A0"/>
    <w:rsid w:val="00B538A1"/>
    <w:rsid w:val="00B5476F"/>
    <w:rsid w:val="00B55D05"/>
    <w:rsid w:val="00B61A46"/>
    <w:rsid w:val="00B639DC"/>
    <w:rsid w:val="00B736D2"/>
    <w:rsid w:val="00B75891"/>
    <w:rsid w:val="00B81836"/>
    <w:rsid w:val="00B829F9"/>
    <w:rsid w:val="00B82DAD"/>
    <w:rsid w:val="00B83BB4"/>
    <w:rsid w:val="00B84943"/>
    <w:rsid w:val="00B86420"/>
    <w:rsid w:val="00B94107"/>
    <w:rsid w:val="00B96F46"/>
    <w:rsid w:val="00B976E7"/>
    <w:rsid w:val="00B978A1"/>
    <w:rsid w:val="00BA0495"/>
    <w:rsid w:val="00BA1B16"/>
    <w:rsid w:val="00BA2E98"/>
    <w:rsid w:val="00BA39BC"/>
    <w:rsid w:val="00BA3C97"/>
    <w:rsid w:val="00BA7B5B"/>
    <w:rsid w:val="00BB004B"/>
    <w:rsid w:val="00BB2F88"/>
    <w:rsid w:val="00BB4FE8"/>
    <w:rsid w:val="00BB6B84"/>
    <w:rsid w:val="00BD0849"/>
    <w:rsid w:val="00BD0AEA"/>
    <w:rsid w:val="00BD265A"/>
    <w:rsid w:val="00BD2953"/>
    <w:rsid w:val="00BD6A5F"/>
    <w:rsid w:val="00BD715B"/>
    <w:rsid w:val="00BD7A42"/>
    <w:rsid w:val="00BE2084"/>
    <w:rsid w:val="00BE3A38"/>
    <w:rsid w:val="00BE58F4"/>
    <w:rsid w:val="00BE6465"/>
    <w:rsid w:val="00BF204F"/>
    <w:rsid w:val="00BF2EF5"/>
    <w:rsid w:val="00BF62FC"/>
    <w:rsid w:val="00C007F9"/>
    <w:rsid w:val="00C02F14"/>
    <w:rsid w:val="00C07DD9"/>
    <w:rsid w:val="00C12F60"/>
    <w:rsid w:val="00C169D9"/>
    <w:rsid w:val="00C17015"/>
    <w:rsid w:val="00C22E41"/>
    <w:rsid w:val="00C2430B"/>
    <w:rsid w:val="00C256F0"/>
    <w:rsid w:val="00C30670"/>
    <w:rsid w:val="00C31216"/>
    <w:rsid w:val="00C31520"/>
    <w:rsid w:val="00C31CD6"/>
    <w:rsid w:val="00C33191"/>
    <w:rsid w:val="00C33CF1"/>
    <w:rsid w:val="00C35E9D"/>
    <w:rsid w:val="00C41909"/>
    <w:rsid w:val="00C4255E"/>
    <w:rsid w:val="00C432B4"/>
    <w:rsid w:val="00C44D8A"/>
    <w:rsid w:val="00C45894"/>
    <w:rsid w:val="00C45B43"/>
    <w:rsid w:val="00C47EDE"/>
    <w:rsid w:val="00C51CA2"/>
    <w:rsid w:val="00C64557"/>
    <w:rsid w:val="00C664C2"/>
    <w:rsid w:val="00C72555"/>
    <w:rsid w:val="00C733F9"/>
    <w:rsid w:val="00C73E4A"/>
    <w:rsid w:val="00C7552F"/>
    <w:rsid w:val="00C842B8"/>
    <w:rsid w:val="00C85619"/>
    <w:rsid w:val="00C9122A"/>
    <w:rsid w:val="00C9198A"/>
    <w:rsid w:val="00CA2C9D"/>
    <w:rsid w:val="00CB1C46"/>
    <w:rsid w:val="00CB3277"/>
    <w:rsid w:val="00CB4802"/>
    <w:rsid w:val="00CC1F7E"/>
    <w:rsid w:val="00CC2D20"/>
    <w:rsid w:val="00CC5ED3"/>
    <w:rsid w:val="00CC6394"/>
    <w:rsid w:val="00CC7883"/>
    <w:rsid w:val="00CD380C"/>
    <w:rsid w:val="00CE0662"/>
    <w:rsid w:val="00CE3845"/>
    <w:rsid w:val="00CF3F3D"/>
    <w:rsid w:val="00CF42BD"/>
    <w:rsid w:val="00CF65D2"/>
    <w:rsid w:val="00CF6A34"/>
    <w:rsid w:val="00D004CC"/>
    <w:rsid w:val="00D00FEB"/>
    <w:rsid w:val="00D01AF8"/>
    <w:rsid w:val="00D01E9E"/>
    <w:rsid w:val="00D03231"/>
    <w:rsid w:val="00D03448"/>
    <w:rsid w:val="00D0393D"/>
    <w:rsid w:val="00D0701D"/>
    <w:rsid w:val="00D10C29"/>
    <w:rsid w:val="00D11C35"/>
    <w:rsid w:val="00D14A5D"/>
    <w:rsid w:val="00D17FD5"/>
    <w:rsid w:val="00D22DC0"/>
    <w:rsid w:val="00D24EF4"/>
    <w:rsid w:val="00D311D5"/>
    <w:rsid w:val="00D34279"/>
    <w:rsid w:val="00D356B8"/>
    <w:rsid w:val="00D41C52"/>
    <w:rsid w:val="00D46231"/>
    <w:rsid w:val="00D46B93"/>
    <w:rsid w:val="00D514EC"/>
    <w:rsid w:val="00D53425"/>
    <w:rsid w:val="00D5479A"/>
    <w:rsid w:val="00D55A69"/>
    <w:rsid w:val="00D61E29"/>
    <w:rsid w:val="00D65292"/>
    <w:rsid w:val="00D65DDB"/>
    <w:rsid w:val="00D71315"/>
    <w:rsid w:val="00D716F5"/>
    <w:rsid w:val="00D7202D"/>
    <w:rsid w:val="00D77B3B"/>
    <w:rsid w:val="00D77F35"/>
    <w:rsid w:val="00D809C5"/>
    <w:rsid w:val="00D80BFE"/>
    <w:rsid w:val="00D86365"/>
    <w:rsid w:val="00D90AFB"/>
    <w:rsid w:val="00D94A9B"/>
    <w:rsid w:val="00D9588B"/>
    <w:rsid w:val="00D962EF"/>
    <w:rsid w:val="00D96AB2"/>
    <w:rsid w:val="00DA7FA0"/>
    <w:rsid w:val="00DB472C"/>
    <w:rsid w:val="00DB7049"/>
    <w:rsid w:val="00DC4045"/>
    <w:rsid w:val="00DC430A"/>
    <w:rsid w:val="00DC7CAB"/>
    <w:rsid w:val="00DD0914"/>
    <w:rsid w:val="00DD1B2D"/>
    <w:rsid w:val="00DD57AA"/>
    <w:rsid w:val="00DD708C"/>
    <w:rsid w:val="00DD73CE"/>
    <w:rsid w:val="00DE0532"/>
    <w:rsid w:val="00DF4017"/>
    <w:rsid w:val="00DF4158"/>
    <w:rsid w:val="00E00B9D"/>
    <w:rsid w:val="00E020DE"/>
    <w:rsid w:val="00E0219C"/>
    <w:rsid w:val="00E03459"/>
    <w:rsid w:val="00E03892"/>
    <w:rsid w:val="00E07374"/>
    <w:rsid w:val="00E079F0"/>
    <w:rsid w:val="00E13170"/>
    <w:rsid w:val="00E135A4"/>
    <w:rsid w:val="00E15F21"/>
    <w:rsid w:val="00E179E6"/>
    <w:rsid w:val="00E24949"/>
    <w:rsid w:val="00E251ED"/>
    <w:rsid w:val="00E30FE4"/>
    <w:rsid w:val="00E31604"/>
    <w:rsid w:val="00E33943"/>
    <w:rsid w:val="00E344BB"/>
    <w:rsid w:val="00E3617E"/>
    <w:rsid w:val="00E44228"/>
    <w:rsid w:val="00E50025"/>
    <w:rsid w:val="00E50B54"/>
    <w:rsid w:val="00E5243A"/>
    <w:rsid w:val="00E52A9D"/>
    <w:rsid w:val="00E53328"/>
    <w:rsid w:val="00E53571"/>
    <w:rsid w:val="00E661AA"/>
    <w:rsid w:val="00E67118"/>
    <w:rsid w:val="00E678C2"/>
    <w:rsid w:val="00E7024D"/>
    <w:rsid w:val="00E70B6B"/>
    <w:rsid w:val="00E745D3"/>
    <w:rsid w:val="00E74EC2"/>
    <w:rsid w:val="00E81241"/>
    <w:rsid w:val="00E8619F"/>
    <w:rsid w:val="00E86CAC"/>
    <w:rsid w:val="00E913BD"/>
    <w:rsid w:val="00E93F10"/>
    <w:rsid w:val="00E9507D"/>
    <w:rsid w:val="00EA4138"/>
    <w:rsid w:val="00EA6979"/>
    <w:rsid w:val="00EA782F"/>
    <w:rsid w:val="00EB2AFC"/>
    <w:rsid w:val="00EB3260"/>
    <w:rsid w:val="00EB4491"/>
    <w:rsid w:val="00EB534D"/>
    <w:rsid w:val="00EB7781"/>
    <w:rsid w:val="00EC2C68"/>
    <w:rsid w:val="00EC70B0"/>
    <w:rsid w:val="00ED1FAA"/>
    <w:rsid w:val="00ED38C0"/>
    <w:rsid w:val="00ED4388"/>
    <w:rsid w:val="00ED5E8B"/>
    <w:rsid w:val="00ED6277"/>
    <w:rsid w:val="00EE0FAE"/>
    <w:rsid w:val="00EE42B5"/>
    <w:rsid w:val="00EE4E82"/>
    <w:rsid w:val="00EE55E0"/>
    <w:rsid w:val="00EE60C8"/>
    <w:rsid w:val="00EE74DA"/>
    <w:rsid w:val="00EF06F3"/>
    <w:rsid w:val="00EF14E3"/>
    <w:rsid w:val="00EF4E0F"/>
    <w:rsid w:val="00EF5348"/>
    <w:rsid w:val="00EF5A86"/>
    <w:rsid w:val="00EF7FBC"/>
    <w:rsid w:val="00F0045C"/>
    <w:rsid w:val="00F0091B"/>
    <w:rsid w:val="00F01C83"/>
    <w:rsid w:val="00F0503F"/>
    <w:rsid w:val="00F07446"/>
    <w:rsid w:val="00F07584"/>
    <w:rsid w:val="00F13ED5"/>
    <w:rsid w:val="00F15124"/>
    <w:rsid w:val="00F16CC5"/>
    <w:rsid w:val="00F257AB"/>
    <w:rsid w:val="00F2638C"/>
    <w:rsid w:val="00F27A48"/>
    <w:rsid w:val="00F27FB5"/>
    <w:rsid w:val="00F3241B"/>
    <w:rsid w:val="00F351DC"/>
    <w:rsid w:val="00F4543D"/>
    <w:rsid w:val="00F508D5"/>
    <w:rsid w:val="00F50EC4"/>
    <w:rsid w:val="00F51B48"/>
    <w:rsid w:val="00F527C9"/>
    <w:rsid w:val="00F527D2"/>
    <w:rsid w:val="00F52856"/>
    <w:rsid w:val="00F53A5B"/>
    <w:rsid w:val="00F54D19"/>
    <w:rsid w:val="00F57529"/>
    <w:rsid w:val="00F57731"/>
    <w:rsid w:val="00F5799F"/>
    <w:rsid w:val="00F57C48"/>
    <w:rsid w:val="00F61360"/>
    <w:rsid w:val="00F616A0"/>
    <w:rsid w:val="00F61E39"/>
    <w:rsid w:val="00F62598"/>
    <w:rsid w:val="00F6310E"/>
    <w:rsid w:val="00F640A1"/>
    <w:rsid w:val="00F65BCB"/>
    <w:rsid w:val="00F7132D"/>
    <w:rsid w:val="00F727D9"/>
    <w:rsid w:val="00F72C0F"/>
    <w:rsid w:val="00F76A15"/>
    <w:rsid w:val="00F865D6"/>
    <w:rsid w:val="00F91A72"/>
    <w:rsid w:val="00F92CDC"/>
    <w:rsid w:val="00FA02CE"/>
    <w:rsid w:val="00FA1549"/>
    <w:rsid w:val="00FA2176"/>
    <w:rsid w:val="00FA2E73"/>
    <w:rsid w:val="00FA53B6"/>
    <w:rsid w:val="00FA610A"/>
    <w:rsid w:val="00FC5B83"/>
    <w:rsid w:val="00FC6DC6"/>
    <w:rsid w:val="00FD10F4"/>
    <w:rsid w:val="00FD7B81"/>
    <w:rsid w:val="00FE2D68"/>
    <w:rsid w:val="00FE7BCB"/>
    <w:rsid w:val="00FF0A78"/>
    <w:rsid w:val="00FF3867"/>
    <w:rsid w:val="00FF4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798F0"/>
  <w15:docId w15:val="{5872FC33-1D7A-40E7-9D7D-0506AA10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374"/>
    <w:pPr>
      <w:spacing w:after="0" w:line="240" w:lineRule="auto"/>
      <w:jc w:val="right"/>
    </w:pPr>
    <w:rPr>
      <w:rFonts w:ascii="Calibri" w:eastAsia="Calibri" w:hAnsi="Calibri" w:cs="Times New Roman"/>
    </w:rPr>
  </w:style>
  <w:style w:type="paragraph" w:styleId="1">
    <w:name w:val="heading 1"/>
    <w:basedOn w:val="a"/>
    <w:next w:val="a"/>
    <w:link w:val="10"/>
    <w:qFormat/>
    <w:rsid w:val="001B16B9"/>
    <w:pPr>
      <w:keepNext/>
      <w:jc w:val="both"/>
      <w:outlineLvl w:val="0"/>
    </w:pPr>
    <w:rPr>
      <w:rFonts w:ascii="Times New Roman" w:eastAsia="Times New Roman" w:hAnsi="Times New Roman"/>
      <w:sz w:val="28"/>
      <w:szCs w:val="20"/>
      <w:lang w:eastAsia="ru-RU"/>
    </w:rPr>
  </w:style>
  <w:style w:type="paragraph" w:styleId="3">
    <w:name w:val="heading 3"/>
    <w:basedOn w:val="a"/>
    <w:next w:val="a"/>
    <w:link w:val="30"/>
    <w:uiPriority w:val="9"/>
    <w:semiHidden/>
    <w:unhideWhenUsed/>
    <w:qFormat/>
    <w:rsid w:val="003B4713"/>
    <w:pPr>
      <w:keepNext/>
      <w:keepLines/>
      <w:spacing w:before="40"/>
      <w:jc w:val="left"/>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qFormat/>
    <w:rsid w:val="001B16B9"/>
    <w:pPr>
      <w:keepNext/>
      <w:tabs>
        <w:tab w:val="left" w:pos="4253"/>
      </w:tabs>
      <w:spacing w:line="360" w:lineRule="exact"/>
      <w:ind w:right="5385"/>
      <w:jc w:val="center"/>
      <w:outlineLvl w:val="4"/>
    </w:pPr>
    <w:rPr>
      <w:rFonts w:ascii="Arial Narrow" w:eastAsia="Times New Roman" w:hAnsi="Arial Narrow"/>
      <w:b/>
      <w:sz w:val="36"/>
      <w:szCs w:val="20"/>
      <w:lang w:eastAsia="ru-RU"/>
    </w:rPr>
  </w:style>
  <w:style w:type="paragraph" w:styleId="6">
    <w:name w:val="heading 6"/>
    <w:basedOn w:val="a"/>
    <w:next w:val="a"/>
    <w:link w:val="60"/>
    <w:qFormat/>
    <w:rsid w:val="001B16B9"/>
    <w:pPr>
      <w:keepNext/>
      <w:tabs>
        <w:tab w:val="left" w:pos="4253"/>
      </w:tabs>
      <w:ind w:right="5385"/>
      <w:jc w:val="center"/>
      <w:outlineLvl w:val="5"/>
    </w:pPr>
    <w:rPr>
      <w:rFonts w:ascii="Arial" w:eastAsia="Times New Roman" w:hAnsi="Arial"/>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16B9"/>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3B4713"/>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rsid w:val="001B16B9"/>
    <w:rPr>
      <w:rFonts w:ascii="Arial Narrow" w:eastAsia="Times New Roman" w:hAnsi="Arial Narrow" w:cs="Times New Roman"/>
      <w:b/>
      <w:sz w:val="36"/>
      <w:szCs w:val="20"/>
      <w:lang w:eastAsia="ru-RU"/>
    </w:rPr>
  </w:style>
  <w:style w:type="character" w:customStyle="1" w:styleId="60">
    <w:name w:val="Заголовок 6 Знак"/>
    <w:basedOn w:val="a0"/>
    <w:link w:val="6"/>
    <w:rsid w:val="001B16B9"/>
    <w:rPr>
      <w:rFonts w:ascii="Arial" w:eastAsia="Times New Roman" w:hAnsi="Arial" w:cs="Times New Roman"/>
      <w:b/>
      <w:sz w:val="16"/>
      <w:szCs w:val="20"/>
      <w:lang w:eastAsia="ru-RU"/>
    </w:rPr>
  </w:style>
  <w:style w:type="paragraph" w:customStyle="1" w:styleId="ConsPlusNormal">
    <w:name w:val="ConsPlusNormal"/>
    <w:link w:val="ConsPlusNormal0"/>
    <w:qFormat/>
    <w:rsid w:val="003B4713"/>
    <w:pPr>
      <w:autoSpaceDE w:val="0"/>
      <w:autoSpaceDN w:val="0"/>
      <w:adjustRightInd w:val="0"/>
      <w:spacing w:after="0" w:line="240" w:lineRule="auto"/>
    </w:pPr>
    <w:rPr>
      <w:rFonts w:ascii="Calibri" w:eastAsia="Calibri" w:hAnsi="Calibri" w:cs="Calibri"/>
    </w:rPr>
  </w:style>
  <w:style w:type="character" w:customStyle="1" w:styleId="ConsPlusNormal0">
    <w:name w:val="ConsPlusNormal Знак"/>
    <w:link w:val="ConsPlusNormal"/>
    <w:locked/>
    <w:rsid w:val="003B4713"/>
    <w:rPr>
      <w:rFonts w:ascii="Calibri" w:eastAsia="Calibri" w:hAnsi="Calibri" w:cs="Calibri"/>
    </w:rPr>
  </w:style>
  <w:style w:type="paragraph" w:customStyle="1" w:styleId="ConsPlusNonformat">
    <w:name w:val="ConsPlusNonformat"/>
    <w:qFormat/>
    <w:rsid w:val="003B4713"/>
    <w:pPr>
      <w:autoSpaceDE w:val="0"/>
      <w:autoSpaceDN w:val="0"/>
      <w:adjustRightInd w:val="0"/>
      <w:spacing w:after="0" w:line="240" w:lineRule="auto"/>
    </w:pPr>
    <w:rPr>
      <w:rFonts w:ascii="Courier New" w:eastAsia="Calibri" w:hAnsi="Courier New" w:cs="Courier New"/>
      <w:sz w:val="20"/>
      <w:szCs w:val="20"/>
    </w:rPr>
  </w:style>
  <w:style w:type="character" w:styleId="a3">
    <w:name w:val="Hyperlink"/>
    <w:basedOn w:val="a0"/>
    <w:uiPriority w:val="99"/>
    <w:unhideWhenUsed/>
    <w:rsid w:val="003B4713"/>
    <w:rPr>
      <w:color w:val="0563C1" w:themeColor="hyperlink"/>
      <w:u w:val="single"/>
    </w:rPr>
  </w:style>
  <w:style w:type="table" w:styleId="a4">
    <w:name w:val="Table Grid"/>
    <w:aliases w:val="Таблица НЭО,Формат таблиц для диплома,Леша,table general,Сетка таблицы2,Table,Формат таблиц для диплома1,Леша1,Таблица НЭО2,Формат таблиц для диплома2,Леша2,Таблица НЭО11,Формат таблиц для диплома11,Леша11,Таблица НЭО3,Леша3"/>
    <w:basedOn w:val="a1"/>
    <w:rsid w:val="003B471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aliases w:val="Таблицы,ПАРАГРАФ,Абзац списка11"/>
    <w:basedOn w:val="a"/>
    <w:link w:val="a6"/>
    <w:uiPriority w:val="34"/>
    <w:qFormat/>
    <w:rsid w:val="003B4713"/>
    <w:pPr>
      <w:spacing w:after="160" w:line="259" w:lineRule="auto"/>
      <w:ind w:left="720"/>
      <w:contextualSpacing/>
      <w:jc w:val="left"/>
    </w:pPr>
    <w:rPr>
      <w:rFonts w:asciiTheme="minorHAnsi" w:eastAsiaTheme="minorHAnsi" w:hAnsiTheme="minorHAnsi" w:cstheme="minorBidi"/>
    </w:rPr>
  </w:style>
  <w:style w:type="character" w:customStyle="1" w:styleId="a6">
    <w:name w:val="Абзац списка Знак"/>
    <w:aliases w:val="Таблицы Знак,ПАРАГРАФ Знак,Абзац списка11 Знак"/>
    <w:link w:val="a5"/>
    <w:uiPriority w:val="34"/>
    <w:locked/>
    <w:rsid w:val="003B4713"/>
  </w:style>
  <w:style w:type="character" w:customStyle="1" w:styleId="31">
    <w:name w:val="Основной текст (3)_"/>
    <w:basedOn w:val="a0"/>
    <w:link w:val="32"/>
    <w:rsid w:val="003B4713"/>
    <w:rPr>
      <w:rFonts w:ascii="Times New Roman" w:eastAsia="Times New Roman" w:hAnsi="Times New Roman" w:cs="Times New Roman"/>
      <w:sz w:val="18"/>
      <w:szCs w:val="18"/>
      <w:shd w:val="clear" w:color="auto" w:fill="FFFFFF"/>
    </w:rPr>
  </w:style>
  <w:style w:type="paragraph" w:customStyle="1" w:styleId="32">
    <w:name w:val="Основной текст (3)"/>
    <w:basedOn w:val="a"/>
    <w:link w:val="31"/>
    <w:rsid w:val="003B4713"/>
    <w:pPr>
      <w:shd w:val="clear" w:color="auto" w:fill="FFFFFF"/>
      <w:spacing w:after="240" w:line="226" w:lineRule="exact"/>
      <w:ind w:hanging="360"/>
      <w:jc w:val="center"/>
    </w:pPr>
    <w:rPr>
      <w:rFonts w:ascii="Times New Roman" w:eastAsia="Times New Roman" w:hAnsi="Times New Roman"/>
      <w:sz w:val="18"/>
      <w:szCs w:val="18"/>
    </w:rPr>
  </w:style>
  <w:style w:type="paragraph" w:styleId="a7">
    <w:name w:val="annotation text"/>
    <w:basedOn w:val="a"/>
    <w:link w:val="a8"/>
    <w:uiPriority w:val="99"/>
    <w:unhideWhenUsed/>
    <w:rsid w:val="003B4713"/>
    <w:pPr>
      <w:spacing w:after="160"/>
      <w:jc w:val="left"/>
    </w:pPr>
    <w:rPr>
      <w:rFonts w:asciiTheme="minorHAnsi" w:eastAsiaTheme="minorHAnsi" w:hAnsiTheme="minorHAnsi" w:cstheme="minorBidi"/>
      <w:sz w:val="20"/>
      <w:szCs w:val="20"/>
    </w:rPr>
  </w:style>
  <w:style w:type="character" w:customStyle="1" w:styleId="a8">
    <w:name w:val="Текст примечания Знак"/>
    <w:basedOn w:val="a0"/>
    <w:link w:val="a7"/>
    <w:uiPriority w:val="99"/>
    <w:rsid w:val="003B4713"/>
    <w:rPr>
      <w:sz w:val="20"/>
      <w:szCs w:val="20"/>
    </w:rPr>
  </w:style>
  <w:style w:type="character" w:customStyle="1" w:styleId="a9">
    <w:name w:val="Текст выноски Знак"/>
    <w:basedOn w:val="a0"/>
    <w:link w:val="aa"/>
    <w:uiPriority w:val="99"/>
    <w:semiHidden/>
    <w:rsid w:val="003B4713"/>
    <w:rPr>
      <w:rFonts w:ascii="Segoe UI" w:eastAsia="Calibri" w:hAnsi="Segoe UI" w:cs="Segoe UI"/>
      <w:sz w:val="18"/>
      <w:szCs w:val="18"/>
    </w:rPr>
  </w:style>
  <w:style w:type="paragraph" w:styleId="aa">
    <w:name w:val="Balloon Text"/>
    <w:basedOn w:val="a"/>
    <w:link w:val="a9"/>
    <w:uiPriority w:val="99"/>
    <w:semiHidden/>
    <w:unhideWhenUsed/>
    <w:rsid w:val="003B4713"/>
    <w:rPr>
      <w:rFonts w:ascii="Segoe UI" w:hAnsi="Segoe UI" w:cs="Segoe UI"/>
      <w:sz w:val="18"/>
      <w:szCs w:val="18"/>
    </w:rPr>
  </w:style>
  <w:style w:type="character" w:customStyle="1" w:styleId="11">
    <w:name w:val="Заголовок №1_"/>
    <w:basedOn w:val="a0"/>
    <w:link w:val="110"/>
    <w:uiPriority w:val="99"/>
    <w:locked/>
    <w:rsid w:val="003B4713"/>
    <w:rPr>
      <w:rFonts w:ascii="Times New Roman" w:hAnsi="Times New Roman" w:cs="Times New Roman"/>
      <w:b/>
      <w:bCs/>
      <w:shd w:val="clear" w:color="auto" w:fill="FFFFFF"/>
    </w:rPr>
  </w:style>
  <w:style w:type="paragraph" w:customStyle="1" w:styleId="110">
    <w:name w:val="Заголовок №11"/>
    <w:basedOn w:val="a"/>
    <w:link w:val="11"/>
    <w:uiPriority w:val="99"/>
    <w:rsid w:val="003B4713"/>
    <w:pPr>
      <w:shd w:val="clear" w:color="auto" w:fill="FFFFFF"/>
      <w:spacing w:after="180" w:line="240" w:lineRule="atLeast"/>
      <w:jc w:val="center"/>
      <w:outlineLvl w:val="0"/>
    </w:pPr>
    <w:rPr>
      <w:rFonts w:ascii="Times New Roman" w:eastAsiaTheme="minorHAnsi" w:hAnsi="Times New Roman"/>
      <w:b/>
      <w:bCs/>
    </w:rPr>
  </w:style>
  <w:style w:type="character" w:customStyle="1" w:styleId="2">
    <w:name w:val="Подпись к таблице (2)_"/>
    <w:basedOn w:val="a0"/>
    <w:link w:val="21"/>
    <w:uiPriority w:val="99"/>
    <w:locked/>
    <w:rsid w:val="003B4713"/>
    <w:rPr>
      <w:rFonts w:ascii="Times New Roman" w:hAnsi="Times New Roman" w:cs="Times New Roman"/>
      <w:b/>
      <w:bCs/>
      <w:shd w:val="clear" w:color="auto" w:fill="FFFFFF"/>
    </w:rPr>
  </w:style>
  <w:style w:type="paragraph" w:customStyle="1" w:styleId="21">
    <w:name w:val="Подпись к таблице (2)1"/>
    <w:basedOn w:val="a"/>
    <w:link w:val="2"/>
    <w:uiPriority w:val="99"/>
    <w:rsid w:val="003B4713"/>
    <w:pPr>
      <w:shd w:val="clear" w:color="auto" w:fill="FFFFFF"/>
      <w:spacing w:line="240" w:lineRule="atLeast"/>
      <w:jc w:val="left"/>
    </w:pPr>
    <w:rPr>
      <w:rFonts w:ascii="Times New Roman" w:eastAsiaTheme="minorHAnsi" w:hAnsi="Times New Roman"/>
      <w:b/>
      <w:bCs/>
    </w:rPr>
  </w:style>
  <w:style w:type="character" w:customStyle="1" w:styleId="20">
    <w:name w:val="Подпись к таблице (2)"/>
    <w:basedOn w:val="2"/>
    <w:uiPriority w:val="99"/>
    <w:rsid w:val="003B4713"/>
    <w:rPr>
      <w:rFonts w:ascii="Times New Roman" w:hAnsi="Times New Roman" w:cs="Times New Roman"/>
      <w:b/>
      <w:bCs/>
      <w:shd w:val="clear" w:color="auto" w:fill="FFFFFF"/>
    </w:rPr>
  </w:style>
  <w:style w:type="character" w:customStyle="1" w:styleId="ab">
    <w:name w:val="Колонтитул_"/>
    <w:basedOn w:val="a0"/>
    <w:link w:val="ac"/>
    <w:uiPriority w:val="99"/>
    <w:locked/>
    <w:rsid w:val="003B4713"/>
    <w:rPr>
      <w:rFonts w:ascii="Times New Roman" w:hAnsi="Times New Roman" w:cs="Times New Roman"/>
      <w:sz w:val="20"/>
      <w:szCs w:val="20"/>
      <w:shd w:val="clear" w:color="auto" w:fill="FFFFFF"/>
    </w:rPr>
  </w:style>
  <w:style w:type="paragraph" w:customStyle="1" w:styleId="ac">
    <w:name w:val="Колонтитул"/>
    <w:basedOn w:val="a"/>
    <w:link w:val="ab"/>
    <w:uiPriority w:val="99"/>
    <w:rsid w:val="003B4713"/>
    <w:pPr>
      <w:shd w:val="clear" w:color="auto" w:fill="FFFFFF"/>
      <w:jc w:val="left"/>
    </w:pPr>
    <w:rPr>
      <w:rFonts w:ascii="Times New Roman" w:eastAsiaTheme="minorHAnsi" w:hAnsi="Times New Roman"/>
      <w:sz w:val="20"/>
      <w:szCs w:val="20"/>
    </w:rPr>
  </w:style>
  <w:style w:type="character" w:customStyle="1" w:styleId="11pt1">
    <w:name w:val="Колонтитул + 11 pt1"/>
    <w:basedOn w:val="ab"/>
    <w:uiPriority w:val="99"/>
    <w:rsid w:val="003B4713"/>
    <w:rPr>
      <w:rFonts w:ascii="Times New Roman" w:hAnsi="Times New Roman" w:cs="Times New Roman"/>
      <w:spacing w:val="0"/>
      <w:sz w:val="22"/>
      <w:szCs w:val="22"/>
      <w:shd w:val="clear" w:color="auto" w:fill="FFFFFF"/>
    </w:rPr>
  </w:style>
  <w:style w:type="paragraph" w:customStyle="1" w:styleId="ConsNonformat">
    <w:name w:val="ConsNonformat"/>
    <w:rsid w:val="003B47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Title"/>
    <w:basedOn w:val="a"/>
    <w:link w:val="ae"/>
    <w:qFormat/>
    <w:rsid w:val="003B4713"/>
    <w:pPr>
      <w:jc w:val="center"/>
    </w:pPr>
    <w:rPr>
      <w:rFonts w:ascii="Times New Roman" w:eastAsia="Times New Roman" w:hAnsi="Times New Roman"/>
      <w:b/>
      <w:sz w:val="28"/>
      <w:szCs w:val="20"/>
      <w:lang w:eastAsia="ru-RU"/>
    </w:rPr>
  </w:style>
  <w:style w:type="character" w:customStyle="1" w:styleId="ae">
    <w:name w:val="Заголовок Знак"/>
    <w:basedOn w:val="a0"/>
    <w:link w:val="ad"/>
    <w:rsid w:val="003B4713"/>
    <w:rPr>
      <w:rFonts w:ascii="Times New Roman" w:eastAsia="Times New Roman" w:hAnsi="Times New Roman" w:cs="Times New Roman"/>
      <w:b/>
      <w:sz w:val="28"/>
      <w:szCs w:val="20"/>
      <w:lang w:eastAsia="ru-RU"/>
    </w:rPr>
  </w:style>
  <w:style w:type="character" w:customStyle="1" w:styleId="12">
    <w:name w:val="Основной текст Знак1"/>
    <w:basedOn w:val="a0"/>
    <w:link w:val="af"/>
    <w:uiPriority w:val="99"/>
    <w:locked/>
    <w:rsid w:val="003B4713"/>
    <w:rPr>
      <w:rFonts w:ascii="Times New Roman" w:hAnsi="Times New Roman" w:cs="Times New Roman"/>
      <w:shd w:val="clear" w:color="auto" w:fill="FFFFFF"/>
    </w:rPr>
  </w:style>
  <w:style w:type="paragraph" w:styleId="af">
    <w:name w:val="Body Text"/>
    <w:basedOn w:val="a"/>
    <w:link w:val="12"/>
    <w:uiPriority w:val="1"/>
    <w:qFormat/>
    <w:rsid w:val="003B4713"/>
    <w:pPr>
      <w:shd w:val="clear" w:color="auto" w:fill="FFFFFF"/>
      <w:spacing w:before="180" w:line="274" w:lineRule="exact"/>
      <w:ind w:hanging="760"/>
      <w:jc w:val="center"/>
    </w:pPr>
    <w:rPr>
      <w:rFonts w:ascii="Times New Roman" w:eastAsiaTheme="minorHAnsi" w:hAnsi="Times New Roman"/>
    </w:rPr>
  </w:style>
  <w:style w:type="character" w:customStyle="1" w:styleId="22">
    <w:name w:val="Заголовок №2_"/>
    <w:basedOn w:val="a0"/>
    <w:link w:val="210"/>
    <w:uiPriority w:val="99"/>
    <w:locked/>
    <w:rsid w:val="003B4713"/>
    <w:rPr>
      <w:rFonts w:ascii="Times New Roman" w:hAnsi="Times New Roman" w:cs="Times New Roman"/>
      <w:b/>
      <w:bCs/>
      <w:shd w:val="clear" w:color="auto" w:fill="FFFFFF"/>
    </w:rPr>
  </w:style>
  <w:style w:type="paragraph" w:customStyle="1" w:styleId="210">
    <w:name w:val="Заголовок №21"/>
    <w:basedOn w:val="a"/>
    <w:link w:val="22"/>
    <w:uiPriority w:val="99"/>
    <w:rsid w:val="003B4713"/>
    <w:pPr>
      <w:shd w:val="clear" w:color="auto" w:fill="FFFFFF"/>
      <w:spacing w:after="60" w:line="269" w:lineRule="exact"/>
      <w:ind w:hanging="3480"/>
      <w:jc w:val="center"/>
      <w:outlineLvl w:val="1"/>
    </w:pPr>
    <w:rPr>
      <w:rFonts w:ascii="Times New Roman" w:eastAsiaTheme="minorHAnsi" w:hAnsi="Times New Roman"/>
      <w:b/>
      <w:bCs/>
    </w:rPr>
  </w:style>
  <w:style w:type="character" w:customStyle="1" w:styleId="111">
    <w:name w:val="Основной текст + 111"/>
    <w:aliases w:val="5 pt3,Курсив2"/>
    <w:basedOn w:val="12"/>
    <w:uiPriority w:val="99"/>
    <w:rsid w:val="003B4713"/>
    <w:rPr>
      <w:rFonts w:ascii="Times New Roman" w:hAnsi="Times New Roman" w:cs="Times New Roman"/>
      <w:i/>
      <w:iCs/>
      <w:sz w:val="23"/>
      <w:szCs w:val="23"/>
      <w:shd w:val="clear" w:color="auto" w:fill="FFFFFF"/>
    </w:rPr>
  </w:style>
  <w:style w:type="character" w:customStyle="1" w:styleId="220">
    <w:name w:val="Заголовок №220"/>
    <w:basedOn w:val="22"/>
    <w:uiPriority w:val="99"/>
    <w:rsid w:val="003B4713"/>
    <w:rPr>
      <w:rFonts w:ascii="Times New Roman" w:hAnsi="Times New Roman" w:cs="Times New Roman"/>
      <w:b/>
      <w:bCs/>
      <w:shd w:val="clear" w:color="auto" w:fill="FFFFFF"/>
    </w:rPr>
  </w:style>
  <w:style w:type="character" w:customStyle="1" w:styleId="100">
    <w:name w:val="Основной текст + 10"/>
    <w:aliases w:val="5 pt2,Полужирный,Курсив1"/>
    <w:basedOn w:val="12"/>
    <w:uiPriority w:val="99"/>
    <w:rsid w:val="003B4713"/>
    <w:rPr>
      <w:rFonts w:ascii="Times New Roman" w:hAnsi="Times New Roman" w:cs="Times New Roman"/>
      <w:b/>
      <w:bCs/>
      <w:i/>
      <w:iCs/>
      <w:sz w:val="21"/>
      <w:szCs w:val="21"/>
      <w:shd w:val="clear" w:color="auto" w:fill="FFFFFF"/>
    </w:rPr>
  </w:style>
  <w:style w:type="character" w:customStyle="1" w:styleId="219">
    <w:name w:val="Заголовок №219"/>
    <w:basedOn w:val="22"/>
    <w:uiPriority w:val="99"/>
    <w:rsid w:val="003B4713"/>
    <w:rPr>
      <w:rFonts w:ascii="Times New Roman" w:hAnsi="Times New Roman" w:cs="Times New Roman"/>
      <w:b/>
      <w:bCs/>
      <w:shd w:val="clear" w:color="auto" w:fill="FFFFFF"/>
    </w:rPr>
  </w:style>
  <w:style w:type="character" w:customStyle="1" w:styleId="218">
    <w:name w:val="Заголовок №218"/>
    <w:basedOn w:val="22"/>
    <w:uiPriority w:val="99"/>
    <w:rsid w:val="003B4713"/>
    <w:rPr>
      <w:rFonts w:ascii="Times New Roman" w:hAnsi="Times New Roman" w:cs="Times New Roman"/>
      <w:b/>
      <w:bCs/>
      <w:shd w:val="clear" w:color="auto" w:fill="FFFFFF"/>
    </w:rPr>
  </w:style>
  <w:style w:type="character" w:customStyle="1" w:styleId="217">
    <w:name w:val="Заголовок №217"/>
    <w:basedOn w:val="22"/>
    <w:uiPriority w:val="99"/>
    <w:rsid w:val="003B4713"/>
    <w:rPr>
      <w:rFonts w:ascii="Times New Roman" w:hAnsi="Times New Roman" w:cs="Times New Roman"/>
      <w:b/>
      <w:bCs/>
      <w:shd w:val="clear" w:color="auto" w:fill="FFFFFF"/>
    </w:rPr>
  </w:style>
  <w:style w:type="character" w:customStyle="1" w:styleId="216">
    <w:name w:val="Заголовок №216"/>
    <w:basedOn w:val="22"/>
    <w:uiPriority w:val="99"/>
    <w:rsid w:val="003B4713"/>
    <w:rPr>
      <w:rFonts w:ascii="Times New Roman" w:hAnsi="Times New Roman" w:cs="Times New Roman"/>
      <w:b/>
      <w:bCs/>
      <w:shd w:val="clear" w:color="auto" w:fill="FFFFFF"/>
    </w:rPr>
  </w:style>
  <w:style w:type="character" w:customStyle="1" w:styleId="215">
    <w:name w:val="Заголовок №215"/>
    <w:basedOn w:val="22"/>
    <w:uiPriority w:val="99"/>
    <w:rsid w:val="003B4713"/>
    <w:rPr>
      <w:rFonts w:ascii="Times New Roman" w:hAnsi="Times New Roman" w:cs="Times New Roman"/>
      <w:b/>
      <w:bCs/>
      <w:shd w:val="clear" w:color="auto" w:fill="FFFFFF"/>
    </w:rPr>
  </w:style>
  <w:style w:type="character" w:customStyle="1" w:styleId="214">
    <w:name w:val="Заголовок №214"/>
    <w:basedOn w:val="22"/>
    <w:uiPriority w:val="99"/>
    <w:rsid w:val="003B4713"/>
    <w:rPr>
      <w:rFonts w:ascii="Times New Roman" w:hAnsi="Times New Roman" w:cs="Times New Roman"/>
      <w:b/>
      <w:bCs/>
      <w:shd w:val="clear" w:color="auto" w:fill="FFFFFF"/>
    </w:rPr>
  </w:style>
  <w:style w:type="character" w:customStyle="1" w:styleId="213">
    <w:name w:val="Заголовок №213"/>
    <w:basedOn w:val="22"/>
    <w:uiPriority w:val="99"/>
    <w:rsid w:val="003B4713"/>
    <w:rPr>
      <w:rFonts w:ascii="Times New Roman" w:hAnsi="Times New Roman" w:cs="Times New Roman"/>
      <w:b/>
      <w:bCs/>
      <w:shd w:val="clear" w:color="auto" w:fill="FFFFFF"/>
    </w:rPr>
  </w:style>
  <w:style w:type="character" w:customStyle="1" w:styleId="2100">
    <w:name w:val="Заголовок №210"/>
    <w:basedOn w:val="22"/>
    <w:uiPriority w:val="99"/>
    <w:rsid w:val="003B4713"/>
    <w:rPr>
      <w:rFonts w:ascii="Times New Roman" w:hAnsi="Times New Roman" w:cs="Times New Roman"/>
      <w:b/>
      <w:bCs/>
      <w:shd w:val="clear" w:color="auto" w:fill="FFFFFF"/>
    </w:rPr>
  </w:style>
  <w:style w:type="character" w:customStyle="1" w:styleId="af0">
    <w:name w:val="Основной текст Знак"/>
    <w:basedOn w:val="a0"/>
    <w:uiPriority w:val="99"/>
    <w:rsid w:val="003B4713"/>
    <w:rPr>
      <w:rFonts w:ascii="Calibri" w:eastAsia="Calibri" w:hAnsi="Calibri" w:cs="Times New Roman"/>
    </w:rPr>
  </w:style>
  <w:style w:type="character" w:customStyle="1" w:styleId="af1">
    <w:name w:val="Тема примечания Знак"/>
    <w:basedOn w:val="a8"/>
    <w:link w:val="af2"/>
    <w:uiPriority w:val="99"/>
    <w:semiHidden/>
    <w:rsid w:val="003B4713"/>
    <w:rPr>
      <w:rFonts w:ascii="Calibri" w:eastAsia="Calibri" w:hAnsi="Calibri" w:cs="Times New Roman"/>
      <w:b/>
      <w:bCs/>
      <w:sz w:val="20"/>
      <w:szCs w:val="20"/>
    </w:rPr>
  </w:style>
  <w:style w:type="paragraph" w:styleId="af2">
    <w:name w:val="annotation subject"/>
    <w:basedOn w:val="a7"/>
    <w:next w:val="a7"/>
    <w:link w:val="af1"/>
    <w:uiPriority w:val="99"/>
    <w:semiHidden/>
    <w:unhideWhenUsed/>
    <w:rsid w:val="003B4713"/>
    <w:pPr>
      <w:spacing w:after="0"/>
      <w:jc w:val="right"/>
    </w:pPr>
    <w:rPr>
      <w:rFonts w:ascii="Calibri" w:eastAsia="Calibri" w:hAnsi="Calibri" w:cs="Times New Roman"/>
      <w:b/>
      <w:bCs/>
    </w:rPr>
  </w:style>
  <w:style w:type="character" w:styleId="af3">
    <w:name w:val="Strong"/>
    <w:basedOn w:val="a0"/>
    <w:uiPriority w:val="22"/>
    <w:qFormat/>
    <w:rsid w:val="00E13170"/>
    <w:rPr>
      <w:b/>
      <w:bCs/>
    </w:rPr>
  </w:style>
  <w:style w:type="paragraph" w:styleId="af4">
    <w:name w:val="header"/>
    <w:basedOn w:val="a"/>
    <w:link w:val="af5"/>
    <w:uiPriority w:val="99"/>
    <w:unhideWhenUsed/>
    <w:rsid w:val="00012B01"/>
    <w:pPr>
      <w:tabs>
        <w:tab w:val="center" w:pos="4677"/>
        <w:tab w:val="right" w:pos="9355"/>
      </w:tabs>
      <w:jc w:val="left"/>
    </w:pPr>
    <w:rPr>
      <w:rFonts w:ascii="Times New Roman" w:hAnsi="Times New Roman"/>
      <w:sz w:val="28"/>
      <w:szCs w:val="28"/>
    </w:rPr>
  </w:style>
  <w:style w:type="character" w:customStyle="1" w:styleId="af5">
    <w:name w:val="Верхний колонтитул Знак"/>
    <w:basedOn w:val="a0"/>
    <w:link w:val="af4"/>
    <w:uiPriority w:val="99"/>
    <w:rsid w:val="00012B01"/>
    <w:rPr>
      <w:rFonts w:ascii="Times New Roman" w:eastAsia="Calibri" w:hAnsi="Times New Roman" w:cs="Times New Roman"/>
      <w:sz w:val="28"/>
      <w:szCs w:val="28"/>
    </w:rPr>
  </w:style>
  <w:style w:type="character" w:styleId="af6">
    <w:name w:val="page number"/>
    <w:basedOn w:val="a0"/>
    <w:rsid w:val="001B16B9"/>
  </w:style>
  <w:style w:type="paragraph" w:styleId="af7">
    <w:name w:val="footer"/>
    <w:basedOn w:val="a"/>
    <w:link w:val="af8"/>
    <w:uiPriority w:val="99"/>
    <w:rsid w:val="001B16B9"/>
    <w:pPr>
      <w:tabs>
        <w:tab w:val="center" w:pos="4677"/>
        <w:tab w:val="right" w:pos="9355"/>
      </w:tabs>
      <w:jc w:val="left"/>
    </w:pPr>
    <w:rPr>
      <w:rFonts w:ascii="Times New Roman" w:eastAsia="Times New Roman" w:hAnsi="Times New Roman"/>
      <w:sz w:val="24"/>
      <w:szCs w:val="24"/>
      <w:lang w:eastAsia="ru-RU"/>
    </w:rPr>
  </w:style>
  <w:style w:type="character" w:customStyle="1" w:styleId="af8">
    <w:name w:val="Нижний колонтитул Знак"/>
    <w:basedOn w:val="a0"/>
    <w:link w:val="af7"/>
    <w:uiPriority w:val="99"/>
    <w:rsid w:val="001B16B9"/>
    <w:rPr>
      <w:rFonts w:ascii="Times New Roman" w:eastAsia="Times New Roman" w:hAnsi="Times New Roman" w:cs="Times New Roman"/>
      <w:sz w:val="24"/>
      <w:szCs w:val="24"/>
      <w:lang w:eastAsia="ru-RU"/>
    </w:rPr>
  </w:style>
  <w:style w:type="paragraph" w:customStyle="1" w:styleId="af9">
    <w:name w:val="Знак Знак Знак Знак"/>
    <w:basedOn w:val="a"/>
    <w:rsid w:val="001B16B9"/>
    <w:pPr>
      <w:jc w:val="left"/>
    </w:pPr>
    <w:rPr>
      <w:rFonts w:ascii="Verdana" w:eastAsia="Times New Roman" w:hAnsi="Verdana" w:cs="Verdana"/>
      <w:sz w:val="20"/>
      <w:szCs w:val="20"/>
      <w:lang w:val="en-US"/>
    </w:rPr>
  </w:style>
  <w:style w:type="paragraph" w:customStyle="1" w:styleId="afa">
    <w:name w:val="Знак"/>
    <w:basedOn w:val="a"/>
    <w:rsid w:val="001B16B9"/>
    <w:pPr>
      <w:spacing w:before="100" w:beforeAutospacing="1" w:after="100" w:afterAutospacing="1"/>
      <w:jc w:val="left"/>
    </w:pPr>
    <w:rPr>
      <w:rFonts w:ascii="Tahoma" w:eastAsia="Times New Roman" w:hAnsi="Tahoma"/>
      <w:sz w:val="20"/>
      <w:szCs w:val="20"/>
      <w:lang w:val="en-US"/>
    </w:rPr>
  </w:style>
  <w:style w:type="character" w:customStyle="1" w:styleId="23">
    <w:name w:val="Основной текст 2 Знак"/>
    <w:basedOn w:val="a0"/>
    <w:link w:val="24"/>
    <w:uiPriority w:val="99"/>
    <w:semiHidden/>
    <w:rsid w:val="001B16B9"/>
    <w:rPr>
      <w:rFonts w:ascii="Times New Roman" w:eastAsia="Times New Roman" w:hAnsi="Times New Roman" w:cs="Times New Roman"/>
      <w:sz w:val="24"/>
      <w:szCs w:val="24"/>
      <w:lang w:eastAsia="ru-RU"/>
    </w:rPr>
  </w:style>
  <w:style w:type="paragraph" w:styleId="24">
    <w:name w:val="Body Text 2"/>
    <w:basedOn w:val="a"/>
    <w:link w:val="23"/>
    <w:uiPriority w:val="99"/>
    <w:semiHidden/>
    <w:unhideWhenUsed/>
    <w:rsid w:val="001B16B9"/>
    <w:pPr>
      <w:spacing w:after="120" w:line="480" w:lineRule="auto"/>
      <w:jc w:val="left"/>
    </w:pPr>
    <w:rPr>
      <w:rFonts w:ascii="Times New Roman" w:eastAsia="Times New Roman" w:hAnsi="Times New Roman"/>
      <w:sz w:val="24"/>
      <w:szCs w:val="24"/>
      <w:lang w:eastAsia="ru-RU"/>
    </w:rPr>
  </w:style>
  <w:style w:type="character" w:customStyle="1" w:styleId="apple-converted-space">
    <w:name w:val="apple-converted-space"/>
    <w:rsid w:val="001B16B9"/>
  </w:style>
  <w:style w:type="numbering" w:customStyle="1" w:styleId="13">
    <w:name w:val="Нет списка1"/>
    <w:next w:val="a2"/>
    <w:uiPriority w:val="99"/>
    <w:semiHidden/>
    <w:unhideWhenUsed/>
    <w:rsid w:val="00224D1B"/>
  </w:style>
  <w:style w:type="character" w:customStyle="1" w:styleId="25">
    <w:name w:val="Сноска (2)_"/>
    <w:basedOn w:val="a0"/>
    <w:link w:val="26"/>
    <w:uiPriority w:val="99"/>
    <w:locked/>
    <w:rsid w:val="00224D1B"/>
    <w:rPr>
      <w:rFonts w:ascii="Times New Roman" w:hAnsi="Times New Roman" w:cs="Times New Roman"/>
      <w:sz w:val="19"/>
      <w:szCs w:val="19"/>
      <w:shd w:val="clear" w:color="auto" w:fill="FFFFFF"/>
    </w:rPr>
  </w:style>
  <w:style w:type="character" w:customStyle="1" w:styleId="27">
    <w:name w:val="Основной текст (2)_"/>
    <w:basedOn w:val="a0"/>
    <w:link w:val="211"/>
    <w:uiPriority w:val="99"/>
    <w:locked/>
    <w:rsid w:val="00224D1B"/>
    <w:rPr>
      <w:rFonts w:ascii="Times New Roman" w:hAnsi="Times New Roman" w:cs="Times New Roman"/>
      <w:b/>
      <w:bCs/>
      <w:shd w:val="clear" w:color="auto" w:fill="FFFFFF"/>
    </w:rPr>
  </w:style>
  <w:style w:type="character" w:customStyle="1" w:styleId="51">
    <w:name w:val="Основной текст (5)_"/>
    <w:basedOn w:val="a0"/>
    <w:link w:val="510"/>
    <w:uiPriority w:val="99"/>
    <w:locked/>
    <w:rsid w:val="00224D1B"/>
    <w:rPr>
      <w:rFonts w:ascii="Times New Roman" w:hAnsi="Times New Roman" w:cs="Times New Roman"/>
      <w:b/>
      <w:bCs/>
      <w:i/>
      <w:iCs/>
      <w:sz w:val="21"/>
      <w:szCs w:val="21"/>
      <w:shd w:val="clear" w:color="auto" w:fill="FFFFFF"/>
    </w:rPr>
  </w:style>
  <w:style w:type="character" w:customStyle="1" w:styleId="2101">
    <w:name w:val="Основной текст (2)10"/>
    <w:basedOn w:val="27"/>
    <w:uiPriority w:val="99"/>
    <w:rsid w:val="00224D1B"/>
    <w:rPr>
      <w:rFonts w:ascii="Times New Roman" w:hAnsi="Times New Roman" w:cs="Times New Roman"/>
      <w:b/>
      <w:bCs/>
      <w:shd w:val="clear" w:color="auto" w:fill="FFFFFF"/>
    </w:rPr>
  </w:style>
  <w:style w:type="character" w:customStyle="1" w:styleId="52">
    <w:name w:val="Основной текст (5)2"/>
    <w:basedOn w:val="51"/>
    <w:uiPriority w:val="99"/>
    <w:rsid w:val="00224D1B"/>
    <w:rPr>
      <w:rFonts w:ascii="Times New Roman" w:hAnsi="Times New Roman" w:cs="Times New Roman"/>
      <w:b/>
      <w:bCs/>
      <w:i/>
      <w:iCs/>
      <w:noProof/>
      <w:sz w:val="21"/>
      <w:szCs w:val="21"/>
      <w:shd w:val="clear" w:color="auto" w:fill="FFFFFF"/>
    </w:rPr>
  </w:style>
  <w:style w:type="paragraph" w:customStyle="1" w:styleId="26">
    <w:name w:val="Сноска (2)"/>
    <w:basedOn w:val="a"/>
    <w:link w:val="25"/>
    <w:uiPriority w:val="99"/>
    <w:rsid w:val="00224D1B"/>
    <w:pPr>
      <w:shd w:val="clear" w:color="auto" w:fill="FFFFFF"/>
      <w:spacing w:line="240" w:lineRule="atLeast"/>
      <w:jc w:val="left"/>
    </w:pPr>
    <w:rPr>
      <w:rFonts w:ascii="Times New Roman" w:eastAsiaTheme="minorHAnsi" w:hAnsi="Times New Roman"/>
      <w:sz w:val="19"/>
      <w:szCs w:val="19"/>
    </w:rPr>
  </w:style>
  <w:style w:type="paragraph" w:customStyle="1" w:styleId="211">
    <w:name w:val="Основной текст (2)1"/>
    <w:basedOn w:val="a"/>
    <w:link w:val="27"/>
    <w:uiPriority w:val="99"/>
    <w:rsid w:val="00224D1B"/>
    <w:pPr>
      <w:shd w:val="clear" w:color="auto" w:fill="FFFFFF"/>
      <w:spacing w:line="240" w:lineRule="atLeast"/>
      <w:jc w:val="left"/>
    </w:pPr>
    <w:rPr>
      <w:rFonts w:ascii="Times New Roman" w:eastAsiaTheme="minorHAnsi" w:hAnsi="Times New Roman"/>
      <w:b/>
      <w:bCs/>
    </w:rPr>
  </w:style>
  <w:style w:type="paragraph" w:customStyle="1" w:styleId="510">
    <w:name w:val="Основной текст (5)1"/>
    <w:basedOn w:val="a"/>
    <w:link w:val="51"/>
    <w:uiPriority w:val="99"/>
    <w:rsid w:val="00224D1B"/>
    <w:pPr>
      <w:shd w:val="clear" w:color="auto" w:fill="FFFFFF"/>
      <w:spacing w:line="240" w:lineRule="atLeast"/>
      <w:jc w:val="left"/>
    </w:pPr>
    <w:rPr>
      <w:rFonts w:ascii="Times New Roman" w:eastAsiaTheme="minorHAnsi" w:hAnsi="Times New Roman"/>
      <w:b/>
      <w:bCs/>
      <w:i/>
      <w:iCs/>
      <w:sz w:val="21"/>
      <w:szCs w:val="21"/>
    </w:rPr>
  </w:style>
  <w:style w:type="paragraph" w:styleId="afb">
    <w:name w:val="footnote text"/>
    <w:basedOn w:val="a"/>
    <w:link w:val="afc"/>
    <w:uiPriority w:val="99"/>
    <w:semiHidden/>
    <w:unhideWhenUsed/>
    <w:rsid w:val="00224D1B"/>
    <w:pPr>
      <w:jc w:val="left"/>
    </w:pPr>
    <w:rPr>
      <w:rFonts w:ascii="Courier New" w:eastAsia="Times New Roman" w:hAnsi="Courier New" w:cs="Courier New"/>
      <w:color w:val="000000"/>
      <w:sz w:val="20"/>
      <w:szCs w:val="20"/>
      <w:lang w:eastAsia="ru-RU"/>
    </w:rPr>
  </w:style>
  <w:style w:type="character" w:customStyle="1" w:styleId="afc">
    <w:name w:val="Текст сноски Знак"/>
    <w:basedOn w:val="a0"/>
    <w:link w:val="afb"/>
    <w:uiPriority w:val="99"/>
    <w:semiHidden/>
    <w:rsid w:val="00224D1B"/>
    <w:rPr>
      <w:rFonts w:ascii="Courier New" w:eastAsia="Times New Roman" w:hAnsi="Courier New" w:cs="Courier New"/>
      <w:color w:val="000000"/>
      <w:sz w:val="20"/>
      <w:szCs w:val="20"/>
      <w:lang w:eastAsia="ru-RU"/>
    </w:rPr>
  </w:style>
  <w:style w:type="table" w:customStyle="1" w:styleId="TableNormal">
    <w:name w:val="Table Normal"/>
    <w:uiPriority w:val="2"/>
    <w:semiHidden/>
    <w:unhideWhenUsed/>
    <w:qFormat/>
    <w:rsid w:val="00642D8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42D8F"/>
    <w:pPr>
      <w:widowControl w:val="0"/>
      <w:autoSpaceDE w:val="0"/>
      <w:autoSpaceDN w:val="0"/>
      <w:spacing w:before="1" w:line="199" w:lineRule="exact"/>
    </w:pPr>
    <w:rPr>
      <w:rFonts w:cs="Calibri"/>
      <w:lang w:eastAsia="ru-RU" w:bidi="ru-RU"/>
    </w:rPr>
  </w:style>
  <w:style w:type="character" w:styleId="afd">
    <w:name w:val="annotation reference"/>
    <w:basedOn w:val="a0"/>
    <w:uiPriority w:val="99"/>
    <w:semiHidden/>
    <w:unhideWhenUsed/>
    <w:rsid w:val="00334825"/>
    <w:rPr>
      <w:sz w:val="16"/>
      <w:szCs w:val="16"/>
    </w:rPr>
  </w:style>
  <w:style w:type="paragraph" w:customStyle="1" w:styleId="afe">
    <w:name w:val="первый уровень приложения"/>
    <w:basedOn w:val="a"/>
    <w:qFormat/>
    <w:rsid w:val="00E079F0"/>
    <w:pPr>
      <w:widowControl w:val="0"/>
      <w:autoSpaceDE w:val="0"/>
      <w:autoSpaceDN w:val="0"/>
      <w:adjustRightInd w:val="0"/>
      <w:spacing w:after="240"/>
      <w:jc w:val="both"/>
    </w:pPr>
    <w:rPr>
      <w:rFonts w:ascii="Times New Roman" w:eastAsia="Times New Roman" w:hAnsi="Times New Roman"/>
      <w:sz w:val="24"/>
      <w:szCs w:val="24"/>
      <w:lang w:eastAsia="ru-RU"/>
    </w:rPr>
  </w:style>
  <w:style w:type="paragraph" w:styleId="aff">
    <w:name w:val="Intense Quote"/>
    <w:basedOn w:val="a"/>
    <w:next w:val="a"/>
    <w:link w:val="aff0"/>
    <w:uiPriority w:val="30"/>
    <w:qFormat/>
    <w:rsid w:val="00AA61EE"/>
    <w:pPr>
      <w:pBdr>
        <w:bottom w:val="single" w:sz="4" w:space="4" w:color="5B9BD5" w:themeColor="accent1"/>
      </w:pBdr>
      <w:spacing w:before="200" w:after="280" w:line="276" w:lineRule="auto"/>
      <w:ind w:left="936" w:right="936"/>
      <w:jc w:val="left"/>
    </w:pPr>
    <w:rPr>
      <w:rFonts w:asciiTheme="minorHAnsi" w:eastAsiaTheme="minorHAnsi" w:hAnsiTheme="minorHAnsi" w:cstheme="minorBidi"/>
      <w:b/>
      <w:bCs/>
      <w:i/>
      <w:iCs/>
      <w:color w:val="5B9BD5" w:themeColor="accent1"/>
    </w:rPr>
  </w:style>
  <w:style w:type="character" w:customStyle="1" w:styleId="aff0">
    <w:name w:val="Выделенная цитата Знак"/>
    <w:basedOn w:val="a0"/>
    <w:link w:val="aff"/>
    <w:uiPriority w:val="30"/>
    <w:rsid w:val="00AA61EE"/>
    <w:rPr>
      <w:b/>
      <w:bCs/>
      <w:i/>
      <w:iCs/>
      <w:color w:val="5B9BD5" w:themeColor="accent1"/>
    </w:rPr>
  </w:style>
  <w:style w:type="paragraph" w:customStyle="1" w:styleId="aff1">
    <w:name w:val="Третий уровень (a)"/>
    <w:basedOn w:val="a"/>
    <w:qFormat/>
    <w:rsid w:val="00E00B9D"/>
    <w:pPr>
      <w:spacing w:after="200"/>
      <w:ind w:left="1497" w:hanging="504"/>
      <w:jc w:val="both"/>
      <w:outlineLvl w:val="0"/>
    </w:pPr>
    <w:rPr>
      <w:rFonts w:ascii="Times New Roman" w:hAnsi="Times New Roman"/>
      <w:sz w:val="24"/>
      <w:szCs w:val="24"/>
    </w:rPr>
  </w:style>
  <w:style w:type="character" w:customStyle="1" w:styleId="aff2">
    <w:name w:val="Основной текст_"/>
    <w:basedOn w:val="a0"/>
    <w:link w:val="14"/>
    <w:rsid w:val="00AF70A2"/>
    <w:rPr>
      <w:rFonts w:ascii="Times New Roman" w:eastAsia="Times New Roman" w:hAnsi="Times New Roman" w:cs="Times New Roman"/>
      <w:shd w:val="clear" w:color="auto" w:fill="FFFFFF"/>
    </w:rPr>
  </w:style>
  <w:style w:type="paragraph" w:customStyle="1" w:styleId="14">
    <w:name w:val="Основной текст1"/>
    <w:basedOn w:val="a"/>
    <w:link w:val="aff2"/>
    <w:rsid w:val="00AF70A2"/>
    <w:pPr>
      <w:widowControl w:val="0"/>
      <w:shd w:val="clear" w:color="auto" w:fill="FFFFFF"/>
      <w:spacing w:after="100"/>
      <w:jc w:val="left"/>
    </w:pPr>
    <w:rPr>
      <w:rFonts w:ascii="Times New Roman" w:eastAsia="Times New Roman" w:hAnsi="Times New Roman"/>
    </w:rPr>
  </w:style>
  <w:style w:type="table" w:customStyle="1" w:styleId="15">
    <w:name w:val="Сетка таблицы1"/>
    <w:basedOn w:val="a1"/>
    <w:next w:val="a4"/>
    <w:uiPriority w:val="39"/>
    <w:rsid w:val="006103F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1">
    <w:name w:val="Level 1"/>
    <w:basedOn w:val="a"/>
    <w:next w:val="a"/>
    <w:uiPriority w:val="6"/>
    <w:qFormat/>
    <w:rsid w:val="003151C6"/>
    <w:pPr>
      <w:numPr>
        <w:numId w:val="53"/>
      </w:numPr>
      <w:adjustRightInd w:val="0"/>
      <w:spacing w:after="210" w:line="264" w:lineRule="auto"/>
      <w:jc w:val="both"/>
      <w:outlineLvl w:val="0"/>
    </w:pPr>
    <w:rPr>
      <w:rFonts w:ascii="Arial" w:eastAsia="Times New Roman" w:hAnsi="Arial" w:cs="Arial"/>
      <w:sz w:val="21"/>
      <w:szCs w:val="21"/>
      <w:lang w:val="en-GB" w:eastAsia="en-GB"/>
    </w:rPr>
  </w:style>
  <w:style w:type="paragraph" w:customStyle="1" w:styleId="Level2">
    <w:name w:val="Level 2"/>
    <w:basedOn w:val="a"/>
    <w:next w:val="a"/>
    <w:link w:val="Level2Char"/>
    <w:uiPriority w:val="6"/>
    <w:qFormat/>
    <w:rsid w:val="003151C6"/>
    <w:pPr>
      <w:numPr>
        <w:ilvl w:val="1"/>
        <w:numId w:val="53"/>
      </w:numPr>
      <w:adjustRightInd w:val="0"/>
      <w:spacing w:after="210" w:line="264" w:lineRule="auto"/>
      <w:jc w:val="both"/>
      <w:outlineLvl w:val="1"/>
    </w:pPr>
    <w:rPr>
      <w:rFonts w:ascii="Arial" w:eastAsia="Times New Roman" w:hAnsi="Arial" w:cs="Arial"/>
      <w:sz w:val="21"/>
      <w:szCs w:val="21"/>
      <w:lang w:val="en-GB" w:eastAsia="en-GB"/>
    </w:rPr>
  </w:style>
  <w:style w:type="paragraph" w:customStyle="1" w:styleId="Level3">
    <w:name w:val="Level 3"/>
    <w:basedOn w:val="a"/>
    <w:next w:val="a"/>
    <w:uiPriority w:val="6"/>
    <w:qFormat/>
    <w:rsid w:val="003151C6"/>
    <w:pPr>
      <w:numPr>
        <w:ilvl w:val="2"/>
        <w:numId w:val="53"/>
      </w:numPr>
      <w:adjustRightInd w:val="0"/>
      <w:spacing w:after="210" w:line="264" w:lineRule="auto"/>
      <w:jc w:val="both"/>
      <w:outlineLvl w:val="2"/>
    </w:pPr>
    <w:rPr>
      <w:rFonts w:ascii="Arial" w:eastAsia="Times New Roman" w:hAnsi="Arial" w:cs="Arial"/>
      <w:sz w:val="21"/>
      <w:szCs w:val="21"/>
      <w:lang w:val="en-GB" w:eastAsia="en-GB"/>
    </w:rPr>
  </w:style>
  <w:style w:type="paragraph" w:customStyle="1" w:styleId="Level5">
    <w:name w:val="Level 5"/>
    <w:basedOn w:val="a"/>
    <w:next w:val="a"/>
    <w:uiPriority w:val="6"/>
    <w:qFormat/>
    <w:rsid w:val="003151C6"/>
    <w:pPr>
      <w:numPr>
        <w:ilvl w:val="4"/>
        <w:numId w:val="53"/>
      </w:numPr>
      <w:tabs>
        <w:tab w:val="left" w:pos="709"/>
      </w:tabs>
      <w:adjustRightInd w:val="0"/>
      <w:jc w:val="left"/>
    </w:pPr>
    <w:rPr>
      <w:rFonts w:ascii="Times New Roman" w:eastAsia="Times New Roman" w:hAnsi="Times New Roman"/>
      <w:sz w:val="24"/>
      <w:szCs w:val="24"/>
      <w:lang w:eastAsia="ru-RU"/>
    </w:rPr>
  </w:style>
  <w:style w:type="character" w:customStyle="1" w:styleId="Level2Char">
    <w:name w:val="Level 2 Char"/>
    <w:basedOn w:val="a0"/>
    <w:link w:val="Level2"/>
    <w:uiPriority w:val="6"/>
    <w:rsid w:val="003151C6"/>
    <w:rPr>
      <w:rFonts w:ascii="Arial" w:eastAsia="Times New Roman" w:hAnsi="Arial" w:cs="Arial"/>
      <w:sz w:val="21"/>
      <w:szCs w:val="21"/>
      <w:lang w:val="en-GB" w:eastAsia="en-GB"/>
    </w:rPr>
  </w:style>
  <w:style w:type="paragraph" w:styleId="aff3">
    <w:name w:val="Revision"/>
    <w:hidden/>
    <w:uiPriority w:val="99"/>
    <w:semiHidden/>
    <w:rsid w:val="008C083F"/>
    <w:pPr>
      <w:spacing w:after="0" w:line="240" w:lineRule="auto"/>
    </w:pPr>
    <w:rPr>
      <w:rFonts w:ascii="Calibri" w:eastAsia="Calibri" w:hAnsi="Calibri" w:cs="Times New Roman"/>
    </w:rPr>
  </w:style>
  <w:style w:type="character" w:customStyle="1" w:styleId="aff4">
    <w:name w:val="Другое_"/>
    <w:basedOn w:val="a0"/>
    <w:link w:val="aff5"/>
    <w:rsid w:val="00E344BB"/>
    <w:rPr>
      <w:rFonts w:ascii="Times New Roman" w:eastAsia="Times New Roman" w:hAnsi="Times New Roman" w:cs="Times New Roman"/>
      <w:sz w:val="17"/>
      <w:szCs w:val="17"/>
      <w:shd w:val="clear" w:color="auto" w:fill="FFFFFF"/>
    </w:rPr>
  </w:style>
  <w:style w:type="paragraph" w:customStyle="1" w:styleId="aff5">
    <w:name w:val="Другое"/>
    <w:basedOn w:val="a"/>
    <w:link w:val="aff4"/>
    <w:rsid w:val="00E344BB"/>
    <w:pPr>
      <w:widowControl w:val="0"/>
      <w:shd w:val="clear" w:color="auto" w:fill="FFFFFF"/>
      <w:ind w:firstLine="400"/>
      <w:jc w:val="left"/>
    </w:pPr>
    <w:rPr>
      <w:rFonts w:ascii="Times New Roman" w:eastAsia="Times New Roman" w:hAnsi="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21172">
      <w:bodyDiv w:val="1"/>
      <w:marLeft w:val="0"/>
      <w:marRight w:val="0"/>
      <w:marTop w:val="0"/>
      <w:marBottom w:val="0"/>
      <w:divBdr>
        <w:top w:val="none" w:sz="0" w:space="0" w:color="auto"/>
        <w:left w:val="none" w:sz="0" w:space="0" w:color="auto"/>
        <w:bottom w:val="none" w:sz="0" w:space="0" w:color="auto"/>
        <w:right w:val="none" w:sz="0" w:space="0" w:color="auto"/>
      </w:divBdr>
    </w:div>
    <w:div w:id="415059060">
      <w:bodyDiv w:val="1"/>
      <w:marLeft w:val="0"/>
      <w:marRight w:val="0"/>
      <w:marTop w:val="0"/>
      <w:marBottom w:val="0"/>
      <w:divBdr>
        <w:top w:val="none" w:sz="0" w:space="0" w:color="auto"/>
        <w:left w:val="none" w:sz="0" w:space="0" w:color="auto"/>
        <w:bottom w:val="none" w:sz="0" w:space="0" w:color="auto"/>
        <w:right w:val="none" w:sz="0" w:space="0" w:color="auto"/>
      </w:divBdr>
    </w:div>
    <w:div w:id="457647978">
      <w:bodyDiv w:val="1"/>
      <w:marLeft w:val="0"/>
      <w:marRight w:val="0"/>
      <w:marTop w:val="0"/>
      <w:marBottom w:val="0"/>
      <w:divBdr>
        <w:top w:val="none" w:sz="0" w:space="0" w:color="auto"/>
        <w:left w:val="none" w:sz="0" w:space="0" w:color="auto"/>
        <w:bottom w:val="none" w:sz="0" w:space="0" w:color="auto"/>
        <w:right w:val="none" w:sz="0" w:space="0" w:color="auto"/>
      </w:divBdr>
    </w:div>
    <w:div w:id="658388084">
      <w:bodyDiv w:val="1"/>
      <w:marLeft w:val="0"/>
      <w:marRight w:val="0"/>
      <w:marTop w:val="0"/>
      <w:marBottom w:val="0"/>
      <w:divBdr>
        <w:top w:val="none" w:sz="0" w:space="0" w:color="auto"/>
        <w:left w:val="none" w:sz="0" w:space="0" w:color="auto"/>
        <w:bottom w:val="none" w:sz="0" w:space="0" w:color="auto"/>
        <w:right w:val="none" w:sz="0" w:space="0" w:color="auto"/>
      </w:divBdr>
    </w:div>
    <w:div w:id="733313426">
      <w:bodyDiv w:val="1"/>
      <w:marLeft w:val="0"/>
      <w:marRight w:val="0"/>
      <w:marTop w:val="0"/>
      <w:marBottom w:val="0"/>
      <w:divBdr>
        <w:top w:val="none" w:sz="0" w:space="0" w:color="auto"/>
        <w:left w:val="none" w:sz="0" w:space="0" w:color="auto"/>
        <w:bottom w:val="none" w:sz="0" w:space="0" w:color="auto"/>
        <w:right w:val="none" w:sz="0" w:space="0" w:color="auto"/>
      </w:divBdr>
    </w:div>
    <w:div w:id="893472224">
      <w:bodyDiv w:val="1"/>
      <w:marLeft w:val="0"/>
      <w:marRight w:val="0"/>
      <w:marTop w:val="0"/>
      <w:marBottom w:val="0"/>
      <w:divBdr>
        <w:top w:val="none" w:sz="0" w:space="0" w:color="auto"/>
        <w:left w:val="none" w:sz="0" w:space="0" w:color="auto"/>
        <w:bottom w:val="none" w:sz="0" w:space="0" w:color="auto"/>
        <w:right w:val="none" w:sz="0" w:space="0" w:color="auto"/>
      </w:divBdr>
      <w:divsChild>
        <w:div w:id="2041053539">
          <w:marLeft w:val="0"/>
          <w:marRight w:val="0"/>
          <w:marTop w:val="0"/>
          <w:marBottom w:val="0"/>
          <w:divBdr>
            <w:top w:val="none" w:sz="0" w:space="0" w:color="auto"/>
            <w:left w:val="none" w:sz="0" w:space="0" w:color="auto"/>
            <w:bottom w:val="none" w:sz="0" w:space="0" w:color="auto"/>
            <w:right w:val="none" w:sz="0" w:space="0" w:color="auto"/>
          </w:divBdr>
          <w:divsChild>
            <w:div w:id="428963548">
              <w:marLeft w:val="0"/>
              <w:marRight w:val="0"/>
              <w:marTop w:val="0"/>
              <w:marBottom w:val="0"/>
              <w:divBdr>
                <w:top w:val="none" w:sz="0" w:space="0" w:color="auto"/>
                <w:left w:val="none" w:sz="0" w:space="0" w:color="auto"/>
                <w:bottom w:val="none" w:sz="0" w:space="0" w:color="auto"/>
                <w:right w:val="none" w:sz="0" w:space="0" w:color="auto"/>
              </w:divBdr>
              <w:divsChild>
                <w:div w:id="752776074">
                  <w:marLeft w:val="0"/>
                  <w:marRight w:val="0"/>
                  <w:marTop w:val="0"/>
                  <w:marBottom w:val="0"/>
                  <w:divBdr>
                    <w:top w:val="none" w:sz="0" w:space="0" w:color="auto"/>
                    <w:left w:val="none" w:sz="0" w:space="0" w:color="auto"/>
                    <w:bottom w:val="none" w:sz="0" w:space="0" w:color="auto"/>
                    <w:right w:val="none" w:sz="0" w:space="0" w:color="auto"/>
                  </w:divBdr>
                  <w:divsChild>
                    <w:div w:id="1986473434">
                      <w:marLeft w:val="0"/>
                      <w:marRight w:val="0"/>
                      <w:marTop w:val="0"/>
                      <w:marBottom w:val="0"/>
                      <w:divBdr>
                        <w:top w:val="none" w:sz="0" w:space="0" w:color="auto"/>
                        <w:left w:val="none" w:sz="0" w:space="0" w:color="auto"/>
                        <w:bottom w:val="none" w:sz="0" w:space="0" w:color="auto"/>
                        <w:right w:val="none" w:sz="0" w:space="0" w:color="auto"/>
                      </w:divBdr>
                      <w:divsChild>
                        <w:div w:id="868495169">
                          <w:marLeft w:val="0"/>
                          <w:marRight w:val="0"/>
                          <w:marTop w:val="0"/>
                          <w:marBottom w:val="0"/>
                          <w:divBdr>
                            <w:top w:val="none" w:sz="0" w:space="0" w:color="auto"/>
                            <w:left w:val="none" w:sz="0" w:space="0" w:color="auto"/>
                            <w:bottom w:val="none" w:sz="0" w:space="0" w:color="auto"/>
                            <w:right w:val="none" w:sz="0" w:space="0" w:color="auto"/>
                          </w:divBdr>
                          <w:divsChild>
                            <w:div w:id="938830957">
                              <w:marLeft w:val="0"/>
                              <w:marRight w:val="0"/>
                              <w:marTop w:val="0"/>
                              <w:marBottom w:val="0"/>
                              <w:divBdr>
                                <w:top w:val="none" w:sz="0" w:space="0" w:color="auto"/>
                                <w:left w:val="none" w:sz="0" w:space="0" w:color="auto"/>
                                <w:bottom w:val="none" w:sz="0" w:space="0" w:color="auto"/>
                                <w:right w:val="none" w:sz="0" w:space="0" w:color="auto"/>
                              </w:divBdr>
                              <w:divsChild>
                                <w:div w:id="732895202">
                                  <w:marLeft w:val="0"/>
                                  <w:marRight w:val="0"/>
                                  <w:marTop w:val="0"/>
                                  <w:marBottom w:val="0"/>
                                  <w:divBdr>
                                    <w:top w:val="none" w:sz="0" w:space="0" w:color="auto"/>
                                    <w:left w:val="none" w:sz="0" w:space="0" w:color="auto"/>
                                    <w:bottom w:val="none" w:sz="0" w:space="0" w:color="auto"/>
                                    <w:right w:val="none" w:sz="0" w:space="0" w:color="auto"/>
                                  </w:divBdr>
                                  <w:divsChild>
                                    <w:div w:id="965622051">
                                      <w:marLeft w:val="0"/>
                                      <w:marRight w:val="0"/>
                                      <w:marTop w:val="0"/>
                                      <w:marBottom w:val="0"/>
                                      <w:divBdr>
                                        <w:top w:val="none" w:sz="0" w:space="0" w:color="auto"/>
                                        <w:left w:val="none" w:sz="0" w:space="0" w:color="auto"/>
                                        <w:bottom w:val="none" w:sz="0" w:space="0" w:color="auto"/>
                                        <w:right w:val="none" w:sz="0" w:space="0" w:color="auto"/>
                                      </w:divBdr>
                                    </w:div>
                                    <w:div w:id="315693634">
                                      <w:marLeft w:val="709"/>
                                      <w:marRight w:val="0"/>
                                      <w:marTop w:val="0"/>
                                      <w:marBottom w:val="0"/>
                                      <w:divBdr>
                                        <w:top w:val="none" w:sz="0" w:space="0" w:color="auto"/>
                                        <w:left w:val="none" w:sz="0" w:space="0" w:color="auto"/>
                                        <w:bottom w:val="none" w:sz="0" w:space="0" w:color="auto"/>
                                        <w:right w:val="none" w:sz="0" w:space="0" w:color="auto"/>
                                      </w:divBdr>
                                    </w:div>
                                    <w:div w:id="1843734852">
                                      <w:marLeft w:val="0"/>
                                      <w:marRight w:val="0"/>
                                      <w:marTop w:val="0"/>
                                      <w:marBottom w:val="0"/>
                                      <w:divBdr>
                                        <w:top w:val="none" w:sz="0" w:space="0" w:color="auto"/>
                                        <w:left w:val="none" w:sz="0" w:space="0" w:color="auto"/>
                                        <w:bottom w:val="none" w:sz="0" w:space="0" w:color="auto"/>
                                        <w:right w:val="none" w:sz="0" w:space="0" w:color="auto"/>
                                      </w:divBdr>
                                    </w:div>
                                    <w:div w:id="650870111">
                                      <w:marLeft w:val="0"/>
                                      <w:marRight w:val="0"/>
                                      <w:marTop w:val="0"/>
                                      <w:marBottom w:val="0"/>
                                      <w:divBdr>
                                        <w:top w:val="none" w:sz="0" w:space="0" w:color="auto"/>
                                        <w:left w:val="none" w:sz="0" w:space="0" w:color="auto"/>
                                        <w:bottom w:val="none" w:sz="0" w:space="0" w:color="auto"/>
                                        <w:right w:val="none" w:sz="0" w:space="0" w:color="auto"/>
                                      </w:divBdr>
                                    </w:div>
                                    <w:div w:id="1131676163">
                                      <w:marLeft w:val="0"/>
                                      <w:marRight w:val="0"/>
                                      <w:marTop w:val="0"/>
                                      <w:marBottom w:val="0"/>
                                      <w:divBdr>
                                        <w:top w:val="none" w:sz="0" w:space="0" w:color="auto"/>
                                        <w:left w:val="none" w:sz="0" w:space="0" w:color="auto"/>
                                        <w:bottom w:val="none" w:sz="0" w:space="0" w:color="auto"/>
                                        <w:right w:val="none" w:sz="0" w:space="0" w:color="auto"/>
                                      </w:divBdr>
                                    </w:div>
                                    <w:div w:id="608702042">
                                      <w:marLeft w:val="0"/>
                                      <w:marRight w:val="0"/>
                                      <w:marTop w:val="0"/>
                                      <w:marBottom w:val="0"/>
                                      <w:divBdr>
                                        <w:top w:val="none" w:sz="0" w:space="0" w:color="auto"/>
                                        <w:left w:val="none" w:sz="0" w:space="0" w:color="auto"/>
                                        <w:bottom w:val="none" w:sz="0" w:space="0" w:color="auto"/>
                                        <w:right w:val="none" w:sz="0" w:space="0" w:color="auto"/>
                                      </w:divBdr>
                                    </w:div>
                                    <w:div w:id="23566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93229">
      <w:bodyDiv w:val="1"/>
      <w:marLeft w:val="0"/>
      <w:marRight w:val="0"/>
      <w:marTop w:val="0"/>
      <w:marBottom w:val="0"/>
      <w:divBdr>
        <w:top w:val="none" w:sz="0" w:space="0" w:color="auto"/>
        <w:left w:val="none" w:sz="0" w:space="0" w:color="auto"/>
        <w:bottom w:val="none" w:sz="0" w:space="0" w:color="auto"/>
        <w:right w:val="none" w:sz="0" w:space="0" w:color="auto"/>
      </w:divBdr>
    </w:div>
    <w:div w:id="1305306595">
      <w:bodyDiv w:val="1"/>
      <w:marLeft w:val="0"/>
      <w:marRight w:val="0"/>
      <w:marTop w:val="0"/>
      <w:marBottom w:val="0"/>
      <w:divBdr>
        <w:top w:val="none" w:sz="0" w:space="0" w:color="auto"/>
        <w:left w:val="none" w:sz="0" w:space="0" w:color="auto"/>
        <w:bottom w:val="none" w:sz="0" w:space="0" w:color="auto"/>
        <w:right w:val="none" w:sz="0" w:space="0" w:color="auto"/>
      </w:divBdr>
    </w:div>
    <w:div w:id="1353920113">
      <w:bodyDiv w:val="1"/>
      <w:marLeft w:val="0"/>
      <w:marRight w:val="0"/>
      <w:marTop w:val="0"/>
      <w:marBottom w:val="0"/>
      <w:divBdr>
        <w:top w:val="none" w:sz="0" w:space="0" w:color="auto"/>
        <w:left w:val="none" w:sz="0" w:space="0" w:color="auto"/>
        <w:bottom w:val="none" w:sz="0" w:space="0" w:color="auto"/>
        <w:right w:val="none" w:sz="0" w:space="0" w:color="auto"/>
      </w:divBdr>
    </w:div>
    <w:div w:id="1595094995">
      <w:bodyDiv w:val="1"/>
      <w:marLeft w:val="0"/>
      <w:marRight w:val="0"/>
      <w:marTop w:val="0"/>
      <w:marBottom w:val="0"/>
      <w:divBdr>
        <w:top w:val="none" w:sz="0" w:space="0" w:color="auto"/>
        <w:left w:val="none" w:sz="0" w:space="0" w:color="auto"/>
        <w:bottom w:val="none" w:sz="0" w:space="0" w:color="auto"/>
        <w:right w:val="none" w:sz="0" w:space="0" w:color="auto"/>
      </w:divBdr>
    </w:div>
    <w:div w:id="160491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tek-rs.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89C5C61D0A59982693642A49F79A4194CAD5A229D75881CBD9E4BF061B4CAC3A7F98243693D179323EC99FC19DF29B73E68B519DB63824XEQ4K" TargetMode="Externa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hyperlink" Target="consultantplus://offline/ref=4689C5C61D0A59982693642A49F79A4194CBD6A12B830F839A8CEABA0E4B16BC2C36942C2892D36E35359CXCQ6K" TargetMode="External"/><Relationship Id="rId4" Type="http://schemas.openxmlformats.org/officeDocument/2006/relationships/settings" Target="settings.xml"/><Relationship Id="rId9" Type="http://schemas.openxmlformats.org/officeDocument/2006/relationships/hyperlink" Target="consultantplus://offline/ref=A041E94C43E34A5EE2AAC4E74F09D3A3D279A83909144CDD24D94A0ECEA30FN"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C33CD-8A54-4A42-8A51-5692D662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30</Pages>
  <Words>14826</Words>
  <Characters>84510</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Панасов Николай Николаевич</dc:creator>
  <cp:keywords/>
  <dc:description/>
  <cp:lastModifiedBy>Юристы1</cp:lastModifiedBy>
  <cp:revision>12</cp:revision>
  <cp:lastPrinted>2021-03-31T11:03:00Z</cp:lastPrinted>
  <dcterms:created xsi:type="dcterms:W3CDTF">2021-05-18T08:56:00Z</dcterms:created>
  <dcterms:modified xsi:type="dcterms:W3CDTF">2021-05-19T05:02:00Z</dcterms:modified>
</cp:coreProperties>
</file>