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2F3E5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C21AED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29</w:t>
      </w:r>
      <w:r w:rsidR="009E4CB0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C21AED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.2022 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E4CB0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1AED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2D23F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34D5D">
        <w:rPr>
          <w:rFonts w:ascii="Times New Roman" w:eastAsia="Times New Roman" w:hAnsi="Times New Roman" w:cs="Times New Roman"/>
          <w:sz w:val="27"/>
          <w:szCs w:val="27"/>
          <w:lang w:eastAsia="ru-RU"/>
        </w:rPr>
        <w:t>656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34D5D">
        <w:rPr>
          <w:rFonts w:ascii="Times New Roman" w:eastAsia="Times New Roman" w:hAnsi="Times New Roman" w:cs="Times New Roman"/>
          <w:sz w:val="27"/>
          <w:szCs w:val="27"/>
          <w:lang w:eastAsia="ru-RU"/>
        </w:rPr>
        <w:t>861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D5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C7217B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5D27CC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2D23F4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9F68F1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C3618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84</w:t>
      </w:r>
      <w:r w:rsidR="00E0148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B74F7">
        <w:rPr>
          <w:rFonts w:ascii="Times New Roman" w:eastAsia="Times New Roman" w:hAnsi="Times New Roman" w:cs="Times New Roman"/>
          <w:sz w:val="27"/>
          <w:szCs w:val="27"/>
          <w:lang w:eastAsia="ru-RU"/>
        </w:rPr>
        <w:t>413</w:t>
      </w:r>
      <w:r w:rsidR="00E0148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706</w:t>
      </w:r>
      <w:r w:rsidR="00B05008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83628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621C7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EC3618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8E6FB5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34D5D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21C7C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E6FB5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26352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E6FB5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120</w:t>
      </w:r>
      <w:r w:rsidR="00BC6DD3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34D5D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621C7C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расходов на обслуживание муниципального </w:t>
      </w:r>
      <w:r w:rsidR="00B04B1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13 800</w:t>
      </w:r>
      <w:r w:rsidR="006F090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90F89" w:rsidRPr="00422298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6512A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725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473D4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473D4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FC708D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рублей;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19E" w:rsidRPr="000A555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1211A" w:rsidRPr="00E37F32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изложить в следующей редакции: 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013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755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2023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11211A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ED12B0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7E2D56">
        <w:rPr>
          <w:rFonts w:ascii="Times New Roman" w:hAnsi="Times New Roman" w:cs="Times New Roman"/>
          <w:sz w:val="28"/>
          <w:szCs w:val="28"/>
        </w:rPr>
        <w:t>6</w:t>
      </w:r>
      <w:r w:rsidR="000A36B1">
        <w:rPr>
          <w:rFonts w:ascii="Times New Roman" w:hAnsi="Times New Roman" w:cs="Times New Roman"/>
          <w:sz w:val="28"/>
          <w:szCs w:val="28"/>
        </w:rPr>
        <w:t>0</w:t>
      </w:r>
      <w:r w:rsidR="00CF108A" w:rsidRPr="007E2D56">
        <w:rPr>
          <w:rFonts w:ascii="Times New Roman" w:hAnsi="Times New Roman" w:cs="Times New Roman"/>
          <w:sz w:val="28"/>
          <w:szCs w:val="28"/>
        </w:rPr>
        <w:t> </w:t>
      </w:r>
      <w:r w:rsidR="000A36B1">
        <w:rPr>
          <w:rFonts w:ascii="Times New Roman" w:hAnsi="Times New Roman" w:cs="Times New Roman"/>
          <w:sz w:val="28"/>
          <w:szCs w:val="28"/>
        </w:rPr>
        <w:t>4</w:t>
      </w:r>
      <w:r w:rsidR="00480BAB" w:rsidRPr="007E2D56">
        <w:rPr>
          <w:rFonts w:ascii="Times New Roman" w:hAnsi="Times New Roman" w:cs="Times New Roman"/>
          <w:sz w:val="28"/>
          <w:szCs w:val="28"/>
        </w:rPr>
        <w:t>51</w:t>
      </w:r>
      <w:r w:rsidR="00CF108A" w:rsidRPr="007E2D56">
        <w:rPr>
          <w:rFonts w:ascii="Times New Roman" w:hAnsi="Times New Roman" w:cs="Times New Roman"/>
          <w:sz w:val="28"/>
          <w:szCs w:val="28"/>
        </w:rPr>
        <w:t xml:space="preserve"> </w:t>
      </w:r>
      <w:r w:rsidR="000A36B1">
        <w:rPr>
          <w:rFonts w:ascii="Times New Roman" w:hAnsi="Times New Roman" w:cs="Times New Roman"/>
          <w:sz w:val="28"/>
          <w:szCs w:val="28"/>
        </w:rPr>
        <w:t>6</w:t>
      </w:r>
      <w:r w:rsidR="00480BAB" w:rsidRPr="007E2D56">
        <w:rPr>
          <w:rFonts w:ascii="Times New Roman" w:hAnsi="Times New Roman" w:cs="Times New Roman"/>
          <w:sz w:val="28"/>
          <w:szCs w:val="28"/>
        </w:rPr>
        <w:t>00</w:t>
      </w:r>
      <w:r w:rsidR="002546C0" w:rsidRPr="00F53127">
        <w:rPr>
          <w:rFonts w:ascii="Times New Roman" w:hAnsi="Times New Roman" w:cs="Times New Roman"/>
          <w:sz w:val="28"/>
          <w:szCs w:val="28"/>
        </w:rPr>
        <w:t xml:space="preserve"> рублей на:</w:t>
      </w:r>
      <w:r w:rsidR="002546C0" w:rsidRPr="00ED12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6C0" w:rsidRPr="00ED12B0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209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943F2" w:rsidRPr="005241E7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943F2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0D2D15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подпунктами</w:t>
      </w:r>
      <w:r w:rsidR="00F943F2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D15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, 13</w:t>
      </w:r>
      <w:r w:rsidR="00F943F2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943F2" w:rsidRDefault="00F943F2" w:rsidP="000D2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D2D15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2D15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67BF" w:rsidRDefault="00AB67BF" w:rsidP="00AB6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</w:t>
      </w:r>
      <w:r w:rsidR="00F40C0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обеспечени</w:t>
      </w:r>
      <w:r w:rsidR="00F40C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«Спецкоммунсервис», связанных с ликвидацией чрезвычайной ситуации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объектового уровня на объекте «Полигон по обезвреживанию твердых бытовых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отходов», расположенном по адресу: правая сторона 24 км.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втодороги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Нефтеюганск-Пыть-Ях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AB67BF" w:rsidRDefault="00AB67BF" w:rsidP="00AB6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15 дополнить подпунктом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AB67BF" w:rsidRPr="005241E7" w:rsidRDefault="00AB67BF" w:rsidP="00AB6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«9)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социально значимых услуг социально ориентированным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некоммерческим организациям, не являющимся государственными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(муниципальными) учреждениями, осуществляющим деятельность в городе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67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Нефтеюганске в сфере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B67B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«</w:t>
      </w:r>
      <w:r w:rsidR="002B3234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B67B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B67B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F165F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B67BF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AB67B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и 2024 годы»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B67B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AB67B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 бюджетных ассигнований по разделам,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AB67B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AB67B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B67B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B67B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33225A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после его официального опубликования.</w:t>
      </w: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F165F" w:rsidRPr="00467CD8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______________Р.Ф.Галиев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26BD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6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41E7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1C7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6F6C3A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A739F"/>
    <w:rsid w:val="00AB06CB"/>
    <w:rsid w:val="00AB0790"/>
    <w:rsid w:val="00AB1060"/>
    <w:rsid w:val="00AB2560"/>
    <w:rsid w:val="00AB3786"/>
    <w:rsid w:val="00AB67BF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4A57"/>
    <w:rsid w:val="00C17866"/>
    <w:rsid w:val="00C2041C"/>
    <w:rsid w:val="00C21AED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026BD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0C09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6BB9"/>
    <w:rsid w:val="00FD3893"/>
    <w:rsid w:val="00FD48D6"/>
    <w:rsid w:val="00FD6E13"/>
    <w:rsid w:val="00FD755B"/>
    <w:rsid w:val="00FE1DC7"/>
    <w:rsid w:val="00FE2B33"/>
    <w:rsid w:val="00FE5356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7E11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ADD6C-964E-48EF-AA81-803B6823E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2679</TotalTime>
  <Pages>3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KolesnikovaEV</cp:lastModifiedBy>
  <cp:revision>381</cp:revision>
  <cp:lastPrinted>2022-05-27T04:25:00Z</cp:lastPrinted>
  <dcterms:created xsi:type="dcterms:W3CDTF">2019-01-30T05:23:00Z</dcterms:created>
  <dcterms:modified xsi:type="dcterms:W3CDTF">2022-08-11T04:11:00Z</dcterms:modified>
</cp:coreProperties>
</file>