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18B77"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tbl>
      <w:tblPr>
        <w:tblW w:w="9613" w:type="dxa"/>
        <w:tblInd w:w="70" w:type="dxa"/>
        <w:tblLayout w:type="fixed"/>
        <w:tblCellMar>
          <w:left w:w="70" w:type="dxa"/>
          <w:right w:w="70" w:type="dxa"/>
        </w:tblCellMar>
        <w:tblLook w:val="0000" w:firstRow="0" w:lastRow="0" w:firstColumn="0" w:lastColumn="0" w:noHBand="0" w:noVBand="0"/>
      </w:tblPr>
      <w:tblGrid>
        <w:gridCol w:w="6"/>
        <w:gridCol w:w="2376"/>
        <w:gridCol w:w="5324"/>
        <w:gridCol w:w="1775"/>
        <w:gridCol w:w="132"/>
      </w:tblGrid>
      <w:tr w:rsidR="00AE7ECA" w:rsidRPr="003F54A8" w14:paraId="5CDD4310" w14:textId="77777777" w:rsidTr="00EE59D6">
        <w:trPr>
          <w:gridBefore w:val="1"/>
          <w:gridAfter w:val="1"/>
          <w:wAfter w:w="132" w:type="dxa"/>
          <w:cantSplit/>
          <w:trHeight w:val="271"/>
        </w:trPr>
        <w:tc>
          <w:tcPr>
            <w:tcW w:w="2410" w:type="dxa"/>
            <w:shd w:val="clear" w:color="auto" w:fill="auto"/>
          </w:tcPr>
          <w:p w14:paraId="296E36C8" w14:textId="77777777" w:rsidR="00AE7ECA" w:rsidRPr="008D17E2" w:rsidRDefault="00AE7ECA" w:rsidP="00EE59D6">
            <w:pPr>
              <w:pStyle w:val="ConsPlusNonformat"/>
              <w:jc w:val="both"/>
              <w:rPr>
                <w:rFonts w:ascii="Times New Roman" w:hAnsi="Times New Roman" w:cs="Times New Roman"/>
                <w:sz w:val="28"/>
                <w:szCs w:val="28"/>
              </w:rPr>
            </w:pPr>
            <w:r w:rsidRPr="008D17E2">
              <w:rPr>
                <w:rFonts w:ascii="Times New Roman" w:hAnsi="Times New Roman" w:cs="Times New Roman"/>
                <w:sz w:val="28"/>
                <w:szCs w:val="28"/>
              </w:rPr>
              <w:t>10.11.2022</w:t>
            </w:r>
          </w:p>
        </w:tc>
        <w:tc>
          <w:tcPr>
            <w:tcW w:w="5403" w:type="dxa"/>
            <w:shd w:val="clear" w:color="auto" w:fill="auto"/>
          </w:tcPr>
          <w:p w14:paraId="04385F0A" w14:textId="77777777" w:rsidR="00AE7ECA" w:rsidRPr="008D17E2" w:rsidRDefault="00AE7ECA" w:rsidP="00EE59D6">
            <w:pPr>
              <w:pStyle w:val="ConsPlusNonformat"/>
              <w:jc w:val="both"/>
              <w:rPr>
                <w:rFonts w:ascii="Times New Roman" w:hAnsi="Times New Roman" w:cs="Times New Roman"/>
                <w:sz w:val="28"/>
                <w:szCs w:val="28"/>
              </w:rPr>
            </w:pPr>
          </w:p>
        </w:tc>
        <w:tc>
          <w:tcPr>
            <w:tcW w:w="1800" w:type="dxa"/>
            <w:shd w:val="clear" w:color="auto" w:fill="auto"/>
          </w:tcPr>
          <w:p w14:paraId="01A2C7F2" w14:textId="5B25E481" w:rsidR="00AE7ECA" w:rsidRPr="008D17E2" w:rsidRDefault="00AE7ECA" w:rsidP="00EE59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2313-п</w:t>
            </w:r>
          </w:p>
        </w:tc>
      </w:tr>
      <w:tr w:rsidR="002B607A" w14:paraId="0826F367" w14:textId="77777777" w:rsidTr="00C65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747" w:type="dxa"/>
            <w:gridSpan w:val="5"/>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
        </w:trPr>
        <w:tc>
          <w:tcPr>
            <w:tcW w:w="9747" w:type="dxa"/>
            <w:gridSpan w:val="5"/>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39907399" w14:textId="77777777" w:rsidR="00685FE2" w:rsidRDefault="00331624" w:rsidP="00034DF1">
      <w:pPr>
        <w:ind w:firstLine="567"/>
        <w:jc w:val="center"/>
        <w:rPr>
          <w:b/>
          <w:sz w:val="28"/>
          <w:szCs w:val="28"/>
        </w:rPr>
      </w:pPr>
      <w:r w:rsidRPr="00331624">
        <w:rPr>
          <w:b/>
          <w:sz w:val="28"/>
          <w:szCs w:val="28"/>
        </w:rPr>
        <w:t xml:space="preserve">№ </w:t>
      </w:r>
      <w:r w:rsidR="00685FE2" w:rsidRPr="00685FE2">
        <w:rPr>
          <w:b/>
          <w:sz w:val="28"/>
          <w:szCs w:val="28"/>
        </w:rPr>
        <w:t>0187200001721001269</w:t>
      </w:r>
      <w:r w:rsidR="00034DF1">
        <w:rPr>
          <w:b/>
          <w:sz w:val="28"/>
          <w:szCs w:val="28"/>
        </w:rPr>
        <w:t xml:space="preserve"> </w:t>
      </w:r>
      <w:r w:rsidRPr="00331624">
        <w:rPr>
          <w:b/>
          <w:sz w:val="28"/>
          <w:szCs w:val="28"/>
        </w:rPr>
        <w:t>от</w:t>
      </w:r>
      <w:r w:rsidR="002C5081">
        <w:rPr>
          <w:b/>
          <w:sz w:val="28"/>
          <w:szCs w:val="28"/>
        </w:rPr>
        <w:t xml:space="preserve"> </w:t>
      </w:r>
      <w:r w:rsidR="00685FE2">
        <w:rPr>
          <w:b/>
          <w:sz w:val="28"/>
          <w:szCs w:val="28"/>
        </w:rPr>
        <w:t>07</w:t>
      </w:r>
      <w:r w:rsidRPr="00331624">
        <w:rPr>
          <w:b/>
          <w:sz w:val="28"/>
          <w:szCs w:val="28"/>
        </w:rPr>
        <w:t>.</w:t>
      </w:r>
      <w:r w:rsidR="00685FE2">
        <w:rPr>
          <w:b/>
          <w:sz w:val="28"/>
          <w:szCs w:val="28"/>
        </w:rPr>
        <w:t>09</w:t>
      </w:r>
      <w:r w:rsidRPr="00331624">
        <w:rPr>
          <w:b/>
          <w:sz w:val="28"/>
          <w:szCs w:val="28"/>
        </w:rPr>
        <w:t>.202</w:t>
      </w:r>
      <w:r w:rsidR="00034DF1">
        <w:rPr>
          <w:b/>
          <w:sz w:val="28"/>
          <w:szCs w:val="28"/>
        </w:rPr>
        <w:t xml:space="preserve">1 </w:t>
      </w:r>
      <w:r w:rsidRPr="00331624">
        <w:rPr>
          <w:b/>
          <w:sz w:val="28"/>
          <w:szCs w:val="28"/>
        </w:rPr>
        <w:t xml:space="preserve">на </w:t>
      </w:r>
      <w:r w:rsidR="00034DF1" w:rsidRPr="00034DF1">
        <w:rPr>
          <w:b/>
          <w:sz w:val="28"/>
          <w:szCs w:val="28"/>
        </w:rPr>
        <w:t xml:space="preserve">выполнение </w:t>
      </w:r>
    </w:p>
    <w:p w14:paraId="6C986427" w14:textId="77777777" w:rsidR="00685FE2" w:rsidRDefault="00685FE2" w:rsidP="00034DF1">
      <w:pPr>
        <w:ind w:firstLine="567"/>
        <w:jc w:val="center"/>
        <w:rPr>
          <w:b/>
          <w:sz w:val="28"/>
          <w:szCs w:val="28"/>
        </w:rPr>
      </w:pPr>
      <w:r w:rsidRPr="00685FE2">
        <w:rPr>
          <w:b/>
          <w:sz w:val="28"/>
          <w:szCs w:val="28"/>
        </w:rPr>
        <w:t xml:space="preserve">строительно-монтажных работ по объекту </w:t>
      </w:r>
      <w:r>
        <w:rPr>
          <w:b/>
          <w:sz w:val="28"/>
          <w:szCs w:val="28"/>
        </w:rPr>
        <w:t>«</w:t>
      </w:r>
      <w:r w:rsidRPr="00685FE2">
        <w:rPr>
          <w:b/>
          <w:sz w:val="28"/>
          <w:szCs w:val="28"/>
        </w:rPr>
        <w:t xml:space="preserve">Детский сад на 300 мест </w:t>
      </w:r>
    </w:p>
    <w:p w14:paraId="0BB68B1F" w14:textId="2D4715E5" w:rsidR="002C5081" w:rsidRDefault="00685FE2" w:rsidP="00034DF1">
      <w:pPr>
        <w:ind w:firstLine="567"/>
        <w:jc w:val="center"/>
        <w:rPr>
          <w:b/>
          <w:sz w:val="28"/>
          <w:szCs w:val="28"/>
        </w:rPr>
      </w:pPr>
      <w:r w:rsidRPr="00685FE2">
        <w:rPr>
          <w:b/>
          <w:sz w:val="28"/>
          <w:szCs w:val="28"/>
        </w:rPr>
        <w:t>в 16 микрорайоне г.Нефтеюганска</w:t>
      </w:r>
      <w:r w:rsidR="00034DF1">
        <w:rPr>
          <w:b/>
          <w:sz w:val="28"/>
          <w:szCs w:val="28"/>
        </w:rPr>
        <w:t>»</w:t>
      </w:r>
    </w:p>
    <w:p w14:paraId="6487CFFF" w14:textId="77777777" w:rsidR="00034DF1" w:rsidRDefault="00034DF1" w:rsidP="00034DF1">
      <w:pPr>
        <w:ind w:firstLine="567"/>
        <w:jc w:val="both"/>
        <w:rPr>
          <w:b/>
          <w:sz w:val="28"/>
          <w:szCs w:val="28"/>
        </w:rPr>
      </w:pPr>
    </w:p>
    <w:p w14:paraId="0878D684" w14:textId="1181FDE8" w:rsidR="002367BA" w:rsidRPr="002C5081" w:rsidRDefault="002367BA" w:rsidP="00AB302F">
      <w:pPr>
        <w:pStyle w:val="afffa"/>
      </w:pPr>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 xml:space="preserve">Федерального закона </w:t>
      </w:r>
      <w:r w:rsidR="008705BF">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7067F0" w:rsidRPr="007067F0">
        <w:t xml:space="preserve">постановлением Правительства Российской Федерации от 16.04.2022 </w:t>
      </w:r>
      <w:r w:rsidR="007067F0">
        <w:t>№</w:t>
      </w:r>
      <w:r w:rsidR="007067F0" w:rsidRPr="007067F0">
        <w:t xml:space="preserve"> 680 </w:t>
      </w:r>
      <w:r w:rsidR="007067F0">
        <w:t>«</w:t>
      </w:r>
      <w:r w:rsidR="007067F0" w:rsidRPr="007067F0">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7067F0">
        <w:t xml:space="preserve">», </w:t>
      </w:r>
      <w:r w:rsidR="00EB7EB5">
        <w:t>п</w:t>
      </w:r>
      <w:r w:rsidR="00EB7EB5" w:rsidRPr="00EB7EB5">
        <w:t>остановление</w:t>
      </w:r>
      <w:r w:rsidR="00EB7EB5">
        <w:t>м</w:t>
      </w:r>
      <w:r w:rsidR="00EB7EB5" w:rsidRPr="00EB7EB5">
        <w:t xml:space="preserve"> Правительства Р</w:t>
      </w:r>
      <w:r w:rsidR="007067F0">
        <w:t xml:space="preserve">оссийской Федерации </w:t>
      </w:r>
      <w:r w:rsidR="00EB7EB5" w:rsidRPr="00EB7EB5">
        <w:t xml:space="preserve"> от 29.03.2022 </w:t>
      </w:r>
      <w:r w:rsidR="00EB7EB5">
        <w:t>№</w:t>
      </w:r>
      <w:r w:rsidR="00EB7EB5" w:rsidRPr="00EB7EB5">
        <w:t xml:space="preserve"> 505 </w:t>
      </w:r>
      <w:r w:rsidR="00EB7EB5">
        <w:t>«</w:t>
      </w:r>
      <w:r w:rsidR="00EB7EB5" w:rsidRPr="00EB7EB5">
        <w: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w:t>
      </w:r>
      <w:r w:rsidR="00EB7EB5">
        <w:t xml:space="preserve">», </w:t>
      </w:r>
      <w:r w:rsidR="00CA69C2">
        <w:t>постановлением</w:t>
      </w:r>
      <w:r w:rsidR="009C41F7">
        <w:t xml:space="preserve"> Правительства Ханты-Мансийского автономного </w:t>
      </w:r>
      <w:r w:rsidR="00CA69C2">
        <w:t xml:space="preserve">округа - </w:t>
      </w:r>
      <w:r w:rsidR="00CA69C2" w:rsidRPr="002C5081">
        <w:t xml:space="preserve">Югры от </w:t>
      </w:r>
      <w:r w:rsidR="009A69D4" w:rsidRPr="009A69D4">
        <w:t>1</w:t>
      </w:r>
      <w:r w:rsidR="00CA69C2" w:rsidRPr="002C5081">
        <w:t>3.05.2022</w:t>
      </w:r>
      <w:r w:rsidR="009C41F7" w:rsidRPr="002C5081">
        <w:t xml:space="preserve"> № </w:t>
      </w:r>
      <w:r w:rsidR="009A69D4" w:rsidRPr="009A69D4">
        <w:t>189</w:t>
      </w:r>
      <w:r w:rsidR="009C41F7" w:rsidRPr="002C5081">
        <w:t xml:space="preserve">-п </w:t>
      </w:r>
      <w:r w:rsidR="008705BF">
        <w:t xml:space="preserve">                     </w:t>
      </w:r>
      <w:r w:rsidR="009C41F7" w:rsidRPr="002C5081">
        <w:t>«О внесении изменений в</w:t>
      </w:r>
      <w:r w:rsidR="009A69D4" w:rsidRPr="009A69D4">
        <w:t xml:space="preserve"> </w:t>
      </w:r>
      <w:r w:rsidR="009A69D4">
        <w:t>приложение</w:t>
      </w:r>
      <w:r w:rsidR="009C41F7" w:rsidRPr="002C5081">
        <w:t xml:space="preserve"> </w:t>
      </w:r>
      <w:r w:rsidR="00A70D99">
        <w:t xml:space="preserve">к </w:t>
      </w:r>
      <w:r w:rsidR="00A70D99" w:rsidRPr="00A70D99">
        <w:t xml:space="preserve">постановлению Правительства Ханты-Мансийского автономного округа - Югры от 6 декабря 2019 года </w:t>
      </w:r>
      <w:r w:rsidR="00A70D99">
        <w:t>№</w:t>
      </w:r>
      <w:r w:rsidR="00A70D99" w:rsidRPr="00A70D99">
        <w:t xml:space="preserve"> 475-п </w:t>
      </w:r>
      <w:r w:rsidR="008705BF">
        <w:t xml:space="preserve">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 xml:space="preserve">, </w:t>
      </w:r>
      <w:r w:rsidR="00AB302F">
        <w:t>постановлением администрации города Нефтеюганска</w:t>
      </w:r>
      <w:r w:rsidR="00EB7EB5">
        <w:t xml:space="preserve"> </w:t>
      </w:r>
      <w:r w:rsidR="008705BF">
        <w:t xml:space="preserve">                              </w:t>
      </w:r>
      <w:r w:rsidR="00EB7EB5">
        <w:t>от 08.07.2022 № 1303-п «О внесении изменений в постановление администрации города Нефтеюганска</w:t>
      </w:r>
      <w:r w:rsidR="00AB302F">
        <w:t xml:space="preserve"> от 21.01.2022 № 75-п «О мерах по реализации решения Думы города Нефтеюганска от 22.12.2021 № 51-VII </w:t>
      </w:r>
      <w:r w:rsidR="008705BF">
        <w:t xml:space="preserve">                     </w:t>
      </w:r>
      <w:r w:rsidR="00AB302F">
        <w:t xml:space="preserve">«О бюджете города Нефтеюганска на 2022 год и плановый период 2023 и </w:t>
      </w:r>
      <w:r w:rsidR="008705BF">
        <w:t xml:space="preserve">                 </w:t>
      </w:r>
      <w:r w:rsidR="00AB302F">
        <w:t xml:space="preserve">2024 годов», постановлением администрации города Нефтеюганска </w:t>
      </w:r>
      <w:r w:rsidR="008705BF">
        <w:t xml:space="preserve">                              </w:t>
      </w:r>
      <w:r w:rsidR="00AB302F">
        <w:t xml:space="preserve">от </w:t>
      </w:r>
      <w:r w:rsidR="00563A3D">
        <w:t>13</w:t>
      </w:r>
      <w:r w:rsidR="00EB7EB5">
        <w:t>.0</w:t>
      </w:r>
      <w:r w:rsidR="00563A3D">
        <w:t>9</w:t>
      </w:r>
      <w:r w:rsidR="00EB7EB5">
        <w:t xml:space="preserve">.2022 № </w:t>
      </w:r>
      <w:r w:rsidR="00563A3D">
        <w:t>1847</w:t>
      </w:r>
      <w:r w:rsidR="00EB7EB5">
        <w:t xml:space="preserve">-п «О внесении изменений  в постановление администрации города Нефтеюганска от </w:t>
      </w:r>
      <w:r w:rsidR="00AB302F">
        <w:t xml:space="preserve">01.04.2022 № 567-п «Об утверждении плана первоочередных действий по обеспечению развития экономики города </w:t>
      </w:r>
      <w:r w:rsidR="00AB302F">
        <w:lastRenderedPageBreak/>
        <w:t xml:space="preserve">Нефтеюганска в условиях внешнего санкционного давления на 2022 год», </w:t>
      </w:r>
      <w:r w:rsidR="008705BF">
        <w:t xml:space="preserve">                      </w:t>
      </w:r>
      <w:r w:rsidR="00331624" w:rsidRPr="002C5081">
        <w:t xml:space="preserve">с учетом протокола заседания комиссии </w:t>
      </w:r>
      <w:r w:rsidR="00AB302F">
        <w:t>п</w:t>
      </w:r>
      <w:r w:rsidR="00331624" w:rsidRPr="002C5081">
        <w:t xml:space="preserve">о вопросам социально-экономического развития города Нефтеюганска </w:t>
      </w:r>
      <w:r w:rsidR="00331624" w:rsidRPr="00EB7EB5">
        <w:t xml:space="preserve">от </w:t>
      </w:r>
      <w:r w:rsidR="00EB7EB5" w:rsidRPr="00EB7EB5">
        <w:t>08</w:t>
      </w:r>
      <w:r w:rsidR="008705BF">
        <w:t>.11.</w:t>
      </w:r>
      <w:r w:rsidR="00331624" w:rsidRPr="00EB7EB5">
        <w:t xml:space="preserve">2022 </w:t>
      </w:r>
      <w:r w:rsidR="00331624" w:rsidRPr="006C41B0">
        <w:t xml:space="preserve">№ </w:t>
      </w:r>
      <w:r w:rsidR="008705BF">
        <w:t xml:space="preserve">9 </w:t>
      </w:r>
      <w:r w:rsidRPr="002C5081">
        <w:t xml:space="preserve">администрация города Нефтеюганска постановляет: </w:t>
      </w:r>
    </w:p>
    <w:p w14:paraId="1ECA4C2A" w14:textId="74869E81"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331624" w:rsidRPr="002C5081">
        <w:rPr>
          <w:sz w:val="28"/>
          <w:szCs w:val="28"/>
        </w:rPr>
        <w:t xml:space="preserve">№ </w:t>
      </w:r>
      <w:r w:rsidR="00A70D99" w:rsidRPr="00A70D99">
        <w:rPr>
          <w:sz w:val="28"/>
          <w:szCs w:val="28"/>
        </w:rPr>
        <w:t>0187200001721001269</w:t>
      </w:r>
      <w:r w:rsidR="00331624" w:rsidRPr="002C5081">
        <w:rPr>
          <w:sz w:val="28"/>
          <w:szCs w:val="28"/>
        </w:rPr>
        <w:t xml:space="preserve"> от </w:t>
      </w:r>
      <w:r w:rsidR="00A70D99">
        <w:rPr>
          <w:sz w:val="28"/>
          <w:szCs w:val="28"/>
        </w:rPr>
        <w:t>0</w:t>
      </w:r>
      <w:r w:rsidR="00034DF1">
        <w:rPr>
          <w:sz w:val="28"/>
          <w:szCs w:val="28"/>
        </w:rPr>
        <w:t>7.</w:t>
      </w:r>
      <w:r w:rsidR="00A70D99">
        <w:rPr>
          <w:sz w:val="28"/>
          <w:szCs w:val="28"/>
        </w:rPr>
        <w:t>09</w:t>
      </w:r>
      <w:r w:rsidR="00331624" w:rsidRPr="002C5081">
        <w:rPr>
          <w:sz w:val="28"/>
          <w:szCs w:val="28"/>
        </w:rPr>
        <w:t>.202</w:t>
      </w:r>
      <w:r w:rsidR="00034DF1">
        <w:rPr>
          <w:sz w:val="28"/>
          <w:szCs w:val="28"/>
        </w:rPr>
        <w:t>1</w:t>
      </w:r>
      <w:r w:rsidR="00331624" w:rsidRPr="002C5081">
        <w:rPr>
          <w:sz w:val="28"/>
          <w:szCs w:val="28"/>
        </w:rPr>
        <w:t xml:space="preserve"> на </w:t>
      </w:r>
      <w:r w:rsidR="00034DF1" w:rsidRPr="00034DF1">
        <w:rPr>
          <w:sz w:val="28"/>
          <w:szCs w:val="28"/>
        </w:rPr>
        <w:t xml:space="preserve">выполнение строительно-монтажных работ </w:t>
      </w:r>
      <w:r w:rsidR="00A70D99" w:rsidRPr="00A70D99">
        <w:rPr>
          <w:sz w:val="28"/>
          <w:szCs w:val="28"/>
        </w:rPr>
        <w:t xml:space="preserve">по объекту «Детский сад на </w:t>
      </w:r>
      <w:r w:rsidR="008705BF">
        <w:rPr>
          <w:sz w:val="28"/>
          <w:szCs w:val="28"/>
        </w:rPr>
        <w:t xml:space="preserve">                    300 мест в 16 микрорайоне г.</w:t>
      </w:r>
      <w:r w:rsidR="00A70D99" w:rsidRPr="00A70D99">
        <w:rPr>
          <w:sz w:val="28"/>
          <w:szCs w:val="28"/>
        </w:rPr>
        <w:t>Нефтеюганска»</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034DF1">
        <w:rPr>
          <w:sz w:val="28"/>
          <w:szCs w:val="28"/>
        </w:rPr>
        <w:t>о</w:t>
      </w:r>
      <w:r w:rsidR="00034DF1" w:rsidRPr="00034DF1">
        <w:rPr>
          <w:sz w:val="28"/>
          <w:szCs w:val="28"/>
        </w:rPr>
        <w:t>бщество</w:t>
      </w:r>
      <w:r w:rsidR="00034DF1">
        <w:rPr>
          <w:sz w:val="28"/>
          <w:szCs w:val="28"/>
        </w:rPr>
        <w:t>м</w:t>
      </w:r>
      <w:r w:rsidR="00034DF1" w:rsidRPr="00034DF1">
        <w:rPr>
          <w:sz w:val="28"/>
          <w:szCs w:val="28"/>
        </w:rPr>
        <w:t xml:space="preserve"> с ограниченной ответственностью </w:t>
      </w:r>
      <w:r w:rsidR="00A70D99" w:rsidRPr="00A70D99">
        <w:rPr>
          <w:sz w:val="28"/>
          <w:szCs w:val="28"/>
        </w:rPr>
        <w:t xml:space="preserve">«Сибмехстрой», </w:t>
      </w:r>
      <w:r w:rsidR="002C5081">
        <w:rPr>
          <w:sz w:val="28"/>
          <w:szCs w:val="28"/>
        </w:rPr>
        <w:t>(далее – контракт)</w:t>
      </w:r>
      <w:r w:rsidR="002C5081" w:rsidRPr="002C5081">
        <w:rPr>
          <w:sz w:val="28"/>
          <w:szCs w:val="28"/>
        </w:rPr>
        <w:t>,</w:t>
      </w:r>
      <w:r w:rsidR="00585891">
        <w:rPr>
          <w:sz w:val="28"/>
          <w:szCs w:val="28"/>
        </w:rPr>
        <w:t xml:space="preserve"> с ценой </w:t>
      </w:r>
      <w:r w:rsidR="006A7786">
        <w:rPr>
          <w:sz w:val="28"/>
          <w:szCs w:val="28"/>
        </w:rPr>
        <w:t xml:space="preserve">контракта </w:t>
      </w:r>
      <w:r w:rsidR="008705BF">
        <w:rPr>
          <w:sz w:val="28"/>
          <w:szCs w:val="28"/>
        </w:rPr>
        <w:t>370 960 540 (т</w:t>
      </w:r>
      <w:r w:rsidR="0080615F" w:rsidRPr="0080615F">
        <w:rPr>
          <w:sz w:val="28"/>
          <w:szCs w:val="28"/>
        </w:rPr>
        <w:t>риста семьдесят миллионов девятьсот шестьдесят тысяч пятьсот сорок) рублей 80 копеек,</w:t>
      </w:r>
      <w:r w:rsidR="002C5081">
        <w:rPr>
          <w:sz w:val="28"/>
          <w:szCs w:val="28"/>
        </w:rPr>
        <w:t xml:space="preserve"> </w:t>
      </w:r>
      <w:r w:rsidR="00331624" w:rsidRPr="002C5081">
        <w:rPr>
          <w:sz w:val="28"/>
          <w:szCs w:val="28"/>
        </w:rPr>
        <w:t>а именно:</w:t>
      </w:r>
    </w:p>
    <w:p w14:paraId="7ED742E7" w14:textId="20597BD9" w:rsidR="00845CAA" w:rsidRPr="002C5081"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1.1.Установить а</w:t>
      </w:r>
      <w:r w:rsidR="008E1783" w:rsidRPr="002C5081">
        <w:rPr>
          <w:sz w:val="28"/>
          <w:szCs w:val="28"/>
        </w:rPr>
        <w:t>вансовый платеж</w:t>
      </w:r>
      <w:r w:rsidR="00250DC6" w:rsidRPr="002C5081">
        <w:rPr>
          <w:sz w:val="28"/>
          <w:szCs w:val="28"/>
        </w:rPr>
        <w:t xml:space="preserve"> </w:t>
      </w:r>
      <w:r w:rsidRPr="002C5081">
        <w:rPr>
          <w:sz w:val="28"/>
          <w:szCs w:val="28"/>
        </w:rPr>
        <w:t xml:space="preserve">в размере </w:t>
      </w:r>
      <w:r w:rsidR="00B46D23">
        <w:rPr>
          <w:sz w:val="28"/>
          <w:szCs w:val="28"/>
        </w:rPr>
        <w:t>34 545 814</w:t>
      </w:r>
      <w:r w:rsidR="00034DF1">
        <w:rPr>
          <w:sz w:val="28"/>
          <w:szCs w:val="28"/>
        </w:rPr>
        <w:t xml:space="preserve"> (</w:t>
      </w:r>
      <w:r w:rsidR="00B46D23" w:rsidRPr="00B46D23">
        <w:rPr>
          <w:sz w:val="28"/>
          <w:szCs w:val="28"/>
        </w:rPr>
        <w:t>тридцать четыре</w:t>
      </w:r>
      <w:r w:rsidR="00034DF1" w:rsidRPr="00B46D23">
        <w:rPr>
          <w:sz w:val="28"/>
          <w:szCs w:val="28"/>
        </w:rPr>
        <w:t xml:space="preserve"> миллион</w:t>
      </w:r>
      <w:r w:rsidR="00B46D23" w:rsidRPr="00B46D23">
        <w:rPr>
          <w:sz w:val="28"/>
          <w:szCs w:val="28"/>
        </w:rPr>
        <w:t>а</w:t>
      </w:r>
      <w:r w:rsidR="00B46D23">
        <w:rPr>
          <w:sz w:val="28"/>
          <w:szCs w:val="28"/>
        </w:rPr>
        <w:t xml:space="preserve"> пятьсот сорок пять тысяч восемьсот четырнадцать</w:t>
      </w:r>
      <w:r w:rsidR="00034DF1">
        <w:rPr>
          <w:sz w:val="28"/>
          <w:szCs w:val="28"/>
        </w:rPr>
        <w:t xml:space="preserve">) </w:t>
      </w:r>
      <w:r w:rsidR="00B46D23">
        <w:rPr>
          <w:sz w:val="28"/>
          <w:szCs w:val="28"/>
        </w:rPr>
        <w:t xml:space="preserve">рублей 00 копеек </w:t>
      </w:r>
      <w:r w:rsidRPr="00563A3D">
        <w:rPr>
          <w:sz w:val="28"/>
          <w:szCs w:val="28"/>
        </w:rPr>
        <w:t xml:space="preserve">на приобретение </w:t>
      </w:r>
      <w:r w:rsidR="00B46D23" w:rsidRPr="00563A3D">
        <w:rPr>
          <w:sz w:val="28"/>
          <w:szCs w:val="28"/>
        </w:rPr>
        <w:t xml:space="preserve">материалов (оборудования, конструкций, изделий и пр.), </w:t>
      </w:r>
      <w:r w:rsidR="00B46D23" w:rsidRPr="00B46D23">
        <w:rPr>
          <w:sz w:val="28"/>
          <w:szCs w:val="28"/>
        </w:rPr>
        <w:t xml:space="preserve">необходимых </w:t>
      </w:r>
      <w:r w:rsidRPr="00B46D23">
        <w:rPr>
          <w:sz w:val="28"/>
          <w:szCs w:val="28"/>
        </w:rPr>
        <w:t xml:space="preserve">для </w:t>
      </w:r>
      <w:r w:rsidRPr="002C5081">
        <w:rPr>
          <w:sz w:val="28"/>
          <w:szCs w:val="28"/>
        </w:rPr>
        <w:t>выполнения работ по контракту.</w:t>
      </w:r>
    </w:p>
    <w:p w14:paraId="516F5ED4" w14:textId="1760D0A8"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 xml:space="preserve">1.2.Установить обеспечение исполнения контракта </w:t>
      </w:r>
      <w:r w:rsidR="000E517A">
        <w:rPr>
          <w:sz w:val="28"/>
          <w:szCs w:val="28"/>
        </w:rPr>
        <w:t xml:space="preserve">не менее </w:t>
      </w:r>
      <w:r w:rsidRPr="002C5081">
        <w:rPr>
          <w:sz w:val="28"/>
          <w:szCs w:val="28"/>
        </w:rPr>
        <w:t>размер</w:t>
      </w:r>
      <w:r w:rsidR="000E517A">
        <w:rPr>
          <w:sz w:val="28"/>
          <w:szCs w:val="28"/>
        </w:rPr>
        <w:t>а</w:t>
      </w:r>
      <w:r w:rsidRPr="002C5081">
        <w:rPr>
          <w:sz w:val="28"/>
          <w:szCs w:val="28"/>
        </w:rPr>
        <w:t xml:space="preserve"> авансового платежа</w:t>
      </w:r>
      <w:r w:rsidR="002C5081" w:rsidRPr="002C5081">
        <w:rPr>
          <w:sz w:val="28"/>
          <w:szCs w:val="28"/>
        </w:rPr>
        <w:t xml:space="preserve"> в соответствии с положениями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C5081">
        <w:rPr>
          <w:sz w:val="28"/>
          <w:szCs w:val="28"/>
        </w:rPr>
        <w:t>.</w:t>
      </w:r>
    </w:p>
    <w:p w14:paraId="4E5AC5E7" w14:textId="1C6EF39D"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C975E5">
        <w:rPr>
          <w:sz w:val="28"/>
          <w:szCs w:val="28"/>
        </w:rPr>
        <w:t xml:space="preserve">Журавлев </w:t>
      </w:r>
      <w:r w:rsidR="003E581E" w:rsidRPr="00684272">
        <w:rPr>
          <w:sz w:val="28"/>
          <w:szCs w:val="28"/>
        </w:rPr>
        <w:t>В.</w:t>
      </w:r>
      <w:r w:rsidR="00C975E5">
        <w:rPr>
          <w:sz w:val="28"/>
          <w:szCs w:val="28"/>
        </w:rPr>
        <w:t>Ю.</w:t>
      </w:r>
      <w:r w:rsidR="00DC73B9" w:rsidRPr="00684272">
        <w:rPr>
          <w:sz w:val="28"/>
          <w:szCs w:val="28"/>
        </w:rPr>
        <w:t>) разместить постановление на официальном сайте органов местного самоуправления города Нефтеюганска в сети Интернет.</w:t>
      </w:r>
    </w:p>
    <w:p w14:paraId="0B66FE32" w14:textId="7993A1A2"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7F39F2" w:rsidRPr="00563A3D">
        <w:rPr>
          <w:sz w:val="28"/>
          <w:szCs w:val="28"/>
        </w:rPr>
        <w:t xml:space="preserve"> и действует </w:t>
      </w:r>
      <w:r w:rsidR="00AE0ED3" w:rsidRPr="00563A3D">
        <w:rPr>
          <w:sz w:val="28"/>
          <w:szCs w:val="28"/>
        </w:rPr>
        <w:t>по 31.12.2022</w:t>
      </w:r>
      <w:r w:rsidR="00DC73B9" w:rsidRPr="00563A3D">
        <w:rPr>
          <w:sz w:val="28"/>
          <w:szCs w:val="28"/>
        </w:rPr>
        <w:t>.</w:t>
      </w:r>
    </w:p>
    <w:p w14:paraId="180E47D9" w14:textId="65B500F6"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C975E5">
        <w:rPr>
          <w:sz w:val="28"/>
          <w:szCs w:val="28"/>
        </w:rPr>
        <w:t>директора департамента градостроительства и земельных отношений</w:t>
      </w:r>
      <w:r w:rsidR="00C975E5" w:rsidRPr="00C975E5">
        <w:rPr>
          <w:sz w:val="28"/>
          <w:szCs w:val="28"/>
        </w:rPr>
        <w:t xml:space="preserve"> </w:t>
      </w:r>
      <w:r w:rsidR="008705BF" w:rsidRPr="00684272">
        <w:rPr>
          <w:sz w:val="28"/>
          <w:szCs w:val="28"/>
        </w:rPr>
        <w:t xml:space="preserve">администрации города </w:t>
      </w:r>
      <w:r w:rsidR="00C975E5">
        <w:rPr>
          <w:sz w:val="28"/>
          <w:szCs w:val="28"/>
        </w:rPr>
        <w:t>А.С.Бондаренко</w:t>
      </w:r>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0E17F4CF" w14:textId="77777777" w:rsidR="008705BF" w:rsidRDefault="007067F0" w:rsidP="00233DC4">
      <w:pPr>
        <w:autoSpaceDE w:val="0"/>
        <w:autoSpaceDN w:val="0"/>
        <w:adjustRightInd w:val="0"/>
        <w:jc w:val="both"/>
        <w:rPr>
          <w:sz w:val="28"/>
          <w:szCs w:val="28"/>
        </w:rPr>
      </w:pPr>
      <w:r>
        <w:rPr>
          <w:sz w:val="28"/>
          <w:szCs w:val="28"/>
        </w:rPr>
        <w:t xml:space="preserve">Исполняющий обязанности </w:t>
      </w:r>
    </w:p>
    <w:p w14:paraId="3CA7818C" w14:textId="4CC89521" w:rsidR="00233DC4" w:rsidRDefault="008705BF" w:rsidP="00233DC4">
      <w:pPr>
        <w:autoSpaceDE w:val="0"/>
        <w:autoSpaceDN w:val="0"/>
        <w:adjustRightInd w:val="0"/>
        <w:jc w:val="both"/>
        <w:rPr>
          <w:sz w:val="28"/>
          <w:szCs w:val="28"/>
        </w:rPr>
      </w:pPr>
      <w:r>
        <w:rPr>
          <w:sz w:val="28"/>
          <w:szCs w:val="28"/>
        </w:rPr>
        <w:t>г</w:t>
      </w:r>
      <w:r w:rsidR="00A567CB" w:rsidRPr="00A567CB">
        <w:rPr>
          <w:sz w:val="28"/>
          <w:szCs w:val="28"/>
        </w:rPr>
        <w:t>лав</w:t>
      </w:r>
      <w:r w:rsidR="007067F0">
        <w:rPr>
          <w:sz w:val="28"/>
          <w:szCs w:val="28"/>
        </w:rPr>
        <w:t>ы</w:t>
      </w:r>
      <w:r>
        <w:rPr>
          <w:sz w:val="28"/>
          <w:szCs w:val="28"/>
        </w:rPr>
        <w:t xml:space="preserve"> </w:t>
      </w:r>
      <w:r w:rsidR="00A567CB" w:rsidRPr="00A567CB">
        <w:rPr>
          <w:sz w:val="28"/>
          <w:szCs w:val="28"/>
        </w:rPr>
        <w:t xml:space="preserve">города Нефтеюганска                                                         </w:t>
      </w:r>
      <w:r w:rsidR="00CB38B1">
        <w:rPr>
          <w:sz w:val="28"/>
          <w:szCs w:val="28"/>
        </w:rPr>
        <w:t xml:space="preserve">     </w:t>
      </w:r>
      <w:r w:rsidR="007067F0">
        <w:rPr>
          <w:sz w:val="28"/>
          <w:szCs w:val="28"/>
        </w:rPr>
        <w:t xml:space="preserve">    П.В.Гусенков</w:t>
      </w:r>
    </w:p>
    <w:p w14:paraId="77A46A02" w14:textId="1151CFC7" w:rsidR="00233DC4" w:rsidRDefault="00233DC4">
      <w:pPr>
        <w:spacing w:after="200" w:line="276" w:lineRule="auto"/>
        <w:rPr>
          <w:sz w:val="28"/>
          <w:szCs w:val="28"/>
        </w:rPr>
      </w:pPr>
      <w:bookmarkStart w:id="0" w:name="_GoBack"/>
      <w:bookmarkEnd w:id="0"/>
    </w:p>
    <w:sectPr w:rsidR="00233DC4"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6D43" w14:textId="77777777" w:rsidR="00053CBB" w:rsidRDefault="00053CBB" w:rsidP="00C16039">
      <w:r>
        <w:separator/>
      </w:r>
    </w:p>
  </w:endnote>
  <w:endnote w:type="continuationSeparator" w:id="0">
    <w:p w14:paraId="2702B7C1" w14:textId="77777777" w:rsidR="00053CBB" w:rsidRDefault="00053CB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6FE42" w14:textId="77777777" w:rsidR="00053CBB" w:rsidRDefault="00053CBB" w:rsidP="00C16039">
      <w:r>
        <w:separator/>
      </w:r>
    </w:p>
  </w:footnote>
  <w:footnote w:type="continuationSeparator" w:id="0">
    <w:p w14:paraId="4ACC93A1" w14:textId="77777777" w:rsidR="00053CBB" w:rsidRDefault="00053CBB"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053CB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1CFCA7F4" w:rsidR="00471927" w:rsidRDefault="00FB4BF7">
    <w:pPr>
      <w:pStyle w:val="ac"/>
      <w:jc w:val="center"/>
    </w:pPr>
    <w:r>
      <w:fldChar w:fldCharType="begin"/>
    </w:r>
    <w:r>
      <w:instrText>PAGE   \* MERGEFORMAT</w:instrText>
    </w:r>
    <w:r>
      <w:fldChar w:fldCharType="separate"/>
    </w:r>
    <w:r w:rsidR="00C20135">
      <w:rPr>
        <w:noProof/>
      </w:rPr>
      <w:t>2</w:t>
    </w:r>
    <w:r>
      <w:fldChar w:fldCharType="end"/>
    </w:r>
  </w:p>
  <w:p w14:paraId="1565B6BE" w14:textId="77777777" w:rsidR="008705BF" w:rsidRDefault="008705B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47"/>
    <w:rsid w:val="00051460"/>
    <w:rsid w:val="00051CA8"/>
    <w:rsid w:val="00052D2D"/>
    <w:rsid w:val="00052DA5"/>
    <w:rsid w:val="00053AE5"/>
    <w:rsid w:val="00053BA4"/>
    <w:rsid w:val="00053CBB"/>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5BF"/>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E7ECA"/>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0135"/>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33637CE7-7D17-441D-A42C-2B273C27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70DE-9669-4A25-B46F-B5D6C8AC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29</cp:revision>
  <cp:lastPrinted>2022-11-11T03:49:00Z</cp:lastPrinted>
  <dcterms:created xsi:type="dcterms:W3CDTF">2022-06-21T13:09:00Z</dcterms:created>
  <dcterms:modified xsi:type="dcterms:W3CDTF">2022-11-14T06:56:00Z</dcterms:modified>
</cp:coreProperties>
</file>