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Default="00E9118B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B49" w:rsidRDefault="009B7727" w:rsidP="0040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5D371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B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03B49" w:rsidRPr="00403B49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</w:t>
      </w:r>
    </w:p>
    <w:p w:rsidR="00AA47F3" w:rsidRPr="00AA47F3" w:rsidRDefault="00403B49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B49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E113D8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810E3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016E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E039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810E34" w:rsidRDefault="00810E34" w:rsidP="00810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 371-V           (с изменениями на 30.06.2017 № 206-V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 изменения, изложив подпункты 2 и 3 пункта 2.2 в следующей  редакции: </w:t>
      </w:r>
    </w:p>
    <w:p w:rsidR="00810E34" w:rsidRDefault="00810E34" w:rsidP="00810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«2)платежи, уплачиваемые в целях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810E34" w:rsidRDefault="00810E34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3)транспортный налог в пределах единых нормативов отчислений в бюджет города Нефтеюганска от налога, подлежащего зачислению в бюджет Ханты-Мансийского автономного округа – Югры;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7F93" w:rsidRDefault="00402FE3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.Решение вступает в силу после его официального опубликования</w:t>
      </w:r>
      <w:r w:rsidR="00785B59">
        <w:rPr>
          <w:rFonts w:ascii="Times New Roman" w:hAnsi="Times New Roman" w:cs="Times New Roman"/>
          <w:sz w:val="28"/>
          <w:szCs w:val="28"/>
        </w:rPr>
        <w:t>, но не ранее 01.01.2020</w:t>
      </w:r>
      <w:r w:rsidR="00810E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640" w:rsidRPr="005E7640" w:rsidRDefault="00E9118B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 w:rsidR="00B7157C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="00E9118B">
        <w:rPr>
          <w:rFonts w:ascii="Times New Roman" w:eastAsia="Times New Roman" w:hAnsi="Times New Roman" w:cs="Times New Roman"/>
          <w:sz w:val="28"/>
          <w:szCs w:val="20"/>
        </w:rPr>
        <w:t xml:space="preserve"> А.В.Пастухов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________________</w:t>
      </w:r>
      <w:r w:rsidR="00464E72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</w:p>
    <w:p w:rsidR="004D2F82" w:rsidRPr="007D4406" w:rsidRDefault="00E9118B" w:rsidP="004D2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 ноября</w:t>
      </w:r>
      <w:r w:rsidR="00B54A1C" w:rsidRPr="00B54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4F0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B54A1C" w:rsidRPr="00B54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4D2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D2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D2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25 ноября</w:t>
      </w:r>
      <w:r w:rsidR="00B54A1C" w:rsidRPr="00B54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4F0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B54A1C" w:rsidRPr="00B54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E113D8" w:rsidRDefault="00E113D8" w:rsidP="0048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B10" w:rsidRPr="00E9118B" w:rsidRDefault="000A3B10" w:rsidP="0048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9118B">
        <w:rPr>
          <w:rFonts w:ascii="Times New Roman" w:eastAsia="Times New Roman" w:hAnsi="Times New Roman" w:cs="Times New Roman"/>
          <w:sz w:val="28"/>
          <w:szCs w:val="28"/>
        </w:rPr>
        <w:t>671-</w:t>
      </w:r>
      <w:r w:rsidR="00E9118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bookmarkStart w:id="0" w:name="_GoBack"/>
      <w:bookmarkEnd w:id="0"/>
    </w:p>
    <w:sectPr w:rsidR="000A3B10" w:rsidRPr="00E9118B" w:rsidSect="00E113D8">
      <w:headerReference w:type="default" r:id="rId9"/>
      <w:pgSz w:w="11900" w:h="16840"/>
      <w:pgMar w:top="568" w:right="532" w:bottom="567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03B49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039F"/>
    <w:rsid w:val="005E7640"/>
    <w:rsid w:val="005E7F93"/>
    <w:rsid w:val="005F550C"/>
    <w:rsid w:val="00603673"/>
    <w:rsid w:val="00634DAF"/>
    <w:rsid w:val="00660A03"/>
    <w:rsid w:val="006863FA"/>
    <w:rsid w:val="006A2286"/>
    <w:rsid w:val="006C6A92"/>
    <w:rsid w:val="006D6C68"/>
    <w:rsid w:val="0071494F"/>
    <w:rsid w:val="00731A89"/>
    <w:rsid w:val="00765CA6"/>
    <w:rsid w:val="00774F31"/>
    <w:rsid w:val="00785B59"/>
    <w:rsid w:val="007A4B1C"/>
    <w:rsid w:val="007D47A0"/>
    <w:rsid w:val="00810E34"/>
    <w:rsid w:val="0083351B"/>
    <w:rsid w:val="00876241"/>
    <w:rsid w:val="00876FE3"/>
    <w:rsid w:val="0089358B"/>
    <w:rsid w:val="008C64CE"/>
    <w:rsid w:val="008E56BB"/>
    <w:rsid w:val="009362EA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113D8"/>
    <w:rsid w:val="00E27A35"/>
    <w:rsid w:val="00E42852"/>
    <w:rsid w:val="00E5680F"/>
    <w:rsid w:val="00E9118B"/>
    <w:rsid w:val="00EA3B84"/>
    <w:rsid w:val="00EC342E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7966"/>
  <w15:docId w15:val="{06D6C1E1-3893-4A6B-B8B2-2F8F00E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999D-1062-4ACE-AE1E-514791A1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6</cp:revision>
  <cp:lastPrinted>2019-11-19T10:54:00Z</cp:lastPrinted>
  <dcterms:created xsi:type="dcterms:W3CDTF">2019-11-14T06:12:00Z</dcterms:created>
  <dcterms:modified xsi:type="dcterms:W3CDTF">2019-11-25T08:32:00Z</dcterms:modified>
</cp:coreProperties>
</file>