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851" w:rsidRPr="00FF4851" w:rsidRDefault="00FF4851" w:rsidP="00FF4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8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27940</wp:posOffset>
            </wp:positionV>
            <wp:extent cx="574675" cy="712470"/>
            <wp:effectExtent l="0" t="0" r="0" b="0"/>
            <wp:wrapTight wrapText="bothSides">
              <wp:wrapPolygon edited="0">
                <wp:start x="0" y="0"/>
                <wp:lineTo x="0" y="20791"/>
                <wp:lineTo x="20765" y="20791"/>
                <wp:lineTo x="20765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4851" w:rsidRPr="00FF4851" w:rsidRDefault="00FF4851" w:rsidP="00FF4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851" w:rsidRPr="00FF4851" w:rsidRDefault="00FF4851" w:rsidP="00FF4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:rsidR="00FF4851" w:rsidRPr="00FF4851" w:rsidRDefault="00FF4851" w:rsidP="00FF4851">
      <w:pPr>
        <w:tabs>
          <w:tab w:val="left" w:pos="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:rsidR="00FF4851" w:rsidRPr="00FF4851" w:rsidRDefault="00FF4851" w:rsidP="00FF4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4851" w:rsidRPr="00A26F5D" w:rsidRDefault="00FF4851" w:rsidP="00FF4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6F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ГОРОДАНЕФТЕЮГАНСКА</w:t>
      </w:r>
    </w:p>
    <w:p w:rsidR="00FF4851" w:rsidRPr="00FF4851" w:rsidRDefault="00FF4851" w:rsidP="00FF485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F4851" w:rsidRPr="00A26F5D" w:rsidRDefault="00FF4851" w:rsidP="00FF485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A26F5D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FF4851" w:rsidRPr="00FF4851" w:rsidRDefault="00FF4851" w:rsidP="00FF485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 w:rsidRPr="00FF4851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ab/>
      </w:r>
    </w:p>
    <w:p w:rsidR="00FF4851" w:rsidRPr="00FF4851" w:rsidRDefault="009808A3" w:rsidP="00FF4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08.04.2024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№ 29-нп</w:t>
      </w:r>
    </w:p>
    <w:p w:rsidR="00FF4851" w:rsidRPr="00FF4851" w:rsidRDefault="00FF4851" w:rsidP="00FF4851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FF485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г.Нефтеюганск</w:t>
      </w:r>
    </w:p>
    <w:p w:rsidR="00FF4851" w:rsidRPr="00FF4851" w:rsidRDefault="00FF4851" w:rsidP="00FF4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E47" w:rsidRDefault="004A77C4" w:rsidP="00CB08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4A77C4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О внесении изменений в постановление администрации города Нефтеюганска от 16.12.2013 № 140-нп «</w:t>
      </w:r>
      <w:r w:rsidR="00FF4851" w:rsidRPr="004A77C4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Об утверждении порядка </w:t>
      </w:r>
    </w:p>
    <w:p w:rsidR="004A77C4" w:rsidRPr="004A77C4" w:rsidRDefault="00CB0880" w:rsidP="00CB08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4A77C4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и методики </w:t>
      </w:r>
      <w:r w:rsidR="00FF4851" w:rsidRPr="004A77C4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проведения оценки эффективности реализации</w:t>
      </w:r>
    </w:p>
    <w:p w:rsidR="00FF4851" w:rsidRPr="004A77C4" w:rsidRDefault="00CB0880" w:rsidP="00CB08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A77C4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муниципальных</w:t>
      </w:r>
      <w:r w:rsidR="00537C17" w:rsidRPr="00537C17">
        <w:t xml:space="preserve"> </w:t>
      </w:r>
      <w:r w:rsidR="00537C17" w:rsidRPr="00537C17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и ведомственных</w:t>
      </w:r>
      <w:r w:rsidR="0013587B" w:rsidRPr="00537C17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 w:rsidRPr="004A77C4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программ</w:t>
      </w:r>
      <w:r w:rsidR="002271D8" w:rsidRPr="002271D8">
        <w:t xml:space="preserve"> </w:t>
      </w:r>
      <w:r w:rsidR="00FF4851" w:rsidRPr="004A77C4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города Нефтеюганска</w:t>
      </w:r>
      <w:r w:rsidR="004A77C4" w:rsidRPr="004A77C4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»</w:t>
      </w:r>
      <w:r w:rsidR="00AE5A71" w:rsidRPr="004A77C4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</w:p>
    <w:p w:rsidR="00CB0880" w:rsidRPr="00FF4851" w:rsidRDefault="00CB0880" w:rsidP="00CB08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7C4" w:rsidRPr="003B779E" w:rsidRDefault="00FF4851" w:rsidP="00270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A77C4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5667A5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кодексом Российской Федерации, </w:t>
      </w:r>
      <w:r w:rsidR="004A77C4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8FD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Ханты-Мансийского автономного округа – Югры от </w:t>
      </w:r>
      <w:r w:rsidR="005667A5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708FD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667A5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.05.</w:t>
      </w:r>
      <w:r w:rsidR="002708FD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</w:t>
      </w:r>
      <w:r w:rsidR="003B779E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708FD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246-рп «О Методике оценки эффективности государственных программ Ханты-Мансийского автономного округа – Югры», Уставом города Нефтеюганска,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="002708FD" w:rsidRPr="003B779E">
        <w:t xml:space="preserve"> </w:t>
      </w:r>
      <w:r w:rsidR="002708FD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Нефтеюганска постановляет:</w:t>
      </w:r>
    </w:p>
    <w:p w:rsidR="00E54DAF" w:rsidRDefault="007F0AA2" w:rsidP="00DD5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постановление администрации города Нефтеюганска</w:t>
      </w:r>
      <w:r w:rsidR="0000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16.12.2013 № 140-нп «Об утверждении порядка и методики проведения оценки эффективности реализации муниципальных </w:t>
      </w:r>
      <w:r w:rsidR="002271D8" w:rsidRPr="0022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ведомственных </w:t>
      </w: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города Нефтеюганска» (с изменениями, внесенными постановлениями администрации города Нефтеюганска от 11.04.2017 № 59-нп, от 11.05.2017 </w:t>
      </w:r>
      <w:r w:rsidR="0000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№ 85-нп, от 08.04.2019</w:t>
      </w:r>
      <w:r w:rsidR="0022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№ 74-нп)</w:t>
      </w:r>
      <w:r w:rsidR="00E54DAF" w:rsidRPr="00E54DAF">
        <w:t xml:space="preserve"> </w:t>
      </w:r>
      <w:r w:rsidR="00E54DAF" w:rsidRPr="00E54DA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AA3F1E" w:rsidRPr="00AA3F1E" w:rsidRDefault="00E54DAF" w:rsidP="00AA3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AA3F1E" w:rsidRPr="00AA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FF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AA3F1E" w:rsidRPr="00AA3F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AA3F1E" w:rsidRDefault="00AA3F1E" w:rsidP="00AA3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и методики проведения оценки эффективности реализации муниципальных программ города Нефтеюганска»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F1E" w:rsidRDefault="00AA3F1E" w:rsidP="00AA3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1.2.В </w:t>
      </w:r>
      <w:r w:rsidR="00A47D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</w:t>
      </w:r>
      <w:r w:rsidR="00A47D5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Pr="00AA3F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7D5C" w:rsidRPr="00A47D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ведомственных</w:t>
      </w:r>
      <w:r w:rsidRPr="00AA3F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4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7D5C" w:rsidRDefault="00A47D5C" w:rsidP="00AA3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A47D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слова «и ведомственных» исключить.</w:t>
      </w:r>
    </w:p>
    <w:p w:rsidR="00DD53DB" w:rsidRDefault="00AA3F1E" w:rsidP="00DD5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47D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4D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D53DB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риложения 1, 2 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DD53DB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приложениям 1, 2 к настоящему постановлению.</w:t>
      </w:r>
    </w:p>
    <w:p w:rsidR="007F0AA2" w:rsidRPr="003B779E" w:rsidRDefault="007F0AA2" w:rsidP="00DD53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79E">
        <w:rPr>
          <w:rFonts w:ascii="Times New Roman" w:eastAsia="Calibri" w:hAnsi="Times New Roman" w:cs="Times New Roman"/>
          <w:sz w:val="28"/>
          <w:szCs w:val="28"/>
        </w:rPr>
        <w:t>2.Обнародовать (опубликовать) постановление в газете «Здравствуйте, нефтеюганцы!».</w:t>
      </w:r>
    </w:p>
    <w:p w:rsidR="00C307D3" w:rsidRPr="003B779E" w:rsidRDefault="007F0AA2" w:rsidP="00C307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79E">
        <w:rPr>
          <w:rFonts w:ascii="Times New Roman" w:eastAsia="Calibri" w:hAnsi="Times New Roman" w:cs="Times New Roman"/>
          <w:sz w:val="28"/>
          <w:szCs w:val="28"/>
        </w:rPr>
        <w:t>3.Департаменту по делам администрации города (Филинова Н.В.) разместить постановление на официальном сайте органов местного самоуправления города Нефтеюганска.</w:t>
      </w:r>
    </w:p>
    <w:p w:rsidR="00FF4851" w:rsidRPr="003B779E" w:rsidRDefault="007F0AA2" w:rsidP="00C30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Calibri" w:hAnsi="Times New Roman" w:cs="Times New Roman"/>
          <w:sz w:val="28"/>
          <w:szCs w:val="28"/>
        </w:rPr>
        <w:lastRenderedPageBreak/>
        <w:t>4.Постановление вступает в силу после его официального опубликования.</w:t>
      </w:r>
    </w:p>
    <w:p w:rsidR="00FF4851" w:rsidRDefault="00FF4851" w:rsidP="00FF4851">
      <w:pPr>
        <w:tabs>
          <w:tab w:val="left" w:pos="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E47" w:rsidRPr="003B779E" w:rsidRDefault="00003E47" w:rsidP="00FF4851">
      <w:pPr>
        <w:tabs>
          <w:tab w:val="left" w:pos="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F72" w:rsidRDefault="00251F72" w:rsidP="00FF48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FF4851" w:rsidRPr="003B779E" w:rsidRDefault="00251F72" w:rsidP="00FF48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F4851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FF4851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00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    </w:t>
      </w:r>
      <w:r w:rsidR="00FF4851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1031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Н.С.Халезова</w:t>
      </w:r>
    </w:p>
    <w:p w:rsidR="00FF4851" w:rsidRPr="003B779E" w:rsidRDefault="00FF4851" w:rsidP="00FF48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851" w:rsidRPr="003B779E" w:rsidRDefault="00FF4851" w:rsidP="00FF48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C92" w:rsidRDefault="00325C92" w:rsidP="006A1A6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97A78" w:rsidRDefault="00F97A78" w:rsidP="006A1A6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97A78" w:rsidRDefault="00F97A78" w:rsidP="006A1A6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97A78" w:rsidRDefault="00F97A78" w:rsidP="006A1A6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97A78" w:rsidRDefault="00F97A78" w:rsidP="006A1A6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97A78" w:rsidRDefault="00F97A78" w:rsidP="006A1A6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97A78" w:rsidRDefault="00F97A78" w:rsidP="006A1A6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97A78" w:rsidRDefault="00F97A78" w:rsidP="006A1A6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97A78" w:rsidRDefault="00F97A78" w:rsidP="006A1A6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97A78" w:rsidRDefault="00F97A78" w:rsidP="006A1A6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97A78" w:rsidRDefault="00F97A78" w:rsidP="006A1A6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97A78" w:rsidRDefault="00F97A78" w:rsidP="006A1A6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97A78" w:rsidRDefault="00F97A78" w:rsidP="006A1A6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97A78" w:rsidRDefault="00F97A78" w:rsidP="006A1A6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97A78" w:rsidRDefault="00F97A78" w:rsidP="006A1A6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97A78" w:rsidRDefault="00F97A78" w:rsidP="006A1A6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97A78" w:rsidRDefault="00F97A78" w:rsidP="006A1A6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97A78" w:rsidRDefault="00F97A78" w:rsidP="006A1A6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97A78" w:rsidRDefault="00F97A78" w:rsidP="006A1A6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97A78" w:rsidRDefault="00F97A78" w:rsidP="006A1A6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97A78" w:rsidRDefault="00F97A78" w:rsidP="006A1A6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97A78" w:rsidRDefault="00F97A78" w:rsidP="006A1A6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97A78" w:rsidRDefault="00F97A78" w:rsidP="006A1A6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97A78" w:rsidRDefault="00F97A78" w:rsidP="006A1A6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97A78" w:rsidRDefault="00F97A78" w:rsidP="006A1A6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97A78" w:rsidRDefault="00F97A78" w:rsidP="006A1A6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97A78" w:rsidRDefault="00F97A78" w:rsidP="006A1A6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97A78" w:rsidRDefault="00F97A78" w:rsidP="006A1A6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97A78" w:rsidRDefault="00F97A78" w:rsidP="006A1A6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97A78" w:rsidRDefault="00F97A78" w:rsidP="006A1A6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97A78" w:rsidRDefault="00F97A78" w:rsidP="006A1A6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97A78" w:rsidRDefault="00F97A78" w:rsidP="006A1A6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97A78" w:rsidRDefault="00F97A78" w:rsidP="006A1A6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97A78" w:rsidRDefault="00F97A78" w:rsidP="006A1A6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97A78" w:rsidRDefault="00F97A78" w:rsidP="006A1A6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47D5C" w:rsidRDefault="00A47D5C" w:rsidP="006A1A6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90E9D" w:rsidRPr="003B779E" w:rsidRDefault="00990E9D" w:rsidP="006A1A6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Приложение</w:t>
      </w:r>
      <w:r w:rsidR="001C4E5F" w:rsidRPr="003B77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</w:t>
      </w:r>
    </w:p>
    <w:p w:rsidR="00990E9D" w:rsidRPr="003B779E" w:rsidRDefault="00990E9D" w:rsidP="006A1A6C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3B77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3B77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3B77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3B77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3B77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3B77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3B77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3B77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к постановлению </w:t>
      </w:r>
    </w:p>
    <w:p w:rsidR="00990E9D" w:rsidRPr="003B779E" w:rsidRDefault="00990E9D" w:rsidP="006A1A6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администрации города</w:t>
      </w:r>
    </w:p>
    <w:p w:rsidR="00990E9D" w:rsidRPr="003B779E" w:rsidRDefault="00990E9D" w:rsidP="006A1A6C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3B77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3B77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3B77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3B77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3B77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3B77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3B77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3B77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от</w:t>
      </w:r>
      <w:r w:rsidR="009B1031" w:rsidRPr="003B77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808A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08.04.2024</w:t>
      </w:r>
      <w:r w:rsidR="007E6A4F" w:rsidRPr="003B77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 </w:t>
      </w:r>
      <w:r w:rsidR="009808A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29-нп</w:t>
      </w:r>
    </w:p>
    <w:p w:rsidR="00990E9D" w:rsidRPr="003B779E" w:rsidRDefault="00990E9D" w:rsidP="00990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0E9D" w:rsidRPr="003B779E" w:rsidRDefault="00990E9D" w:rsidP="00990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 </w:t>
      </w:r>
    </w:p>
    <w:p w:rsidR="00F97A78" w:rsidRDefault="00990E9D" w:rsidP="00990E9D">
      <w:pPr>
        <w:autoSpaceDE w:val="0"/>
        <w:autoSpaceDN w:val="0"/>
        <w:adjustRightInd w:val="0"/>
        <w:spacing w:after="0" w:line="240" w:lineRule="auto"/>
        <w:jc w:val="center"/>
      </w:pPr>
      <w:r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3B779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роведения оценки эффективности реализации </w:t>
      </w:r>
      <w:r w:rsidR="00EC02BB" w:rsidRPr="003B779E"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муниципальных</w:t>
      </w:r>
      <w:r w:rsidR="002271D8" w:rsidRPr="002271D8">
        <w:t xml:space="preserve"> </w:t>
      </w:r>
    </w:p>
    <w:p w:rsidR="00990E9D" w:rsidRPr="003B779E" w:rsidRDefault="009B1031" w:rsidP="00990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Arial"/>
          <w:sz w:val="28"/>
          <w:szCs w:val="28"/>
          <w:lang w:eastAsia="ru-RU"/>
        </w:rPr>
        <w:t>п</w:t>
      </w:r>
      <w:r w:rsidR="00EC02BB" w:rsidRPr="003B779E">
        <w:rPr>
          <w:rFonts w:ascii="Times New Roman" w:eastAsia="Times New Roman" w:hAnsi="Times New Roman" w:cs="Arial"/>
          <w:sz w:val="28"/>
          <w:szCs w:val="28"/>
          <w:lang w:eastAsia="ru-RU"/>
        </w:rPr>
        <w:t>рограмм</w:t>
      </w:r>
      <w:r w:rsidR="00990E9D" w:rsidRPr="003B779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города Нефтеюганска</w:t>
      </w:r>
    </w:p>
    <w:p w:rsidR="00C307D3" w:rsidRPr="003B779E" w:rsidRDefault="00C307D3" w:rsidP="00990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3F38" w:rsidRPr="003B779E" w:rsidRDefault="005815F0" w:rsidP="005667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  <w:r w:rsidR="005667A5" w:rsidRPr="003B779E">
        <w:t xml:space="preserve"> </w:t>
      </w:r>
      <w:r w:rsidR="005667A5"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оценки эффективности реализации муниципальных программ города Нефтеюганска (далее – Порядок)</w:t>
      </w:r>
      <w:r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0E9D"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определяет критерии оценки эффективности реализации </w:t>
      </w:r>
      <w:r w:rsidR="00EC02BB" w:rsidRPr="003B779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муниципальных </w:t>
      </w:r>
      <w:r w:rsidR="00C81844"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 </w:t>
      </w:r>
      <w:r w:rsidR="00990E9D"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Нефтеюганска (далее </w:t>
      </w:r>
      <w:r w:rsidR="00CC3122"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990E9D"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0CB9"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990E9D"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</w:t>
      </w:r>
      <w:r w:rsidR="00CC3122"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а, Программы</w:t>
      </w:r>
      <w:r w:rsidR="00990E9D"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990E9D" w:rsidRPr="003B779E" w:rsidRDefault="00990E9D" w:rsidP="00202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1.Порядок проведения оценки </w:t>
      </w:r>
      <w:r w:rsidRPr="003B779E">
        <w:rPr>
          <w:rFonts w:ascii="Times New Roman" w:eastAsia="Times New Roman" w:hAnsi="Times New Roman" w:cs="Arial"/>
          <w:sz w:val="28"/>
          <w:szCs w:val="28"/>
          <w:lang w:eastAsia="ru-RU"/>
        </w:rPr>
        <w:t>эффективности</w:t>
      </w:r>
      <w:r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реализации </w:t>
      </w:r>
      <w:r w:rsidR="005E1FD5"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</w:t>
      </w:r>
      <w:r w:rsidR="0064074D"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90E9D" w:rsidRPr="003B779E" w:rsidRDefault="00990E9D" w:rsidP="00202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1.1.Оценка эффективности реализации </w:t>
      </w:r>
      <w:r w:rsidR="005E1FD5"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рограмм проводится по итогам </w:t>
      </w:r>
      <w:r w:rsidR="005E1FD5"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реализации за отчётный финансовый год</w:t>
      </w:r>
      <w:r w:rsidR="002C5625"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90E9D" w:rsidRPr="003B779E" w:rsidRDefault="00990E9D" w:rsidP="00202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1.2.Оценка эффективности реализации </w:t>
      </w:r>
      <w:r w:rsidR="005E1FD5"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рограмм осуществляется на основании </w:t>
      </w: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отчёта о </w:t>
      </w:r>
      <w:r w:rsidR="006F230A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ходе </w:t>
      </w: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CC3122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</w:t>
      </w:r>
      <w:r w:rsidR="008D7F1F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081D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FD5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финансовых средств </w:t>
      </w: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64074D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</w:t>
      </w:r>
      <w:r w:rsidR="005E1FD5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0E9D" w:rsidRPr="003B779E" w:rsidRDefault="00990E9D" w:rsidP="00202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EC02BB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исполнитель </w:t>
      </w:r>
      <w:r w:rsidR="005E1FD5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</w:t>
      </w: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отчёт о реализации программы</w:t>
      </w:r>
      <w:r w:rsidR="00036BB0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отражаются качественные и количественные результаты выполнения </w:t>
      </w:r>
      <w:r w:rsidR="005D5C0B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</w:t>
      </w:r>
      <w:r w:rsidR="00F87E7A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приводится анализ достигнутых результатов, их соответствия плановым показателям, результаты соотношения достигнутых результатов к фактическим объёмам расходов.</w:t>
      </w:r>
    </w:p>
    <w:p w:rsidR="00EA31F9" w:rsidRPr="003B779E" w:rsidRDefault="00EA31F9" w:rsidP="00202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отчетности представляется нарастающим итогом с начала текущего финансового года до конца месяца, предшествующего представлению ежемесячной и ежеквартальной отчетности, и с начала до конца отчетного года для годовой отчетности.</w:t>
      </w:r>
    </w:p>
    <w:p w:rsidR="00FD1315" w:rsidRPr="003B779E" w:rsidRDefault="00EA31F9" w:rsidP="00202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исполнитель </w:t>
      </w:r>
      <w:r w:rsidR="001860C0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рограммы, соисполнитель </w:t>
      </w:r>
      <w:r w:rsidR="001860C0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r w:rsidR="00F87E7A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документов, отражающих результаты реализации </w:t>
      </w:r>
      <w:r w:rsidR="001860C0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рограмм, несут дисциплинарную ответственность за </w:t>
      </w:r>
      <w:r w:rsidR="00F87E7A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внесение сведений надлежащего качества, а также полноту, достоверность, предоставлен</w:t>
      </w:r>
      <w:r w:rsidR="00F87E7A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установленных Порядком</w:t>
      </w:r>
      <w:r w:rsidR="001860C0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33B" w:rsidRPr="003B779E" w:rsidRDefault="00990E9D" w:rsidP="00202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1.4.Отчёт о реализации </w:t>
      </w:r>
      <w:r w:rsidR="005E1FD5" w:rsidRPr="00E54D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54D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22081D" w:rsidRPr="00E5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8D3" w:rsidRPr="00E54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представляется в </w:t>
      </w:r>
      <w:r w:rsidR="0022081D" w:rsidRPr="00E54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департамент экономическ</w:t>
      </w:r>
      <w:r w:rsidR="008A0093" w:rsidRPr="00E54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22081D" w:rsidRPr="00E54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развития </w:t>
      </w:r>
      <w:r w:rsidR="008A0093" w:rsidRPr="00E54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22081D" w:rsidRPr="00E54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Нефтеюганска</w:t>
      </w:r>
      <w:r w:rsidR="005D5C0B" w:rsidRPr="00E54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Департамент экономического развития)</w:t>
      </w:r>
      <w:r w:rsidR="006578D3" w:rsidRPr="00E54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7F1F" w:rsidRPr="00E54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бумажном и электронном носителях </w:t>
      </w:r>
      <w:r w:rsidR="00DC733B" w:rsidRPr="00E54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подписью руководителя</w:t>
      </w:r>
      <w:r w:rsidR="00F4612D" w:rsidRPr="00E54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главного бухгалтера, должностного лица, ответственного за составление</w:t>
      </w:r>
      <w:r w:rsidR="00F4612D"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формы</w:t>
      </w:r>
      <w:r w:rsidR="00DC733B"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7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9568CD"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</w:t>
      </w:r>
      <w:r w:rsidR="00A65AD3"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</w:t>
      </w:r>
      <w:r w:rsidR="00DC733B"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C733B" w:rsidRPr="003B779E" w:rsidRDefault="00DC733B" w:rsidP="00202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ежеквартально – до 15 числа месяца, следующего за отчетным периодом;</w:t>
      </w:r>
    </w:p>
    <w:p w:rsidR="00DC733B" w:rsidRPr="003B779E" w:rsidRDefault="00DC733B" w:rsidP="00202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ежегодно – до 25 числа месяца, следующего за отчетным годом.</w:t>
      </w:r>
    </w:p>
    <w:p w:rsidR="00990E9D" w:rsidRPr="003B779E" w:rsidRDefault="00990E9D" w:rsidP="002024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2.Критерии оценки эффективности реализации </w:t>
      </w:r>
      <w:r w:rsidR="005E1FD5"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F230A"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</w:t>
      </w:r>
      <w:r w:rsidR="001B6284"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90E9D" w:rsidRPr="003B779E" w:rsidRDefault="00990E9D" w:rsidP="00202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2.1.Критериями оценки эффективности реализации </w:t>
      </w:r>
      <w:r w:rsidR="005E1FD5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 являются:</w:t>
      </w:r>
    </w:p>
    <w:p w:rsidR="00990E9D" w:rsidRPr="003B779E" w:rsidRDefault="00CE6F16" w:rsidP="00202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2.1.1.</w:t>
      </w:r>
      <w:r w:rsidR="002A268F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16A49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оответствие на момент оценки проблемы и целей Программы утвержденным документам социально-экономического развития города Нефтеюганска на средне- и долгосрочную перспективу</w:t>
      </w:r>
      <w:r w:rsidR="008A00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0E9D" w:rsidRPr="003B779E" w:rsidRDefault="00CE6F16" w:rsidP="00202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41346D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268F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16A49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запланированных мероприятий </w:t>
      </w:r>
      <w:r w:rsidR="005E1FD5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16A49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в отчетном году (выполненным признается также и мероприятие, которое выполнено </w:t>
      </w:r>
      <w:r w:rsidR="00F4612D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16A49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70%</w:t>
      </w:r>
      <w:r w:rsidR="00F4612D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</w:t>
      </w:r>
      <w:r w:rsidR="00316A49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00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0CA0" w:rsidRPr="003B779E" w:rsidRDefault="00CE6F16" w:rsidP="00202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41346D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733B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E0CA0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существление ввода в действие объектов капитального строительства, предусмотренных в </w:t>
      </w:r>
      <w:r w:rsidR="005E1FD5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A00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рограмме в отчетном году.</w:t>
      </w:r>
    </w:p>
    <w:p w:rsidR="00990E9D" w:rsidRPr="003B779E" w:rsidRDefault="00D6771E" w:rsidP="00202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41346D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E6F16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E0CA0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запланированных мероприятий </w:t>
      </w:r>
      <w:r w:rsidR="005E1FD5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E0CA0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с начала ее реализации (выполненным признается также и мероприятие, которое выполнено </w:t>
      </w:r>
      <w:r w:rsidR="00F4612D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B03C9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70%</w:t>
      </w:r>
      <w:r w:rsidR="00F4612D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</w:t>
      </w:r>
      <w:r w:rsidR="008A009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B03C9" w:rsidRPr="003B779E" w:rsidRDefault="00D6771E" w:rsidP="00202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41346D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E6F16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5B03C9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уществление ввода в действие объектов капитального строительства, предусмотренных в </w:t>
      </w:r>
      <w:r w:rsidR="005E1FD5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A00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рограмме с начала ее реализации.</w:t>
      </w:r>
    </w:p>
    <w:p w:rsidR="00C33DA4" w:rsidRPr="003B779E" w:rsidRDefault="00CE6F16" w:rsidP="00202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C24814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65FB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33DA4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фактического объема финансирования </w:t>
      </w:r>
      <w:r w:rsidR="005E1FD5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33DA4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из бюджета </w:t>
      </w:r>
      <w:r w:rsidR="005E1FD5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Нефтеюганска </w:t>
      </w:r>
      <w:r w:rsidR="00C33DA4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запланированного объема финансиров</w:t>
      </w:r>
      <w:r w:rsidR="008A009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в отчетном финансовом году.</w:t>
      </w:r>
    </w:p>
    <w:p w:rsidR="00C33DA4" w:rsidRPr="003B779E" w:rsidRDefault="00CE6F16" w:rsidP="00202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C24814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65FB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33DA4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изменений, внесенных в </w:t>
      </w:r>
      <w:r w:rsidR="005E1FD5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33DA4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рограмму за отчетный год реализации </w:t>
      </w:r>
      <w:r w:rsidR="00631651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33DA4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(без учета внесенных изменений, связанных с финансированием </w:t>
      </w:r>
      <w:r w:rsidR="005E1FD5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A00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рограммы).</w:t>
      </w:r>
    </w:p>
    <w:p w:rsidR="00C33DA4" w:rsidRPr="003B779E" w:rsidRDefault="00CE6F16" w:rsidP="00202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C24814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65FB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33DA4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инамика целевых показателей </w:t>
      </w:r>
      <w:r w:rsidR="00664780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162EA5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6133" w:rsidRPr="003B779E" w:rsidRDefault="00E16133" w:rsidP="00202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C24814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687F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прокси-показателей Программ.</w:t>
      </w:r>
    </w:p>
    <w:p w:rsidR="00585EA7" w:rsidRPr="003B779E" w:rsidRDefault="00990E9D" w:rsidP="00202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Оценка эффективности реализации </w:t>
      </w:r>
      <w:r w:rsidR="00676D61"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рограмм </w:t>
      </w: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собой определение степени достижения целей и задач </w:t>
      </w:r>
      <w:r w:rsidR="00676D61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 путём сопоставления достигнутых результатов и фактических объёмов расходов на их достижение.</w:t>
      </w:r>
    </w:p>
    <w:p w:rsidR="00990E9D" w:rsidRPr="003B779E" w:rsidRDefault="00990E9D" w:rsidP="002024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64780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езультат</w:t>
      </w:r>
      <w:r w:rsidR="00664780"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оценки эффективности реализации </w:t>
      </w:r>
      <w:r w:rsidR="00676D61"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</w:t>
      </w:r>
      <w:r w:rsidR="001B6284"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90E9D" w:rsidRPr="003B779E" w:rsidRDefault="00990E9D" w:rsidP="00202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3.1.По результатам оценки эффективности реализации </w:t>
      </w:r>
      <w:r w:rsidR="00676D61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 могут быть сделаны следующие выводы:</w:t>
      </w:r>
    </w:p>
    <w:p w:rsidR="00990E9D" w:rsidRPr="003B779E" w:rsidRDefault="00990E9D" w:rsidP="00202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-ожидаемая эффективность </w:t>
      </w:r>
      <w:r w:rsidR="00676D61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достигнута;</w:t>
      </w:r>
    </w:p>
    <w:p w:rsidR="00990E9D" w:rsidRPr="003B779E" w:rsidRDefault="00990E9D" w:rsidP="00202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-ожидаемая эффективность </w:t>
      </w:r>
      <w:r w:rsidR="00676D61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не достигнута.</w:t>
      </w:r>
    </w:p>
    <w:p w:rsidR="00990E9D" w:rsidRPr="003B779E" w:rsidRDefault="00990E9D" w:rsidP="002024CF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3.2.По результатам проведённой оценки, в случаях неисполнения </w:t>
      </w:r>
      <w:r w:rsidR="00676D61"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CE6F16"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рограмм в полном объёме, </w:t>
      </w:r>
      <w:r w:rsidR="008A0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="00A1220E"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достижения</w:t>
      </w:r>
      <w:r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запланированных результатов реализации </w:t>
      </w:r>
      <w:r w:rsidR="00676D61"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рограмм, </w:t>
      </w:r>
      <w:r w:rsidR="00EB118C"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главой </w:t>
      </w:r>
      <w:r w:rsidR="0074042C"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Нефтеюганска </w:t>
      </w:r>
      <w:r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 быть принято решение:</w:t>
      </w:r>
    </w:p>
    <w:p w:rsidR="00990E9D" w:rsidRPr="003B779E" w:rsidRDefault="00990E9D" w:rsidP="00202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-о смене </w:t>
      </w:r>
      <w:r w:rsidR="00697F18"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ответственного исполнителя</w:t>
      </w:r>
      <w:r w:rsidR="00A1220E"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6D61"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рограммы;</w:t>
      </w:r>
    </w:p>
    <w:p w:rsidR="00990E9D" w:rsidRPr="003B779E" w:rsidRDefault="00990E9D" w:rsidP="00202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-об изменении форм и методов управления реализацией </w:t>
      </w:r>
      <w:r w:rsidR="00676D61"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рограммы;</w:t>
      </w:r>
    </w:p>
    <w:p w:rsidR="00990E9D" w:rsidRPr="003B779E" w:rsidRDefault="00990E9D" w:rsidP="00202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-о сокращении финансирования </w:t>
      </w:r>
      <w:r w:rsidR="00676D61"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рограммы;</w:t>
      </w:r>
    </w:p>
    <w:p w:rsidR="00990E9D" w:rsidRPr="003B779E" w:rsidRDefault="00990E9D" w:rsidP="00202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-о досрочном прекращении реализации </w:t>
      </w:r>
      <w:r w:rsidR="00676D61"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рограммы.</w:t>
      </w:r>
    </w:p>
    <w:p w:rsidR="000B04C5" w:rsidRPr="003B779E" w:rsidRDefault="000B04C5" w:rsidP="00202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0B04C5" w:rsidRPr="003B779E" w:rsidSect="003E06E2">
          <w:headerReference w:type="default" r:id="rId8"/>
          <w:pgSz w:w="11906" w:h="16838"/>
          <w:pgMar w:top="1134" w:right="624" w:bottom="1134" w:left="1701" w:header="709" w:footer="709" w:gutter="0"/>
          <w:pgNumType w:start="1"/>
          <w:cols w:space="708"/>
          <w:titlePg/>
          <w:docGrid w:linePitch="360"/>
        </w:sectPr>
      </w:pPr>
    </w:p>
    <w:p w:rsidR="00764322" w:rsidRPr="003B779E" w:rsidRDefault="00764322" w:rsidP="002024CF">
      <w:pPr>
        <w:autoSpaceDE w:val="0"/>
        <w:autoSpaceDN w:val="0"/>
        <w:adjustRightInd w:val="0"/>
        <w:spacing w:after="0" w:line="240" w:lineRule="auto"/>
        <w:ind w:left="849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764322" w:rsidRPr="003B779E" w:rsidRDefault="00764322" w:rsidP="002024CF">
      <w:pPr>
        <w:autoSpaceDE w:val="0"/>
        <w:autoSpaceDN w:val="0"/>
        <w:adjustRightInd w:val="0"/>
        <w:spacing w:after="0" w:line="240" w:lineRule="auto"/>
        <w:ind w:left="8496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Порядку</w:t>
      </w:r>
      <w:r w:rsidR="00ED1A4B"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3B779E">
        <w:rPr>
          <w:rFonts w:ascii="Times New Roman" w:eastAsia="Times New Roman" w:hAnsi="Times New Roman" w:cs="Arial"/>
          <w:sz w:val="28"/>
          <w:szCs w:val="28"/>
          <w:lang w:eastAsia="ru-RU"/>
        </w:rPr>
        <w:t>роведения оценки эффективности</w:t>
      </w:r>
    </w:p>
    <w:p w:rsidR="00DC733B" w:rsidRPr="00537C17" w:rsidRDefault="00764322" w:rsidP="00537C17">
      <w:pPr>
        <w:autoSpaceDE w:val="0"/>
        <w:autoSpaceDN w:val="0"/>
        <w:adjustRightInd w:val="0"/>
        <w:spacing w:after="0" w:line="240" w:lineRule="auto"/>
        <w:ind w:left="8496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Arial"/>
          <w:sz w:val="28"/>
          <w:szCs w:val="28"/>
          <w:lang w:eastAsia="ru-RU"/>
        </w:rPr>
        <w:t>реализации</w:t>
      </w:r>
      <w:r w:rsidR="00ED1A4B" w:rsidRPr="003B779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3B779E"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муниципальных</w:t>
      </w:r>
    </w:p>
    <w:p w:rsidR="00764322" w:rsidRPr="003B779E" w:rsidRDefault="00764322" w:rsidP="002024CF">
      <w:pPr>
        <w:autoSpaceDE w:val="0"/>
        <w:autoSpaceDN w:val="0"/>
        <w:adjustRightInd w:val="0"/>
        <w:spacing w:after="0" w:line="240" w:lineRule="auto"/>
        <w:ind w:left="849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Arial"/>
          <w:sz w:val="28"/>
          <w:szCs w:val="28"/>
          <w:lang w:eastAsia="ru-RU"/>
        </w:rPr>
        <w:t>программ</w:t>
      </w:r>
      <w:r w:rsidRPr="003B779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города Нефтеюганска</w:t>
      </w:r>
    </w:p>
    <w:p w:rsidR="00764322" w:rsidRPr="003B779E" w:rsidRDefault="00764322" w:rsidP="002024CF">
      <w:pPr>
        <w:autoSpaceDE w:val="0"/>
        <w:autoSpaceDN w:val="0"/>
        <w:adjustRightInd w:val="0"/>
        <w:spacing w:after="0" w:line="240" w:lineRule="auto"/>
        <w:ind w:left="4956" w:firstLine="54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4322" w:rsidRPr="003B779E" w:rsidRDefault="00764322" w:rsidP="002024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A78" w:rsidRPr="003B779E" w:rsidRDefault="00B30A78" w:rsidP="00202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</w:t>
      </w:r>
    </w:p>
    <w:p w:rsidR="00125DAF" w:rsidRPr="003B779E" w:rsidRDefault="00B30A78" w:rsidP="00202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ХОДЕ РЕАЛИЗАЦИИ МУНИЦИПАЛЬНОЙ</w:t>
      </w:r>
      <w:r w:rsidR="0022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ГОРОДА НЕФТЕЮГАНСКА</w:t>
      </w:r>
    </w:p>
    <w:p w:rsidR="00B30A78" w:rsidRPr="003B779E" w:rsidRDefault="00B30A78" w:rsidP="00202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A78" w:rsidRPr="003B779E" w:rsidRDefault="00B30A78" w:rsidP="00202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 w:rsidR="00002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муниципальной </w:t>
      </w:r>
      <w:r w:rsidR="00002A46" w:rsidRPr="00002A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3B77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97A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B30A78" w:rsidRPr="003B779E" w:rsidRDefault="00B30A78" w:rsidP="00202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____________________ 20__ г.</w:t>
      </w:r>
    </w:p>
    <w:p w:rsidR="001B6284" w:rsidRPr="003B779E" w:rsidRDefault="00B30A78" w:rsidP="00202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(отчётный период)</w:t>
      </w:r>
    </w:p>
    <w:p w:rsidR="00843ABF" w:rsidRPr="003B779E" w:rsidRDefault="00843ABF" w:rsidP="002024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pPr w:leftFromText="180" w:rightFromText="180" w:vertAnchor="text" w:horzAnchor="margin" w:tblpXSpec="center" w:tblpY="1353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676"/>
        <w:gridCol w:w="1301"/>
        <w:gridCol w:w="1488"/>
        <w:gridCol w:w="1263"/>
        <w:gridCol w:w="1755"/>
        <w:gridCol w:w="1135"/>
        <w:gridCol w:w="1471"/>
        <w:gridCol w:w="1399"/>
        <w:gridCol w:w="1680"/>
        <w:gridCol w:w="1576"/>
      </w:tblGrid>
      <w:tr w:rsidR="003B779E" w:rsidRPr="003B779E" w:rsidTr="00EC45ED">
        <w:trPr>
          <w:trHeight w:val="413"/>
        </w:trPr>
        <w:tc>
          <w:tcPr>
            <w:tcW w:w="532" w:type="dxa"/>
            <w:vMerge w:val="restart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676" w:type="dxa"/>
            <w:vMerge w:val="restart"/>
            <w:vAlign w:val="center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  </w:t>
            </w: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br/>
              <w:t>показателя</w:t>
            </w:r>
          </w:p>
        </w:tc>
        <w:tc>
          <w:tcPr>
            <w:tcW w:w="1301" w:type="dxa"/>
            <w:vMerge w:val="restart"/>
            <w:vAlign w:val="center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Уровень показателя</w:t>
            </w:r>
          </w:p>
        </w:tc>
        <w:tc>
          <w:tcPr>
            <w:tcW w:w="1488" w:type="dxa"/>
            <w:vMerge w:val="restart"/>
            <w:vAlign w:val="center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Признак возрастания/ убывания</w:t>
            </w:r>
          </w:p>
        </w:tc>
        <w:tc>
          <w:tcPr>
            <w:tcW w:w="1263" w:type="dxa"/>
            <w:vMerge w:val="restart"/>
            <w:vAlign w:val="center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</w:t>
            </w: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br/>
              <w:t>измерения (по ОКЕИ)</w:t>
            </w:r>
          </w:p>
        </w:tc>
        <w:tc>
          <w:tcPr>
            <w:tcW w:w="1755" w:type="dxa"/>
            <w:vMerge w:val="restart"/>
            <w:vAlign w:val="center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2606" w:type="dxa"/>
            <w:gridSpan w:val="2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 реализации </w:t>
            </w:r>
          </w:p>
          <w:p w:rsidR="00A708CF" w:rsidRPr="003B779E" w:rsidRDefault="00A47D5C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муниципальной программы</w:t>
            </w:r>
          </w:p>
        </w:tc>
        <w:tc>
          <w:tcPr>
            <w:tcW w:w="3079" w:type="dxa"/>
            <w:gridSpan w:val="2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Отклонение</w:t>
            </w:r>
          </w:p>
        </w:tc>
        <w:tc>
          <w:tcPr>
            <w:tcW w:w="1576" w:type="dxa"/>
            <w:vMerge w:val="restart"/>
            <w:vAlign w:val="center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Комментарий</w:t>
            </w:r>
            <w:r w:rsidRPr="003B779E">
              <w:rPr>
                <w:rStyle w:val="ab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3B779E" w:rsidRPr="003B779E" w:rsidTr="00EC45ED">
        <w:trPr>
          <w:trHeight w:val="444"/>
        </w:trPr>
        <w:tc>
          <w:tcPr>
            <w:tcW w:w="532" w:type="dxa"/>
            <w:vMerge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6" w:type="dxa"/>
            <w:vMerge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1" w:type="dxa"/>
            <w:vMerge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8" w:type="dxa"/>
            <w:vMerge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3" w:type="dxa"/>
            <w:vMerge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5" w:type="dxa"/>
            <w:vMerge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плановое значение</w:t>
            </w:r>
          </w:p>
        </w:tc>
        <w:tc>
          <w:tcPr>
            <w:tcW w:w="1471" w:type="dxa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фактическое значение</w:t>
            </w:r>
          </w:p>
        </w:tc>
        <w:tc>
          <w:tcPr>
            <w:tcW w:w="1399" w:type="dxa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абсолютное</w:t>
            </w:r>
          </w:p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значение (+/-)</w:t>
            </w:r>
          </w:p>
        </w:tc>
        <w:tc>
          <w:tcPr>
            <w:tcW w:w="1680" w:type="dxa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относительное значение (%)</w:t>
            </w:r>
          </w:p>
        </w:tc>
        <w:tc>
          <w:tcPr>
            <w:tcW w:w="1576" w:type="dxa"/>
            <w:vMerge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779E" w:rsidRPr="003B779E" w:rsidTr="00EC45ED">
        <w:trPr>
          <w:trHeight w:val="273"/>
        </w:trPr>
        <w:tc>
          <w:tcPr>
            <w:tcW w:w="532" w:type="dxa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6" w:type="dxa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01" w:type="dxa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88" w:type="dxa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3" w:type="dxa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55" w:type="dxa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5" w:type="dxa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71" w:type="dxa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99" w:type="dxa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0" w:type="dxa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76" w:type="dxa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779E" w:rsidRPr="003B779E" w:rsidTr="00EC45ED">
        <w:trPr>
          <w:trHeight w:val="273"/>
        </w:trPr>
        <w:tc>
          <w:tcPr>
            <w:tcW w:w="532" w:type="dxa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6" w:type="dxa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1" w:type="dxa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8" w:type="dxa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3" w:type="dxa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5" w:type="dxa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1" w:type="dxa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9" w:type="dxa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6" w:type="dxa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779E" w:rsidRPr="003B779E" w:rsidTr="00EC45ED">
        <w:trPr>
          <w:trHeight w:val="273"/>
        </w:trPr>
        <w:tc>
          <w:tcPr>
            <w:tcW w:w="532" w:type="dxa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6" w:type="dxa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1" w:type="dxa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8" w:type="dxa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3" w:type="dxa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5" w:type="dxa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1" w:type="dxa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9" w:type="dxa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6" w:type="dxa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779E" w:rsidRPr="003B779E" w:rsidTr="00EC45ED">
        <w:trPr>
          <w:trHeight w:val="273"/>
        </w:trPr>
        <w:tc>
          <w:tcPr>
            <w:tcW w:w="532" w:type="dxa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6" w:type="dxa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1" w:type="dxa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8" w:type="dxa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3" w:type="dxa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5" w:type="dxa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1" w:type="dxa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9" w:type="dxa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6" w:type="dxa"/>
          </w:tcPr>
          <w:p w:rsidR="00A708CF" w:rsidRPr="003B779E" w:rsidRDefault="00A708CF" w:rsidP="002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30B66" w:rsidRPr="003B779E" w:rsidRDefault="008408F8" w:rsidP="002024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B66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(квартальная</w:t>
      </w:r>
      <w:r w:rsidR="006F60F2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годовая</w:t>
      </w:r>
      <w:r w:rsidR="00130B66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A1A6C" w:rsidRPr="003B779E" w:rsidRDefault="00A708CF" w:rsidP="00202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достижении показателей </w:t>
      </w:r>
      <w:r w:rsidR="00002A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B30A78" w:rsidRPr="003B779E" w:rsidRDefault="00B30A78" w:rsidP="002024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8CF" w:rsidRPr="003B779E" w:rsidRDefault="00A708CF" w:rsidP="002024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8CF" w:rsidRPr="003B779E" w:rsidRDefault="00A708CF" w:rsidP="002024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322" w:rsidRPr="003B779E" w:rsidRDefault="004B330C" w:rsidP="002024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2</w:t>
      </w:r>
    </w:p>
    <w:p w:rsidR="004B330C" w:rsidRPr="003B779E" w:rsidRDefault="00130B66" w:rsidP="002024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(квартальная</w:t>
      </w:r>
      <w:r w:rsidR="006F60F2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годовая</w:t>
      </w: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708CF" w:rsidRPr="003B779E" w:rsidRDefault="00A708CF" w:rsidP="00202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достижении прокси-показателей </w:t>
      </w:r>
      <w:r w:rsidR="00002A46" w:rsidRPr="00002A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tbl>
      <w:tblPr>
        <w:tblW w:w="14454" w:type="dxa"/>
        <w:tblInd w:w="113" w:type="dxa"/>
        <w:tblLook w:val="04A0" w:firstRow="1" w:lastRow="0" w:firstColumn="1" w:lastColumn="0" w:noHBand="0" w:noVBand="1"/>
      </w:tblPr>
      <w:tblGrid>
        <w:gridCol w:w="530"/>
        <w:gridCol w:w="1837"/>
        <w:gridCol w:w="2322"/>
        <w:gridCol w:w="1397"/>
        <w:gridCol w:w="1666"/>
        <w:gridCol w:w="2166"/>
        <w:gridCol w:w="2126"/>
        <w:gridCol w:w="2410"/>
      </w:tblGrid>
      <w:tr w:rsidR="003B779E" w:rsidRPr="003B779E" w:rsidTr="00D60408">
        <w:trPr>
          <w:trHeight w:val="101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08" w:rsidRPr="003B779E" w:rsidRDefault="00D60408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08" w:rsidRPr="003B779E" w:rsidRDefault="00D60408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Наименование прокси-показателя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08" w:rsidRPr="003B779E" w:rsidRDefault="00D60408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Признак возрастания/убывания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08" w:rsidRPr="003B779E" w:rsidRDefault="00D60408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Единица измерения (по ОКЕИ)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08" w:rsidRPr="003B779E" w:rsidRDefault="00D60408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08" w:rsidRPr="003B779E" w:rsidRDefault="00D60408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 xml:space="preserve">Плановое значение на конец отчетного периода </w:t>
            </w:r>
            <w:r w:rsidRPr="003B779E">
              <w:rPr>
                <w:rStyle w:val="ab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08" w:rsidRPr="003B779E" w:rsidRDefault="00D60408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Фактическое значение на конец отчетного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08" w:rsidRPr="003B779E" w:rsidRDefault="00D60408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Комментарий</w:t>
            </w:r>
            <w:r w:rsidR="00483D6C" w:rsidRPr="003B77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83D6C" w:rsidRPr="003B779E">
              <w:rPr>
                <w:rStyle w:val="ab"/>
                <w:rFonts w:ascii="Times New Roman" w:eastAsia="Times New Roman" w:hAnsi="Times New Roman" w:cs="Times New Roman"/>
                <w:lang w:eastAsia="ru-RU"/>
              </w:rPr>
              <w:footnoteReference w:id="3"/>
            </w:r>
          </w:p>
        </w:tc>
      </w:tr>
      <w:tr w:rsidR="003B779E" w:rsidRPr="003B779E" w:rsidTr="00D60408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08" w:rsidRPr="003B779E" w:rsidRDefault="00D60408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39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408" w:rsidRPr="003B779E" w:rsidRDefault="00D60408" w:rsidP="00F97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</w:t>
            </w:r>
            <w:r w:rsidR="00571002" w:rsidRPr="00571002">
              <w:rPr>
                <w:rFonts w:ascii="Times New Roman" w:eastAsia="Times New Roman" w:hAnsi="Times New Roman" w:cs="Times New Roman"/>
                <w:lang w:eastAsia="ru-RU"/>
              </w:rPr>
              <w:t>муниципальной программы</w:t>
            </w: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 xml:space="preserve"> «Наименование», ед. измерения по ОКЕИ</w:t>
            </w:r>
          </w:p>
        </w:tc>
      </w:tr>
      <w:tr w:rsidR="003B779E" w:rsidRPr="003B779E" w:rsidTr="00D60408">
        <w:trPr>
          <w:trHeight w:val="6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08" w:rsidRPr="003B779E" w:rsidRDefault="00D60408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08" w:rsidRPr="003B779E" w:rsidRDefault="00D60408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 xml:space="preserve">«Наименование прокси-показателя»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08" w:rsidRPr="003B779E" w:rsidRDefault="00D60408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08" w:rsidRPr="003B779E" w:rsidRDefault="00D60408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08" w:rsidRPr="003B779E" w:rsidRDefault="00D60408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08" w:rsidRPr="003B779E" w:rsidRDefault="00D60408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08" w:rsidRPr="003B779E" w:rsidRDefault="00D60408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08" w:rsidRPr="003B779E" w:rsidRDefault="00D60408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B779E" w:rsidRPr="003B779E" w:rsidTr="00D60408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08" w:rsidRPr="003B779E" w:rsidRDefault="00D60408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08" w:rsidRPr="003B779E" w:rsidRDefault="00D60408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08" w:rsidRPr="003B779E" w:rsidRDefault="00D60408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08" w:rsidRPr="003B779E" w:rsidRDefault="00D60408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08" w:rsidRPr="003B779E" w:rsidRDefault="00D60408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08" w:rsidRPr="003B779E" w:rsidRDefault="00D60408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08" w:rsidRPr="003B779E" w:rsidRDefault="00D60408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08" w:rsidRPr="003B779E" w:rsidRDefault="00D60408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60408" w:rsidRPr="003B779E" w:rsidTr="00D60408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08" w:rsidRPr="003B779E" w:rsidRDefault="00D60408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08" w:rsidRPr="003B779E" w:rsidRDefault="00D60408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08" w:rsidRPr="003B779E" w:rsidRDefault="00D60408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08" w:rsidRPr="003B779E" w:rsidRDefault="00D60408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08" w:rsidRPr="003B779E" w:rsidRDefault="00D60408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08" w:rsidRPr="003B779E" w:rsidRDefault="00D60408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08" w:rsidRPr="003B779E" w:rsidRDefault="00D60408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08" w:rsidRPr="003B779E" w:rsidRDefault="00D60408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A708CF" w:rsidRPr="003B779E" w:rsidRDefault="00A708CF" w:rsidP="002024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408" w:rsidRPr="003B779E" w:rsidRDefault="00D60408" w:rsidP="002024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</w:p>
    <w:p w:rsidR="00D60408" w:rsidRPr="003B779E" w:rsidRDefault="00D60408" w:rsidP="002024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(квартальная, годовая)</w:t>
      </w:r>
    </w:p>
    <w:p w:rsidR="00125DAF" w:rsidRPr="003B779E" w:rsidRDefault="00D60408" w:rsidP="00202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финансовом обеспечении </w:t>
      </w:r>
      <w:r w:rsidR="00002A46" w:rsidRPr="00002A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tbl>
      <w:tblPr>
        <w:tblW w:w="14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4309"/>
        <w:gridCol w:w="1559"/>
        <w:gridCol w:w="1560"/>
        <w:gridCol w:w="2976"/>
        <w:gridCol w:w="3144"/>
      </w:tblGrid>
      <w:tr w:rsidR="003B779E" w:rsidRPr="003B779E" w:rsidTr="00B30A78">
        <w:trPr>
          <w:trHeight w:val="450"/>
          <w:jc w:val="center"/>
        </w:trPr>
        <w:tc>
          <w:tcPr>
            <w:tcW w:w="908" w:type="dxa"/>
            <w:vMerge w:val="restart"/>
          </w:tcPr>
          <w:p w:rsidR="00764322" w:rsidRPr="003B779E" w:rsidRDefault="00764322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322" w:rsidRPr="003B779E" w:rsidRDefault="00764322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09" w:type="dxa"/>
            <w:vMerge w:val="restart"/>
          </w:tcPr>
          <w:p w:rsidR="00764322" w:rsidRPr="003B779E" w:rsidRDefault="00764322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322" w:rsidRPr="003B779E" w:rsidRDefault="00764322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A23C1F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структурного элемента</w:t>
            </w:r>
          </w:p>
        </w:tc>
        <w:tc>
          <w:tcPr>
            <w:tcW w:w="9239" w:type="dxa"/>
            <w:gridSpan w:val="4"/>
          </w:tcPr>
          <w:p w:rsidR="00764322" w:rsidRPr="003B779E" w:rsidRDefault="00764322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финансирования, тыс. рублей</w:t>
            </w:r>
          </w:p>
        </w:tc>
      </w:tr>
      <w:tr w:rsidR="003B779E" w:rsidRPr="003B779E" w:rsidTr="00B30A78">
        <w:trPr>
          <w:trHeight w:val="145"/>
          <w:jc w:val="center"/>
        </w:trPr>
        <w:tc>
          <w:tcPr>
            <w:tcW w:w="908" w:type="dxa"/>
            <w:vMerge/>
          </w:tcPr>
          <w:p w:rsidR="00764322" w:rsidRPr="003B779E" w:rsidRDefault="00764322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</w:tcPr>
          <w:p w:rsidR="00764322" w:rsidRPr="003B779E" w:rsidRDefault="00764322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764322" w:rsidRPr="003B779E" w:rsidRDefault="00A23C1F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64322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лановое</w:t>
            </w: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4322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560" w:type="dxa"/>
            <w:vMerge w:val="restart"/>
          </w:tcPr>
          <w:p w:rsidR="00764322" w:rsidRPr="003B779E" w:rsidRDefault="00764322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</w:t>
            </w:r>
            <w:r w:rsidR="00A23C1F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начение</w:t>
            </w:r>
          </w:p>
        </w:tc>
        <w:tc>
          <w:tcPr>
            <w:tcW w:w="6120" w:type="dxa"/>
            <w:gridSpan w:val="2"/>
          </w:tcPr>
          <w:p w:rsidR="00764322" w:rsidRPr="003B779E" w:rsidRDefault="00237D26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64322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тклонение</w:t>
            </w:r>
          </w:p>
        </w:tc>
      </w:tr>
      <w:tr w:rsidR="003B779E" w:rsidRPr="003B779E" w:rsidTr="00B30A78">
        <w:trPr>
          <w:trHeight w:val="505"/>
          <w:jc w:val="center"/>
        </w:trPr>
        <w:tc>
          <w:tcPr>
            <w:tcW w:w="908" w:type="dxa"/>
            <w:vMerge/>
          </w:tcPr>
          <w:p w:rsidR="00764322" w:rsidRPr="003B779E" w:rsidRDefault="00764322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</w:tcPr>
          <w:p w:rsidR="00764322" w:rsidRPr="003B779E" w:rsidRDefault="00764322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64322" w:rsidRPr="003B779E" w:rsidRDefault="00764322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764322" w:rsidRPr="003B779E" w:rsidRDefault="00764322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764322" w:rsidRPr="003B779E" w:rsidRDefault="00764322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абсолютное значение (+/-)</w:t>
            </w:r>
          </w:p>
        </w:tc>
        <w:tc>
          <w:tcPr>
            <w:tcW w:w="3144" w:type="dxa"/>
          </w:tcPr>
          <w:p w:rsidR="00764322" w:rsidRPr="003B779E" w:rsidRDefault="00B30A78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64322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тносительное</w:t>
            </w:r>
            <w:r w:rsidR="00A23C1F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4322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="006A1A6C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4322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</w:tr>
      <w:tr w:rsidR="003B779E" w:rsidRPr="003B779E" w:rsidTr="00B30A78">
        <w:trPr>
          <w:trHeight w:val="273"/>
          <w:jc w:val="center"/>
        </w:trPr>
        <w:tc>
          <w:tcPr>
            <w:tcW w:w="908" w:type="dxa"/>
          </w:tcPr>
          <w:p w:rsidR="00764322" w:rsidRPr="003B779E" w:rsidRDefault="00764322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</w:tcPr>
          <w:p w:rsidR="00764322" w:rsidRPr="003B779E" w:rsidRDefault="00764322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764322" w:rsidRPr="003B779E" w:rsidRDefault="00764322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764322" w:rsidRPr="003B779E" w:rsidRDefault="00764322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</w:tcPr>
          <w:p w:rsidR="00764322" w:rsidRPr="003B779E" w:rsidRDefault="00764322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4" w:type="dxa"/>
          </w:tcPr>
          <w:p w:rsidR="00764322" w:rsidRPr="003B779E" w:rsidRDefault="00764322" w:rsidP="002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B779E" w:rsidRPr="003B779E" w:rsidTr="00B30A78">
        <w:trPr>
          <w:trHeight w:val="466"/>
          <w:jc w:val="center"/>
        </w:trPr>
        <w:tc>
          <w:tcPr>
            <w:tcW w:w="908" w:type="dxa"/>
          </w:tcPr>
          <w:p w:rsidR="00764322" w:rsidRPr="003B779E" w:rsidRDefault="00764322" w:rsidP="002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</w:tcPr>
          <w:p w:rsidR="00764322" w:rsidRPr="003B779E" w:rsidRDefault="00764322" w:rsidP="002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64322" w:rsidRPr="003B779E" w:rsidRDefault="00764322" w:rsidP="002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64322" w:rsidRPr="003B779E" w:rsidRDefault="00764322" w:rsidP="002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764322" w:rsidRPr="003B779E" w:rsidRDefault="00764322" w:rsidP="002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4" w:type="dxa"/>
          </w:tcPr>
          <w:p w:rsidR="00764322" w:rsidRPr="003B779E" w:rsidRDefault="00764322" w:rsidP="002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79E" w:rsidRPr="003B779E" w:rsidTr="00B30A78">
        <w:trPr>
          <w:trHeight w:val="424"/>
          <w:jc w:val="center"/>
        </w:trPr>
        <w:tc>
          <w:tcPr>
            <w:tcW w:w="908" w:type="dxa"/>
          </w:tcPr>
          <w:p w:rsidR="00764322" w:rsidRPr="003B779E" w:rsidRDefault="00764322" w:rsidP="002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</w:tcPr>
          <w:p w:rsidR="00764322" w:rsidRPr="003B779E" w:rsidRDefault="00764322" w:rsidP="002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64322" w:rsidRPr="003B779E" w:rsidRDefault="00764322" w:rsidP="002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64322" w:rsidRPr="003B779E" w:rsidRDefault="00764322" w:rsidP="002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764322" w:rsidRPr="003B779E" w:rsidRDefault="00764322" w:rsidP="002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4" w:type="dxa"/>
          </w:tcPr>
          <w:p w:rsidR="00764322" w:rsidRPr="003B779E" w:rsidRDefault="00764322" w:rsidP="002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A78" w:rsidRPr="003B779E" w:rsidTr="00B30A78">
        <w:trPr>
          <w:trHeight w:val="424"/>
          <w:jc w:val="center"/>
        </w:trPr>
        <w:tc>
          <w:tcPr>
            <w:tcW w:w="908" w:type="dxa"/>
          </w:tcPr>
          <w:p w:rsidR="00B30A78" w:rsidRPr="003B779E" w:rsidRDefault="00B30A78" w:rsidP="002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</w:tcPr>
          <w:p w:rsidR="00B30A78" w:rsidRPr="003B779E" w:rsidRDefault="00B30A78" w:rsidP="002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30A78" w:rsidRPr="003B779E" w:rsidRDefault="00B30A78" w:rsidP="002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30A78" w:rsidRPr="003B779E" w:rsidRDefault="00B30A78" w:rsidP="002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30A78" w:rsidRPr="003B779E" w:rsidRDefault="00B30A78" w:rsidP="002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4" w:type="dxa"/>
          </w:tcPr>
          <w:p w:rsidR="00B30A78" w:rsidRPr="003B779E" w:rsidRDefault="00B30A78" w:rsidP="002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4322" w:rsidRPr="003B779E" w:rsidRDefault="00764322" w:rsidP="002024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B66" w:rsidRPr="003B779E" w:rsidRDefault="00130B66" w:rsidP="002024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№ </w:t>
      </w:r>
      <w:r w:rsidR="004878BB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30B66" w:rsidRPr="003B779E" w:rsidRDefault="00130B66" w:rsidP="002024C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(годовая)</w:t>
      </w:r>
    </w:p>
    <w:p w:rsidR="00125DAF" w:rsidRPr="003B779E" w:rsidRDefault="00125DAF" w:rsidP="002024C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1"/>
        <w:gridCol w:w="1292"/>
        <w:gridCol w:w="2298"/>
        <w:gridCol w:w="5459"/>
      </w:tblGrid>
      <w:tr w:rsidR="003B779E" w:rsidRPr="003B779E" w:rsidTr="00DC0FCE">
        <w:trPr>
          <w:trHeight w:val="450"/>
          <w:tblHeader/>
          <w:jc w:val="center"/>
        </w:trPr>
        <w:tc>
          <w:tcPr>
            <w:tcW w:w="5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AF" w:rsidRPr="003B779E" w:rsidRDefault="00125DAF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AF" w:rsidRPr="003B779E" w:rsidRDefault="00125DAF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98" w:type="dxa"/>
          </w:tcPr>
          <w:p w:rsidR="00424B17" w:rsidRPr="003B779E" w:rsidRDefault="00424B17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54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AF" w:rsidRPr="003B779E" w:rsidRDefault="00125DAF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B779E" w:rsidRPr="003B779E" w:rsidTr="00DC0FCE">
        <w:trPr>
          <w:trHeight w:val="223"/>
          <w:tblHeader/>
          <w:jc w:val="center"/>
        </w:trPr>
        <w:tc>
          <w:tcPr>
            <w:tcW w:w="5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AF" w:rsidRPr="003B779E" w:rsidRDefault="00125DAF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AF" w:rsidRPr="003B779E" w:rsidRDefault="00125DAF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8" w:type="dxa"/>
          </w:tcPr>
          <w:p w:rsidR="00125DAF" w:rsidRPr="003B779E" w:rsidRDefault="00C74047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AF" w:rsidRPr="003B779E" w:rsidRDefault="00125DAF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B779E" w:rsidRPr="003B779E" w:rsidTr="00DC0FCE">
        <w:trPr>
          <w:trHeight w:val="428"/>
          <w:jc w:val="center"/>
        </w:trPr>
        <w:tc>
          <w:tcPr>
            <w:tcW w:w="5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AF" w:rsidRPr="003B779E" w:rsidRDefault="00125DAF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выполненных </w:t>
            </w:r>
            <w:r w:rsidR="004114CE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структурных элементов</w:t>
            </w: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общего числа запланированных </w:t>
            </w:r>
            <w:r w:rsidR="004114CE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структурных элементов </w:t>
            </w:r>
            <w:r w:rsidR="00FF4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="005E020C" w:rsidRPr="005E0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424B17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году</w:t>
            </w: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1A50" w:rsidRPr="003B779E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AF" w:rsidRPr="003B779E" w:rsidRDefault="00125DAF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2298" w:type="dxa"/>
          </w:tcPr>
          <w:p w:rsidR="00125DAF" w:rsidRPr="003B779E" w:rsidRDefault="00125DAF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ED" w:rsidRPr="003B779E" w:rsidRDefault="00EC45ED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25DAF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бщее количество запланированных </w:t>
            </w:r>
            <w:r w:rsidR="004114CE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структурных элементов</w:t>
            </w: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____,</w:t>
            </w:r>
          </w:p>
          <w:p w:rsidR="00125DAF" w:rsidRPr="003B779E" w:rsidRDefault="00FF4A4B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</w:t>
            </w:r>
            <w:r w:rsidR="00125DAF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выполненных</w:t>
            </w:r>
            <w:r w:rsidR="00EC45ED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125DAF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779E" w:rsidRPr="003B779E" w:rsidTr="00DC0FCE">
        <w:trPr>
          <w:trHeight w:val="305"/>
          <w:jc w:val="center"/>
        </w:trPr>
        <w:tc>
          <w:tcPr>
            <w:tcW w:w="5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AF" w:rsidRPr="003B779E" w:rsidRDefault="00125DAF" w:rsidP="00FF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выполненных мероприятий от общего числа запланированных мероприятий капитального строительства, предусмотренных в</w:t>
            </w:r>
            <w:r w:rsidR="00892CEC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020C" w:rsidRPr="005E0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</w:t>
            </w:r>
            <w:r w:rsidR="005E0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году 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AF" w:rsidRPr="003B779E" w:rsidRDefault="00125DAF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2298" w:type="dxa"/>
          </w:tcPr>
          <w:p w:rsidR="00125DAF" w:rsidRPr="003B779E" w:rsidRDefault="00125DAF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ED" w:rsidRPr="003B779E" w:rsidRDefault="00EC45ED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25DAF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бщее количество запланированных мероприятий капитального строительства</w:t>
            </w: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____,</w:t>
            </w:r>
          </w:p>
          <w:p w:rsidR="00125DAF" w:rsidRPr="003B779E" w:rsidRDefault="00FF4A4B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</w:t>
            </w:r>
            <w:r w:rsidR="00125DAF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выполненных</w:t>
            </w:r>
            <w:r w:rsidR="00EC45ED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125DAF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779E" w:rsidRPr="003B779E" w:rsidTr="00DC0FCE">
        <w:trPr>
          <w:trHeight w:val="489"/>
          <w:jc w:val="center"/>
        </w:trPr>
        <w:tc>
          <w:tcPr>
            <w:tcW w:w="5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AF" w:rsidRPr="003B779E" w:rsidRDefault="00125DAF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14CE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выполненных структурных элементов от общего числа запланированных структурных элементов </w:t>
            </w:r>
            <w:r w:rsidR="005E020C" w:rsidRPr="005E0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  <w:r w:rsidR="004114CE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1A50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ее реализации </w:t>
            </w:r>
            <w:r w:rsidR="008C1A50" w:rsidRPr="003B779E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AF" w:rsidRPr="003B779E" w:rsidRDefault="00125DAF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2298" w:type="dxa"/>
          </w:tcPr>
          <w:p w:rsidR="00125DAF" w:rsidRPr="003B779E" w:rsidRDefault="00125DAF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ED" w:rsidRPr="003B779E" w:rsidRDefault="00EC45ED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114CE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бщее количество запланированных структурных элементов</w:t>
            </w: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____,</w:t>
            </w:r>
          </w:p>
          <w:p w:rsidR="00125DAF" w:rsidRPr="003B779E" w:rsidRDefault="00FF4A4B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  <w:r w:rsidR="004114CE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выполненных</w:t>
            </w:r>
            <w:r w:rsidR="00EC45ED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3B779E" w:rsidRPr="003B779E" w:rsidTr="00DC0FCE">
        <w:trPr>
          <w:trHeight w:val="513"/>
          <w:jc w:val="center"/>
        </w:trPr>
        <w:tc>
          <w:tcPr>
            <w:tcW w:w="5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AF" w:rsidRPr="003B779E" w:rsidRDefault="00125DAF" w:rsidP="00FF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Доля выполненных мероприятий от общего числа запланированных мероприятий капитального строительства, предусмотренных в </w:t>
            </w:r>
            <w:r w:rsidR="005E020C" w:rsidRPr="005E0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</w:t>
            </w:r>
            <w:r w:rsidR="005E0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начала ее реализации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AF" w:rsidRPr="003B779E" w:rsidRDefault="00125DAF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2298" w:type="dxa"/>
          </w:tcPr>
          <w:p w:rsidR="00125DAF" w:rsidRPr="003B779E" w:rsidRDefault="00125DAF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AF" w:rsidRPr="003B779E" w:rsidRDefault="00EC45ED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25DAF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бщее количество запланированных мероприятий капитального строительства</w:t>
            </w: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125DAF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F4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них </w:t>
            </w:r>
            <w:r w:rsidR="008E5A9C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выполненных</w:t>
            </w: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3B779E" w:rsidRPr="003B779E" w:rsidTr="00DC0FCE">
        <w:trPr>
          <w:trHeight w:val="460"/>
          <w:jc w:val="center"/>
        </w:trPr>
        <w:tc>
          <w:tcPr>
            <w:tcW w:w="5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AF" w:rsidRPr="003B779E" w:rsidRDefault="00125DAF" w:rsidP="005E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фактического кассового расхода по </w:t>
            </w:r>
            <w:r w:rsidR="00FF4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="005E020C" w:rsidRPr="005E0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 w:rsidR="005E0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города Нефтеюганска к запланированному объем</w:t>
            </w:r>
            <w:r w:rsidR="00892CEC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в отчетном финансовом году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AF" w:rsidRPr="003B779E" w:rsidRDefault="00125DAF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%</w:t>
            </w:r>
          </w:p>
        </w:tc>
        <w:tc>
          <w:tcPr>
            <w:tcW w:w="2298" w:type="dxa"/>
          </w:tcPr>
          <w:p w:rsidR="00125DAF" w:rsidRPr="003B779E" w:rsidRDefault="00125DAF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F1A" w:rsidRPr="003B779E" w:rsidRDefault="00EC45ED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25DAF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умм</w:t>
            </w: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25DAF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фактического кассового расхода</w:t>
            </w: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тыс.</w:t>
            </w:r>
            <w:r w:rsidR="00EB4F1A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рублей,</w:t>
            </w:r>
          </w:p>
          <w:p w:rsidR="00125DAF" w:rsidRPr="003B779E" w:rsidRDefault="00125DAF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запланированный объем финансирования</w:t>
            </w:r>
            <w:r w:rsidR="00EB4F1A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___________тыс.рублей</w:t>
            </w: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779E" w:rsidRPr="003B779E" w:rsidTr="00DC0FCE">
        <w:trPr>
          <w:trHeight w:val="412"/>
          <w:jc w:val="center"/>
        </w:trPr>
        <w:tc>
          <w:tcPr>
            <w:tcW w:w="5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AF" w:rsidRPr="003B779E" w:rsidRDefault="00125DAF" w:rsidP="00F9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изменений, внесенных в </w:t>
            </w:r>
            <w:r w:rsidR="005E020C" w:rsidRPr="005E0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5E0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="005E020C" w:rsidRPr="005E0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 w:rsidR="005E0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отчетный год реализации программы</w:t>
            </w:r>
            <w:r w:rsidR="008C1A50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1A50" w:rsidRPr="003B779E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6"/>
            </w: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AF" w:rsidRPr="003B779E" w:rsidRDefault="00125DAF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 </w:t>
            </w:r>
          </w:p>
        </w:tc>
        <w:tc>
          <w:tcPr>
            <w:tcW w:w="2298" w:type="dxa"/>
          </w:tcPr>
          <w:p w:rsidR="00125DAF" w:rsidRPr="003B779E" w:rsidRDefault="00125DAF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AF" w:rsidRPr="003B779E" w:rsidRDefault="00EB4F1A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25DAF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и реквизиты документа, которым внесены изменения в программу</w:t>
            </w:r>
          </w:p>
        </w:tc>
      </w:tr>
      <w:tr w:rsidR="003B779E" w:rsidRPr="003B779E" w:rsidTr="00DC0FCE">
        <w:trPr>
          <w:trHeight w:val="993"/>
          <w:jc w:val="center"/>
        </w:trPr>
        <w:tc>
          <w:tcPr>
            <w:tcW w:w="5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AF" w:rsidRPr="003B779E" w:rsidRDefault="00892CEC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достигнутых значений </w:t>
            </w:r>
            <w:r w:rsidR="008E5A9C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целевых </w:t>
            </w: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показателей </w:t>
            </w:r>
            <w:r w:rsidR="00FF4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="005E020C" w:rsidRPr="005E0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за</w:t>
            </w:r>
            <w:r w:rsidR="00FF4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планированных значений</w:t>
            </w:r>
            <w:r w:rsidR="008E5A9C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целевых </w:t>
            </w: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AF" w:rsidRPr="003B779E" w:rsidRDefault="00125DAF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2298" w:type="dxa"/>
          </w:tcPr>
          <w:p w:rsidR="00125DAF" w:rsidRPr="003B779E" w:rsidRDefault="00125DAF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F1A" w:rsidRPr="003B779E" w:rsidRDefault="00EB4F1A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запланированных</w:t>
            </w:r>
            <w:r w:rsidR="008E5A9C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целевых</w:t>
            </w:r>
            <w:r w:rsidR="00892CEC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показателей</w:t>
            </w: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____,</w:t>
            </w:r>
          </w:p>
          <w:p w:rsidR="00125DAF" w:rsidRPr="003B779E" w:rsidRDefault="00892CEC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достигнутых из них</w:t>
            </w:r>
            <w:r w:rsidR="00EB4F1A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</w:tr>
      <w:tr w:rsidR="00474969" w:rsidRPr="003B779E" w:rsidTr="00DC0FCE">
        <w:trPr>
          <w:trHeight w:val="993"/>
          <w:jc w:val="center"/>
        </w:trPr>
        <w:tc>
          <w:tcPr>
            <w:tcW w:w="5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69" w:rsidRPr="003B779E" w:rsidRDefault="00474969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достигнутых значений прокси-показателей </w:t>
            </w:r>
            <w:r w:rsidR="00FF4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="005E020C" w:rsidRPr="005E0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FF4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запланированных значений </w:t>
            </w: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прокси-показателей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69" w:rsidRPr="003B779E" w:rsidRDefault="00474969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98" w:type="dxa"/>
          </w:tcPr>
          <w:p w:rsidR="00474969" w:rsidRPr="003B779E" w:rsidRDefault="00474969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F1A" w:rsidRPr="003B779E" w:rsidRDefault="00EB4F1A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запланированных</w:t>
            </w:r>
            <w:r w:rsidR="00474969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прокси-показателей</w:t>
            </w: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____,</w:t>
            </w:r>
          </w:p>
          <w:p w:rsidR="00474969" w:rsidRPr="003B779E" w:rsidRDefault="00474969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достигнутых из них</w:t>
            </w:r>
            <w:r w:rsidR="00EB4F1A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</w:tbl>
    <w:p w:rsidR="00764322" w:rsidRPr="003B779E" w:rsidRDefault="00764322" w:rsidP="002024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F03" w:rsidRPr="003B779E" w:rsidRDefault="00764322" w:rsidP="002024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210F03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структурного подразделения </w:t>
      </w:r>
    </w:p>
    <w:p w:rsidR="00210F03" w:rsidRPr="003B779E" w:rsidRDefault="00210F03" w:rsidP="002024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Нефтеюганска</w:t>
      </w:r>
    </w:p>
    <w:p w:rsidR="00764322" w:rsidRPr="003B779E" w:rsidRDefault="00210F03" w:rsidP="002024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ответственного исполнителя </w:t>
      </w:r>
      <w:r w:rsidR="00C34B9B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программы:  </w:t>
      </w:r>
      <w:r w:rsidR="00764322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 _________________</w:t>
      </w:r>
    </w:p>
    <w:p w:rsidR="00764322" w:rsidRPr="003B779E" w:rsidRDefault="006A1A6C" w:rsidP="002024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764322" w:rsidRPr="003B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(Ф.И.О.)                 (подпись)</w:t>
      </w:r>
    </w:p>
    <w:p w:rsidR="00C34B9B" w:rsidRPr="003B779E" w:rsidRDefault="00C34B9B" w:rsidP="002024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322" w:rsidRPr="003B779E" w:rsidRDefault="00764322" w:rsidP="002024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бухгалтер:     __________________ _________________</w:t>
      </w:r>
    </w:p>
    <w:p w:rsidR="00764322" w:rsidRPr="003B779E" w:rsidRDefault="006A1A6C" w:rsidP="002024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764322" w:rsidRPr="003B779E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               (подпись)</w:t>
      </w:r>
    </w:p>
    <w:p w:rsidR="00764322" w:rsidRPr="003B779E" w:rsidRDefault="00764322" w:rsidP="002024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322" w:rsidRPr="003B779E" w:rsidRDefault="00764322" w:rsidP="002024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           __________________ _________________ ________________</w:t>
      </w:r>
    </w:p>
    <w:p w:rsidR="00764322" w:rsidRPr="003B779E" w:rsidRDefault="00764322" w:rsidP="002024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ответственное                            </w:t>
      </w:r>
      <w:r w:rsidRPr="003B779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                            (Ф.И.О.)                (номер телефона)</w:t>
      </w:r>
    </w:p>
    <w:p w:rsidR="00556301" w:rsidRPr="003B779E" w:rsidRDefault="00764322" w:rsidP="002024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составление формы</w:t>
      </w:r>
    </w:p>
    <w:p w:rsidR="004B330C" w:rsidRPr="003B779E" w:rsidRDefault="004B330C" w:rsidP="00202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4B330C" w:rsidRPr="003B779E" w:rsidSect="003E06E2">
          <w:pgSz w:w="16838" w:h="11906" w:orient="landscape"/>
          <w:pgMar w:top="1559" w:right="624" w:bottom="851" w:left="1701" w:header="709" w:footer="709" w:gutter="0"/>
          <w:cols w:space="708"/>
          <w:docGrid w:linePitch="360"/>
        </w:sectPr>
      </w:pPr>
    </w:p>
    <w:p w:rsidR="00556301" w:rsidRPr="003B779E" w:rsidRDefault="00556301" w:rsidP="002024CF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Приложение 2</w:t>
      </w:r>
    </w:p>
    <w:p w:rsidR="00556301" w:rsidRPr="003B779E" w:rsidRDefault="00556301" w:rsidP="002024CF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 постановлению </w:t>
      </w:r>
    </w:p>
    <w:p w:rsidR="00556301" w:rsidRPr="003B779E" w:rsidRDefault="00556301" w:rsidP="002024CF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администрации города</w:t>
      </w:r>
    </w:p>
    <w:p w:rsidR="00556301" w:rsidRPr="003B779E" w:rsidRDefault="009808A3" w:rsidP="009808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08.04.2024</w:t>
      </w:r>
      <w:r w:rsidRPr="003B77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29-нп</w:t>
      </w:r>
    </w:p>
    <w:p w:rsidR="009808A3" w:rsidRDefault="009808A3" w:rsidP="002024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08A3" w:rsidRDefault="009808A3" w:rsidP="002024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5A39" w:rsidRPr="003B779E" w:rsidRDefault="00C15A39" w:rsidP="00202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Методика оценки эффективности </w:t>
      </w:r>
    </w:p>
    <w:p w:rsidR="006A1A6C" w:rsidRPr="003B779E" w:rsidRDefault="00C15A39" w:rsidP="002024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 муниципальных программ города Нефтеюганска</w:t>
      </w:r>
    </w:p>
    <w:p w:rsidR="00C307D3" w:rsidRPr="003B779E" w:rsidRDefault="00C307D3" w:rsidP="0020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969" w:rsidRPr="003B779E" w:rsidRDefault="00585EA7" w:rsidP="0020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5A39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оценки эффективности реализации </w:t>
      </w:r>
      <w:r w:rsidR="003816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C15A39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Методика) разработана в целях обеспечения оценки хода их выполнения и окончательного контроля за достижением целей и показателей результативности</w:t>
      </w:r>
      <w:r w:rsidR="002D6A47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5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</w:t>
      </w:r>
      <w:r w:rsidR="00FF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(далее – Программа</w:t>
      </w:r>
      <w:r w:rsidR="008B65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15A39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2"/>
        <w:gridCol w:w="2546"/>
        <w:gridCol w:w="1990"/>
        <w:gridCol w:w="1701"/>
      </w:tblGrid>
      <w:tr w:rsidR="003B779E" w:rsidRPr="003B779E" w:rsidTr="004C0771">
        <w:trPr>
          <w:trHeight w:val="10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оценки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оценки критерия в баллах (Z)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Весовой коэффициент критерия (N)</w:t>
            </w:r>
          </w:p>
        </w:tc>
      </w:tr>
      <w:tr w:rsidR="003B779E" w:rsidRPr="003B779E" w:rsidTr="004C0771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B779E" w:rsidRPr="003B779E" w:rsidTr="004C0771">
        <w:trPr>
          <w:trHeight w:val="66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0771" w:rsidRPr="003B779E" w:rsidRDefault="004C0771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1.Соответствие на момент оценки проблемы и целей Программы утвержденным документам социально-экономического развития города Нефтеюганска на средне- и долгосрочную перспективу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71" w:rsidRPr="003B779E" w:rsidRDefault="004C0771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71" w:rsidRPr="003B779E" w:rsidRDefault="00BB6378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B779E" w:rsidRPr="003B779E" w:rsidTr="004C0771">
        <w:trPr>
          <w:trHeight w:val="615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71" w:rsidRPr="003B779E" w:rsidRDefault="004C0771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79E" w:rsidRPr="003B779E" w:rsidTr="004C0771">
        <w:trPr>
          <w:trHeight w:val="96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0771" w:rsidRPr="003B779E" w:rsidRDefault="004C0771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2.Выполнение запланированных мероприятий Программы в отчетном году (выполненным признается также и мероприятие, которое выполнено на 70% и более)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71" w:rsidRPr="003B779E" w:rsidRDefault="004C0771" w:rsidP="00D70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выполненных мероприятий от общего числа запланированных мероприятий </w:t>
            </w:r>
            <w:r w:rsidR="00D7084B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80%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B779E" w:rsidRPr="003B779E" w:rsidTr="004C0771">
        <w:trPr>
          <w:trHeight w:val="945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84B" w:rsidRPr="003B779E" w:rsidRDefault="004C0771" w:rsidP="00D70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выполненных мероприятий от общего числа запланированных мероприятий </w:t>
            </w:r>
            <w:r w:rsidR="00D7084B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диапазоне </w:t>
            </w:r>
          </w:p>
          <w:p w:rsidR="004C0771" w:rsidRPr="003B779E" w:rsidRDefault="00A44125" w:rsidP="00A4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≥50% - </w:t>
            </w:r>
            <w:r w:rsidR="00A14A5F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&lt;80%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71" w:rsidRPr="003B779E" w:rsidRDefault="00D7084B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79E" w:rsidRPr="003B779E" w:rsidTr="004C0771">
        <w:trPr>
          <w:trHeight w:val="99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71" w:rsidRPr="003B779E" w:rsidRDefault="004C0771" w:rsidP="00D70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выполненных мероприятий от общего числа запланированных мероприятий </w:t>
            </w:r>
            <w:r w:rsidR="00D7084B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&lt;50%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79E" w:rsidRPr="003B779E" w:rsidTr="00A44125">
        <w:trPr>
          <w:trHeight w:val="945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68" w:rsidRPr="003B779E" w:rsidRDefault="00932368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3.Осуществление ввода в действие объектов капитального строительства, предусмотренных в Программе в отчетном году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68" w:rsidRPr="003B779E" w:rsidRDefault="00932368" w:rsidP="00393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достижения целей Программы не предусматриваются мероприятия по капитальному строительству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68" w:rsidRPr="003B779E" w:rsidRDefault="00932368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68" w:rsidRPr="003B779E" w:rsidRDefault="00932368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3B779E" w:rsidRPr="003B779E" w:rsidTr="00A44125">
        <w:trPr>
          <w:trHeight w:val="1260"/>
        </w:trPr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368" w:rsidRPr="003B779E" w:rsidRDefault="00932368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68" w:rsidRPr="003B779E" w:rsidRDefault="00932368" w:rsidP="00D70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выполненных мероприятий от общего числа запланированных мероприятий капитального строительства ≥80%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68" w:rsidRPr="003B779E" w:rsidRDefault="00932368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368" w:rsidRPr="003B779E" w:rsidRDefault="00932368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79E" w:rsidRPr="003B779E" w:rsidTr="00A44125">
        <w:trPr>
          <w:trHeight w:val="1260"/>
        </w:trPr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368" w:rsidRPr="003B779E" w:rsidRDefault="00932368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68" w:rsidRPr="003B779E" w:rsidRDefault="00932368" w:rsidP="0093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выполненных мероприятий от общего числа запланированных мероприятий капитального строительства в диапазоне </w:t>
            </w:r>
          </w:p>
          <w:p w:rsidR="00932368" w:rsidRPr="003B779E" w:rsidRDefault="00A44125" w:rsidP="0093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≥50% - &lt;80%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68" w:rsidRPr="003B779E" w:rsidRDefault="00932368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368" w:rsidRPr="003B779E" w:rsidRDefault="00932368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79E" w:rsidRPr="003B779E" w:rsidTr="00A44125">
        <w:trPr>
          <w:trHeight w:val="975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68" w:rsidRPr="003B779E" w:rsidRDefault="00932368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68" w:rsidRPr="003B779E" w:rsidRDefault="00932368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выполненных мероприятий от общего числа запланированных мероприятий капитального строительства &lt;50%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68" w:rsidRPr="003B779E" w:rsidRDefault="00932368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68" w:rsidRPr="003B779E" w:rsidRDefault="00932368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79E" w:rsidRPr="003B779E" w:rsidTr="00932368">
        <w:trPr>
          <w:trHeight w:val="975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0771" w:rsidRPr="003B779E" w:rsidRDefault="004C0771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4.Выполнение запланированных мероприятий Программы с начала ее реализации (выполненным признается также и мероприятие, которое выполнено на 70% и более) 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71" w:rsidRPr="003B779E" w:rsidRDefault="004C0771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выполненных мероприятий от общего числа запланированных мероприятий </w:t>
            </w:r>
            <w:r w:rsidR="00932368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≥80%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B779E" w:rsidRPr="003B779E" w:rsidTr="004C0771">
        <w:trPr>
          <w:trHeight w:val="99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68" w:rsidRPr="003B779E" w:rsidRDefault="004C0771" w:rsidP="0093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выполненных мероприятий от общего числа запланированных мероприятий </w:t>
            </w:r>
            <w:r w:rsidR="00932368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диапазоне </w:t>
            </w:r>
          </w:p>
          <w:p w:rsidR="004C0771" w:rsidRPr="003B779E" w:rsidRDefault="00A44125" w:rsidP="0093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≥50% - &lt;80%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79E" w:rsidRPr="003B779E" w:rsidTr="004C0771">
        <w:trPr>
          <w:trHeight w:val="975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71" w:rsidRPr="003B779E" w:rsidRDefault="004C0771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выполненных мероприятий от общего числа запланированных мероприятий менее </w:t>
            </w:r>
            <w:r w:rsidR="00932368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&lt;50%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79E" w:rsidRPr="003B779E" w:rsidTr="00A44125">
        <w:trPr>
          <w:trHeight w:val="975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68" w:rsidRPr="003B779E" w:rsidRDefault="00932368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5.Осуществление ввода в действие объектов капитального строительства, предусмотренных в Программе с начала ее реализации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68" w:rsidRPr="003B779E" w:rsidRDefault="00932368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достижения целей Программы не предусматриваются мероприятия по капитальному строительству 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68" w:rsidRPr="003B779E" w:rsidRDefault="00932368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68" w:rsidRPr="003B779E" w:rsidRDefault="00932368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3B779E" w:rsidRPr="003B779E" w:rsidTr="00A44125">
        <w:trPr>
          <w:trHeight w:val="586"/>
        </w:trPr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368" w:rsidRPr="003B779E" w:rsidRDefault="00932368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68" w:rsidRPr="003B779E" w:rsidRDefault="00932368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выполненных мероприятий от общего числа запланированных мероприятий </w:t>
            </w: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капитального строительства ≥80%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68" w:rsidRPr="003B779E" w:rsidRDefault="00932368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368" w:rsidRPr="003B779E" w:rsidRDefault="00932368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79E" w:rsidRPr="003B779E" w:rsidTr="00A44125">
        <w:trPr>
          <w:trHeight w:val="175"/>
        </w:trPr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368" w:rsidRPr="003B779E" w:rsidRDefault="00932368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68" w:rsidRPr="003B779E" w:rsidRDefault="00932368" w:rsidP="0093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выполненных мероприятий от общего числа запланированных мероприятий капитального строительства в диапазоне </w:t>
            </w:r>
          </w:p>
          <w:p w:rsidR="00932368" w:rsidRPr="003B779E" w:rsidRDefault="00A44125" w:rsidP="0093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≥50% - &lt;80%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68" w:rsidRPr="003B779E" w:rsidRDefault="00932368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368" w:rsidRPr="003B779E" w:rsidRDefault="00932368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79E" w:rsidRPr="003B779E" w:rsidTr="00A44125">
        <w:trPr>
          <w:trHeight w:val="490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68" w:rsidRPr="003B779E" w:rsidRDefault="00932368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68" w:rsidRPr="003B779E" w:rsidRDefault="00932368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выполненных мероприятий от общего числа запланированных мероприятий капитального строительства &lt;50%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68" w:rsidRPr="003B779E" w:rsidRDefault="00932368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68" w:rsidRPr="003B779E" w:rsidRDefault="00932368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79E" w:rsidRPr="003B779E" w:rsidTr="00932368">
        <w:trPr>
          <w:trHeight w:val="490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71" w:rsidRPr="003B779E" w:rsidRDefault="004C0771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6.Доля фактического объема финансирования Программы из бюджета города Нефтеюганска от запланированного объема финансирования в отчетном финансовом году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71" w:rsidRPr="003B779E" w:rsidRDefault="00932368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≥80%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3B779E" w:rsidRPr="003B779E" w:rsidTr="004C0771">
        <w:trPr>
          <w:trHeight w:val="675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71" w:rsidRPr="003B779E" w:rsidRDefault="00A44125" w:rsidP="00A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≥50% - &lt;80%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79E" w:rsidRPr="003B779E" w:rsidTr="004C0771">
        <w:trPr>
          <w:trHeight w:val="324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71" w:rsidRPr="003B779E" w:rsidRDefault="00A14A5F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&lt;50%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79E" w:rsidRPr="003B779E" w:rsidTr="004C0771">
        <w:trPr>
          <w:trHeight w:val="795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71" w:rsidRPr="003B779E" w:rsidRDefault="004C0771" w:rsidP="0063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7.Количество изменений, внесенных в Программу за отчетный год реализации </w:t>
            </w:r>
            <w:r w:rsidR="00631651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 (без учета внесенных изменений, связанных с финансированием Программы)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71" w:rsidRPr="003B779E" w:rsidRDefault="004C0771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не вносились, или внесено одно изменение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B779E" w:rsidRPr="003B779E" w:rsidTr="004C0771">
        <w:trPr>
          <w:trHeight w:val="585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71" w:rsidRPr="003B779E" w:rsidRDefault="004C0771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два изменения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79E" w:rsidRPr="003B779E" w:rsidTr="004C0771">
        <w:trPr>
          <w:trHeight w:val="525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71" w:rsidRPr="003B779E" w:rsidRDefault="004C0771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более двух изменений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79E" w:rsidRPr="003B779E" w:rsidTr="002F515F">
        <w:trPr>
          <w:trHeight w:val="815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0771" w:rsidRPr="003B779E" w:rsidRDefault="004C0771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8.Динамика целевых показателей Программы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71" w:rsidRPr="003B779E" w:rsidRDefault="004C0771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положительная динамика </w:t>
            </w:r>
            <w:r w:rsidR="002F515F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целевых показателей</w:t>
            </w:r>
            <w:r w:rsidR="00A14A5F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- 100%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6378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B779E" w:rsidRPr="003B779E" w:rsidTr="002F515F">
        <w:trPr>
          <w:trHeight w:val="815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515F" w:rsidRPr="003B779E" w:rsidRDefault="002F515F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15F" w:rsidRPr="003B779E" w:rsidRDefault="002F515F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положительная динамика целевых показателей (</w:t>
            </w:r>
            <w:r w:rsidR="00A14A5F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≥80% </w:t>
            </w: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значений запланированных индикаторов достигнуты)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5F" w:rsidRPr="003B779E" w:rsidRDefault="002F515F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15F" w:rsidRPr="003B779E" w:rsidRDefault="002F515F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79E" w:rsidRPr="003B779E" w:rsidTr="004C0771">
        <w:trPr>
          <w:trHeight w:val="126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71" w:rsidRPr="003B779E" w:rsidRDefault="004C0771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положительной динамики целевых показателей </w:t>
            </w:r>
            <w:r w:rsidR="00A44125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(≥50% - &lt;80%</w:t>
            </w:r>
            <w:r w:rsidR="00A14A5F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значений запланированных индикаторов достигнуты)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79E" w:rsidRPr="003B779E" w:rsidTr="004C0771">
        <w:trPr>
          <w:trHeight w:val="945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71" w:rsidRPr="003B779E" w:rsidRDefault="004C0771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выполненных целевых показателей от общего числа запланированных </w:t>
            </w:r>
            <w:r w:rsidR="00A14A5F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&lt;50%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79E" w:rsidRPr="003B779E" w:rsidTr="00A14A5F">
        <w:trPr>
          <w:trHeight w:val="760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71" w:rsidRPr="003B779E" w:rsidRDefault="004C0771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9.Динамика прокси-показателей Программы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1" w:rsidRPr="003B779E" w:rsidRDefault="002F515F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положительная динамика прокси-показателей</w:t>
            </w:r>
            <w:r w:rsidR="00A14A5F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100%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71" w:rsidRPr="003B779E" w:rsidRDefault="004C0771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B779E" w:rsidRPr="003B779E" w:rsidTr="002F515F">
        <w:trPr>
          <w:trHeight w:val="1260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5F" w:rsidRPr="003B779E" w:rsidRDefault="002F515F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15F" w:rsidRPr="003B779E" w:rsidRDefault="002F515F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положительная динамика прокси-показателей (</w:t>
            </w:r>
            <w:r w:rsidR="00A14A5F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≥80%</w:t>
            </w: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значений запланированных индикаторов достигнуты)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5F" w:rsidRPr="003B779E" w:rsidRDefault="002F515F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5F" w:rsidRPr="003B779E" w:rsidRDefault="002F515F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79E" w:rsidRPr="003B779E" w:rsidTr="002F515F">
        <w:trPr>
          <w:trHeight w:val="1260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5F" w:rsidRPr="003B779E" w:rsidRDefault="002F515F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15F" w:rsidRPr="003B779E" w:rsidRDefault="002F515F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положительной динамики прокси-показателей </w:t>
            </w:r>
            <w:r w:rsidR="00A44125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(≥50% - &lt;80%</w:t>
            </w:r>
            <w:r w:rsidR="00A14A5F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значений запланированных индикаторов достигнуты)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5F" w:rsidRPr="003B779E" w:rsidRDefault="002F515F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5F" w:rsidRPr="003B779E" w:rsidRDefault="002F515F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79E" w:rsidRPr="003B779E" w:rsidTr="002F515F">
        <w:trPr>
          <w:trHeight w:val="945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5F" w:rsidRPr="003B779E" w:rsidRDefault="002F515F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15F" w:rsidRPr="003B779E" w:rsidRDefault="002F515F" w:rsidP="00A1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выполненных прокси-показателей от общего числа запланированных </w:t>
            </w:r>
            <w:r w:rsidR="00A14A5F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15F" w:rsidRPr="003B779E" w:rsidRDefault="002F515F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5F" w:rsidRPr="003B779E" w:rsidRDefault="002F515F" w:rsidP="002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40BF" w:rsidRPr="003B779E" w:rsidRDefault="00CC40BF" w:rsidP="00202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15A39" w:rsidRPr="003B779E" w:rsidRDefault="00C15A39" w:rsidP="002024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3.Интегральная оценка действующей </w:t>
      </w:r>
      <w:r w:rsidR="00FB43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определяется по формуле:</w:t>
      </w:r>
    </w:p>
    <w:p w:rsidR="00C15A39" w:rsidRPr="003B779E" w:rsidRDefault="00C15A39" w:rsidP="002024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B779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 = SUM (Zj x Nj)</w:t>
      </w:r>
      <w:r w:rsidRPr="003B77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3B77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C15A39" w:rsidRPr="003B779E" w:rsidRDefault="00C15A39" w:rsidP="002024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F </w:t>
      </w: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интегральная оценка </w:t>
      </w:r>
      <w:r w:rsidR="008B65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рограммы;</w:t>
      </w:r>
    </w:p>
    <w:p w:rsidR="00C15A39" w:rsidRPr="003B779E" w:rsidRDefault="00C15A39" w:rsidP="002024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Zj</w:t>
      </w: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значение оценки критерия j (в баллах);</w:t>
      </w:r>
    </w:p>
    <w:p w:rsidR="00C15A39" w:rsidRPr="003B779E" w:rsidRDefault="00C15A39" w:rsidP="002024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Nj</w:t>
      </w: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весовой коэффициент (вес критерия j).</w:t>
      </w:r>
    </w:p>
    <w:p w:rsidR="00C15A39" w:rsidRPr="003B779E" w:rsidRDefault="00C15A39" w:rsidP="002024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Интегральная оценка </w:t>
      </w:r>
      <w:r w:rsidR="008B65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может находиться в пределах от 0 до 100 баллов</w:t>
      </w:r>
      <w:r w:rsidR="00881965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</w:t>
      </w:r>
      <w:r w:rsidR="009C0790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 отражается в числовом выражении до десятой после запятой</w:t>
      </w:r>
      <w:r w:rsidR="00881965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15A39" w:rsidRPr="003B779E" w:rsidRDefault="00C15A39" w:rsidP="002024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интегральных оценок используется следующая качественная шкала:</w:t>
      </w:r>
    </w:p>
    <w:p w:rsidR="00CC40BF" w:rsidRPr="003B779E" w:rsidRDefault="00CC40BF" w:rsidP="002024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4"/>
        <w:gridCol w:w="4855"/>
      </w:tblGrid>
      <w:tr w:rsidR="003B779E" w:rsidRPr="003B779E" w:rsidTr="00990E9D">
        <w:tc>
          <w:tcPr>
            <w:tcW w:w="5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A39" w:rsidRPr="003B779E" w:rsidRDefault="00C15A39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Численное значение показателя интегральной оценки Программы (F) в баллах</w:t>
            </w:r>
          </w:p>
        </w:tc>
        <w:tc>
          <w:tcPr>
            <w:tcW w:w="5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A39" w:rsidRPr="003B779E" w:rsidRDefault="00C15A39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Качественная характеристика Программы</w:t>
            </w:r>
          </w:p>
        </w:tc>
      </w:tr>
      <w:tr w:rsidR="003B779E" w:rsidRPr="003B779E" w:rsidTr="00990E9D"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A39" w:rsidRPr="003B779E" w:rsidRDefault="00A44125" w:rsidP="007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≤ </w:t>
            </w: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 ≤ 100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A39" w:rsidRPr="003B779E" w:rsidRDefault="00C15A39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 эффективная</w:t>
            </w:r>
          </w:p>
        </w:tc>
      </w:tr>
      <w:tr w:rsidR="003B779E" w:rsidRPr="003B779E" w:rsidTr="00990E9D"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A39" w:rsidRPr="003B779E" w:rsidRDefault="00A44125" w:rsidP="00A4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≤ F ≤ </w:t>
            </w: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A39" w:rsidRPr="003B779E" w:rsidRDefault="00C15A39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3B779E" w:rsidRPr="003B779E" w:rsidTr="00990E9D"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A39" w:rsidRPr="003B779E" w:rsidRDefault="00A44125" w:rsidP="00A4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≤ F ≤ </w:t>
            </w: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A39" w:rsidRPr="003B779E" w:rsidRDefault="00C15A39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 эффективная</w:t>
            </w:r>
          </w:p>
        </w:tc>
      </w:tr>
      <w:tr w:rsidR="003B779E" w:rsidRPr="003B779E" w:rsidTr="00990E9D"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A39" w:rsidRPr="003B779E" w:rsidRDefault="007F4661" w:rsidP="007F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C15A39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r w:rsidR="00C15A39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 </w:t>
            </w: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</w:t>
            </w: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</w:t>
            </w:r>
            <w:r w:rsidR="00C15A39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A39" w:rsidRPr="003B779E" w:rsidRDefault="00C15A39" w:rsidP="0020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неэффективная</w:t>
            </w:r>
          </w:p>
        </w:tc>
      </w:tr>
    </w:tbl>
    <w:p w:rsidR="00CC40BF" w:rsidRPr="003B779E" w:rsidRDefault="00C15A39" w:rsidP="002024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5A39" w:rsidRPr="003B779E" w:rsidRDefault="00AA6D0F" w:rsidP="008B6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CE6F16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5A03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экономического развития</w:t>
      </w:r>
      <w:r w:rsidR="008B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Нефтеюганска</w:t>
      </w:r>
      <w:r w:rsidR="00C15A39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15A39" w:rsidRPr="003B779E" w:rsidRDefault="00585EA7" w:rsidP="0020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1936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отчет об</w:t>
      </w:r>
      <w:r w:rsidR="00C15A39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</w:t>
      </w:r>
      <w:r w:rsidR="004F1936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15A39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действующих </w:t>
      </w:r>
      <w:r w:rsidR="00AA6D0F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15A39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</w:t>
      </w:r>
      <w:r w:rsidR="004F1936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</w:t>
      </w:r>
      <w:r w:rsidR="00266581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F1936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5434A4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</w:t>
      </w:r>
      <w:r w:rsidR="004F1936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Методике</w:t>
      </w:r>
      <w:r w:rsidR="00C15A39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5A39" w:rsidRPr="003B779E" w:rsidRDefault="00585EA7" w:rsidP="0020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5A39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ранжирование </w:t>
      </w:r>
      <w:r w:rsidR="00AA6D0F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15A39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по полученной интегральной оценке и определяет рейтинг </w:t>
      </w:r>
      <w:r w:rsidR="00AA6D0F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15A39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рограммы.</w:t>
      </w:r>
    </w:p>
    <w:p w:rsidR="00C15A39" w:rsidRPr="003B779E" w:rsidRDefault="00AA6D0F" w:rsidP="0020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E6F16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5A39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Рейтинговая оценка действующих </w:t>
      </w: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15A39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 проводится ежегодно следующим образом:</w:t>
      </w:r>
    </w:p>
    <w:p w:rsidR="00C15A39" w:rsidRPr="003B779E" w:rsidRDefault="00AA6D0F" w:rsidP="0020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E6F16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C15A39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значение балльной интегральной оценки находится в интервале от </w:t>
      </w:r>
      <w:r w:rsidR="00266581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15A39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до 100 баллов - эффективность </w:t>
      </w: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15A39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оценивается как высокая.  </w:t>
      </w:r>
    </w:p>
    <w:p w:rsidR="002B20B3" w:rsidRPr="003B779E" w:rsidRDefault="00AA6D0F" w:rsidP="0020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E6F16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C15A39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значение балльной интегральной оценки находится в интервале от  </w:t>
      </w:r>
      <w:r w:rsidR="00266581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15A39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до </w:t>
      </w:r>
      <w:r w:rsidR="00266581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15A39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баллов - </w:t>
      </w: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15A39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</w:t>
      </w:r>
      <w:r w:rsidR="00266581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15A39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</w:t>
      </w:r>
      <w:r w:rsidR="00266581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эффективная.</w:t>
      </w:r>
    </w:p>
    <w:p w:rsidR="00C15A39" w:rsidRPr="003B779E" w:rsidRDefault="00AA6D0F" w:rsidP="0020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E6F16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C15A39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значение балльной интегральной оценки находится в интервале от  30 до </w:t>
      </w:r>
      <w:r w:rsidR="00266581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15A39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баллов </w:t>
      </w:r>
      <w:r w:rsidR="004F1936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15A39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эффективность</w:t>
      </w:r>
      <w:r w:rsidR="00AC5A03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15A39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оценивается как низкая.  </w:t>
      </w:r>
    </w:p>
    <w:p w:rsidR="00CC40BF" w:rsidRPr="003B779E" w:rsidRDefault="00AA6D0F" w:rsidP="0020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E6F16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C15A39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значение балльной интегральной оценки ниже 30 баллов - </w:t>
      </w: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15A39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</w:t>
      </w:r>
      <w:r w:rsidR="00CC40BF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 признается неэффективной.</w:t>
      </w:r>
    </w:p>
    <w:p w:rsidR="00AE5A71" w:rsidRPr="003B779E" w:rsidRDefault="00AA6D0F" w:rsidP="00A14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E6F16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5A03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оценки эффективности </w:t>
      </w:r>
      <w:r w:rsidR="008B65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C5A03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 департамент экономического развития</w:t>
      </w:r>
      <w:r w:rsidR="00325C92" w:rsidRPr="00325C92">
        <w:t xml:space="preserve"> </w:t>
      </w:r>
      <w:r w:rsidR="00325C92" w:rsidRPr="00325C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Нефтеюганска</w:t>
      </w:r>
      <w:r w:rsidR="00AC5A03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главе города Нефтеюганска.</w:t>
      </w:r>
    </w:p>
    <w:p w:rsidR="00A14A5F" w:rsidRPr="003B779E" w:rsidRDefault="00A14A5F" w:rsidP="00A14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A71" w:rsidRPr="003B779E" w:rsidRDefault="00AE5A71" w:rsidP="00602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A71" w:rsidRPr="003B779E" w:rsidRDefault="00AE5A71" w:rsidP="00602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D3" w:rsidRPr="003B779E" w:rsidRDefault="00C307D3" w:rsidP="00602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A71" w:rsidRPr="003B779E" w:rsidRDefault="00AE5A71" w:rsidP="00602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A71" w:rsidRPr="003B779E" w:rsidRDefault="00AE5A71" w:rsidP="00602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047" w:rsidRPr="003B779E" w:rsidRDefault="00C74047" w:rsidP="00602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047" w:rsidRPr="003B779E" w:rsidRDefault="00C74047" w:rsidP="00602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047" w:rsidRPr="003B779E" w:rsidRDefault="00C74047" w:rsidP="00602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1CD" w:rsidRPr="003B779E" w:rsidRDefault="002D61CD" w:rsidP="00677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1CD" w:rsidRPr="003B779E" w:rsidRDefault="002D61CD" w:rsidP="00677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1CD" w:rsidRPr="003B779E" w:rsidRDefault="002D61CD" w:rsidP="00677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1CD" w:rsidRPr="003B779E" w:rsidRDefault="002D61CD" w:rsidP="00677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1CD" w:rsidRPr="003B779E" w:rsidRDefault="002D61CD" w:rsidP="00677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1CD" w:rsidRPr="003B779E" w:rsidRDefault="002D61CD" w:rsidP="00677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1CD" w:rsidRPr="003B779E" w:rsidRDefault="002D61CD" w:rsidP="00677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1CD" w:rsidRPr="003B779E" w:rsidRDefault="002D61CD" w:rsidP="00677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1CD" w:rsidRPr="003B779E" w:rsidRDefault="002D61CD" w:rsidP="00677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1CD" w:rsidRPr="003B779E" w:rsidRDefault="002D61CD" w:rsidP="00677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019" w:rsidRPr="003B779E" w:rsidRDefault="00821019" w:rsidP="00677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019" w:rsidRPr="003B779E" w:rsidRDefault="00821019" w:rsidP="00677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E9F" w:rsidRPr="003B779E" w:rsidRDefault="00250E9F" w:rsidP="00677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581" w:rsidRPr="003B779E" w:rsidRDefault="00266581" w:rsidP="00677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3BE" w:rsidRDefault="00E733BE" w:rsidP="00677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C92" w:rsidRPr="003B779E" w:rsidRDefault="00325C92" w:rsidP="00677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AC9" w:rsidRPr="003B779E" w:rsidRDefault="00130B66" w:rsidP="00E93F38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677AC9"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</w:t>
      </w:r>
    </w:p>
    <w:p w:rsidR="00677AC9" w:rsidRPr="003B779E" w:rsidRDefault="00677AC9" w:rsidP="00E93F38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Методике</w:t>
      </w:r>
      <w:r w:rsidR="00A1220E"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оценки эффективности </w:t>
      </w:r>
    </w:p>
    <w:p w:rsidR="00F97A78" w:rsidRDefault="00677AC9" w:rsidP="00E93F38">
      <w:pPr>
        <w:spacing w:after="0" w:line="240" w:lineRule="auto"/>
        <w:ind w:left="4956"/>
        <w:jc w:val="right"/>
      </w:pPr>
      <w:r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 муниципальных</w:t>
      </w:r>
    </w:p>
    <w:p w:rsidR="00677AC9" w:rsidRPr="003B779E" w:rsidRDefault="002271D8" w:rsidP="00E93F38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</w:t>
      </w:r>
      <w:r w:rsidR="00F97A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7AC9"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Нефтеюганска</w:t>
      </w:r>
    </w:p>
    <w:p w:rsidR="00C15A39" w:rsidRPr="003B779E" w:rsidRDefault="00C15A39" w:rsidP="00C1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5A39" w:rsidRPr="003B779E" w:rsidRDefault="00786335" w:rsidP="00C15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 по оценке эффективности муниципальной</w:t>
      </w:r>
      <w:r w:rsidR="00227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B7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 города Нефтеюганска</w:t>
      </w:r>
      <w:r w:rsidR="008B6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Программа)</w:t>
      </w:r>
    </w:p>
    <w:p w:rsidR="00982ACA" w:rsidRPr="003B779E" w:rsidRDefault="00C15A39" w:rsidP="00C15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C15A39" w:rsidRPr="002271D8" w:rsidRDefault="00C15A39" w:rsidP="00C15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(название </w:t>
      </w:r>
      <w:r w:rsidR="008B653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271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рограммы)</w:t>
      </w:r>
    </w:p>
    <w:p w:rsidR="00CC5AA6" w:rsidRPr="003B779E" w:rsidRDefault="00CC5AA6" w:rsidP="00C15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04" w:type="dxa"/>
        <w:tblInd w:w="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1248"/>
        <w:gridCol w:w="1152"/>
        <w:gridCol w:w="1247"/>
        <w:gridCol w:w="1487"/>
      </w:tblGrid>
      <w:tr w:rsidR="003B779E" w:rsidRPr="003B779E" w:rsidTr="008E73DE">
        <w:trPr>
          <w:trHeight w:val="1440"/>
          <w:tblHeader/>
        </w:trPr>
        <w:tc>
          <w:tcPr>
            <w:tcW w:w="4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A39" w:rsidRPr="003B779E" w:rsidRDefault="00C15A39" w:rsidP="00C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A39" w:rsidRPr="003B779E" w:rsidRDefault="00C15A39" w:rsidP="00C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оценки критерия в баллах</w:t>
            </w:r>
          </w:p>
          <w:p w:rsidR="00C15A39" w:rsidRPr="003B779E" w:rsidRDefault="00C15A39" w:rsidP="0098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(Z)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A39" w:rsidRPr="003B779E" w:rsidRDefault="00C15A39" w:rsidP="00C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Весовой коэффи-циент критерия</w:t>
            </w:r>
          </w:p>
          <w:p w:rsidR="00C15A39" w:rsidRPr="003B779E" w:rsidRDefault="00C15A39" w:rsidP="00C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(N)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A39" w:rsidRPr="003B779E" w:rsidRDefault="00C15A39" w:rsidP="00C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по критерию</w:t>
            </w:r>
          </w:p>
          <w:p w:rsidR="00C15A39" w:rsidRPr="003B779E" w:rsidRDefault="00C15A39" w:rsidP="00C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(Z х N)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A39" w:rsidRPr="003B779E" w:rsidRDefault="00C15A39" w:rsidP="00C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B779E" w:rsidRPr="003B779E" w:rsidTr="008E73DE">
        <w:trPr>
          <w:trHeight w:val="280"/>
          <w:tblHeader/>
        </w:trPr>
        <w:tc>
          <w:tcPr>
            <w:tcW w:w="4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A39" w:rsidRPr="003B779E" w:rsidRDefault="00176583" w:rsidP="00C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A39" w:rsidRPr="003B779E" w:rsidRDefault="00176583" w:rsidP="00C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A39" w:rsidRPr="003B779E" w:rsidRDefault="00176583" w:rsidP="00C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A39" w:rsidRPr="003B779E" w:rsidRDefault="00176583" w:rsidP="00C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A39" w:rsidRPr="003B779E" w:rsidRDefault="00176583" w:rsidP="00C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B779E" w:rsidRPr="003B779E" w:rsidTr="00845702">
        <w:trPr>
          <w:trHeight w:val="754"/>
        </w:trPr>
        <w:tc>
          <w:tcPr>
            <w:tcW w:w="4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A39" w:rsidRPr="003B779E" w:rsidRDefault="00C15A39" w:rsidP="0017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845702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на момент оценки проблемы и целей Программы утвержденным документам социально-экономического развития города Нефтеюганска на средне- и долгосрочную перспективу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A39" w:rsidRPr="003B779E" w:rsidRDefault="00C15A39" w:rsidP="00C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5A39" w:rsidRPr="003B779E" w:rsidRDefault="00C15A39" w:rsidP="00C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39" w:rsidRPr="003B779E" w:rsidRDefault="0068504C" w:rsidP="00C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39" w:rsidRPr="003B779E" w:rsidRDefault="00C15A39" w:rsidP="00C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39" w:rsidRPr="003B779E" w:rsidRDefault="00C15A39" w:rsidP="00C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79E" w:rsidRPr="003B779E" w:rsidTr="00845702">
        <w:trPr>
          <w:trHeight w:val="538"/>
        </w:trPr>
        <w:tc>
          <w:tcPr>
            <w:tcW w:w="4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A39" w:rsidRPr="003B779E" w:rsidRDefault="002F5C25" w:rsidP="00B1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5A39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45702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запланированных мероприятий Программы в отчетном году (выполненным признается также и мероприятие, которое выполнено на 70% и более)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A39" w:rsidRPr="003B779E" w:rsidRDefault="00C15A39" w:rsidP="00C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39" w:rsidRPr="003B779E" w:rsidRDefault="0068504C" w:rsidP="00C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39" w:rsidRPr="003B779E" w:rsidRDefault="00C15A39" w:rsidP="00C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39" w:rsidRPr="003B779E" w:rsidRDefault="00C15A39" w:rsidP="00C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79E" w:rsidRPr="003B779E" w:rsidTr="00845702">
        <w:trPr>
          <w:trHeight w:val="384"/>
        </w:trPr>
        <w:tc>
          <w:tcPr>
            <w:tcW w:w="4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A39" w:rsidRPr="003B779E" w:rsidRDefault="002F5C25" w:rsidP="00B1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2488E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15A39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5702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ввода в действие объектов капитального строительства, предусмотренных в Программе в отчетном году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A39" w:rsidRPr="003B779E" w:rsidRDefault="00C15A39" w:rsidP="00C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04C" w:rsidRPr="003B779E" w:rsidRDefault="0068504C" w:rsidP="0068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39" w:rsidRPr="003B779E" w:rsidRDefault="00C15A39" w:rsidP="00C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39" w:rsidRPr="003B779E" w:rsidRDefault="00C15A39" w:rsidP="00C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79E" w:rsidRPr="003B779E" w:rsidTr="00845702">
        <w:trPr>
          <w:trHeight w:val="613"/>
        </w:trPr>
        <w:tc>
          <w:tcPr>
            <w:tcW w:w="4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A39" w:rsidRPr="003B779E" w:rsidRDefault="002F5C25" w:rsidP="00B1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2488E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45702" w:rsidRPr="003B779E">
              <w:t xml:space="preserve"> </w:t>
            </w:r>
            <w:r w:rsidR="00845702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запланированных мероприятий Программы с начала ее реализации (выполненным признается также и мероприятие, которое выполнено на 70% и более)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A39" w:rsidRPr="003B779E" w:rsidRDefault="00C15A39" w:rsidP="00C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39" w:rsidRPr="003B779E" w:rsidRDefault="0068504C" w:rsidP="00C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39" w:rsidRPr="003B779E" w:rsidRDefault="00C15A39" w:rsidP="00C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39" w:rsidRPr="003B779E" w:rsidRDefault="00C15A39" w:rsidP="00C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79E" w:rsidRPr="003B779E" w:rsidTr="00845702">
        <w:trPr>
          <w:trHeight w:val="643"/>
        </w:trPr>
        <w:tc>
          <w:tcPr>
            <w:tcW w:w="4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A39" w:rsidRPr="003B779E" w:rsidRDefault="002F5C25" w:rsidP="00B1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5A39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45702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ввода в действие объектов капитального строительства, предусмотренных в Программе с начала ее реализации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A39" w:rsidRPr="003B779E" w:rsidRDefault="00C15A39" w:rsidP="00C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39" w:rsidRPr="003B779E" w:rsidRDefault="0068504C" w:rsidP="00C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39" w:rsidRPr="003B779E" w:rsidRDefault="00C15A39" w:rsidP="00C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39" w:rsidRPr="003B779E" w:rsidRDefault="00C15A39" w:rsidP="00C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79E" w:rsidRPr="003B779E" w:rsidTr="00845702">
        <w:trPr>
          <w:trHeight w:val="577"/>
        </w:trPr>
        <w:tc>
          <w:tcPr>
            <w:tcW w:w="4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A39" w:rsidRPr="003B779E" w:rsidRDefault="0068504C" w:rsidP="00AD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Доля фактического объема финансирования Программы из бюджета города Нефтеюганска от запланированного объема финансирования в отчетном финансовом году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A39" w:rsidRPr="003B779E" w:rsidRDefault="00C15A39" w:rsidP="00C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39" w:rsidRPr="003B779E" w:rsidRDefault="0068504C" w:rsidP="00C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39" w:rsidRPr="003B779E" w:rsidRDefault="00C15A39" w:rsidP="00C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39" w:rsidRPr="003B779E" w:rsidRDefault="00C15A39" w:rsidP="00C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79E" w:rsidRPr="003B779E" w:rsidTr="0068504C">
        <w:trPr>
          <w:trHeight w:val="517"/>
        </w:trPr>
        <w:tc>
          <w:tcPr>
            <w:tcW w:w="4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A39" w:rsidRPr="003B779E" w:rsidRDefault="0068504C" w:rsidP="00631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5A39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изменений, внесенных в Программу за отчетный год реализации </w:t>
            </w:r>
            <w:r w:rsidR="00631651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рограммы (без учета </w:t>
            </w: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внесенных изменений, связанных с финансированием Программы)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A39" w:rsidRPr="003B779E" w:rsidRDefault="00C15A39" w:rsidP="00C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39" w:rsidRPr="003B779E" w:rsidRDefault="0068504C" w:rsidP="00C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A39" w:rsidRPr="003B779E" w:rsidRDefault="00C15A39" w:rsidP="00C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A39" w:rsidRPr="003B779E" w:rsidRDefault="00C15A39" w:rsidP="00C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779E" w:rsidRPr="003B779E" w:rsidTr="0068504C">
        <w:trPr>
          <w:trHeight w:val="405"/>
        </w:trPr>
        <w:tc>
          <w:tcPr>
            <w:tcW w:w="4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A39" w:rsidRPr="003B779E" w:rsidRDefault="0068504C" w:rsidP="0048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C15A39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Динамика целевых показателей </w:t>
            </w:r>
            <w:r w:rsidR="00483D6C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D4DBC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A39" w:rsidRPr="003B779E" w:rsidRDefault="00C15A39" w:rsidP="00C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A39" w:rsidRPr="003B779E" w:rsidRDefault="0068504C" w:rsidP="00994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A39" w:rsidRPr="003B779E" w:rsidRDefault="00C15A39" w:rsidP="00C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A39" w:rsidRPr="003B779E" w:rsidRDefault="00C15A39" w:rsidP="00C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779E" w:rsidRPr="003B779E" w:rsidTr="007B5BB6">
        <w:trPr>
          <w:trHeight w:val="405"/>
        </w:trPr>
        <w:tc>
          <w:tcPr>
            <w:tcW w:w="4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71" w:rsidRPr="003B779E" w:rsidRDefault="0068504C" w:rsidP="0048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94671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Динамика прокси-показателей </w:t>
            </w:r>
            <w:r w:rsidR="00483D6C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94671"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671" w:rsidRPr="003B779E" w:rsidRDefault="00994671" w:rsidP="00C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671" w:rsidRPr="003B779E" w:rsidRDefault="0068504C" w:rsidP="00C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671" w:rsidRPr="003B779E" w:rsidRDefault="00994671" w:rsidP="00C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671" w:rsidRPr="003B779E" w:rsidRDefault="00994671" w:rsidP="00C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79E" w:rsidRPr="003B779E" w:rsidTr="00DC3227">
        <w:trPr>
          <w:trHeight w:val="272"/>
        </w:trPr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DD0" w:rsidRPr="003B779E" w:rsidRDefault="00886071" w:rsidP="00CE6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Интегральная оценка по программе </w:t>
            </w:r>
            <w:r w:rsidR="00B12DD0" w:rsidRPr="003B7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B12DD0" w:rsidRPr="003B7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</w:t>
            </w:r>
            <w:r w:rsidR="00B12DD0" w:rsidRPr="003B77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DD0" w:rsidRPr="003B779E" w:rsidRDefault="00B12DD0" w:rsidP="00C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DD0" w:rsidRPr="003B779E" w:rsidRDefault="00B12DD0" w:rsidP="00C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DD0" w:rsidRPr="003B779E" w:rsidTr="008E73DE">
        <w:trPr>
          <w:trHeight w:val="272"/>
        </w:trPr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DD0" w:rsidRPr="003B779E" w:rsidRDefault="00886071" w:rsidP="00CE6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 программы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DD0" w:rsidRPr="003B779E" w:rsidRDefault="00B12DD0" w:rsidP="00C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DD0" w:rsidRPr="003B779E" w:rsidRDefault="00B12DD0" w:rsidP="00C1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65F5" w:rsidRPr="003B779E" w:rsidRDefault="00FC65F5" w:rsidP="00C1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DD0" w:rsidRPr="003B779E" w:rsidRDefault="00B12DD0" w:rsidP="00C1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86071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ыводы</w:t>
      </w: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2DD0" w:rsidRPr="003B779E" w:rsidRDefault="00B12DD0" w:rsidP="00C15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8E9" w:rsidRPr="003B779E" w:rsidRDefault="00C748E9" w:rsidP="00C748E9">
      <w:pPr>
        <w:shd w:val="clear" w:color="auto" w:fill="FFFFFF"/>
        <w:tabs>
          <w:tab w:val="left" w:pos="3400"/>
          <w:tab w:val="left" w:pos="4900"/>
          <w:tab w:val="left" w:pos="5100"/>
          <w:tab w:val="left" w:pos="5500"/>
        </w:tabs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</w:t>
      </w:r>
    </w:p>
    <w:p w:rsidR="00C748E9" w:rsidRPr="003B779E" w:rsidRDefault="00C748E9" w:rsidP="00CC40BF">
      <w:pPr>
        <w:shd w:val="clear" w:color="auto" w:fill="FFFFFF"/>
        <w:tabs>
          <w:tab w:val="left" w:pos="3400"/>
          <w:tab w:val="left" w:pos="4900"/>
          <w:tab w:val="left" w:pos="5100"/>
          <w:tab w:val="left" w:pos="5500"/>
        </w:tabs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экономической политики</w:t>
      </w:r>
    </w:p>
    <w:p w:rsidR="00C748E9" w:rsidRPr="003B779E" w:rsidRDefault="00C748E9" w:rsidP="00C748E9">
      <w:pPr>
        <w:shd w:val="clear" w:color="auto" w:fill="FFFFFF"/>
        <w:tabs>
          <w:tab w:val="left" w:pos="3400"/>
          <w:tab w:val="left" w:pos="4900"/>
          <w:tab w:val="left" w:pos="5100"/>
          <w:tab w:val="left" w:pos="5500"/>
        </w:tabs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административной реформы                        ____________       ______________</w:t>
      </w:r>
    </w:p>
    <w:p w:rsidR="00C748E9" w:rsidRPr="003B779E" w:rsidRDefault="00C748E9" w:rsidP="00C748E9">
      <w:pPr>
        <w:shd w:val="clear" w:color="auto" w:fill="FFFFFF"/>
        <w:tabs>
          <w:tab w:val="left" w:pos="3400"/>
          <w:tab w:val="left" w:pos="4900"/>
          <w:tab w:val="left" w:pos="5100"/>
          <w:tab w:val="left" w:pos="5500"/>
        </w:tabs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7B5BB6" w:rsidRPr="003B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3B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               (Ф.И.О.)</w:t>
      </w:r>
    </w:p>
    <w:p w:rsidR="00C748E9" w:rsidRPr="003B779E" w:rsidRDefault="00C748E9" w:rsidP="00C748E9">
      <w:pPr>
        <w:shd w:val="clear" w:color="auto" w:fill="FFFFFF"/>
        <w:tabs>
          <w:tab w:val="left" w:pos="3400"/>
          <w:tab w:val="left" w:pos="4900"/>
          <w:tab w:val="left" w:pos="5100"/>
          <w:tab w:val="left" w:pos="5500"/>
        </w:tabs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0BF" w:rsidRPr="003B779E" w:rsidRDefault="00C748E9" w:rsidP="00C748E9">
      <w:pPr>
        <w:shd w:val="clear" w:color="auto" w:fill="FFFFFF"/>
        <w:tabs>
          <w:tab w:val="left" w:pos="3400"/>
          <w:tab w:val="left" w:pos="4900"/>
          <w:tab w:val="left" w:pos="5100"/>
          <w:tab w:val="left" w:pos="5500"/>
        </w:tabs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CC40BF"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экономической политики</w:t>
      </w:r>
    </w:p>
    <w:p w:rsidR="00C748E9" w:rsidRPr="003B779E" w:rsidRDefault="00C748E9" w:rsidP="00C748E9">
      <w:pPr>
        <w:shd w:val="clear" w:color="auto" w:fill="FFFFFF"/>
        <w:tabs>
          <w:tab w:val="left" w:pos="3400"/>
          <w:tab w:val="left" w:pos="4900"/>
          <w:tab w:val="left" w:pos="5100"/>
          <w:tab w:val="left" w:pos="5500"/>
        </w:tabs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административной реформы                      ____________    _______________</w:t>
      </w:r>
    </w:p>
    <w:p w:rsidR="00C748E9" w:rsidRPr="003B779E" w:rsidRDefault="00C748E9" w:rsidP="00C748E9">
      <w:pPr>
        <w:shd w:val="clear" w:color="auto" w:fill="FFFFFF"/>
        <w:tabs>
          <w:tab w:val="left" w:pos="3400"/>
          <w:tab w:val="left" w:pos="4900"/>
          <w:tab w:val="left" w:pos="5100"/>
          <w:tab w:val="left" w:pos="5500"/>
        </w:tabs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7B5BB6" w:rsidRPr="003B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3B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(подпись)                     (Ф.И.О.)</w:t>
      </w:r>
    </w:p>
    <w:p w:rsidR="00C748E9" w:rsidRPr="003B779E" w:rsidRDefault="00C748E9" w:rsidP="00C748E9">
      <w:pPr>
        <w:shd w:val="clear" w:color="auto" w:fill="FFFFFF"/>
        <w:tabs>
          <w:tab w:val="left" w:pos="3400"/>
          <w:tab w:val="left" w:pos="4900"/>
          <w:tab w:val="left" w:pos="5100"/>
          <w:tab w:val="left" w:pos="5500"/>
        </w:tabs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8E9" w:rsidRPr="003B779E" w:rsidRDefault="00C748E9" w:rsidP="00C748E9">
      <w:pPr>
        <w:shd w:val="clear" w:color="auto" w:fill="FFFFFF"/>
        <w:tabs>
          <w:tab w:val="left" w:pos="3400"/>
          <w:tab w:val="left" w:pos="4900"/>
          <w:tab w:val="left" w:pos="5100"/>
          <w:tab w:val="left" w:pos="5500"/>
        </w:tabs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департамента  </w:t>
      </w:r>
    </w:p>
    <w:p w:rsidR="00C748E9" w:rsidRPr="003B779E" w:rsidRDefault="00C748E9" w:rsidP="00C748E9">
      <w:pPr>
        <w:shd w:val="clear" w:color="auto" w:fill="FFFFFF"/>
        <w:tabs>
          <w:tab w:val="left" w:pos="3400"/>
          <w:tab w:val="left" w:pos="4900"/>
          <w:tab w:val="left" w:pos="5100"/>
          <w:tab w:val="left" w:pos="5500"/>
        </w:tabs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9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                                ____________     _______________</w:t>
      </w:r>
    </w:p>
    <w:p w:rsidR="00A147A5" w:rsidRPr="003B779E" w:rsidRDefault="00C748E9" w:rsidP="00C748E9">
      <w:pPr>
        <w:shd w:val="clear" w:color="auto" w:fill="FFFFFF"/>
        <w:tabs>
          <w:tab w:val="left" w:pos="3400"/>
          <w:tab w:val="left" w:pos="4900"/>
          <w:tab w:val="left" w:pos="5100"/>
          <w:tab w:val="left" w:pos="5500"/>
        </w:tabs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7B5BB6" w:rsidRPr="003B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3B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(подпись)                   (Ф.И.О.)       </w:t>
      </w:r>
    </w:p>
    <w:p w:rsidR="000F50C6" w:rsidRPr="003B779E" w:rsidRDefault="000F50C6" w:rsidP="00A14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D3" w:rsidRPr="003B779E" w:rsidRDefault="00C307D3" w:rsidP="00A14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D3" w:rsidRPr="003B779E" w:rsidRDefault="00C307D3" w:rsidP="00A14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D3" w:rsidRPr="003B779E" w:rsidRDefault="00C307D3" w:rsidP="00A14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D3" w:rsidRPr="003B779E" w:rsidRDefault="00C307D3" w:rsidP="00A14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D3" w:rsidRPr="003B779E" w:rsidRDefault="00C307D3" w:rsidP="00A14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D3" w:rsidRPr="003B779E" w:rsidRDefault="00C307D3" w:rsidP="00A14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D3" w:rsidRPr="003B779E" w:rsidRDefault="00C307D3" w:rsidP="00A14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D3" w:rsidRPr="003B779E" w:rsidRDefault="00C307D3" w:rsidP="00A14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D3" w:rsidRDefault="00C307D3" w:rsidP="00A14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C92" w:rsidRPr="003B779E" w:rsidRDefault="00325C92" w:rsidP="00A14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D3" w:rsidRDefault="00C307D3" w:rsidP="00A14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78" w:rsidRDefault="00F97A78" w:rsidP="00A14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78" w:rsidRPr="003B779E" w:rsidRDefault="00F97A78" w:rsidP="00A14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D3" w:rsidRPr="003B779E" w:rsidRDefault="00C307D3" w:rsidP="00A14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D3" w:rsidRPr="003B779E" w:rsidRDefault="00C307D3" w:rsidP="00A14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D3" w:rsidRPr="003B779E" w:rsidRDefault="00C307D3" w:rsidP="00A14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307D3" w:rsidRPr="003B779E" w:rsidSect="003E06E2">
      <w:pgSz w:w="11906" w:h="16838"/>
      <w:pgMar w:top="1134" w:right="6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853" w:rsidRDefault="00C53853" w:rsidP="00C96BCD">
      <w:pPr>
        <w:spacing w:after="0" w:line="240" w:lineRule="auto"/>
      </w:pPr>
      <w:r>
        <w:separator/>
      </w:r>
    </w:p>
  </w:endnote>
  <w:endnote w:type="continuationSeparator" w:id="0">
    <w:p w:rsidR="00C53853" w:rsidRDefault="00C53853" w:rsidP="00C9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853" w:rsidRDefault="00C53853" w:rsidP="00C96BCD">
      <w:pPr>
        <w:spacing w:after="0" w:line="240" w:lineRule="auto"/>
      </w:pPr>
      <w:r>
        <w:separator/>
      </w:r>
    </w:p>
  </w:footnote>
  <w:footnote w:type="continuationSeparator" w:id="0">
    <w:p w:rsidR="00C53853" w:rsidRDefault="00C53853" w:rsidP="00C96BCD">
      <w:pPr>
        <w:spacing w:after="0" w:line="240" w:lineRule="auto"/>
      </w:pPr>
      <w:r>
        <w:continuationSeparator/>
      </w:r>
    </w:p>
  </w:footnote>
  <w:footnote w:id="1">
    <w:p w:rsidR="00A47D5C" w:rsidRPr="008C1A50" w:rsidRDefault="00A47D5C" w:rsidP="00A708CF">
      <w:pPr>
        <w:pStyle w:val="a9"/>
        <w:rPr>
          <w:rFonts w:ascii="Times New Roman" w:hAnsi="Times New Roman" w:cs="Times New Roman"/>
          <w:sz w:val="22"/>
          <w:szCs w:val="22"/>
        </w:rPr>
      </w:pPr>
      <w:r w:rsidRPr="008C1A50">
        <w:rPr>
          <w:rStyle w:val="ab"/>
          <w:rFonts w:ascii="Times New Roman" w:hAnsi="Times New Roman" w:cs="Times New Roman"/>
          <w:sz w:val="22"/>
          <w:szCs w:val="22"/>
        </w:rPr>
        <w:footnoteRef/>
      </w:r>
      <w:r w:rsidRPr="008C1A50">
        <w:rPr>
          <w:rFonts w:ascii="Times New Roman" w:hAnsi="Times New Roman" w:cs="Times New Roman"/>
          <w:sz w:val="22"/>
          <w:szCs w:val="22"/>
        </w:rPr>
        <w:t xml:space="preserve"> Указываются обоснования наличия отклонений фактических/прогнозных значений за отчетный период относительно планового значения </w:t>
      </w:r>
      <w:r>
        <w:rPr>
          <w:rFonts w:ascii="Times New Roman" w:hAnsi="Times New Roman" w:cs="Times New Roman"/>
          <w:sz w:val="22"/>
          <w:szCs w:val="22"/>
        </w:rPr>
        <w:t>з</w:t>
      </w:r>
      <w:r w:rsidRPr="008C1A50">
        <w:rPr>
          <w:rFonts w:ascii="Times New Roman" w:hAnsi="Times New Roman" w:cs="Times New Roman"/>
          <w:sz w:val="22"/>
          <w:szCs w:val="22"/>
        </w:rPr>
        <w:t>а отчетный период, а также наличия отклонений прогнозных значений на конец текущего года относительно планового значений на конец текущего года</w:t>
      </w:r>
    </w:p>
  </w:footnote>
  <w:footnote w:id="2">
    <w:p w:rsidR="00A47D5C" w:rsidRPr="00D60408" w:rsidRDefault="00A47D5C">
      <w:pPr>
        <w:pStyle w:val="a9"/>
        <w:rPr>
          <w:rFonts w:ascii="Times New Roman" w:hAnsi="Times New Roman" w:cs="Times New Roman"/>
          <w:sz w:val="22"/>
          <w:szCs w:val="22"/>
        </w:rPr>
      </w:pPr>
      <w:r w:rsidRPr="00D60408">
        <w:rPr>
          <w:rStyle w:val="ab"/>
          <w:rFonts w:ascii="Times New Roman" w:hAnsi="Times New Roman" w:cs="Times New Roman"/>
          <w:sz w:val="22"/>
          <w:szCs w:val="22"/>
        </w:rPr>
        <w:footnoteRef/>
      </w:r>
      <w:r w:rsidRPr="00D60408">
        <w:rPr>
          <w:rFonts w:ascii="Times New Roman" w:hAnsi="Times New Roman" w:cs="Times New Roman"/>
          <w:sz w:val="22"/>
          <w:szCs w:val="22"/>
        </w:rPr>
        <w:t xml:space="preserve"> Указывается на основании данных паспорта </w:t>
      </w:r>
      <w:r w:rsidR="00FF4A4B">
        <w:rPr>
          <w:rFonts w:ascii="Times New Roman" w:hAnsi="Times New Roman" w:cs="Times New Roman"/>
          <w:sz w:val="22"/>
          <w:szCs w:val="22"/>
        </w:rPr>
        <w:t xml:space="preserve">муниципальной </w:t>
      </w:r>
      <w:r w:rsidRPr="00002A46">
        <w:rPr>
          <w:rFonts w:ascii="Times New Roman" w:hAnsi="Times New Roman" w:cs="Times New Roman"/>
          <w:sz w:val="22"/>
          <w:szCs w:val="22"/>
        </w:rPr>
        <w:t>программы</w:t>
      </w:r>
    </w:p>
  </w:footnote>
  <w:footnote w:id="3">
    <w:p w:rsidR="00A47D5C" w:rsidRPr="00483D6C" w:rsidRDefault="00A47D5C">
      <w:pPr>
        <w:pStyle w:val="a9"/>
        <w:rPr>
          <w:rFonts w:ascii="Times New Roman" w:hAnsi="Times New Roman" w:cs="Times New Roman"/>
          <w:sz w:val="22"/>
          <w:szCs w:val="22"/>
        </w:rPr>
      </w:pPr>
      <w:r>
        <w:rPr>
          <w:rStyle w:val="ab"/>
        </w:rPr>
        <w:footnoteRef/>
      </w:r>
      <w:r>
        <w:t xml:space="preserve"> </w:t>
      </w:r>
      <w:r w:rsidRPr="00483D6C">
        <w:rPr>
          <w:rFonts w:ascii="Times New Roman" w:hAnsi="Times New Roman" w:cs="Times New Roman"/>
          <w:sz w:val="22"/>
          <w:szCs w:val="22"/>
        </w:rPr>
        <w:t>Указываются обоснования наличия отклонений фактических/прогнозных значений за отчетный период относительно планового значения за отчетный период, а также наличия отклонений прогнозных значений на конец текущего года относительно планового значений на конец текущего года</w:t>
      </w:r>
    </w:p>
  </w:footnote>
  <w:footnote w:id="4">
    <w:p w:rsidR="00A47D5C" w:rsidRPr="008C1A50" w:rsidRDefault="00A47D5C">
      <w:pPr>
        <w:pStyle w:val="a9"/>
        <w:rPr>
          <w:rFonts w:ascii="Times New Roman" w:hAnsi="Times New Roman" w:cs="Times New Roman"/>
          <w:sz w:val="22"/>
          <w:szCs w:val="22"/>
        </w:rPr>
      </w:pPr>
      <w:r w:rsidRPr="008C1A50">
        <w:rPr>
          <w:rStyle w:val="ab"/>
          <w:rFonts w:ascii="Times New Roman" w:hAnsi="Times New Roman" w:cs="Times New Roman"/>
          <w:sz w:val="22"/>
          <w:szCs w:val="22"/>
        </w:rPr>
        <w:footnoteRef/>
      </w:r>
      <w:r w:rsidRPr="008C1A50">
        <w:rPr>
          <w:rFonts w:ascii="Times New Roman" w:hAnsi="Times New Roman" w:cs="Times New Roman"/>
          <w:sz w:val="22"/>
          <w:szCs w:val="22"/>
          <w:vertAlign w:val="superscript"/>
        </w:rPr>
        <w:t xml:space="preserve">,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Pr="008C1A5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 w:rsidRPr="00F4612D">
        <w:rPr>
          <w:rFonts w:ascii="Times New Roman" w:hAnsi="Times New Roman" w:cs="Times New Roman"/>
          <w:sz w:val="22"/>
          <w:szCs w:val="22"/>
        </w:rPr>
        <w:t>ыполненным признается также и мероприятие, которое выполнено на 70% и более</w:t>
      </w:r>
    </w:p>
  </w:footnote>
  <w:footnote w:id="5">
    <w:p w:rsidR="00A47D5C" w:rsidRDefault="00A47D5C">
      <w:pPr>
        <w:pStyle w:val="a9"/>
      </w:pPr>
    </w:p>
  </w:footnote>
  <w:footnote w:id="6">
    <w:p w:rsidR="00A47D5C" w:rsidRPr="00D60408" w:rsidRDefault="00A47D5C">
      <w:pPr>
        <w:pStyle w:val="a9"/>
        <w:rPr>
          <w:rFonts w:ascii="Times New Roman" w:hAnsi="Times New Roman" w:cs="Times New Roman"/>
          <w:sz w:val="22"/>
          <w:szCs w:val="22"/>
        </w:rPr>
      </w:pPr>
      <w:r w:rsidRPr="00D60408">
        <w:rPr>
          <w:rStyle w:val="ab"/>
          <w:rFonts w:ascii="Times New Roman" w:hAnsi="Times New Roman" w:cs="Times New Roman"/>
          <w:sz w:val="22"/>
          <w:szCs w:val="22"/>
        </w:rPr>
        <w:footnoteRef/>
      </w:r>
      <w:r w:rsidRPr="00D60408">
        <w:rPr>
          <w:rFonts w:ascii="Times New Roman" w:hAnsi="Times New Roman" w:cs="Times New Roman"/>
          <w:sz w:val="22"/>
          <w:szCs w:val="22"/>
        </w:rPr>
        <w:t xml:space="preserve"> Без учета внесенных изменений, связанных с финансированием программы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00611"/>
      <w:docPartObj>
        <w:docPartGallery w:val="Page Numbers (Top of Page)"/>
        <w:docPartUnique/>
      </w:docPartObj>
    </w:sdtPr>
    <w:sdtEndPr/>
    <w:sdtContent>
      <w:p w:rsidR="00A47D5C" w:rsidRDefault="00A47D5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F4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A47D5C" w:rsidRDefault="00A47D5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03A6"/>
    <w:rsid w:val="00002A46"/>
    <w:rsid w:val="00003E47"/>
    <w:rsid w:val="00016A3C"/>
    <w:rsid w:val="00030E7A"/>
    <w:rsid w:val="000360F5"/>
    <w:rsid w:val="00036BB0"/>
    <w:rsid w:val="00064AA5"/>
    <w:rsid w:val="00066EDA"/>
    <w:rsid w:val="00097569"/>
    <w:rsid w:val="000B04C5"/>
    <w:rsid w:val="000B6E58"/>
    <w:rsid w:val="000B72B6"/>
    <w:rsid w:val="000F50C6"/>
    <w:rsid w:val="001152B6"/>
    <w:rsid w:val="00125DAF"/>
    <w:rsid w:val="00130B66"/>
    <w:rsid w:val="00135111"/>
    <w:rsid w:val="0013587B"/>
    <w:rsid w:val="00136838"/>
    <w:rsid w:val="00140ED8"/>
    <w:rsid w:val="00147D06"/>
    <w:rsid w:val="00162EA5"/>
    <w:rsid w:val="00176583"/>
    <w:rsid w:val="001860C0"/>
    <w:rsid w:val="001B6284"/>
    <w:rsid w:val="001C4E5F"/>
    <w:rsid w:val="002024CF"/>
    <w:rsid w:val="00210F03"/>
    <w:rsid w:val="0022081D"/>
    <w:rsid w:val="002271D8"/>
    <w:rsid w:val="002310A2"/>
    <w:rsid w:val="00237D26"/>
    <w:rsid w:val="00250E9F"/>
    <w:rsid w:val="00251F72"/>
    <w:rsid w:val="00266581"/>
    <w:rsid w:val="002708FD"/>
    <w:rsid w:val="002750AD"/>
    <w:rsid w:val="00296DC7"/>
    <w:rsid w:val="002A268F"/>
    <w:rsid w:val="002A5F41"/>
    <w:rsid w:val="002B20B3"/>
    <w:rsid w:val="002B7B99"/>
    <w:rsid w:val="002C5625"/>
    <w:rsid w:val="002D61CD"/>
    <w:rsid w:val="002D6A47"/>
    <w:rsid w:val="002D6EF9"/>
    <w:rsid w:val="002F0468"/>
    <w:rsid w:val="002F17DB"/>
    <w:rsid w:val="002F515F"/>
    <w:rsid w:val="002F5C25"/>
    <w:rsid w:val="00316A49"/>
    <w:rsid w:val="00325C92"/>
    <w:rsid w:val="0033696E"/>
    <w:rsid w:val="0036086A"/>
    <w:rsid w:val="00362079"/>
    <w:rsid w:val="00376449"/>
    <w:rsid w:val="00381617"/>
    <w:rsid w:val="00381E86"/>
    <w:rsid w:val="003923BF"/>
    <w:rsid w:val="00393A29"/>
    <w:rsid w:val="00395179"/>
    <w:rsid w:val="003A71C5"/>
    <w:rsid w:val="003B779E"/>
    <w:rsid w:val="003C6B6C"/>
    <w:rsid w:val="003E06E2"/>
    <w:rsid w:val="003E677C"/>
    <w:rsid w:val="004114CE"/>
    <w:rsid w:val="0041346D"/>
    <w:rsid w:val="00424B17"/>
    <w:rsid w:val="004266CD"/>
    <w:rsid w:val="00431E69"/>
    <w:rsid w:val="0045746E"/>
    <w:rsid w:val="00474704"/>
    <w:rsid w:val="00474969"/>
    <w:rsid w:val="00483D6C"/>
    <w:rsid w:val="004878BB"/>
    <w:rsid w:val="00490341"/>
    <w:rsid w:val="0049038B"/>
    <w:rsid w:val="004A5DD4"/>
    <w:rsid w:val="004A77C4"/>
    <w:rsid w:val="004B330C"/>
    <w:rsid w:val="004B64A4"/>
    <w:rsid w:val="004C0771"/>
    <w:rsid w:val="004C687F"/>
    <w:rsid w:val="004D7036"/>
    <w:rsid w:val="004E6D10"/>
    <w:rsid w:val="004F1936"/>
    <w:rsid w:val="00504EF0"/>
    <w:rsid w:val="00510EE1"/>
    <w:rsid w:val="005326BE"/>
    <w:rsid w:val="00537C17"/>
    <w:rsid w:val="005434A4"/>
    <w:rsid w:val="00556301"/>
    <w:rsid w:val="00561ABC"/>
    <w:rsid w:val="005667A5"/>
    <w:rsid w:val="00571002"/>
    <w:rsid w:val="00577EC4"/>
    <w:rsid w:val="005815F0"/>
    <w:rsid w:val="00585EA7"/>
    <w:rsid w:val="00586745"/>
    <w:rsid w:val="0059485B"/>
    <w:rsid w:val="005A74BB"/>
    <w:rsid w:val="005B03C9"/>
    <w:rsid w:val="005C1075"/>
    <w:rsid w:val="005D274C"/>
    <w:rsid w:val="005D5C0B"/>
    <w:rsid w:val="005E020C"/>
    <w:rsid w:val="005E1FD5"/>
    <w:rsid w:val="005E471E"/>
    <w:rsid w:val="005F2966"/>
    <w:rsid w:val="00602120"/>
    <w:rsid w:val="00611EA5"/>
    <w:rsid w:val="006137CC"/>
    <w:rsid w:val="00631651"/>
    <w:rsid w:val="0064074D"/>
    <w:rsid w:val="006551C4"/>
    <w:rsid w:val="006578D3"/>
    <w:rsid w:val="006616CA"/>
    <w:rsid w:val="006645FE"/>
    <w:rsid w:val="00664780"/>
    <w:rsid w:val="00676D61"/>
    <w:rsid w:val="00677AC9"/>
    <w:rsid w:val="00681ADA"/>
    <w:rsid w:val="0068504C"/>
    <w:rsid w:val="00697F18"/>
    <w:rsid w:val="006A1A6C"/>
    <w:rsid w:val="006D3BFF"/>
    <w:rsid w:val="006D5B9E"/>
    <w:rsid w:val="006E679E"/>
    <w:rsid w:val="006F230A"/>
    <w:rsid w:val="006F60F2"/>
    <w:rsid w:val="0074042C"/>
    <w:rsid w:val="00751C4E"/>
    <w:rsid w:val="0075613C"/>
    <w:rsid w:val="00764322"/>
    <w:rsid w:val="00786335"/>
    <w:rsid w:val="007A7F93"/>
    <w:rsid w:val="007B5BB6"/>
    <w:rsid w:val="007B6B1A"/>
    <w:rsid w:val="007C48E2"/>
    <w:rsid w:val="007E0CA0"/>
    <w:rsid w:val="007E0E1E"/>
    <w:rsid w:val="007E3AF8"/>
    <w:rsid w:val="007E5EC5"/>
    <w:rsid w:val="007E6A4F"/>
    <w:rsid w:val="007F0AA2"/>
    <w:rsid w:val="007F4661"/>
    <w:rsid w:val="008003A6"/>
    <w:rsid w:val="00800B6F"/>
    <w:rsid w:val="00821019"/>
    <w:rsid w:val="008408F8"/>
    <w:rsid w:val="00843ABF"/>
    <w:rsid w:val="00845702"/>
    <w:rsid w:val="008671DE"/>
    <w:rsid w:val="00881965"/>
    <w:rsid w:val="00886071"/>
    <w:rsid w:val="008860FE"/>
    <w:rsid w:val="00892CEC"/>
    <w:rsid w:val="008A0093"/>
    <w:rsid w:val="008B6534"/>
    <w:rsid w:val="008C1A50"/>
    <w:rsid w:val="008D7F1F"/>
    <w:rsid w:val="008E5A9C"/>
    <w:rsid w:val="008E73DE"/>
    <w:rsid w:val="0090213B"/>
    <w:rsid w:val="00932368"/>
    <w:rsid w:val="009414E7"/>
    <w:rsid w:val="00950F3C"/>
    <w:rsid w:val="009568CD"/>
    <w:rsid w:val="009808A3"/>
    <w:rsid w:val="00982ACA"/>
    <w:rsid w:val="00990E9D"/>
    <w:rsid w:val="00994671"/>
    <w:rsid w:val="00996FD7"/>
    <w:rsid w:val="009A3AC1"/>
    <w:rsid w:val="009B1031"/>
    <w:rsid w:val="009B205E"/>
    <w:rsid w:val="009C0790"/>
    <w:rsid w:val="009C0833"/>
    <w:rsid w:val="009F3EBD"/>
    <w:rsid w:val="00A1220E"/>
    <w:rsid w:val="00A12962"/>
    <w:rsid w:val="00A147A5"/>
    <w:rsid w:val="00A14A5F"/>
    <w:rsid w:val="00A2197F"/>
    <w:rsid w:val="00A23C1F"/>
    <w:rsid w:val="00A26F5D"/>
    <w:rsid w:val="00A43D57"/>
    <w:rsid w:val="00A44125"/>
    <w:rsid w:val="00A47D5C"/>
    <w:rsid w:val="00A65AD3"/>
    <w:rsid w:val="00A708CF"/>
    <w:rsid w:val="00A83775"/>
    <w:rsid w:val="00AA3F1E"/>
    <w:rsid w:val="00AA6D0F"/>
    <w:rsid w:val="00AC5A03"/>
    <w:rsid w:val="00AD4DBC"/>
    <w:rsid w:val="00AE5A71"/>
    <w:rsid w:val="00AE6729"/>
    <w:rsid w:val="00B0521E"/>
    <w:rsid w:val="00B07E58"/>
    <w:rsid w:val="00B12DD0"/>
    <w:rsid w:val="00B30A78"/>
    <w:rsid w:val="00B30CBA"/>
    <w:rsid w:val="00B91A93"/>
    <w:rsid w:val="00BB213C"/>
    <w:rsid w:val="00BB6378"/>
    <w:rsid w:val="00BE04FD"/>
    <w:rsid w:val="00C15A39"/>
    <w:rsid w:val="00C16DD7"/>
    <w:rsid w:val="00C233D0"/>
    <w:rsid w:val="00C24814"/>
    <w:rsid w:val="00C307D3"/>
    <w:rsid w:val="00C33DA4"/>
    <w:rsid w:val="00C34B9B"/>
    <w:rsid w:val="00C53853"/>
    <w:rsid w:val="00C6096B"/>
    <w:rsid w:val="00C67803"/>
    <w:rsid w:val="00C74047"/>
    <w:rsid w:val="00C748E9"/>
    <w:rsid w:val="00C81844"/>
    <w:rsid w:val="00C81D5F"/>
    <w:rsid w:val="00C9513B"/>
    <w:rsid w:val="00C96BCD"/>
    <w:rsid w:val="00CA2960"/>
    <w:rsid w:val="00CA539C"/>
    <w:rsid w:val="00CB0880"/>
    <w:rsid w:val="00CB51A6"/>
    <w:rsid w:val="00CC3122"/>
    <w:rsid w:val="00CC40BF"/>
    <w:rsid w:val="00CC5AA6"/>
    <w:rsid w:val="00CC713A"/>
    <w:rsid w:val="00CE19C1"/>
    <w:rsid w:val="00CE6F16"/>
    <w:rsid w:val="00CF4034"/>
    <w:rsid w:val="00D01699"/>
    <w:rsid w:val="00D17D1A"/>
    <w:rsid w:val="00D2309A"/>
    <w:rsid w:val="00D2488E"/>
    <w:rsid w:val="00D60408"/>
    <w:rsid w:val="00D6771E"/>
    <w:rsid w:val="00D7084B"/>
    <w:rsid w:val="00D74B85"/>
    <w:rsid w:val="00DC0FCE"/>
    <w:rsid w:val="00DC3227"/>
    <w:rsid w:val="00DC733B"/>
    <w:rsid w:val="00DD53DB"/>
    <w:rsid w:val="00DE3B24"/>
    <w:rsid w:val="00DF55B9"/>
    <w:rsid w:val="00E16133"/>
    <w:rsid w:val="00E21A63"/>
    <w:rsid w:val="00E37375"/>
    <w:rsid w:val="00E54DAF"/>
    <w:rsid w:val="00E653BE"/>
    <w:rsid w:val="00E700EC"/>
    <w:rsid w:val="00E733BE"/>
    <w:rsid w:val="00E93F38"/>
    <w:rsid w:val="00EA31F9"/>
    <w:rsid w:val="00EB118C"/>
    <w:rsid w:val="00EB4F1A"/>
    <w:rsid w:val="00EB74D6"/>
    <w:rsid w:val="00EC02BB"/>
    <w:rsid w:val="00EC45ED"/>
    <w:rsid w:val="00ED1A4B"/>
    <w:rsid w:val="00F07890"/>
    <w:rsid w:val="00F11A86"/>
    <w:rsid w:val="00F365FB"/>
    <w:rsid w:val="00F4612D"/>
    <w:rsid w:val="00F50139"/>
    <w:rsid w:val="00F73F20"/>
    <w:rsid w:val="00F77BA3"/>
    <w:rsid w:val="00F87E7A"/>
    <w:rsid w:val="00F90CB9"/>
    <w:rsid w:val="00F97A78"/>
    <w:rsid w:val="00FA4AAB"/>
    <w:rsid w:val="00FA6A05"/>
    <w:rsid w:val="00FB4345"/>
    <w:rsid w:val="00FB4C80"/>
    <w:rsid w:val="00FC65F5"/>
    <w:rsid w:val="00FD1315"/>
    <w:rsid w:val="00FE5A8C"/>
    <w:rsid w:val="00FF4851"/>
    <w:rsid w:val="00FF4A4B"/>
    <w:rsid w:val="00FF7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3EEF688-FC10-4403-ADCF-FCC1E61F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658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6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6BCD"/>
  </w:style>
  <w:style w:type="paragraph" w:styleId="a7">
    <w:name w:val="footer"/>
    <w:basedOn w:val="a"/>
    <w:link w:val="a8"/>
    <w:uiPriority w:val="99"/>
    <w:unhideWhenUsed/>
    <w:rsid w:val="00C96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6BCD"/>
  </w:style>
  <w:style w:type="paragraph" w:styleId="a9">
    <w:name w:val="footnote text"/>
    <w:basedOn w:val="a"/>
    <w:link w:val="aa"/>
    <w:uiPriority w:val="99"/>
    <w:semiHidden/>
    <w:unhideWhenUsed/>
    <w:rsid w:val="005A74B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A74B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A74BB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8408F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408F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408F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408F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408F8"/>
    <w:rPr>
      <w:b/>
      <w:bCs/>
      <w:sz w:val="20"/>
      <w:szCs w:val="20"/>
    </w:rPr>
  </w:style>
  <w:style w:type="character" w:customStyle="1" w:styleId="af1">
    <w:name w:val="Другое_"/>
    <w:basedOn w:val="a0"/>
    <w:link w:val="af2"/>
    <w:rsid w:val="00A708C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f2">
    <w:name w:val="Другое"/>
    <w:basedOn w:val="a"/>
    <w:link w:val="af1"/>
    <w:rsid w:val="00A708C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5C5ED-190A-4003-AFB3-6B1B9D2B2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2845</Words>
  <Characters>16219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Буркова Лали Зурабовна</dc:creator>
  <cp:keywords/>
  <dc:description/>
  <cp:lastModifiedBy>Александра Михайловна Калаганова</cp:lastModifiedBy>
  <cp:revision>6</cp:revision>
  <cp:lastPrinted>2024-03-28T03:59:00Z</cp:lastPrinted>
  <dcterms:created xsi:type="dcterms:W3CDTF">2024-03-27T07:28:00Z</dcterms:created>
  <dcterms:modified xsi:type="dcterms:W3CDTF">2024-04-10T08:13:00Z</dcterms:modified>
</cp:coreProperties>
</file>