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78748948"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29C38BC4" w14:textId="77777777" w:rsidR="00332AB5" w:rsidRPr="00332AB5" w:rsidRDefault="00332AB5" w:rsidP="00E64A3D">
      <w:pPr>
        <w:spacing w:after="0" w:line="240" w:lineRule="auto"/>
        <w:jc w:val="center"/>
        <w:rPr>
          <w:rFonts w:ascii="Times New Roman" w:eastAsia="Batang" w:hAnsi="Times New Roman" w:cs="Times New Roman"/>
          <w:b/>
          <w:caps/>
          <w:sz w:val="32"/>
          <w:szCs w:val="32"/>
          <w:lang w:eastAsia="ru-RU"/>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332AB5" w:rsidRPr="00332AB5" w14:paraId="5FC77013" w14:textId="77777777" w:rsidTr="00332AB5">
        <w:trPr>
          <w:cantSplit/>
          <w:trHeight w:val="232"/>
        </w:trPr>
        <w:tc>
          <w:tcPr>
            <w:tcW w:w="3119" w:type="dxa"/>
            <w:shd w:val="clear" w:color="auto" w:fill="auto"/>
          </w:tcPr>
          <w:p w14:paraId="6A39A0EA" w14:textId="77777777" w:rsidR="00332AB5" w:rsidRPr="00332AB5" w:rsidRDefault="00332AB5" w:rsidP="00332AB5">
            <w:pPr>
              <w:spacing w:after="0" w:line="240" w:lineRule="auto"/>
              <w:rPr>
                <w:rFonts w:ascii="Times New Roman" w:hAnsi="Times New Roman"/>
                <w:sz w:val="28"/>
                <w:szCs w:val="28"/>
              </w:rPr>
            </w:pPr>
            <w:r w:rsidRPr="00332AB5">
              <w:rPr>
                <w:rFonts w:ascii="Times New Roman" w:hAnsi="Times New Roman"/>
                <w:sz w:val="28"/>
                <w:szCs w:val="28"/>
              </w:rPr>
              <w:t>23.07.2024</w:t>
            </w:r>
          </w:p>
        </w:tc>
        <w:tc>
          <w:tcPr>
            <w:tcW w:w="4776" w:type="dxa"/>
            <w:shd w:val="clear" w:color="auto" w:fill="auto"/>
          </w:tcPr>
          <w:p w14:paraId="3FDF1F87" w14:textId="77777777" w:rsidR="00332AB5" w:rsidRPr="00332AB5" w:rsidRDefault="00332AB5" w:rsidP="00332AB5">
            <w:pPr>
              <w:spacing w:after="0" w:line="240" w:lineRule="auto"/>
              <w:rPr>
                <w:rFonts w:ascii="Times New Roman" w:hAnsi="Times New Roman"/>
                <w:sz w:val="28"/>
                <w:szCs w:val="28"/>
              </w:rPr>
            </w:pPr>
          </w:p>
        </w:tc>
        <w:tc>
          <w:tcPr>
            <w:tcW w:w="1603" w:type="dxa"/>
            <w:shd w:val="clear" w:color="auto" w:fill="auto"/>
          </w:tcPr>
          <w:p w14:paraId="6DC954CF" w14:textId="6C829B10" w:rsidR="00332AB5" w:rsidRPr="00332AB5" w:rsidRDefault="00332AB5" w:rsidP="00332AB5">
            <w:pPr>
              <w:spacing w:after="0" w:line="240" w:lineRule="auto"/>
              <w:rPr>
                <w:rFonts w:ascii="Times New Roman" w:hAnsi="Times New Roman"/>
                <w:sz w:val="28"/>
                <w:szCs w:val="28"/>
              </w:rPr>
            </w:pPr>
            <w:r w:rsidRPr="00332AB5">
              <w:rPr>
                <w:rFonts w:ascii="Times New Roman" w:hAnsi="Times New Roman"/>
                <w:sz w:val="28"/>
                <w:szCs w:val="28"/>
              </w:rPr>
              <w:t xml:space="preserve">   </w:t>
            </w:r>
            <w:r>
              <w:rPr>
                <w:rFonts w:ascii="Times New Roman" w:hAnsi="Times New Roman"/>
                <w:sz w:val="28"/>
                <w:szCs w:val="28"/>
              </w:rPr>
              <w:t xml:space="preserve"> № 1385</w:t>
            </w:r>
            <w:r w:rsidRPr="00332AB5">
              <w:rPr>
                <w:rFonts w:ascii="Times New Roman" w:hAnsi="Times New Roman"/>
                <w:sz w:val="28"/>
                <w:szCs w:val="28"/>
              </w:rPr>
              <w:t>-п</w:t>
            </w:r>
          </w:p>
        </w:tc>
      </w:tr>
    </w:tbl>
    <w:p w14:paraId="3FEB424D" w14:textId="3F5B61C9" w:rsidR="00E64A3D" w:rsidRPr="00E64A3D" w:rsidRDefault="00E64A3D" w:rsidP="00332AB5">
      <w:pPr>
        <w:spacing w:after="0" w:line="240" w:lineRule="auto"/>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3E255A"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16"/>
          <w:szCs w:val="16"/>
          <w:lang w:eastAsia="ru-RU"/>
        </w:rPr>
      </w:pP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3E54B0D5"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города Нефтеюганска от 20.12.2023г №458-VII «Об утверждении Стратегии социально-экономического развития муниципального образования город Нефтеюганск до 2036 года 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w:t>
      </w:r>
      <w:r w:rsidR="003E255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C1F6D55" w14:textId="0D529D1F" w:rsidR="00BD708E" w:rsidRPr="00DD37A7" w:rsidRDefault="003E255A"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 1692-п, от 23.11.2021 № 1979-п, от 25.11.2021 № 1996-п, от 30.12.2021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 2263-п, от 12.01.2022 № 17-п,  от 31.01.2022 № 124-п, от 16.03.2022 № 432-п, </w:t>
      </w:r>
      <w:r w:rsidR="00E64A3D" w:rsidRPr="00E64A3D">
        <w:rPr>
          <w:rFonts w:ascii="Times New Roman" w:eastAsia="Batang" w:hAnsi="Times New Roman" w:cs="Times New Roman"/>
          <w:sz w:val="28"/>
          <w:szCs w:val="28"/>
          <w:lang w:eastAsia="ko-KR"/>
        </w:rPr>
        <w:lastRenderedPageBreak/>
        <w:t xml:space="preserve">от 08.04.2022 № 630-п, от 12.05.2022 № 852-п, от 20.05.2022 № 931-п,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23.06.2022  № 1218-п, от 02.08.2022 № 1539-п, от 30.08.2022 № 1741-п,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03.10.2022 № 1996-п, от 14.10.2022 № 2103-п, от 08.11.2022 № 2278-п,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14.02.2023 № 140-п, от 21.03.2023 № 287-п, от 25.04.2023 № 513-п,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 xml:space="preserve">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 xml:space="preserve">10.07.2023 № 866-п, </w:t>
      </w: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от 22.08.2023 № 1056-п, от 19.09.2023 № 1192-п, от 13.10.2023 № 1332-п</w:t>
      </w:r>
      <w:r w:rsidR="000A017D">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от 29.12.2023 № 1886-п</w:t>
      </w:r>
      <w:r>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w:t>
      </w:r>
      <w:r w:rsidR="009A49EB">
        <w:rPr>
          <w:rFonts w:ascii="Times New Roman" w:eastAsia="Batang" w:hAnsi="Times New Roman" w:cs="Times New Roman"/>
          <w:sz w:val="28"/>
          <w:szCs w:val="28"/>
          <w:lang w:eastAsia="ko-KR"/>
        </w:rPr>
        <w:t>от 15.02.2024 № 283-п</w:t>
      </w:r>
      <w:r>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E64A3D" w:rsidRPr="00B202E8">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а именно: в приложении к постановлению: </w:t>
      </w:r>
    </w:p>
    <w:p w14:paraId="3B325A99"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2EB7B4CF" w14:textId="53CA54D1" w:rsidR="00BC20DB" w:rsidRPr="004B4BD2" w:rsidRDefault="00BC20DB" w:rsidP="00BC20DB">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Batang" w:hAnsi="Times New Roman" w:cs="Times New Roman"/>
          <w:sz w:val="28"/>
          <w:szCs w:val="28"/>
          <w:lang w:eastAsia="ko-KR"/>
        </w:rPr>
        <w:t>1.1.</w:t>
      </w:r>
      <w:proofErr w:type="gramStart"/>
      <w:r>
        <w:rPr>
          <w:rFonts w:ascii="Times New Roman" w:eastAsia="Batang" w:hAnsi="Times New Roman" w:cs="Times New Roman"/>
          <w:sz w:val="28"/>
          <w:szCs w:val="28"/>
          <w:lang w:eastAsia="ko-KR"/>
        </w:rPr>
        <w:t>1.Строку</w:t>
      </w:r>
      <w:proofErr w:type="gramEnd"/>
      <w:r>
        <w:rPr>
          <w:rFonts w:ascii="Times New Roman" w:eastAsia="Batang" w:hAnsi="Times New Roman" w:cs="Times New Roman"/>
          <w:sz w:val="28"/>
          <w:szCs w:val="28"/>
          <w:lang w:eastAsia="ko-KR"/>
        </w:rPr>
        <w:t xml:space="preserve"> «</w:t>
      </w:r>
      <w:r w:rsidRPr="004B4BD2">
        <w:rPr>
          <w:rFonts w:ascii="Times New Roman" w:eastAsiaTheme="minorEastAsia" w:hAnsi="Times New Roman" w:cs="Times New Roman"/>
          <w:sz w:val="28"/>
          <w:szCs w:val="28"/>
          <w:lang w:eastAsia="ru-RU"/>
        </w:rPr>
        <w:t>Куратор муниципальной программы</w:t>
      </w:r>
      <w:r>
        <w:rPr>
          <w:rFonts w:ascii="Times New Roman" w:eastAsiaTheme="minorEastAsia" w:hAnsi="Times New Roman" w:cs="Times New Roman"/>
          <w:sz w:val="28"/>
          <w:szCs w:val="28"/>
          <w:lang w:eastAsia="ru-RU"/>
        </w:rPr>
        <w:t xml:space="preserve">» </w:t>
      </w:r>
      <w:r w:rsidRPr="00DD37A7">
        <w:rPr>
          <w:rFonts w:ascii="Times New Roman" w:eastAsia="Batang" w:hAnsi="Times New Roman" w:cs="Times New Roman"/>
          <w:sz w:val="28"/>
          <w:szCs w:val="28"/>
          <w:lang w:eastAsia="ko-KR"/>
        </w:rPr>
        <w:t xml:space="preserve">изложить </w:t>
      </w:r>
      <w:r w:rsidR="003E255A">
        <w:rPr>
          <w:rFonts w:ascii="Times New Roman" w:eastAsia="Batang" w:hAnsi="Times New Roman" w:cs="Times New Roman"/>
          <w:sz w:val="28"/>
          <w:szCs w:val="28"/>
          <w:lang w:eastAsia="ko-KR"/>
        </w:rPr>
        <w:t xml:space="preserve">                                     </w:t>
      </w:r>
      <w:r w:rsidRPr="00DD37A7">
        <w:rPr>
          <w:rFonts w:ascii="Times New Roman" w:eastAsia="Batang" w:hAnsi="Times New Roman" w:cs="Times New Roman"/>
          <w:sz w:val="28"/>
          <w:szCs w:val="28"/>
          <w:lang w:eastAsia="ko-KR"/>
        </w:rPr>
        <w:t>в следующей редакции:</w:t>
      </w:r>
    </w:p>
    <w:p w14:paraId="7F24770A" w14:textId="5F0C2D56" w:rsidR="00BC20DB" w:rsidRDefault="00BC20DB"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03"/>
      </w:tblGrid>
      <w:tr w:rsidR="00BC20DB" w:rsidRPr="00E916B9" w14:paraId="35D85DF4" w14:textId="77777777" w:rsidTr="003E255A">
        <w:trPr>
          <w:trHeight w:val="574"/>
        </w:trPr>
        <w:tc>
          <w:tcPr>
            <w:tcW w:w="4536" w:type="dxa"/>
            <w:vAlign w:val="center"/>
          </w:tcPr>
          <w:p w14:paraId="34F7B48B" w14:textId="77777777" w:rsidR="00BC20DB" w:rsidRPr="004B4BD2" w:rsidRDefault="00BC20DB" w:rsidP="004D6453">
            <w:pPr>
              <w:spacing w:after="0" w:line="240" w:lineRule="auto"/>
              <w:rPr>
                <w:rFonts w:ascii="Times New Roman" w:eastAsiaTheme="minorEastAsia" w:hAnsi="Times New Roman" w:cs="Times New Roman"/>
                <w:sz w:val="28"/>
                <w:szCs w:val="28"/>
                <w:lang w:eastAsia="ru-RU"/>
              </w:rPr>
            </w:pPr>
            <w:r w:rsidRPr="004B4BD2">
              <w:rPr>
                <w:rFonts w:ascii="Times New Roman" w:eastAsiaTheme="minorEastAsia" w:hAnsi="Times New Roman" w:cs="Times New Roman"/>
                <w:sz w:val="28"/>
                <w:szCs w:val="28"/>
                <w:lang w:eastAsia="ru-RU"/>
              </w:rPr>
              <w:t>Куратор муниципальной программы</w:t>
            </w:r>
          </w:p>
        </w:tc>
        <w:tc>
          <w:tcPr>
            <w:tcW w:w="5103" w:type="dxa"/>
          </w:tcPr>
          <w:p w14:paraId="1DD6005B" w14:textId="7DAEB1A7" w:rsidR="00BC20DB" w:rsidRPr="00E916B9" w:rsidRDefault="00BC20DB" w:rsidP="00BC20DB">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Заместитель главы города </w:t>
            </w:r>
            <w:proofErr w:type="spellStart"/>
            <w:r>
              <w:rPr>
                <w:rFonts w:ascii="Times New Roman" w:eastAsiaTheme="minorEastAsia" w:hAnsi="Times New Roman" w:cs="Times New Roman"/>
                <w:sz w:val="28"/>
                <w:szCs w:val="28"/>
                <w:lang w:eastAsia="ru-RU"/>
              </w:rPr>
              <w:t>Буженинов</w:t>
            </w:r>
            <w:proofErr w:type="spellEnd"/>
            <w:r>
              <w:rPr>
                <w:rFonts w:ascii="Times New Roman" w:eastAsiaTheme="minorEastAsia" w:hAnsi="Times New Roman" w:cs="Times New Roman"/>
                <w:sz w:val="28"/>
                <w:szCs w:val="28"/>
                <w:lang w:eastAsia="ru-RU"/>
              </w:rPr>
              <w:t xml:space="preserve"> Евгений Леонидович</w:t>
            </w:r>
          </w:p>
        </w:tc>
      </w:tr>
    </w:tbl>
    <w:p w14:paraId="15BC5874" w14:textId="0BCF7CB4" w:rsidR="00BC20DB" w:rsidRDefault="00BC20DB" w:rsidP="00BC20DB">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p w14:paraId="15CA626C" w14:textId="5A7AFC10" w:rsidR="00E13529" w:rsidRDefault="00BC20DB"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1.1.2</w:t>
      </w:r>
      <w:r w:rsidR="00E13529">
        <w:rPr>
          <w:rFonts w:ascii="Times New Roman" w:eastAsia="Batang" w:hAnsi="Times New Roman" w:cs="Times New Roman"/>
          <w:sz w:val="28"/>
          <w:szCs w:val="28"/>
          <w:lang w:eastAsia="ko-KR"/>
        </w:rPr>
        <w:t xml:space="preserve">.Строку «Ответственный исполнитель муниципальной программы» </w:t>
      </w:r>
      <w:r w:rsidR="00E13529" w:rsidRPr="00DD37A7">
        <w:rPr>
          <w:rFonts w:ascii="Times New Roman" w:eastAsia="Batang" w:hAnsi="Times New Roman" w:cs="Times New Roman"/>
          <w:sz w:val="28"/>
          <w:szCs w:val="28"/>
          <w:lang w:eastAsia="ko-KR"/>
        </w:rPr>
        <w:t>изложить в следующей редакции:</w:t>
      </w:r>
    </w:p>
    <w:p w14:paraId="102E949E"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103"/>
      </w:tblGrid>
      <w:tr w:rsidR="00E13529" w:rsidRPr="00417548" w14:paraId="4EA1B7FE" w14:textId="77777777" w:rsidTr="003E255A">
        <w:trPr>
          <w:trHeight w:val="2074"/>
        </w:trPr>
        <w:tc>
          <w:tcPr>
            <w:tcW w:w="4536" w:type="dxa"/>
            <w:vAlign w:val="center"/>
          </w:tcPr>
          <w:p w14:paraId="66081A88" w14:textId="77777777" w:rsidR="00E13529" w:rsidRPr="00417548" w:rsidRDefault="00E13529" w:rsidP="003E255A">
            <w:pPr>
              <w:spacing w:after="0" w:line="240" w:lineRule="auto"/>
              <w:rPr>
                <w:rFonts w:ascii="Times New Roman" w:eastAsiaTheme="minorEastAsia" w:hAnsi="Times New Roman" w:cs="Times New Roman"/>
                <w:sz w:val="28"/>
                <w:szCs w:val="28"/>
                <w:lang w:eastAsia="ru-RU"/>
              </w:rPr>
            </w:pPr>
            <w:r>
              <w:rPr>
                <w:rFonts w:ascii="Times New Roman" w:eastAsia="Batang" w:hAnsi="Times New Roman" w:cs="Times New Roman"/>
                <w:sz w:val="28"/>
                <w:szCs w:val="28"/>
                <w:lang w:eastAsia="ko-KR"/>
              </w:rPr>
              <w:t>Ответственный исполнитель муниципальной программы</w:t>
            </w:r>
          </w:p>
        </w:tc>
        <w:tc>
          <w:tcPr>
            <w:tcW w:w="5103" w:type="dxa"/>
          </w:tcPr>
          <w:p w14:paraId="5FEEC8E4" w14:textId="0FCD2511" w:rsidR="00E13529" w:rsidRDefault="00E13529" w:rsidP="003E255A">
            <w:pPr>
              <w:tabs>
                <w:tab w:val="left" w:pos="601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 жилищно-коммунального хозяйства администрации города Нефтеюганска (далее</w:t>
            </w:r>
            <w:r w:rsidR="003E255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003E255A">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ДЖКХ)</w:t>
            </w:r>
          </w:p>
          <w:p w14:paraId="4C13BB4A" w14:textId="77777777" w:rsidR="003E255A" w:rsidRPr="003E255A" w:rsidRDefault="003E255A" w:rsidP="003E255A">
            <w:pPr>
              <w:tabs>
                <w:tab w:val="left" w:pos="6011"/>
              </w:tabs>
              <w:spacing w:after="0" w:line="240" w:lineRule="auto"/>
              <w:rPr>
                <w:rFonts w:ascii="Times New Roman" w:eastAsiaTheme="minorEastAsia" w:hAnsi="Times New Roman" w:cs="Times New Roman"/>
                <w:sz w:val="16"/>
                <w:szCs w:val="16"/>
                <w:lang w:eastAsia="ru-RU"/>
              </w:rPr>
            </w:pPr>
          </w:p>
          <w:p w14:paraId="669DCBD6" w14:textId="198A073C" w:rsidR="00E13529" w:rsidRPr="00DD37A7" w:rsidRDefault="00BC20DB" w:rsidP="003E255A">
            <w:pPr>
              <w:tabs>
                <w:tab w:val="left" w:pos="601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Директор департамента жилищно-коммунального хозяйства администрации города Нефтеюганска </w:t>
            </w:r>
            <w:proofErr w:type="spellStart"/>
            <w:r>
              <w:rPr>
                <w:rFonts w:ascii="Times New Roman" w:eastAsiaTheme="minorEastAsia" w:hAnsi="Times New Roman" w:cs="Times New Roman"/>
                <w:sz w:val="28"/>
                <w:szCs w:val="28"/>
                <w:lang w:eastAsia="ru-RU"/>
              </w:rPr>
              <w:t>Пайвин</w:t>
            </w:r>
            <w:proofErr w:type="spellEnd"/>
            <w:r>
              <w:rPr>
                <w:rFonts w:ascii="Times New Roman" w:eastAsiaTheme="minorEastAsia" w:hAnsi="Times New Roman" w:cs="Times New Roman"/>
                <w:sz w:val="28"/>
                <w:szCs w:val="28"/>
                <w:lang w:eastAsia="ru-RU"/>
              </w:rPr>
              <w:t xml:space="preserve"> Дмитрий Викторович</w:t>
            </w:r>
          </w:p>
        </w:tc>
      </w:tr>
    </w:tbl>
    <w:p w14:paraId="2D1C70A7"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p w14:paraId="371A874B" w14:textId="0ED649A2" w:rsidR="00E13529" w:rsidRDefault="00BC20DB"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1.1.3</w:t>
      </w:r>
      <w:r w:rsidR="00E13529" w:rsidRPr="00DD37A7">
        <w:rPr>
          <w:rFonts w:ascii="Times New Roman" w:eastAsia="Batang" w:hAnsi="Times New Roman" w:cs="Times New Roman"/>
          <w:sz w:val="28"/>
          <w:szCs w:val="28"/>
          <w:lang w:eastAsia="ko-KR"/>
        </w:rPr>
        <w:t>.Строку «</w:t>
      </w:r>
      <w:r w:rsidR="00E13529"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E13529">
        <w:rPr>
          <w:rFonts w:ascii="Times New Roman" w:eastAsia="Batang" w:hAnsi="Times New Roman" w:cs="Times New Roman"/>
          <w:sz w:val="28"/>
          <w:szCs w:val="28"/>
          <w:lang w:eastAsia="ko-KR"/>
        </w:rPr>
        <w:t>»</w:t>
      </w:r>
      <w:r w:rsidR="00E13529" w:rsidRPr="00DD37A7">
        <w:rPr>
          <w:rFonts w:ascii="Times New Roman" w:eastAsia="Batang" w:hAnsi="Times New Roman" w:cs="Times New Roman"/>
          <w:sz w:val="28"/>
          <w:szCs w:val="28"/>
          <w:lang w:eastAsia="ko-KR"/>
        </w:rPr>
        <w:t xml:space="preserve"> изложить в следующей редакции:</w:t>
      </w:r>
    </w:p>
    <w:p w14:paraId="0FC50CCF" w14:textId="77777777"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103"/>
      </w:tblGrid>
      <w:tr w:rsidR="00E13529" w:rsidRPr="00417548" w14:paraId="1F211C72" w14:textId="77777777" w:rsidTr="003E255A">
        <w:trPr>
          <w:trHeight w:val="726"/>
        </w:trPr>
        <w:tc>
          <w:tcPr>
            <w:tcW w:w="4536" w:type="dxa"/>
            <w:vAlign w:val="center"/>
          </w:tcPr>
          <w:p w14:paraId="15891C65" w14:textId="77777777" w:rsidR="00E13529" w:rsidRPr="00417548" w:rsidRDefault="00E13529" w:rsidP="00E13529">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103" w:type="dxa"/>
          </w:tcPr>
          <w:p w14:paraId="48131533" w14:textId="16C86431" w:rsidR="00E13529" w:rsidRPr="00DD37A7" w:rsidRDefault="00C82525" w:rsidP="00E13529">
            <w:pPr>
              <w:tabs>
                <w:tab w:val="left" w:pos="6011"/>
              </w:tabs>
              <w:rPr>
                <w:rFonts w:ascii="Times New Roman" w:eastAsiaTheme="minorEastAsia" w:hAnsi="Times New Roman" w:cs="Times New Roman"/>
                <w:sz w:val="28"/>
                <w:szCs w:val="28"/>
                <w:lang w:eastAsia="ru-RU"/>
              </w:rPr>
            </w:pPr>
            <w:r w:rsidRPr="00C82525">
              <w:rPr>
                <w:rFonts w:ascii="Times New Roman" w:eastAsiaTheme="minorEastAsia" w:hAnsi="Times New Roman" w:cs="Times New Roman"/>
                <w:sz w:val="28"/>
                <w:szCs w:val="28"/>
                <w:lang w:eastAsia="ru-RU"/>
              </w:rPr>
              <w:t>8 187 454,92125</w:t>
            </w:r>
            <w:r w:rsidR="004D6453">
              <w:rPr>
                <w:rFonts w:ascii="Times New Roman" w:eastAsiaTheme="minorEastAsia" w:hAnsi="Times New Roman" w:cs="Times New Roman"/>
                <w:sz w:val="28"/>
                <w:szCs w:val="28"/>
                <w:lang w:eastAsia="ru-RU"/>
              </w:rPr>
              <w:t xml:space="preserve"> </w:t>
            </w:r>
            <w:proofErr w:type="spellStart"/>
            <w:r w:rsidR="004D6453">
              <w:rPr>
                <w:rFonts w:ascii="Times New Roman" w:eastAsiaTheme="minorEastAsia" w:hAnsi="Times New Roman" w:cs="Times New Roman"/>
                <w:sz w:val="28"/>
                <w:szCs w:val="28"/>
                <w:lang w:eastAsia="ru-RU"/>
              </w:rPr>
              <w:t>тыс.руб</w:t>
            </w:r>
            <w:proofErr w:type="spellEnd"/>
            <w:r w:rsidR="004D6453">
              <w:rPr>
                <w:rFonts w:ascii="Times New Roman" w:eastAsiaTheme="minorEastAsia" w:hAnsi="Times New Roman" w:cs="Times New Roman"/>
                <w:sz w:val="28"/>
                <w:szCs w:val="28"/>
                <w:lang w:eastAsia="ru-RU"/>
              </w:rPr>
              <w:t>.</w:t>
            </w:r>
          </w:p>
        </w:tc>
      </w:tr>
    </w:tbl>
    <w:p w14:paraId="544D0FDD" w14:textId="77777777"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B6671F2" w14:textId="0CF0AAC9" w:rsidR="00E13529" w:rsidRDefault="004D6453"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1.2.Таблицы 3</w:t>
      </w:r>
      <w:r w:rsidR="00814AEA">
        <w:rPr>
          <w:rFonts w:ascii="Times New Roman" w:eastAsia="Batang" w:hAnsi="Times New Roman" w:cs="Times New Roman"/>
          <w:sz w:val="28"/>
          <w:szCs w:val="28"/>
          <w:lang w:eastAsia="ko-KR"/>
        </w:rPr>
        <w:t>, 4,</w:t>
      </w:r>
      <w:r>
        <w:rPr>
          <w:rFonts w:ascii="Times New Roman" w:eastAsia="Batang" w:hAnsi="Times New Roman" w:cs="Times New Roman"/>
          <w:sz w:val="28"/>
          <w:szCs w:val="28"/>
          <w:lang w:eastAsia="ko-KR"/>
        </w:rPr>
        <w:t xml:space="preserve"> </w:t>
      </w:r>
      <w:r w:rsidR="00E13529">
        <w:rPr>
          <w:rFonts w:ascii="Times New Roman" w:eastAsia="Batang" w:hAnsi="Times New Roman" w:cs="Times New Roman"/>
          <w:sz w:val="28"/>
          <w:szCs w:val="28"/>
          <w:lang w:eastAsia="ko-KR"/>
        </w:rPr>
        <w:t>6 муниципальной программы изложить согласно приложению к настоящему постановлению</w:t>
      </w:r>
      <w:r w:rsidR="00E13529" w:rsidRPr="002D0B5F">
        <w:rPr>
          <w:rFonts w:ascii="Times New Roman" w:eastAsia="Batang" w:hAnsi="Times New Roman" w:cs="Times New Roman"/>
          <w:sz w:val="28"/>
          <w:szCs w:val="28"/>
          <w:lang w:eastAsia="ko-KR"/>
        </w:rPr>
        <w:t>.</w:t>
      </w:r>
      <w:r w:rsidR="002B30C7">
        <w:rPr>
          <w:rFonts w:ascii="Times New Roman" w:eastAsia="Batang" w:hAnsi="Times New Roman" w:cs="Times New Roman"/>
          <w:sz w:val="28"/>
          <w:szCs w:val="28"/>
          <w:lang w:eastAsia="ko-KR"/>
        </w:rPr>
        <w:t xml:space="preserve"> </w:t>
      </w:r>
    </w:p>
    <w:p w14:paraId="142E1088" w14:textId="77777777" w:rsidR="00E13529" w:rsidRPr="00E64A3D" w:rsidRDefault="00E13529" w:rsidP="00E135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w:t>
      </w:r>
      <w:proofErr w:type="spellStart"/>
      <w:r w:rsidRPr="00E64A3D">
        <w:rPr>
          <w:rFonts w:ascii="Times New Roman" w:eastAsia="Times New Roman" w:hAnsi="Times New Roman" w:cs="Times New Roman"/>
          <w:sz w:val="28"/>
          <w:szCs w:val="28"/>
          <w:lang w:eastAsia="ru-RU"/>
        </w:rPr>
        <w:t>Филинова</w:t>
      </w:r>
      <w:proofErr w:type="spellEnd"/>
      <w:r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AD940F6" w14:textId="77777777" w:rsid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Временно исполняющий полномочия</w:t>
      </w:r>
    </w:p>
    <w:p w14:paraId="7E9B9492" w14:textId="38876CE4"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главы</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sidR="003E255A">
        <w:rPr>
          <w:rFonts w:ascii="Times New Roman" w:eastAsia="Times New Roman" w:hAnsi="Times New Roman" w:cs="Times New Roman"/>
          <w:sz w:val="28"/>
          <w:szCs w:val="28"/>
          <w:lang w:eastAsia="ru-RU"/>
        </w:rPr>
        <w:t xml:space="preserve"> Нефтеюганска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DE4ABD">
        <w:rPr>
          <w:rFonts w:ascii="Times New Roman" w:eastAsia="Times New Roman" w:hAnsi="Times New Roman" w:cs="Times New Roman"/>
          <w:sz w:val="28"/>
          <w:szCs w:val="28"/>
          <w:lang w:eastAsia="ru-RU"/>
        </w:rPr>
        <w:t xml:space="preserve">      </w:t>
      </w:r>
      <w:r w:rsidR="003E255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Н.С.Халезова</w:t>
      </w:r>
      <w:proofErr w:type="spellEnd"/>
    </w:p>
    <w:p w14:paraId="0CAD5938" w14:textId="178245F2" w:rsidR="008050B3" w:rsidRDefault="008050B3" w:rsidP="008C17BE">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lastRenderedPageBreak/>
        <w:t xml:space="preserve">                </w:t>
      </w:r>
      <w:r w:rsidRPr="00DF382F">
        <w:rPr>
          <w:rFonts w:ascii="Times New Roman" w:hAnsi="Times New Roman"/>
          <w:sz w:val="28"/>
          <w:szCs w:val="28"/>
        </w:rPr>
        <w:t>Приложение</w:t>
      </w:r>
      <w:r w:rsidR="00BD708E">
        <w:rPr>
          <w:rFonts w:ascii="Times New Roman" w:hAnsi="Times New Roman"/>
          <w:sz w:val="28"/>
          <w:szCs w:val="28"/>
        </w:rPr>
        <w:t xml:space="preserve"> </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1CFA2195" w14:textId="73D19B0B" w:rsidR="00C161A4" w:rsidRPr="00DE4ABD" w:rsidRDefault="008050B3" w:rsidP="00DE4ABD">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332AB5" w:rsidRPr="00332AB5">
        <w:rPr>
          <w:rFonts w:ascii="Times New Roman" w:hAnsi="Times New Roman"/>
          <w:sz w:val="28"/>
          <w:szCs w:val="28"/>
        </w:rPr>
        <w:t>23.07.2024</w:t>
      </w:r>
      <w:r w:rsidR="00332AB5">
        <w:rPr>
          <w:rFonts w:ascii="Times New Roman" w:hAnsi="Times New Roman"/>
          <w:sz w:val="28"/>
          <w:szCs w:val="28"/>
        </w:rPr>
        <w:t xml:space="preserve"> № 1385-п</w:t>
      </w:r>
    </w:p>
    <w:p w14:paraId="231ED322"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48E3F129" w14:textId="67FE77F9" w:rsidR="00DE321E" w:rsidRDefault="00DE321E" w:rsidP="00DE321E">
      <w:pPr>
        <w:spacing w:after="0" w:line="240" w:lineRule="auto"/>
        <w:jc w:val="right"/>
        <w:rPr>
          <w:rFonts w:ascii="Times New Roman" w:eastAsiaTheme="minorEastAsia" w:hAnsi="Times New Roman" w:cs="Times New Roman"/>
          <w:sz w:val="28"/>
          <w:szCs w:val="28"/>
          <w:highlight w:val="green"/>
          <w:lang w:eastAsia="ru-RU"/>
        </w:rPr>
      </w:pPr>
    </w:p>
    <w:p w14:paraId="2AE9CE73" w14:textId="4481E0CD" w:rsidR="00DE321E" w:rsidRDefault="00DE321E" w:rsidP="00DE321E">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7A09EEDD" w14:textId="0B9CD3BF" w:rsidR="00DB06E3" w:rsidRPr="00DE321E" w:rsidRDefault="00DB06E3" w:rsidP="00DB06E3">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724" w:tblpY="568"/>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992"/>
        <w:gridCol w:w="851"/>
        <w:gridCol w:w="1135"/>
        <w:gridCol w:w="1135"/>
        <w:gridCol w:w="707"/>
        <w:gridCol w:w="993"/>
        <w:gridCol w:w="992"/>
        <w:gridCol w:w="851"/>
        <w:gridCol w:w="1276"/>
        <w:gridCol w:w="1558"/>
        <w:gridCol w:w="992"/>
        <w:gridCol w:w="850"/>
        <w:gridCol w:w="709"/>
      </w:tblGrid>
      <w:tr w:rsidR="00DE321E" w:rsidRPr="004673D0" w14:paraId="75BF9BCD" w14:textId="77777777" w:rsidTr="003E255A">
        <w:trPr>
          <w:trHeight w:val="558"/>
        </w:trPr>
        <w:tc>
          <w:tcPr>
            <w:tcW w:w="567" w:type="dxa"/>
            <w:vMerge w:val="restart"/>
            <w:vAlign w:val="center"/>
          </w:tcPr>
          <w:p w14:paraId="4E7EEC1A"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п/п</w:t>
            </w:r>
          </w:p>
        </w:tc>
        <w:tc>
          <w:tcPr>
            <w:tcW w:w="2268" w:type="dxa"/>
            <w:vMerge w:val="restart"/>
            <w:vAlign w:val="center"/>
          </w:tcPr>
          <w:p w14:paraId="76348D90"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Наименование показателя</w:t>
            </w:r>
          </w:p>
        </w:tc>
        <w:tc>
          <w:tcPr>
            <w:tcW w:w="992" w:type="dxa"/>
            <w:vMerge w:val="restart"/>
            <w:vAlign w:val="center"/>
          </w:tcPr>
          <w:p w14:paraId="5927D1A2" w14:textId="77777777" w:rsidR="00DE321E" w:rsidRPr="004673D0" w:rsidRDefault="00DE321E" w:rsidP="003E255A">
            <w:pPr>
              <w:spacing w:after="0" w:line="240" w:lineRule="auto"/>
              <w:jc w:val="center"/>
              <w:rPr>
                <w:rFonts w:ascii="Times New Roman" w:eastAsiaTheme="minorEastAsia" w:hAnsi="Times New Roman" w:cs="Times New Roman"/>
                <w:color w:val="000000"/>
                <w:sz w:val="20"/>
                <w:lang w:eastAsia="ru-RU"/>
              </w:rPr>
            </w:pPr>
            <w:r w:rsidRPr="004673D0">
              <w:rPr>
                <w:rFonts w:ascii="Times New Roman" w:eastAsiaTheme="minorEastAsia" w:hAnsi="Times New Roman" w:cs="Times New Roman"/>
                <w:color w:val="000000"/>
                <w:sz w:val="20"/>
                <w:lang w:eastAsia="ru-RU"/>
              </w:rPr>
              <w:t>Уровень показателя</w:t>
            </w:r>
          </w:p>
        </w:tc>
        <w:tc>
          <w:tcPr>
            <w:tcW w:w="851" w:type="dxa"/>
            <w:vMerge w:val="restart"/>
            <w:vAlign w:val="center"/>
          </w:tcPr>
          <w:p w14:paraId="67A22BA9"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color w:val="000000"/>
                <w:sz w:val="20"/>
                <w:lang w:eastAsia="ru-RU"/>
              </w:rPr>
              <w:t>Признак возрастания/ убывания</w:t>
            </w:r>
          </w:p>
        </w:tc>
        <w:tc>
          <w:tcPr>
            <w:tcW w:w="1135" w:type="dxa"/>
            <w:vMerge w:val="restart"/>
            <w:vAlign w:val="center"/>
          </w:tcPr>
          <w:p w14:paraId="5371DD3E"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Единица измерения (по ОКЕИ)</w:t>
            </w:r>
          </w:p>
        </w:tc>
        <w:tc>
          <w:tcPr>
            <w:tcW w:w="1842" w:type="dxa"/>
            <w:gridSpan w:val="2"/>
            <w:vAlign w:val="center"/>
          </w:tcPr>
          <w:p w14:paraId="52416E1C"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Базовое значение</w:t>
            </w:r>
          </w:p>
        </w:tc>
        <w:tc>
          <w:tcPr>
            <w:tcW w:w="4112" w:type="dxa"/>
            <w:gridSpan w:val="4"/>
            <w:vAlign w:val="center"/>
          </w:tcPr>
          <w:p w14:paraId="332A192A"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 показателя по годам</w:t>
            </w:r>
          </w:p>
        </w:tc>
        <w:tc>
          <w:tcPr>
            <w:tcW w:w="1558" w:type="dxa"/>
            <w:vMerge w:val="restart"/>
            <w:shd w:val="clear" w:color="auto" w:fill="FFFFFF" w:themeFill="background1"/>
            <w:vAlign w:val="center"/>
          </w:tcPr>
          <w:p w14:paraId="711436CC"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Документ</w:t>
            </w:r>
          </w:p>
        </w:tc>
        <w:tc>
          <w:tcPr>
            <w:tcW w:w="992" w:type="dxa"/>
            <w:vMerge w:val="restart"/>
            <w:vAlign w:val="center"/>
          </w:tcPr>
          <w:p w14:paraId="2F872872"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Ответственный за достижение показателя</w:t>
            </w:r>
          </w:p>
        </w:tc>
        <w:tc>
          <w:tcPr>
            <w:tcW w:w="850" w:type="dxa"/>
            <w:vMerge w:val="restart"/>
            <w:shd w:val="clear" w:color="auto" w:fill="FFFFFF" w:themeFill="background1"/>
            <w:vAlign w:val="center"/>
          </w:tcPr>
          <w:p w14:paraId="6F276C76"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Связь с показателями национальных целей</w:t>
            </w:r>
          </w:p>
        </w:tc>
        <w:tc>
          <w:tcPr>
            <w:tcW w:w="709" w:type="dxa"/>
            <w:vMerge w:val="restart"/>
            <w:shd w:val="clear" w:color="auto" w:fill="FFFFFF" w:themeFill="background1"/>
            <w:vAlign w:val="center"/>
          </w:tcPr>
          <w:p w14:paraId="5678DCE8"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Информационная система </w:t>
            </w:r>
          </w:p>
        </w:tc>
      </w:tr>
      <w:tr w:rsidR="00DE321E" w:rsidRPr="004673D0" w14:paraId="50413138" w14:textId="77777777" w:rsidTr="003E255A">
        <w:trPr>
          <w:cantSplit/>
          <w:trHeight w:val="912"/>
        </w:trPr>
        <w:tc>
          <w:tcPr>
            <w:tcW w:w="567" w:type="dxa"/>
            <w:vMerge/>
          </w:tcPr>
          <w:p w14:paraId="52C8FA69"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2268" w:type="dxa"/>
            <w:vMerge/>
          </w:tcPr>
          <w:p w14:paraId="033B8090"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992" w:type="dxa"/>
            <w:vMerge/>
          </w:tcPr>
          <w:p w14:paraId="1CBFD5CD"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851" w:type="dxa"/>
            <w:vMerge/>
          </w:tcPr>
          <w:p w14:paraId="0679E9E0"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1135" w:type="dxa"/>
            <w:vMerge/>
          </w:tcPr>
          <w:p w14:paraId="0E0DFD09"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1135" w:type="dxa"/>
            <w:vAlign w:val="center"/>
          </w:tcPr>
          <w:p w14:paraId="49B100C2"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w:t>
            </w:r>
          </w:p>
        </w:tc>
        <w:tc>
          <w:tcPr>
            <w:tcW w:w="707" w:type="dxa"/>
            <w:vAlign w:val="center"/>
          </w:tcPr>
          <w:p w14:paraId="2676FF0D" w14:textId="77777777" w:rsidR="00DE321E" w:rsidRDefault="00DE321E" w:rsidP="003E255A">
            <w:pPr>
              <w:spacing w:after="0" w:line="240" w:lineRule="auto"/>
              <w:jc w:val="center"/>
              <w:rPr>
                <w:rFonts w:ascii="Times New Roman" w:eastAsiaTheme="minorEastAsia" w:hAnsi="Times New Roman" w:cs="Times New Roman"/>
                <w:sz w:val="20"/>
                <w:lang w:eastAsia="ru-RU"/>
              </w:rPr>
            </w:pPr>
          </w:p>
          <w:p w14:paraId="3E2350C4" w14:textId="77777777" w:rsidR="00DE321E" w:rsidRDefault="00DE321E" w:rsidP="003E255A">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год</w:t>
            </w:r>
          </w:p>
          <w:p w14:paraId="6BDE4E2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993" w:type="dxa"/>
            <w:vAlign w:val="center"/>
          </w:tcPr>
          <w:p w14:paraId="4A6873E0"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2024</w:t>
            </w:r>
          </w:p>
        </w:tc>
        <w:tc>
          <w:tcPr>
            <w:tcW w:w="992" w:type="dxa"/>
            <w:vAlign w:val="center"/>
          </w:tcPr>
          <w:p w14:paraId="2432263A"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2025</w:t>
            </w:r>
          </w:p>
        </w:tc>
        <w:tc>
          <w:tcPr>
            <w:tcW w:w="851" w:type="dxa"/>
            <w:vAlign w:val="center"/>
          </w:tcPr>
          <w:p w14:paraId="32F14E5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2026</w:t>
            </w:r>
          </w:p>
        </w:tc>
        <w:tc>
          <w:tcPr>
            <w:tcW w:w="1276" w:type="dxa"/>
            <w:vAlign w:val="center"/>
          </w:tcPr>
          <w:p w14:paraId="6E57668C"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2027</w:t>
            </w:r>
            <w:r w:rsidRPr="004673D0">
              <w:rPr>
                <w:rFonts w:ascii="Times New Roman" w:eastAsiaTheme="minorEastAsia" w:hAnsi="Times New Roman" w:cs="Times New Roman"/>
                <w:sz w:val="20"/>
                <w:lang w:eastAsia="ru-RU"/>
              </w:rPr>
              <w:t>-2030</w:t>
            </w:r>
          </w:p>
        </w:tc>
        <w:tc>
          <w:tcPr>
            <w:tcW w:w="1558" w:type="dxa"/>
            <w:vMerge/>
            <w:shd w:val="clear" w:color="auto" w:fill="FFFFFF" w:themeFill="background1"/>
          </w:tcPr>
          <w:p w14:paraId="2A060E3C"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992" w:type="dxa"/>
            <w:vMerge/>
          </w:tcPr>
          <w:p w14:paraId="455CD390"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850" w:type="dxa"/>
            <w:vMerge/>
            <w:shd w:val="clear" w:color="auto" w:fill="FFFFFF" w:themeFill="background1"/>
          </w:tcPr>
          <w:p w14:paraId="152D04E5"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c>
          <w:tcPr>
            <w:tcW w:w="709" w:type="dxa"/>
            <w:vMerge/>
            <w:shd w:val="clear" w:color="auto" w:fill="FFFFFF" w:themeFill="background1"/>
          </w:tcPr>
          <w:p w14:paraId="7B2186E6"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p>
        </w:tc>
      </w:tr>
      <w:tr w:rsidR="00DE321E" w:rsidRPr="004673D0" w14:paraId="2AA84161" w14:textId="77777777" w:rsidTr="003E255A">
        <w:trPr>
          <w:trHeight w:val="331"/>
        </w:trPr>
        <w:tc>
          <w:tcPr>
            <w:tcW w:w="567" w:type="dxa"/>
            <w:vAlign w:val="center"/>
          </w:tcPr>
          <w:p w14:paraId="700A215C"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w:t>
            </w:r>
          </w:p>
        </w:tc>
        <w:tc>
          <w:tcPr>
            <w:tcW w:w="2268" w:type="dxa"/>
            <w:vAlign w:val="center"/>
          </w:tcPr>
          <w:p w14:paraId="4FAEB577" w14:textId="77777777" w:rsidR="00DE321E" w:rsidRPr="004673D0" w:rsidRDefault="00DE321E" w:rsidP="003E255A">
            <w:pPr>
              <w:spacing w:after="0" w:line="240" w:lineRule="auto"/>
              <w:ind w:right="-21"/>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2</w:t>
            </w:r>
          </w:p>
        </w:tc>
        <w:tc>
          <w:tcPr>
            <w:tcW w:w="992" w:type="dxa"/>
            <w:vAlign w:val="center"/>
          </w:tcPr>
          <w:p w14:paraId="7C74778F"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3</w:t>
            </w:r>
          </w:p>
        </w:tc>
        <w:tc>
          <w:tcPr>
            <w:tcW w:w="851" w:type="dxa"/>
            <w:vAlign w:val="center"/>
          </w:tcPr>
          <w:p w14:paraId="1B1BA748"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4</w:t>
            </w:r>
          </w:p>
        </w:tc>
        <w:tc>
          <w:tcPr>
            <w:tcW w:w="1135" w:type="dxa"/>
            <w:vAlign w:val="center"/>
          </w:tcPr>
          <w:p w14:paraId="0EED323A"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w:t>
            </w:r>
          </w:p>
        </w:tc>
        <w:tc>
          <w:tcPr>
            <w:tcW w:w="1135" w:type="dxa"/>
            <w:vAlign w:val="center"/>
          </w:tcPr>
          <w:p w14:paraId="3CAC8FF8"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6</w:t>
            </w:r>
          </w:p>
        </w:tc>
        <w:tc>
          <w:tcPr>
            <w:tcW w:w="707" w:type="dxa"/>
            <w:vAlign w:val="center"/>
          </w:tcPr>
          <w:p w14:paraId="431C0013" w14:textId="77777777" w:rsidR="00DE321E" w:rsidRPr="004673D0" w:rsidRDefault="00DE321E" w:rsidP="003E255A">
            <w:pPr>
              <w:spacing w:after="0" w:line="240" w:lineRule="auto"/>
              <w:ind w:left="27"/>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7</w:t>
            </w:r>
          </w:p>
        </w:tc>
        <w:tc>
          <w:tcPr>
            <w:tcW w:w="993" w:type="dxa"/>
            <w:vAlign w:val="center"/>
          </w:tcPr>
          <w:p w14:paraId="243BB0B8"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8</w:t>
            </w:r>
          </w:p>
        </w:tc>
        <w:tc>
          <w:tcPr>
            <w:tcW w:w="992" w:type="dxa"/>
            <w:vAlign w:val="center"/>
          </w:tcPr>
          <w:p w14:paraId="20F75830" w14:textId="77777777" w:rsidR="00DE321E" w:rsidRPr="004673D0" w:rsidRDefault="00DE321E" w:rsidP="003E255A">
            <w:pPr>
              <w:spacing w:after="0" w:line="240" w:lineRule="auto"/>
              <w:ind w:left="-2"/>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9</w:t>
            </w:r>
          </w:p>
        </w:tc>
        <w:tc>
          <w:tcPr>
            <w:tcW w:w="851" w:type="dxa"/>
            <w:vAlign w:val="center"/>
          </w:tcPr>
          <w:p w14:paraId="4BFEFF01"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10</w:t>
            </w:r>
          </w:p>
        </w:tc>
        <w:tc>
          <w:tcPr>
            <w:tcW w:w="1276" w:type="dxa"/>
            <w:vAlign w:val="center"/>
          </w:tcPr>
          <w:p w14:paraId="1089B3D7"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11</w:t>
            </w:r>
          </w:p>
        </w:tc>
        <w:tc>
          <w:tcPr>
            <w:tcW w:w="1558" w:type="dxa"/>
            <w:vAlign w:val="center"/>
          </w:tcPr>
          <w:p w14:paraId="0DC4F6DB"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12</w:t>
            </w:r>
          </w:p>
        </w:tc>
        <w:tc>
          <w:tcPr>
            <w:tcW w:w="992" w:type="dxa"/>
            <w:vAlign w:val="center"/>
          </w:tcPr>
          <w:p w14:paraId="583EE86E"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13</w:t>
            </w:r>
          </w:p>
        </w:tc>
        <w:tc>
          <w:tcPr>
            <w:tcW w:w="850" w:type="dxa"/>
            <w:vAlign w:val="center"/>
          </w:tcPr>
          <w:p w14:paraId="006798A2" w14:textId="77777777" w:rsidR="00DE321E" w:rsidRPr="004673D0" w:rsidRDefault="00DE321E" w:rsidP="003E255A">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14</w:t>
            </w:r>
          </w:p>
        </w:tc>
        <w:tc>
          <w:tcPr>
            <w:tcW w:w="709" w:type="dxa"/>
            <w:vAlign w:val="center"/>
          </w:tcPr>
          <w:p w14:paraId="21573C12" w14:textId="77777777" w:rsidR="00DE321E" w:rsidRPr="004673D0" w:rsidRDefault="00DE321E" w:rsidP="003E255A">
            <w:pPr>
              <w:spacing w:after="0" w:line="240" w:lineRule="auto"/>
              <w:ind w:left="-30"/>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15</w:t>
            </w:r>
          </w:p>
        </w:tc>
      </w:tr>
      <w:tr w:rsidR="00DE321E" w:rsidRPr="004673D0" w14:paraId="365778C5" w14:textId="77777777" w:rsidTr="003E255A">
        <w:trPr>
          <w:trHeight w:val="408"/>
        </w:trPr>
        <w:tc>
          <w:tcPr>
            <w:tcW w:w="15876" w:type="dxa"/>
            <w:gridSpan w:val="15"/>
          </w:tcPr>
          <w:p w14:paraId="13E0E901" w14:textId="77777777" w:rsidR="00DE321E" w:rsidRPr="004673D0" w:rsidRDefault="00DE321E" w:rsidP="003E255A">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1 «Обеспечение надежности и качества предоставления жилищно-коммунальных услуг и развития» </w:t>
            </w:r>
          </w:p>
        </w:tc>
      </w:tr>
      <w:tr w:rsidR="00DE321E" w:rsidRPr="004673D0" w14:paraId="1DF01FDE" w14:textId="77777777" w:rsidTr="003E255A">
        <w:trPr>
          <w:trHeight w:val="414"/>
        </w:trPr>
        <w:tc>
          <w:tcPr>
            <w:tcW w:w="567" w:type="dxa"/>
          </w:tcPr>
          <w:p w14:paraId="54C0FA4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1.1</w:t>
            </w:r>
          </w:p>
        </w:tc>
        <w:tc>
          <w:tcPr>
            <w:tcW w:w="2268" w:type="dxa"/>
          </w:tcPr>
          <w:p w14:paraId="0A4D5D8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реконструированных объектов коммунального значения</w:t>
            </w:r>
          </w:p>
        </w:tc>
        <w:tc>
          <w:tcPr>
            <w:tcW w:w="992" w:type="dxa"/>
          </w:tcPr>
          <w:p w14:paraId="550A4D6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ГП</w:t>
            </w:r>
          </w:p>
        </w:tc>
        <w:tc>
          <w:tcPr>
            <w:tcW w:w="851" w:type="dxa"/>
          </w:tcPr>
          <w:p w14:paraId="0747385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52491AA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 Шт.</w:t>
            </w:r>
          </w:p>
        </w:tc>
        <w:tc>
          <w:tcPr>
            <w:tcW w:w="1135" w:type="dxa"/>
          </w:tcPr>
          <w:p w14:paraId="598F4EB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707" w:type="dxa"/>
          </w:tcPr>
          <w:p w14:paraId="69CC374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A713C04" w14:textId="77777777" w:rsidR="00DE321E" w:rsidRPr="004673D0" w:rsidRDefault="00DE321E" w:rsidP="003E255A">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w:t>
            </w:r>
          </w:p>
        </w:tc>
        <w:tc>
          <w:tcPr>
            <w:tcW w:w="992" w:type="dxa"/>
          </w:tcPr>
          <w:p w14:paraId="4518392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4D553C8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59FFB2B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558" w:type="dxa"/>
          </w:tcPr>
          <w:p w14:paraId="41785F7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41F22BA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градостроительства и земельных отношений (далее-</w:t>
            </w:r>
            <w:proofErr w:type="spellStart"/>
            <w:r w:rsidRPr="004673D0">
              <w:rPr>
                <w:rFonts w:ascii="Times New Roman" w:eastAsiaTheme="minorEastAsia" w:hAnsi="Times New Roman" w:cs="Times New Roman"/>
                <w:sz w:val="20"/>
                <w:lang w:eastAsia="ru-RU"/>
              </w:rPr>
              <w:t>ДГиЗО</w:t>
            </w:r>
            <w:proofErr w:type="spellEnd"/>
            <w:r>
              <w:rPr>
                <w:rFonts w:ascii="Times New Roman" w:eastAsiaTheme="minorEastAsia" w:hAnsi="Times New Roman" w:cs="Times New Roman"/>
                <w:sz w:val="20"/>
                <w:lang w:eastAsia="ru-RU"/>
              </w:rPr>
              <w:t>)</w:t>
            </w:r>
          </w:p>
        </w:tc>
        <w:tc>
          <w:tcPr>
            <w:tcW w:w="850" w:type="dxa"/>
          </w:tcPr>
          <w:p w14:paraId="0282331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7EF99E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4C97289" w14:textId="77777777" w:rsidTr="003E255A">
        <w:trPr>
          <w:trHeight w:val="415"/>
        </w:trPr>
        <w:tc>
          <w:tcPr>
            <w:tcW w:w="567" w:type="dxa"/>
          </w:tcPr>
          <w:p w14:paraId="2003562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1.2</w:t>
            </w:r>
          </w:p>
        </w:tc>
        <w:tc>
          <w:tcPr>
            <w:tcW w:w="2268" w:type="dxa"/>
          </w:tcPr>
          <w:p w14:paraId="3B0DBD9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обеспечения </w:t>
            </w:r>
            <w:proofErr w:type="spellStart"/>
            <w:r w:rsidRPr="004673D0">
              <w:rPr>
                <w:rFonts w:ascii="Times New Roman" w:eastAsiaTheme="minorEastAsia" w:hAnsi="Times New Roman" w:cs="Times New Roman"/>
                <w:sz w:val="20"/>
                <w:lang w:eastAsia="ru-RU"/>
              </w:rPr>
              <w:t>помывок</w:t>
            </w:r>
            <w:proofErr w:type="spellEnd"/>
            <w:r w:rsidRPr="004673D0">
              <w:rPr>
                <w:rFonts w:ascii="Times New Roman" w:eastAsiaTheme="minorEastAsia" w:hAnsi="Times New Roman" w:cs="Times New Roman"/>
                <w:sz w:val="20"/>
                <w:lang w:eastAsia="ru-RU"/>
              </w:rPr>
              <w:t xml:space="preserve"> льготных категорий граждан (не менее 100%) от всех </w:t>
            </w:r>
            <w:r w:rsidRPr="004673D0">
              <w:rPr>
                <w:rFonts w:ascii="Times New Roman" w:eastAsiaTheme="minorEastAsia" w:hAnsi="Times New Roman" w:cs="Times New Roman"/>
                <w:sz w:val="20"/>
                <w:lang w:eastAsia="ru-RU"/>
              </w:rPr>
              <w:lastRenderedPageBreak/>
              <w:t>обратившихся за мерами социальной поддержки в виде льготного пользования услугами городской бани</w:t>
            </w:r>
          </w:p>
        </w:tc>
        <w:tc>
          <w:tcPr>
            <w:tcW w:w="992" w:type="dxa"/>
          </w:tcPr>
          <w:p w14:paraId="192FEB8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E6B7C6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5C91280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47B98AD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3410C62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28DC04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1316009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4E208AE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517E852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7DC822C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DB51A0">
              <w:rPr>
                <w:rFonts w:ascii="Times New Roman" w:hAnsi="Times New Roman" w:cs="Times New Roman"/>
                <w:szCs w:val="28"/>
              </w:rPr>
              <w:t xml:space="preserve">п.15 ст.16 </w:t>
            </w:r>
            <w:r>
              <w:rPr>
                <w:rFonts w:ascii="Times New Roman" w:hAnsi="Times New Roman" w:cs="Times New Roman"/>
                <w:szCs w:val="28"/>
              </w:rPr>
              <w:t>ФЗ</w:t>
            </w:r>
            <w:r w:rsidRPr="00DB51A0">
              <w:rPr>
                <w:rFonts w:ascii="Times New Roman" w:hAnsi="Times New Roman" w:cs="Times New Roman"/>
                <w:szCs w:val="28"/>
              </w:rPr>
              <w:t xml:space="preserve"> от 06.10.2003 № 131-ФЗ «Об общих </w:t>
            </w:r>
            <w:r w:rsidRPr="00DB51A0">
              <w:rPr>
                <w:rFonts w:ascii="Times New Roman" w:hAnsi="Times New Roman" w:cs="Times New Roman"/>
                <w:szCs w:val="28"/>
              </w:rPr>
              <w:lastRenderedPageBreak/>
              <w:t>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r>
              <w:rPr>
                <w:rFonts w:ascii="Times New Roman" w:hAnsi="Times New Roman" w:cs="Times New Roman"/>
                <w:szCs w:val="28"/>
              </w:rPr>
              <w:t>Решение</w:t>
            </w:r>
            <w:r w:rsidRPr="00DB51A0">
              <w:rPr>
                <w:rFonts w:ascii="Times New Roman" w:hAnsi="Times New Roman" w:cs="Times New Roman"/>
                <w:szCs w:val="28"/>
              </w:rPr>
              <w:t xml:space="preserve">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tcPr>
          <w:p w14:paraId="01EC24A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tcPr>
          <w:p w14:paraId="5B47298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412155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FACBB29" w14:textId="77777777" w:rsidTr="003E255A">
        <w:trPr>
          <w:trHeight w:val="415"/>
        </w:trPr>
        <w:tc>
          <w:tcPr>
            <w:tcW w:w="567" w:type="dxa"/>
          </w:tcPr>
          <w:p w14:paraId="4F3BD9F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1.3</w:t>
            </w:r>
          </w:p>
        </w:tc>
        <w:tc>
          <w:tcPr>
            <w:tcW w:w="2268" w:type="dxa"/>
          </w:tcPr>
          <w:p w14:paraId="4626D88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B4D015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не подключенных к сетям </w:t>
            </w:r>
          </w:p>
          <w:p w14:paraId="343A3C9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tcPr>
          <w:p w14:paraId="3932D3E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DF8327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65B4C82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636EB68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295CAA9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2022 </w:t>
            </w:r>
          </w:p>
        </w:tc>
        <w:tc>
          <w:tcPr>
            <w:tcW w:w="993" w:type="dxa"/>
          </w:tcPr>
          <w:p w14:paraId="6309250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0DDF33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0DC7E92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49497B1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303814A" w14:textId="7719DDE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ст.16 ФЗ</w:t>
            </w:r>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p>
        </w:tc>
        <w:tc>
          <w:tcPr>
            <w:tcW w:w="992" w:type="dxa"/>
          </w:tcPr>
          <w:p w14:paraId="5883B13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F33B50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0DB479A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AD283E4" w14:textId="77777777" w:rsidTr="003E255A">
        <w:trPr>
          <w:trHeight w:val="415"/>
        </w:trPr>
        <w:tc>
          <w:tcPr>
            <w:tcW w:w="567" w:type="dxa"/>
          </w:tcPr>
          <w:p w14:paraId="0095018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1.4</w:t>
            </w:r>
          </w:p>
        </w:tc>
        <w:tc>
          <w:tcPr>
            <w:tcW w:w="2268" w:type="dxa"/>
          </w:tcPr>
          <w:p w14:paraId="6F67F4D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Обеспечение газоснабжением территории города Нефтеюганска</w:t>
            </w:r>
          </w:p>
        </w:tc>
        <w:tc>
          <w:tcPr>
            <w:tcW w:w="992" w:type="dxa"/>
          </w:tcPr>
          <w:p w14:paraId="022834A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B77816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2ACAE8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05B14F6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tcPr>
          <w:p w14:paraId="7E40301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F82682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0,112</w:t>
            </w:r>
          </w:p>
        </w:tc>
        <w:tc>
          <w:tcPr>
            <w:tcW w:w="992" w:type="dxa"/>
          </w:tcPr>
          <w:p w14:paraId="48E2932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3735450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11A5AD9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1558" w:type="dxa"/>
          </w:tcPr>
          <w:p w14:paraId="1C00DBA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67F7B48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673D0">
              <w:rPr>
                <w:rFonts w:ascii="Times New Roman" w:eastAsiaTheme="minorEastAsia" w:hAnsi="Times New Roman" w:cs="Times New Roman"/>
                <w:sz w:val="20"/>
                <w:lang w:eastAsia="ru-RU"/>
              </w:rPr>
              <w:t>иЗО</w:t>
            </w:r>
            <w:proofErr w:type="spellEnd"/>
          </w:p>
        </w:tc>
        <w:tc>
          <w:tcPr>
            <w:tcW w:w="850" w:type="dxa"/>
          </w:tcPr>
          <w:p w14:paraId="24D508C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1BBF093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17945D31" w14:textId="77777777" w:rsidTr="003E255A">
        <w:trPr>
          <w:trHeight w:val="408"/>
        </w:trPr>
        <w:tc>
          <w:tcPr>
            <w:tcW w:w="15876" w:type="dxa"/>
            <w:gridSpan w:val="15"/>
            <w:shd w:val="clear" w:color="auto" w:fill="auto"/>
          </w:tcPr>
          <w:p w14:paraId="491A78AD" w14:textId="77777777" w:rsidR="00DE321E" w:rsidRPr="004673D0" w:rsidRDefault="00DE321E" w:rsidP="003E255A">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2 «Повышение доступности и качества жилищных услуг» </w:t>
            </w:r>
          </w:p>
        </w:tc>
      </w:tr>
      <w:tr w:rsidR="00DE321E" w:rsidRPr="004673D0" w14:paraId="700CB0BB" w14:textId="77777777" w:rsidTr="003E255A">
        <w:trPr>
          <w:trHeight w:val="415"/>
        </w:trPr>
        <w:tc>
          <w:tcPr>
            <w:tcW w:w="567" w:type="dxa"/>
          </w:tcPr>
          <w:p w14:paraId="31C7DA3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2.1</w:t>
            </w:r>
          </w:p>
        </w:tc>
        <w:tc>
          <w:tcPr>
            <w:tcW w:w="2268" w:type="dxa"/>
          </w:tcPr>
          <w:p w14:paraId="5B0A8F3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жилых помещений муниципального жилищного фонда</w:t>
            </w:r>
          </w:p>
        </w:tc>
        <w:tc>
          <w:tcPr>
            <w:tcW w:w="992" w:type="dxa"/>
          </w:tcPr>
          <w:p w14:paraId="3F2650F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BFD990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0AE3A3D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шт</w:t>
            </w:r>
            <w:proofErr w:type="spellEnd"/>
          </w:p>
        </w:tc>
        <w:tc>
          <w:tcPr>
            <w:tcW w:w="1135" w:type="dxa"/>
            <w:shd w:val="clear" w:color="auto" w:fill="auto"/>
          </w:tcPr>
          <w:p w14:paraId="5A10445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707" w:type="dxa"/>
          </w:tcPr>
          <w:p w14:paraId="3D1ABF6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62CDD2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w:t>
            </w:r>
          </w:p>
        </w:tc>
        <w:tc>
          <w:tcPr>
            <w:tcW w:w="992" w:type="dxa"/>
          </w:tcPr>
          <w:p w14:paraId="422D171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w:t>
            </w:r>
          </w:p>
        </w:tc>
        <w:tc>
          <w:tcPr>
            <w:tcW w:w="851" w:type="dxa"/>
          </w:tcPr>
          <w:p w14:paraId="56DC3CE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1276" w:type="dxa"/>
          </w:tcPr>
          <w:p w14:paraId="5A19387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14972EA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w:t>
            </w:r>
          </w:p>
        </w:tc>
        <w:tc>
          <w:tcPr>
            <w:tcW w:w="992" w:type="dxa"/>
          </w:tcPr>
          <w:p w14:paraId="06E684B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47DCFC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7998A55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47E6F6BA" w14:textId="77777777" w:rsidTr="003E255A">
        <w:trPr>
          <w:trHeight w:val="415"/>
        </w:trPr>
        <w:tc>
          <w:tcPr>
            <w:tcW w:w="567" w:type="dxa"/>
          </w:tcPr>
          <w:p w14:paraId="31E4EEF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2.2</w:t>
            </w:r>
          </w:p>
        </w:tc>
        <w:tc>
          <w:tcPr>
            <w:tcW w:w="2268" w:type="dxa"/>
          </w:tcPr>
          <w:p w14:paraId="36AF7AE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tcPr>
          <w:p w14:paraId="0509CFB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472B8B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2024E30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422747C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77F8B5B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B6112D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61B98D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1BC363C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31D84DF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5233FA2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 ч.4 ст.155 ЖК РФ</w:t>
            </w:r>
          </w:p>
        </w:tc>
        <w:tc>
          <w:tcPr>
            <w:tcW w:w="992" w:type="dxa"/>
          </w:tcPr>
          <w:p w14:paraId="2F10D348" w14:textId="77777777" w:rsidR="00DE321E"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p w14:paraId="3386499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муниципального имущества (далее-ДМИ)</w:t>
            </w:r>
          </w:p>
        </w:tc>
        <w:tc>
          <w:tcPr>
            <w:tcW w:w="850" w:type="dxa"/>
          </w:tcPr>
          <w:p w14:paraId="41C14CC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FAAD62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4A77BAA3" w14:textId="77777777" w:rsidTr="003E255A">
        <w:trPr>
          <w:trHeight w:val="415"/>
        </w:trPr>
        <w:tc>
          <w:tcPr>
            <w:tcW w:w="567" w:type="dxa"/>
          </w:tcPr>
          <w:p w14:paraId="029425E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2.3</w:t>
            </w:r>
          </w:p>
        </w:tc>
        <w:tc>
          <w:tcPr>
            <w:tcW w:w="2268" w:type="dxa"/>
          </w:tcPr>
          <w:p w14:paraId="087DAFD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Исполнение запланированных работ по проведению </w:t>
            </w:r>
            <w:r w:rsidRPr="004673D0">
              <w:rPr>
                <w:rFonts w:ascii="Times New Roman" w:eastAsiaTheme="minorEastAsia" w:hAnsi="Times New Roman" w:cs="Times New Roman"/>
                <w:sz w:val="20"/>
                <w:lang w:eastAsia="ru-RU"/>
              </w:rPr>
              <w:lastRenderedPageBreak/>
              <w:t>капитального ремонта в МКД вследствие возникновения неотложной необходимости</w:t>
            </w:r>
          </w:p>
        </w:tc>
        <w:tc>
          <w:tcPr>
            <w:tcW w:w="992" w:type="dxa"/>
          </w:tcPr>
          <w:p w14:paraId="58D0483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496F46C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4CFB24E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9C4496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5A40BBD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0726B7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4091779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27A5C10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1CEA574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6522E15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ч.1 ст. 14 ЖК РФ</w:t>
            </w:r>
          </w:p>
        </w:tc>
        <w:tc>
          <w:tcPr>
            <w:tcW w:w="992" w:type="dxa"/>
          </w:tcPr>
          <w:p w14:paraId="062B6FF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B733AC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1EA2112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29C1E14" w14:textId="77777777" w:rsidTr="003E255A">
        <w:trPr>
          <w:trHeight w:val="408"/>
        </w:trPr>
        <w:tc>
          <w:tcPr>
            <w:tcW w:w="15876" w:type="dxa"/>
            <w:gridSpan w:val="15"/>
          </w:tcPr>
          <w:p w14:paraId="6E3FDA07" w14:textId="77777777" w:rsidR="00DE321E" w:rsidRPr="004673D0" w:rsidRDefault="00DE321E" w:rsidP="003E255A">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lastRenderedPageBreak/>
              <w:t>Цель 3 «Энергосбережение»</w:t>
            </w:r>
          </w:p>
        </w:tc>
      </w:tr>
      <w:tr w:rsidR="00DE321E" w:rsidRPr="004673D0" w14:paraId="6A786049" w14:textId="77777777" w:rsidTr="003E255A">
        <w:trPr>
          <w:trHeight w:val="415"/>
        </w:trPr>
        <w:tc>
          <w:tcPr>
            <w:tcW w:w="567" w:type="dxa"/>
          </w:tcPr>
          <w:p w14:paraId="5A3AAF8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3.1</w:t>
            </w:r>
          </w:p>
        </w:tc>
        <w:tc>
          <w:tcPr>
            <w:tcW w:w="2268" w:type="dxa"/>
          </w:tcPr>
          <w:p w14:paraId="186C5B6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tcPr>
          <w:p w14:paraId="0FFA7ED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17DFE4F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035F33F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765A587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96,4</w:t>
            </w:r>
          </w:p>
        </w:tc>
        <w:tc>
          <w:tcPr>
            <w:tcW w:w="707" w:type="dxa"/>
          </w:tcPr>
          <w:p w14:paraId="030081C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457EAFB1" w14:textId="77777777" w:rsidR="00DE321E" w:rsidRPr="00BB431C" w:rsidRDefault="00DE321E" w:rsidP="003E255A">
            <w:pPr>
              <w:spacing w:after="0" w:line="240" w:lineRule="auto"/>
              <w:rPr>
                <w:rFonts w:ascii="Times New Roman" w:eastAsiaTheme="minorEastAsia" w:hAnsi="Times New Roman" w:cs="Times New Roman"/>
                <w:sz w:val="20"/>
                <w:lang w:eastAsia="ru-RU"/>
              </w:rPr>
            </w:pPr>
            <w:r w:rsidRPr="00BB431C">
              <w:rPr>
                <w:rFonts w:ascii="Times New Roman" w:eastAsia="Times New Roman" w:hAnsi="Times New Roman" w:cs="Times New Roman"/>
                <w:color w:val="000000"/>
                <w:sz w:val="20"/>
                <w:lang w:eastAsia="ru-RU"/>
              </w:rPr>
              <w:t>97,50</w:t>
            </w:r>
          </w:p>
        </w:tc>
        <w:tc>
          <w:tcPr>
            <w:tcW w:w="992" w:type="dxa"/>
            <w:vAlign w:val="center"/>
          </w:tcPr>
          <w:p w14:paraId="2826E655" w14:textId="77777777" w:rsidR="00DE321E" w:rsidRPr="00BB431C" w:rsidRDefault="00DE321E" w:rsidP="003E255A">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851" w:type="dxa"/>
            <w:vAlign w:val="center"/>
          </w:tcPr>
          <w:p w14:paraId="775F0ADD" w14:textId="77777777" w:rsidR="00DE321E" w:rsidRPr="00BB431C" w:rsidRDefault="00DE321E" w:rsidP="003E255A">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1276" w:type="dxa"/>
            <w:vAlign w:val="center"/>
          </w:tcPr>
          <w:p w14:paraId="1430C523" w14:textId="77777777" w:rsidR="00DE321E" w:rsidRPr="00BB431C"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E07852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18B7D1C"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по делам администрации (далее-</w:t>
            </w:r>
            <w:r w:rsidRPr="00454C5A">
              <w:rPr>
                <w:rFonts w:ascii="Times New Roman" w:eastAsiaTheme="minorEastAsia" w:hAnsi="Times New Roman" w:cs="Times New Roman"/>
                <w:sz w:val="20"/>
                <w:lang w:eastAsia="ru-RU"/>
              </w:rPr>
              <w:t>ДДА</w:t>
            </w:r>
            <w:r>
              <w:rPr>
                <w:rFonts w:ascii="Times New Roman" w:eastAsiaTheme="minorEastAsia" w:hAnsi="Times New Roman" w:cs="Times New Roman"/>
                <w:sz w:val="20"/>
                <w:lang w:eastAsia="ru-RU"/>
              </w:rPr>
              <w:t>)</w:t>
            </w:r>
            <w:r w:rsidRPr="00454C5A">
              <w:rPr>
                <w:rFonts w:ascii="Times New Roman" w:eastAsiaTheme="minorEastAsia" w:hAnsi="Times New Roman" w:cs="Times New Roman"/>
                <w:sz w:val="20"/>
                <w:lang w:eastAsia="ru-RU"/>
              </w:rPr>
              <w:t xml:space="preserve"> </w:t>
            </w:r>
          </w:p>
          <w:p w14:paraId="0F4B7C82"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образования (далее-</w:t>
            </w:r>
            <w:r w:rsidRPr="00454C5A">
              <w:rPr>
                <w:rFonts w:ascii="Times New Roman" w:eastAsiaTheme="minorEastAsia" w:hAnsi="Times New Roman" w:cs="Times New Roman"/>
                <w:sz w:val="20"/>
                <w:lang w:eastAsia="ru-RU"/>
              </w:rPr>
              <w:t>ДО</w:t>
            </w:r>
            <w:r>
              <w:rPr>
                <w:rFonts w:ascii="Times New Roman" w:eastAsiaTheme="minorEastAsia" w:hAnsi="Times New Roman" w:cs="Times New Roman"/>
                <w:sz w:val="20"/>
                <w:lang w:eastAsia="ru-RU"/>
              </w:rPr>
              <w:t>)</w:t>
            </w:r>
          </w:p>
          <w:p w14:paraId="5DF438E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Комитет физической культуры и спорта (далее-</w:t>
            </w:r>
            <w:proofErr w:type="spellStart"/>
            <w:r w:rsidRPr="00454C5A">
              <w:rPr>
                <w:rFonts w:ascii="Times New Roman" w:eastAsiaTheme="minorEastAsia" w:hAnsi="Times New Roman" w:cs="Times New Roman"/>
                <w:sz w:val="20"/>
                <w:lang w:eastAsia="ru-RU"/>
              </w:rPr>
              <w:t>КФКиС</w:t>
            </w:r>
            <w:proofErr w:type="spellEnd"/>
            <w:r>
              <w:rPr>
                <w:rFonts w:ascii="Times New Roman" w:eastAsiaTheme="minorEastAsia" w:hAnsi="Times New Roman" w:cs="Times New Roman"/>
                <w:sz w:val="20"/>
                <w:lang w:eastAsia="ru-RU"/>
              </w:rPr>
              <w:t>)</w:t>
            </w:r>
          </w:p>
          <w:p w14:paraId="7D37E02A"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Комитет культуры и туризма (далее-</w:t>
            </w: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r>
              <w:rPr>
                <w:rFonts w:ascii="Times New Roman" w:eastAsiaTheme="minorEastAsia" w:hAnsi="Times New Roman" w:cs="Times New Roman"/>
                <w:sz w:val="20"/>
                <w:lang w:eastAsia="ru-RU"/>
              </w:rPr>
              <w:t>)</w:t>
            </w:r>
          </w:p>
          <w:p w14:paraId="639F9AD3"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7D037C52"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ДМИ</w:t>
            </w:r>
          </w:p>
          <w:p w14:paraId="09C556AB" w14:textId="0A608C90"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w:t>
            </w:r>
            <w:r>
              <w:rPr>
                <w:rFonts w:ascii="Times New Roman" w:eastAsiaTheme="minorEastAsia" w:hAnsi="Times New Roman" w:cs="Times New Roman"/>
                <w:sz w:val="20"/>
                <w:lang w:eastAsia="ru-RU"/>
              </w:rPr>
              <w:t>Г</w:t>
            </w:r>
            <w:r w:rsidRPr="00454C5A">
              <w:rPr>
                <w:rFonts w:ascii="Times New Roman" w:eastAsiaTheme="minorEastAsia" w:hAnsi="Times New Roman" w:cs="Times New Roman"/>
                <w:sz w:val="20"/>
                <w:lang w:eastAsia="ru-RU"/>
              </w:rPr>
              <w:t>иЗО</w:t>
            </w:r>
            <w:proofErr w:type="spellEnd"/>
          </w:p>
          <w:p w14:paraId="729AA1C7"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Организации </w:t>
            </w:r>
            <w:r>
              <w:rPr>
                <w:rFonts w:ascii="Times New Roman" w:eastAsiaTheme="minorEastAsia" w:hAnsi="Times New Roman" w:cs="Times New Roman"/>
                <w:sz w:val="20"/>
                <w:lang w:eastAsia="ru-RU"/>
              </w:rPr>
              <w:lastRenderedPageBreak/>
              <w:t>коммунального комплекса (далее-</w:t>
            </w:r>
            <w:r w:rsidRPr="00454C5A">
              <w:rPr>
                <w:rFonts w:ascii="Times New Roman" w:eastAsiaTheme="minorEastAsia" w:hAnsi="Times New Roman" w:cs="Times New Roman"/>
                <w:sz w:val="20"/>
                <w:lang w:eastAsia="ru-RU"/>
              </w:rPr>
              <w:t>ОКК</w:t>
            </w:r>
            <w:r>
              <w:rPr>
                <w:rFonts w:ascii="Times New Roman" w:eastAsiaTheme="minorEastAsia" w:hAnsi="Times New Roman" w:cs="Times New Roman"/>
                <w:sz w:val="20"/>
                <w:lang w:eastAsia="ru-RU"/>
              </w:rPr>
              <w:t>)</w:t>
            </w:r>
          </w:p>
          <w:p w14:paraId="313D5052"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Управляющие компании товарищества собственников жилья</w:t>
            </w:r>
          </w:p>
          <w:p w14:paraId="183F2B8A"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(далее-</w:t>
            </w:r>
            <w:r w:rsidRPr="00454C5A">
              <w:rPr>
                <w:rFonts w:ascii="Times New Roman" w:eastAsiaTheme="minorEastAsia" w:hAnsi="Times New Roman" w:cs="Times New Roman"/>
                <w:sz w:val="20"/>
                <w:lang w:eastAsia="ru-RU"/>
              </w:rPr>
              <w:t>УК и ТСЖ</w:t>
            </w:r>
            <w:r>
              <w:rPr>
                <w:rFonts w:ascii="Times New Roman" w:eastAsiaTheme="minorEastAsia" w:hAnsi="Times New Roman" w:cs="Times New Roman"/>
                <w:sz w:val="20"/>
                <w:lang w:eastAsia="ru-RU"/>
              </w:rPr>
              <w:t>)</w:t>
            </w:r>
          </w:p>
          <w:p w14:paraId="4A760721"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Ресурс снабжающие организации (далее-</w:t>
            </w:r>
            <w:r w:rsidRPr="00454C5A">
              <w:rPr>
                <w:rFonts w:ascii="Times New Roman" w:eastAsiaTheme="minorEastAsia" w:hAnsi="Times New Roman" w:cs="Times New Roman"/>
                <w:sz w:val="20"/>
                <w:lang w:eastAsia="ru-RU"/>
              </w:rPr>
              <w:t>РО</w:t>
            </w:r>
            <w:r>
              <w:rPr>
                <w:rFonts w:ascii="Times New Roman" w:eastAsiaTheme="minorEastAsia" w:hAnsi="Times New Roman" w:cs="Times New Roman"/>
                <w:sz w:val="20"/>
                <w:lang w:eastAsia="ru-RU"/>
              </w:rPr>
              <w:t>)</w:t>
            </w:r>
          </w:p>
        </w:tc>
        <w:tc>
          <w:tcPr>
            <w:tcW w:w="850" w:type="dxa"/>
          </w:tcPr>
          <w:p w14:paraId="2CFC471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65402FD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19232E0A" w14:textId="77777777" w:rsidTr="003E255A">
        <w:trPr>
          <w:trHeight w:val="415"/>
        </w:trPr>
        <w:tc>
          <w:tcPr>
            <w:tcW w:w="567" w:type="dxa"/>
          </w:tcPr>
          <w:p w14:paraId="2712C329" w14:textId="023D000C" w:rsidR="00DE321E" w:rsidRPr="004673D0"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3.2</w:t>
            </w:r>
          </w:p>
        </w:tc>
        <w:tc>
          <w:tcPr>
            <w:tcW w:w="2268" w:type="dxa"/>
          </w:tcPr>
          <w:p w14:paraId="15D5D24A" w14:textId="77777777" w:rsidR="00DE321E" w:rsidRPr="006D34AF" w:rsidRDefault="00DE321E" w:rsidP="003E255A">
            <w:pPr>
              <w:spacing w:after="0" w:line="240" w:lineRule="auto"/>
              <w:rPr>
                <w:rFonts w:ascii="Times New Roman" w:eastAsia="Times New Roman"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 xml:space="preserve">энергии, потребляемой (используемой) на территории </w:t>
            </w:r>
            <w:r w:rsidRPr="00BB431C">
              <w:rPr>
                <w:rFonts w:ascii="Times New Roman" w:eastAsia="Batang" w:hAnsi="Times New Roman" w:cs="Times New Roman"/>
                <w:lang w:eastAsia="ko-KR"/>
              </w:rPr>
              <w:lastRenderedPageBreak/>
              <w:t>муниципального образования</w:t>
            </w:r>
          </w:p>
        </w:tc>
        <w:tc>
          <w:tcPr>
            <w:tcW w:w="992" w:type="dxa"/>
          </w:tcPr>
          <w:p w14:paraId="46F124E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C22228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3492DEF2"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017FBE36"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82,6</w:t>
            </w:r>
          </w:p>
        </w:tc>
        <w:tc>
          <w:tcPr>
            <w:tcW w:w="707" w:type="dxa"/>
          </w:tcPr>
          <w:p w14:paraId="1CB0DE5C"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484F2080" w14:textId="77777777" w:rsidR="00DE321E" w:rsidRPr="00BB431C" w:rsidRDefault="00DE321E" w:rsidP="003E255A">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83,20</w:t>
            </w:r>
          </w:p>
        </w:tc>
        <w:tc>
          <w:tcPr>
            <w:tcW w:w="992" w:type="dxa"/>
            <w:vAlign w:val="center"/>
          </w:tcPr>
          <w:p w14:paraId="1E9EB2DE" w14:textId="77777777" w:rsidR="00DE321E" w:rsidRPr="00BB431C" w:rsidRDefault="00DE321E" w:rsidP="003E255A">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851" w:type="dxa"/>
            <w:vAlign w:val="center"/>
          </w:tcPr>
          <w:p w14:paraId="4940C112" w14:textId="77777777" w:rsidR="00DE321E" w:rsidRPr="00BB431C" w:rsidRDefault="00DE321E" w:rsidP="003E255A">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1276" w:type="dxa"/>
            <w:vAlign w:val="center"/>
          </w:tcPr>
          <w:p w14:paraId="543BA1E2" w14:textId="77777777" w:rsidR="00DE321E" w:rsidRPr="00BB431C" w:rsidRDefault="00DE321E" w:rsidP="003E255A">
            <w:pPr>
              <w:spacing w:after="0" w:line="240" w:lineRule="auto"/>
              <w:rPr>
                <w:rFonts w:ascii="Times New Roman" w:eastAsia="Times New Roman" w:hAnsi="Times New Roman" w:cs="Times New Roman"/>
                <w:color w:val="000000"/>
                <w:sz w:val="20"/>
                <w:lang w:eastAsia="ru-RU"/>
              </w:rPr>
            </w:pPr>
          </w:p>
        </w:tc>
        <w:tc>
          <w:tcPr>
            <w:tcW w:w="1558" w:type="dxa"/>
          </w:tcPr>
          <w:p w14:paraId="0EBE4CD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3596C9F8"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74CEFE3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43FB7CFD"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1F6DD3D" w14:textId="6EA06A8F"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16923325"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01C0DEF3" w14:textId="739F3404"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p w14:paraId="5F35AED9"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98198DF"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6BD26BEA"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0282E61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72C20AB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72106E1" w14:textId="77777777" w:rsidTr="003E255A">
        <w:trPr>
          <w:trHeight w:val="415"/>
        </w:trPr>
        <w:tc>
          <w:tcPr>
            <w:tcW w:w="567" w:type="dxa"/>
          </w:tcPr>
          <w:p w14:paraId="75A9E85B" w14:textId="6260B8B5"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3.3</w:t>
            </w:r>
          </w:p>
        </w:tc>
        <w:tc>
          <w:tcPr>
            <w:tcW w:w="2268" w:type="dxa"/>
          </w:tcPr>
          <w:p w14:paraId="1243EA24" w14:textId="77777777" w:rsidR="00DE321E" w:rsidRPr="00BB431C" w:rsidRDefault="00DE321E" w:rsidP="003E25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527A1CF3" w14:textId="77777777" w:rsidR="00DE321E" w:rsidRPr="006D34AF" w:rsidRDefault="00DE321E" w:rsidP="003E25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992" w:type="dxa"/>
          </w:tcPr>
          <w:p w14:paraId="31B5871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1C0D78D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BE2B6DD"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538E0A6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93,4</w:t>
            </w:r>
          </w:p>
        </w:tc>
        <w:tc>
          <w:tcPr>
            <w:tcW w:w="707" w:type="dxa"/>
          </w:tcPr>
          <w:p w14:paraId="0B332F7A" w14:textId="77777777" w:rsidR="00DE321E" w:rsidRPr="00BB431C"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5B1050E"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93,6</w:t>
            </w:r>
          </w:p>
        </w:tc>
        <w:tc>
          <w:tcPr>
            <w:tcW w:w="992" w:type="dxa"/>
            <w:vAlign w:val="center"/>
          </w:tcPr>
          <w:p w14:paraId="331BCA98"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851" w:type="dxa"/>
            <w:vAlign w:val="center"/>
          </w:tcPr>
          <w:p w14:paraId="4C380142"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1276" w:type="dxa"/>
            <w:vAlign w:val="center"/>
          </w:tcPr>
          <w:p w14:paraId="1B952B3A"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44A8194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7FDE7E06"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1595A61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2911883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0A360E0" w14:textId="12137DA4"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36C8426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BA71DEA" w14:textId="56F383AE"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p w14:paraId="153366F6"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001B3BF"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0C59921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345240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6E845E4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45CE0752" w14:textId="77777777" w:rsidTr="003E255A">
        <w:trPr>
          <w:trHeight w:val="415"/>
        </w:trPr>
        <w:tc>
          <w:tcPr>
            <w:tcW w:w="567" w:type="dxa"/>
          </w:tcPr>
          <w:p w14:paraId="7911DE25" w14:textId="56927871"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3.4</w:t>
            </w:r>
          </w:p>
        </w:tc>
        <w:tc>
          <w:tcPr>
            <w:tcW w:w="2268" w:type="dxa"/>
          </w:tcPr>
          <w:p w14:paraId="3D842DAC" w14:textId="77777777" w:rsidR="00DE321E" w:rsidRPr="00BB431C" w:rsidRDefault="00DE321E" w:rsidP="003E25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14:paraId="12D8FF9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9D32BF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254A54DC"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2FA64341"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84,5</w:t>
            </w:r>
          </w:p>
        </w:tc>
        <w:tc>
          <w:tcPr>
            <w:tcW w:w="707" w:type="dxa"/>
          </w:tcPr>
          <w:p w14:paraId="186EEB75" w14:textId="77777777" w:rsidR="00DE321E" w:rsidRPr="00BB431C"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24BAEFC"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85,5</w:t>
            </w:r>
          </w:p>
        </w:tc>
        <w:tc>
          <w:tcPr>
            <w:tcW w:w="992" w:type="dxa"/>
            <w:vAlign w:val="center"/>
          </w:tcPr>
          <w:p w14:paraId="5C84DE53"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851" w:type="dxa"/>
            <w:vAlign w:val="center"/>
          </w:tcPr>
          <w:p w14:paraId="7051FBD4"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1276" w:type="dxa"/>
            <w:vAlign w:val="center"/>
          </w:tcPr>
          <w:p w14:paraId="1436E084" w14:textId="77777777" w:rsidR="00DE321E" w:rsidRPr="00BB431C"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184FDC0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4AB8DB99"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30CD5B5E"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136F65F"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44967074" w14:textId="0B96FDE3"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5A64F91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6EB4D739" w14:textId="3F78316C"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p w14:paraId="2AB186D1"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78DC2FC"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147E2D31"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47987D2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0061E8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589792F" w14:textId="77777777" w:rsidTr="003E255A">
        <w:trPr>
          <w:trHeight w:val="415"/>
        </w:trPr>
        <w:tc>
          <w:tcPr>
            <w:tcW w:w="567" w:type="dxa"/>
          </w:tcPr>
          <w:p w14:paraId="0BFBAC4F" w14:textId="033AA8A9"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3.5</w:t>
            </w:r>
          </w:p>
        </w:tc>
        <w:tc>
          <w:tcPr>
            <w:tcW w:w="2268" w:type="dxa"/>
          </w:tcPr>
          <w:p w14:paraId="510E0C2B" w14:textId="77777777" w:rsidR="00DE321E" w:rsidRPr="00BB431C" w:rsidRDefault="00DE321E" w:rsidP="003E25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w:t>
            </w:r>
            <w:r w:rsidRPr="00BB431C">
              <w:rPr>
                <w:rFonts w:ascii="Times New Roman" w:eastAsia="Batang" w:hAnsi="Times New Roman" w:cs="Times New Roman"/>
                <w:lang w:eastAsia="ko-KR"/>
              </w:rPr>
              <w:lastRenderedPageBreak/>
              <w:t>(используемого) на территории муниципального образования</w:t>
            </w:r>
          </w:p>
        </w:tc>
        <w:tc>
          <w:tcPr>
            <w:tcW w:w="992" w:type="dxa"/>
          </w:tcPr>
          <w:p w14:paraId="22F5B3A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46FAB67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B3692B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7A6C1F5"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97,0</w:t>
            </w:r>
          </w:p>
        </w:tc>
        <w:tc>
          <w:tcPr>
            <w:tcW w:w="707" w:type="dxa"/>
          </w:tcPr>
          <w:p w14:paraId="736BA12D"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3133F00"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97,0</w:t>
            </w:r>
          </w:p>
        </w:tc>
        <w:tc>
          <w:tcPr>
            <w:tcW w:w="992" w:type="dxa"/>
            <w:vAlign w:val="center"/>
          </w:tcPr>
          <w:p w14:paraId="14649C06"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851" w:type="dxa"/>
            <w:vAlign w:val="center"/>
          </w:tcPr>
          <w:p w14:paraId="72C24E6C"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276" w:type="dxa"/>
            <w:vAlign w:val="center"/>
          </w:tcPr>
          <w:p w14:paraId="2347779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07C3237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64333BC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1C89350F"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56C54C4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6A0C12BD"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C37B96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30D1392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70F37BE0" w14:textId="77777777" w:rsidTr="003E255A">
        <w:trPr>
          <w:trHeight w:val="415"/>
        </w:trPr>
        <w:tc>
          <w:tcPr>
            <w:tcW w:w="567" w:type="dxa"/>
          </w:tcPr>
          <w:p w14:paraId="65FAE3E0" w14:textId="4C76CCFF"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3.6</w:t>
            </w:r>
          </w:p>
        </w:tc>
        <w:tc>
          <w:tcPr>
            <w:tcW w:w="2268" w:type="dxa"/>
          </w:tcPr>
          <w:p w14:paraId="6505067A" w14:textId="77777777" w:rsidR="00DE321E" w:rsidRPr="00BB431C" w:rsidRDefault="00DE321E" w:rsidP="003E25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tcPr>
          <w:p w14:paraId="0CD66B1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18D5F82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639D40D0" w14:textId="77777777" w:rsidR="00DE321E" w:rsidRDefault="00DE321E" w:rsidP="003E255A">
            <w:pPr>
              <w:spacing w:after="0" w:line="240" w:lineRule="auto"/>
              <w:rPr>
                <w:rFonts w:ascii="Times New Roman" w:eastAsiaTheme="minorEastAsia" w:hAnsi="Times New Roman" w:cs="Times New Roman"/>
                <w:sz w:val="20"/>
                <w:lang w:eastAsia="ru-RU"/>
              </w:rPr>
            </w:pPr>
            <w:r w:rsidRPr="00BB431C">
              <w:rPr>
                <w:rFonts w:ascii="Times New Roman" w:eastAsia="Batang" w:hAnsi="Times New Roman" w:cs="Times New Roman"/>
                <w:lang w:eastAsia="ko-KR"/>
              </w:rPr>
              <w:t>кВт*ч/м²</w:t>
            </w:r>
          </w:p>
        </w:tc>
        <w:tc>
          <w:tcPr>
            <w:tcW w:w="1135" w:type="dxa"/>
          </w:tcPr>
          <w:p w14:paraId="22CC4D32"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48,5</w:t>
            </w:r>
          </w:p>
        </w:tc>
        <w:tc>
          <w:tcPr>
            <w:tcW w:w="707" w:type="dxa"/>
          </w:tcPr>
          <w:p w14:paraId="12BA44A5"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EE81A61"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48,44</w:t>
            </w:r>
          </w:p>
        </w:tc>
        <w:tc>
          <w:tcPr>
            <w:tcW w:w="992" w:type="dxa"/>
            <w:vAlign w:val="center"/>
          </w:tcPr>
          <w:p w14:paraId="7948A3B2"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851" w:type="dxa"/>
            <w:vAlign w:val="center"/>
          </w:tcPr>
          <w:p w14:paraId="72BCE729"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1276" w:type="dxa"/>
            <w:vAlign w:val="center"/>
          </w:tcPr>
          <w:p w14:paraId="53FD07B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2D1D6F5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5D44319E"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1C306746"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07F698FD"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1A57CA00" w14:textId="636C54DC"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34ED1C4C"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07634F3A" w14:textId="7F038A2B"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tc>
        <w:tc>
          <w:tcPr>
            <w:tcW w:w="850" w:type="dxa"/>
          </w:tcPr>
          <w:p w14:paraId="07E31FB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F44797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75BA7011" w14:textId="77777777" w:rsidTr="003E255A">
        <w:trPr>
          <w:trHeight w:val="415"/>
        </w:trPr>
        <w:tc>
          <w:tcPr>
            <w:tcW w:w="567" w:type="dxa"/>
          </w:tcPr>
          <w:p w14:paraId="47E43770" w14:textId="0224DF0D"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3.7</w:t>
            </w:r>
          </w:p>
        </w:tc>
        <w:tc>
          <w:tcPr>
            <w:tcW w:w="2268" w:type="dxa"/>
          </w:tcPr>
          <w:p w14:paraId="192F8F4B" w14:textId="77777777" w:rsidR="00DE321E" w:rsidRPr="00BB431C" w:rsidRDefault="00DE321E" w:rsidP="003E255A">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5098EE49" w14:textId="77777777" w:rsidR="00DE321E" w:rsidRPr="00BB431C" w:rsidRDefault="00DE321E" w:rsidP="003E255A">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15FA4FA6" w14:textId="77777777" w:rsidR="00DE321E" w:rsidRPr="00BB431C" w:rsidRDefault="00DE321E" w:rsidP="003E255A">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992" w:type="dxa"/>
          </w:tcPr>
          <w:p w14:paraId="3ECE40B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099562C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42FC46C3" w14:textId="77777777" w:rsidR="00DE321E" w:rsidRPr="00BB431C" w:rsidRDefault="00DE321E" w:rsidP="003E255A">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Гкал/м²</w:t>
            </w:r>
          </w:p>
        </w:tc>
        <w:tc>
          <w:tcPr>
            <w:tcW w:w="1135" w:type="dxa"/>
          </w:tcPr>
          <w:p w14:paraId="63337D15"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0,22</w:t>
            </w:r>
          </w:p>
        </w:tc>
        <w:tc>
          <w:tcPr>
            <w:tcW w:w="707" w:type="dxa"/>
          </w:tcPr>
          <w:p w14:paraId="49526B17"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9E330BC"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992" w:type="dxa"/>
            <w:vAlign w:val="center"/>
          </w:tcPr>
          <w:p w14:paraId="1BD1A545"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851" w:type="dxa"/>
            <w:vAlign w:val="center"/>
          </w:tcPr>
          <w:p w14:paraId="54BDFD0A"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1276" w:type="dxa"/>
            <w:vAlign w:val="center"/>
          </w:tcPr>
          <w:p w14:paraId="17A15296"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22E9F1D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3EF016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03146B9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416F22D1"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5F978BE9" w14:textId="21808DD5"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w:t>
            </w:r>
            <w:r>
              <w:rPr>
                <w:rFonts w:ascii="Times New Roman" w:eastAsiaTheme="minorEastAsia" w:hAnsi="Times New Roman" w:cs="Times New Roman"/>
                <w:sz w:val="20"/>
                <w:lang w:eastAsia="ru-RU"/>
              </w:rPr>
              <w:t>К</w:t>
            </w:r>
            <w:r w:rsidRPr="00454C5A">
              <w:rPr>
                <w:rFonts w:ascii="Times New Roman" w:eastAsiaTheme="minorEastAsia" w:hAnsi="Times New Roman" w:cs="Times New Roman"/>
                <w:sz w:val="20"/>
                <w:lang w:eastAsia="ru-RU"/>
              </w:rPr>
              <w:t>иТ</w:t>
            </w:r>
            <w:proofErr w:type="spellEnd"/>
          </w:p>
          <w:p w14:paraId="53DF4E46"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38CAAB19" w14:textId="04238F9F"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tc>
        <w:tc>
          <w:tcPr>
            <w:tcW w:w="850" w:type="dxa"/>
          </w:tcPr>
          <w:p w14:paraId="5212A57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30638A3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4DCE55C5" w14:textId="77777777" w:rsidTr="003E255A">
        <w:trPr>
          <w:trHeight w:val="415"/>
        </w:trPr>
        <w:tc>
          <w:tcPr>
            <w:tcW w:w="567" w:type="dxa"/>
          </w:tcPr>
          <w:p w14:paraId="0C6A2155" w14:textId="61CC7BCA"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w:t>
            </w:r>
          </w:p>
        </w:tc>
        <w:tc>
          <w:tcPr>
            <w:tcW w:w="2268" w:type="dxa"/>
          </w:tcPr>
          <w:p w14:paraId="5E8D75BF"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73EAFF3E" w14:textId="77777777" w:rsidR="00DE321E" w:rsidRPr="00BB431C"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992" w:type="dxa"/>
          </w:tcPr>
          <w:p w14:paraId="194EEC1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03C38D2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000B4C31" w14:textId="77777777" w:rsidR="00DE321E" w:rsidRPr="00BB431C" w:rsidRDefault="00DE321E" w:rsidP="003E25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4C76B5AA"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4,75</w:t>
            </w:r>
          </w:p>
        </w:tc>
        <w:tc>
          <w:tcPr>
            <w:tcW w:w="707" w:type="dxa"/>
          </w:tcPr>
          <w:p w14:paraId="012407A4"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E45C743"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992" w:type="dxa"/>
            <w:vAlign w:val="center"/>
          </w:tcPr>
          <w:p w14:paraId="35FA4762"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851" w:type="dxa"/>
            <w:vAlign w:val="center"/>
          </w:tcPr>
          <w:p w14:paraId="5D914B13"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4,72</w:t>
            </w:r>
          </w:p>
        </w:tc>
        <w:tc>
          <w:tcPr>
            <w:tcW w:w="1276" w:type="dxa"/>
            <w:vAlign w:val="center"/>
          </w:tcPr>
          <w:p w14:paraId="29F9F4E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7534924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CDC0075"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1F0A8CE8"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72CC5241"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37C8DBD" w14:textId="1405F1CB"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КК</w:t>
            </w:r>
            <w:r w:rsidRPr="00454C5A">
              <w:rPr>
                <w:rFonts w:ascii="Times New Roman" w:eastAsiaTheme="minorEastAsia" w:hAnsi="Times New Roman" w:cs="Times New Roman"/>
                <w:sz w:val="20"/>
                <w:lang w:eastAsia="ru-RU"/>
              </w:rPr>
              <w:t>иТ</w:t>
            </w:r>
            <w:proofErr w:type="spellEnd"/>
          </w:p>
          <w:p w14:paraId="7C56448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48FEA14" w14:textId="4C6F272E"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tc>
        <w:tc>
          <w:tcPr>
            <w:tcW w:w="850" w:type="dxa"/>
          </w:tcPr>
          <w:p w14:paraId="7013BEA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0851DA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DE2042A" w14:textId="77777777" w:rsidTr="003E255A">
        <w:trPr>
          <w:trHeight w:val="415"/>
        </w:trPr>
        <w:tc>
          <w:tcPr>
            <w:tcW w:w="567" w:type="dxa"/>
          </w:tcPr>
          <w:p w14:paraId="7FBD4DD0" w14:textId="697DE6CB"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3.9</w:t>
            </w:r>
          </w:p>
        </w:tc>
        <w:tc>
          <w:tcPr>
            <w:tcW w:w="2268" w:type="dxa"/>
          </w:tcPr>
          <w:p w14:paraId="1C5F304E"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Удельный расход горячей воды на снабжение органов </w:t>
            </w:r>
            <w:r w:rsidRPr="004A6263">
              <w:rPr>
                <w:rFonts w:ascii="Times New Roman" w:eastAsia="Batang" w:hAnsi="Times New Roman" w:cs="Times New Roman"/>
                <w:lang w:eastAsia="ko-KR"/>
              </w:rPr>
              <w:lastRenderedPageBreak/>
              <w:t>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992" w:type="dxa"/>
          </w:tcPr>
          <w:p w14:paraId="0ACCF10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7347B1C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207CBC8C" w14:textId="77777777" w:rsidR="00DE321E" w:rsidRPr="004A6263" w:rsidRDefault="00DE321E" w:rsidP="003E25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6C5A0DD0"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0,66</w:t>
            </w:r>
          </w:p>
        </w:tc>
        <w:tc>
          <w:tcPr>
            <w:tcW w:w="707" w:type="dxa"/>
          </w:tcPr>
          <w:p w14:paraId="55D0E54A"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9F9241F"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992" w:type="dxa"/>
            <w:vAlign w:val="center"/>
          </w:tcPr>
          <w:p w14:paraId="75EB83BD"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851" w:type="dxa"/>
            <w:vAlign w:val="center"/>
          </w:tcPr>
          <w:p w14:paraId="6729D8A0"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1276" w:type="dxa"/>
            <w:vAlign w:val="center"/>
          </w:tcPr>
          <w:p w14:paraId="4B6872C7"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0108116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Постановление Правительства РФ от </w:t>
            </w:r>
            <w:r>
              <w:rPr>
                <w:rFonts w:ascii="Times New Roman" w:eastAsiaTheme="minorEastAsia" w:hAnsi="Times New Roman" w:cs="Times New Roman"/>
                <w:sz w:val="20"/>
                <w:lang w:eastAsia="ru-RU"/>
              </w:rPr>
              <w:lastRenderedPageBreak/>
              <w:t>11.02.2021 № 161.</w:t>
            </w:r>
          </w:p>
        </w:tc>
        <w:tc>
          <w:tcPr>
            <w:tcW w:w="992" w:type="dxa"/>
            <w:shd w:val="clear" w:color="auto" w:fill="auto"/>
          </w:tcPr>
          <w:p w14:paraId="2D90D02C"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lastRenderedPageBreak/>
              <w:t>ДДА</w:t>
            </w:r>
          </w:p>
          <w:p w14:paraId="278EF876"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32DE88FE" w14:textId="77777777"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1E3A4A5C" w14:textId="09DACBAF"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lastRenderedPageBreak/>
              <w:t>КК</w:t>
            </w:r>
            <w:r w:rsidRPr="00454C5A">
              <w:rPr>
                <w:rFonts w:ascii="Times New Roman" w:eastAsiaTheme="minorEastAsia" w:hAnsi="Times New Roman" w:cs="Times New Roman"/>
                <w:sz w:val="20"/>
                <w:lang w:eastAsia="ru-RU"/>
              </w:rPr>
              <w:t>иТ</w:t>
            </w:r>
            <w:proofErr w:type="spellEnd"/>
          </w:p>
          <w:p w14:paraId="3D437198"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F699EF5" w14:textId="7B790454" w:rsidR="00DE321E" w:rsidRPr="00454C5A"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w:t>
            </w:r>
            <w:r w:rsidRPr="00454C5A">
              <w:rPr>
                <w:rFonts w:ascii="Times New Roman" w:eastAsiaTheme="minorEastAsia" w:hAnsi="Times New Roman" w:cs="Times New Roman"/>
                <w:sz w:val="20"/>
                <w:lang w:eastAsia="ru-RU"/>
              </w:rPr>
              <w:t>иЗО</w:t>
            </w:r>
            <w:proofErr w:type="spellEnd"/>
          </w:p>
        </w:tc>
        <w:tc>
          <w:tcPr>
            <w:tcW w:w="850" w:type="dxa"/>
          </w:tcPr>
          <w:p w14:paraId="7204112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11280C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F3D9AA6" w14:textId="77777777" w:rsidTr="003E255A">
        <w:trPr>
          <w:trHeight w:val="415"/>
        </w:trPr>
        <w:tc>
          <w:tcPr>
            <w:tcW w:w="567" w:type="dxa"/>
          </w:tcPr>
          <w:p w14:paraId="42C6A4DC" w14:textId="4B4A3EEA"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3.10</w:t>
            </w:r>
          </w:p>
        </w:tc>
        <w:tc>
          <w:tcPr>
            <w:tcW w:w="2268" w:type="dxa"/>
          </w:tcPr>
          <w:p w14:paraId="59AF7173"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992" w:type="dxa"/>
          </w:tcPr>
          <w:p w14:paraId="3AA0275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D11F0E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454700B" w14:textId="77777777" w:rsidR="00DE321E" w:rsidRPr="004A6263" w:rsidRDefault="00DE321E" w:rsidP="003E25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Гкал/м²</w:t>
            </w:r>
          </w:p>
        </w:tc>
        <w:tc>
          <w:tcPr>
            <w:tcW w:w="1135" w:type="dxa"/>
          </w:tcPr>
          <w:p w14:paraId="565B1576"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7F5323EF"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3968063"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2FC8137B"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851" w:type="dxa"/>
            <w:vAlign w:val="center"/>
          </w:tcPr>
          <w:p w14:paraId="29A03465"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1276" w:type="dxa"/>
            <w:vAlign w:val="center"/>
          </w:tcPr>
          <w:p w14:paraId="0206D0F3"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5A8AADF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1541366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 ОКК</w:t>
            </w:r>
          </w:p>
          <w:p w14:paraId="01D0CB1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420BD14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A6852C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A1938D3" w14:textId="77777777" w:rsidTr="003E255A">
        <w:trPr>
          <w:trHeight w:val="415"/>
        </w:trPr>
        <w:tc>
          <w:tcPr>
            <w:tcW w:w="567" w:type="dxa"/>
          </w:tcPr>
          <w:p w14:paraId="2962CF23" w14:textId="4AC61F72"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3.11</w:t>
            </w:r>
          </w:p>
        </w:tc>
        <w:tc>
          <w:tcPr>
            <w:tcW w:w="2268" w:type="dxa"/>
          </w:tcPr>
          <w:p w14:paraId="4EB13CDE"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0078F19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AD9A2C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A473DA2" w14:textId="77777777" w:rsidR="00DE321E" w:rsidRPr="004A6263" w:rsidRDefault="00DE321E" w:rsidP="003E25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2A1446C5"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707" w:type="dxa"/>
          </w:tcPr>
          <w:p w14:paraId="66EBC204"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7D7EF41B"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992" w:type="dxa"/>
            <w:vAlign w:val="center"/>
          </w:tcPr>
          <w:p w14:paraId="0A67BC27"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851" w:type="dxa"/>
            <w:vAlign w:val="center"/>
          </w:tcPr>
          <w:p w14:paraId="48A9DFE3"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1276" w:type="dxa"/>
            <w:vAlign w:val="center"/>
          </w:tcPr>
          <w:p w14:paraId="37FED863"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46C02E6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55C0D02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60FD49FE"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700C8477"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2B42B85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39A7168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1704B73A" w14:textId="77777777" w:rsidTr="003E255A">
        <w:trPr>
          <w:trHeight w:val="415"/>
        </w:trPr>
        <w:tc>
          <w:tcPr>
            <w:tcW w:w="567" w:type="dxa"/>
          </w:tcPr>
          <w:p w14:paraId="14A5DE6E" w14:textId="05069514"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3.12</w:t>
            </w:r>
          </w:p>
        </w:tc>
        <w:tc>
          <w:tcPr>
            <w:tcW w:w="2268" w:type="dxa"/>
          </w:tcPr>
          <w:p w14:paraId="3A52EB64"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1A1D357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D9903C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2232B233" w14:textId="77777777" w:rsidR="00DE321E" w:rsidRPr="004A6263" w:rsidRDefault="00DE321E" w:rsidP="003E25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0DEB1E5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15,17</w:t>
            </w:r>
          </w:p>
        </w:tc>
        <w:tc>
          <w:tcPr>
            <w:tcW w:w="707" w:type="dxa"/>
          </w:tcPr>
          <w:p w14:paraId="0FF74127"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B8B3755"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992" w:type="dxa"/>
            <w:vAlign w:val="center"/>
          </w:tcPr>
          <w:p w14:paraId="46D67A4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851" w:type="dxa"/>
            <w:vAlign w:val="center"/>
          </w:tcPr>
          <w:p w14:paraId="2D1D59FF"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1276" w:type="dxa"/>
            <w:vAlign w:val="center"/>
          </w:tcPr>
          <w:p w14:paraId="5A125690"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0C8FC4B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27AFB6D"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430C2EA2"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4565D2DF"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E57939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30C52AB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D68FF88" w14:textId="77777777" w:rsidTr="003E255A">
        <w:trPr>
          <w:trHeight w:val="415"/>
        </w:trPr>
        <w:tc>
          <w:tcPr>
            <w:tcW w:w="567" w:type="dxa"/>
          </w:tcPr>
          <w:p w14:paraId="2AF5F281" w14:textId="3CF0B7A5"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3.13</w:t>
            </w:r>
          </w:p>
        </w:tc>
        <w:tc>
          <w:tcPr>
            <w:tcW w:w="2268" w:type="dxa"/>
          </w:tcPr>
          <w:p w14:paraId="38650ED0"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992" w:type="dxa"/>
          </w:tcPr>
          <w:p w14:paraId="17F6142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66F3CA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0475FC5B" w14:textId="77777777" w:rsidR="00DE321E" w:rsidRPr="004A6263" w:rsidRDefault="00DE321E" w:rsidP="003E255A">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кВт*ч/м²</w:t>
            </w:r>
          </w:p>
        </w:tc>
        <w:tc>
          <w:tcPr>
            <w:tcW w:w="1135" w:type="dxa"/>
          </w:tcPr>
          <w:p w14:paraId="3D5ED8F2"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40,7</w:t>
            </w:r>
          </w:p>
        </w:tc>
        <w:tc>
          <w:tcPr>
            <w:tcW w:w="707" w:type="dxa"/>
          </w:tcPr>
          <w:p w14:paraId="7AB583FE"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20959D70"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992" w:type="dxa"/>
            <w:vAlign w:val="center"/>
          </w:tcPr>
          <w:p w14:paraId="26C59666"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851" w:type="dxa"/>
            <w:vAlign w:val="center"/>
          </w:tcPr>
          <w:p w14:paraId="05279030"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1276" w:type="dxa"/>
            <w:vAlign w:val="center"/>
          </w:tcPr>
          <w:p w14:paraId="59D33FB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183FB40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5EEB6ADB"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086F315F"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CC5CCE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B516C2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3DAF695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A9FA7FE" w14:textId="77777777" w:rsidTr="003E255A">
        <w:trPr>
          <w:trHeight w:val="415"/>
        </w:trPr>
        <w:tc>
          <w:tcPr>
            <w:tcW w:w="567" w:type="dxa"/>
          </w:tcPr>
          <w:p w14:paraId="101FBE7B" w14:textId="245664FC"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3.14</w:t>
            </w:r>
          </w:p>
        </w:tc>
        <w:tc>
          <w:tcPr>
            <w:tcW w:w="2268" w:type="dxa"/>
          </w:tcPr>
          <w:p w14:paraId="2CDB1F65" w14:textId="77777777" w:rsidR="00DE321E" w:rsidRPr="004A6263" w:rsidRDefault="00DE321E" w:rsidP="003E255A">
            <w:pPr>
              <w:autoSpaceDE w:val="0"/>
              <w:autoSpaceDN w:val="0"/>
              <w:adjustRightInd w:val="0"/>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992" w:type="dxa"/>
          </w:tcPr>
          <w:p w14:paraId="6D502DB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7F5F4D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1BF64AD" w14:textId="77777777" w:rsidR="00DE321E" w:rsidRPr="004A6263" w:rsidRDefault="00DE321E" w:rsidP="003E255A">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568628F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9,36</w:t>
            </w:r>
          </w:p>
        </w:tc>
        <w:tc>
          <w:tcPr>
            <w:tcW w:w="707" w:type="dxa"/>
          </w:tcPr>
          <w:p w14:paraId="73DFAB0E"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66B231EB"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9,36</w:t>
            </w:r>
          </w:p>
        </w:tc>
        <w:tc>
          <w:tcPr>
            <w:tcW w:w="992" w:type="dxa"/>
            <w:vAlign w:val="center"/>
          </w:tcPr>
          <w:p w14:paraId="5D31EBB2"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851" w:type="dxa"/>
            <w:vAlign w:val="center"/>
          </w:tcPr>
          <w:p w14:paraId="5F2BF802"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1276" w:type="dxa"/>
            <w:vAlign w:val="center"/>
          </w:tcPr>
          <w:p w14:paraId="34D65798"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1DEB272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149E134"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6A51602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EE2B75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67E290A" w14:textId="77777777" w:rsidTr="003E255A">
        <w:trPr>
          <w:trHeight w:val="415"/>
        </w:trPr>
        <w:tc>
          <w:tcPr>
            <w:tcW w:w="567" w:type="dxa"/>
          </w:tcPr>
          <w:p w14:paraId="09FCA7FF" w14:textId="6AA63DF2"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3.15</w:t>
            </w:r>
          </w:p>
        </w:tc>
        <w:tc>
          <w:tcPr>
            <w:tcW w:w="2268" w:type="dxa"/>
          </w:tcPr>
          <w:p w14:paraId="3CC5AA9E" w14:textId="77777777" w:rsidR="00DE321E" w:rsidRPr="003B37DC" w:rsidRDefault="00DE321E" w:rsidP="003E255A">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992" w:type="dxa"/>
          </w:tcPr>
          <w:p w14:paraId="062F461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EA0C04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57FCB75C" w14:textId="77777777" w:rsidR="00DE321E" w:rsidRDefault="00DE321E" w:rsidP="003E255A">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15132947"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13,1</w:t>
            </w:r>
          </w:p>
        </w:tc>
        <w:tc>
          <w:tcPr>
            <w:tcW w:w="707" w:type="dxa"/>
          </w:tcPr>
          <w:p w14:paraId="1B234F01"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49A9468"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992" w:type="dxa"/>
            <w:vAlign w:val="center"/>
          </w:tcPr>
          <w:p w14:paraId="293C38B8"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851" w:type="dxa"/>
            <w:vAlign w:val="center"/>
          </w:tcPr>
          <w:p w14:paraId="0658A3A5"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276" w:type="dxa"/>
            <w:vAlign w:val="center"/>
          </w:tcPr>
          <w:p w14:paraId="118A9848"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0D00C37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158A198"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703C48D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3C34D6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1B6ACD88" w14:textId="77777777" w:rsidTr="003E255A">
        <w:trPr>
          <w:trHeight w:val="415"/>
        </w:trPr>
        <w:tc>
          <w:tcPr>
            <w:tcW w:w="567" w:type="dxa"/>
          </w:tcPr>
          <w:p w14:paraId="30F92153" w14:textId="4505BBEF"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3.16</w:t>
            </w:r>
          </w:p>
        </w:tc>
        <w:tc>
          <w:tcPr>
            <w:tcW w:w="2268" w:type="dxa"/>
          </w:tcPr>
          <w:p w14:paraId="60804BEF" w14:textId="77777777" w:rsidR="00DE321E" w:rsidRPr="003B37DC" w:rsidRDefault="00DE321E" w:rsidP="003E255A">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992" w:type="dxa"/>
          </w:tcPr>
          <w:p w14:paraId="34EE076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A9F1D1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52BBBF2" w14:textId="77777777" w:rsidR="00DE321E" w:rsidRDefault="00DE321E" w:rsidP="003E255A">
            <w:pPr>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135" w:type="dxa"/>
          </w:tcPr>
          <w:p w14:paraId="69D5FC6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514175FA" w14:textId="77777777" w:rsidR="00DE321E" w:rsidRDefault="00DE321E" w:rsidP="003E255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757E13E"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6168F72A"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851" w:type="dxa"/>
            <w:vAlign w:val="center"/>
          </w:tcPr>
          <w:p w14:paraId="12DEF8D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1276" w:type="dxa"/>
            <w:vAlign w:val="center"/>
          </w:tcPr>
          <w:p w14:paraId="0EFC8614" w14:textId="77777777" w:rsidR="00DE321E" w:rsidRDefault="00DE321E" w:rsidP="003E255A">
            <w:pPr>
              <w:spacing w:after="0" w:line="240" w:lineRule="auto"/>
              <w:rPr>
                <w:rFonts w:ascii="Times New Roman" w:eastAsia="Times New Roman" w:hAnsi="Times New Roman" w:cs="Times New Roman"/>
                <w:color w:val="000000"/>
                <w:sz w:val="20"/>
                <w:szCs w:val="20"/>
                <w:lang w:eastAsia="ru-RU"/>
              </w:rPr>
            </w:pPr>
          </w:p>
        </w:tc>
        <w:tc>
          <w:tcPr>
            <w:tcW w:w="1558" w:type="dxa"/>
          </w:tcPr>
          <w:p w14:paraId="08B0756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74958700" w14:textId="77777777" w:rsidR="00DE321E" w:rsidRPr="00454C5A" w:rsidRDefault="00DE321E" w:rsidP="003E255A">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2768F1E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0014075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34086345" w14:textId="77777777" w:rsidTr="003E255A">
        <w:trPr>
          <w:trHeight w:val="408"/>
        </w:trPr>
        <w:tc>
          <w:tcPr>
            <w:tcW w:w="15876" w:type="dxa"/>
            <w:gridSpan w:val="15"/>
          </w:tcPr>
          <w:p w14:paraId="6B5B98F8" w14:textId="77777777" w:rsidR="00DE321E" w:rsidRPr="004673D0" w:rsidRDefault="00DE321E" w:rsidP="003E255A">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4 «Повышение качества условий проживания населения за счет формирования благоприятной среды проживания граждан»</w:t>
            </w:r>
          </w:p>
        </w:tc>
      </w:tr>
      <w:tr w:rsidR="00DE321E" w:rsidRPr="004673D0" w14:paraId="178090B1" w14:textId="77777777" w:rsidTr="003E255A">
        <w:trPr>
          <w:trHeight w:val="415"/>
        </w:trPr>
        <w:tc>
          <w:tcPr>
            <w:tcW w:w="567" w:type="dxa"/>
          </w:tcPr>
          <w:p w14:paraId="40D52D9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4.1</w:t>
            </w:r>
          </w:p>
        </w:tc>
        <w:tc>
          <w:tcPr>
            <w:tcW w:w="2268" w:type="dxa"/>
          </w:tcPr>
          <w:p w14:paraId="4D43372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w:t>
            </w:r>
          </w:p>
        </w:tc>
        <w:tc>
          <w:tcPr>
            <w:tcW w:w="992" w:type="dxa"/>
          </w:tcPr>
          <w:p w14:paraId="26A699B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064128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7A282B2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720C23A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707" w:type="dxa"/>
          </w:tcPr>
          <w:p w14:paraId="56C179C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76A216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992" w:type="dxa"/>
          </w:tcPr>
          <w:p w14:paraId="1D90899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851" w:type="dxa"/>
          </w:tcPr>
          <w:p w14:paraId="4CFC4F6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1276" w:type="dxa"/>
          </w:tcPr>
          <w:p w14:paraId="067E4C6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3645D12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F76894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17E6CF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1A284F8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8D3FAD7" w14:textId="77777777" w:rsidTr="003E255A">
        <w:trPr>
          <w:trHeight w:val="415"/>
        </w:trPr>
        <w:tc>
          <w:tcPr>
            <w:tcW w:w="567" w:type="dxa"/>
          </w:tcPr>
          <w:p w14:paraId="3A3BA02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4.2</w:t>
            </w:r>
          </w:p>
        </w:tc>
        <w:tc>
          <w:tcPr>
            <w:tcW w:w="2268" w:type="dxa"/>
          </w:tcPr>
          <w:p w14:paraId="1C7CE24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 в зимний период</w:t>
            </w:r>
          </w:p>
        </w:tc>
        <w:tc>
          <w:tcPr>
            <w:tcW w:w="992" w:type="dxa"/>
          </w:tcPr>
          <w:p w14:paraId="7E02526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A21111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219A669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3B5DAB2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591,56</w:t>
            </w:r>
          </w:p>
        </w:tc>
        <w:tc>
          <w:tcPr>
            <w:tcW w:w="707" w:type="dxa"/>
          </w:tcPr>
          <w:p w14:paraId="137B04C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1722BF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992" w:type="dxa"/>
          </w:tcPr>
          <w:p w14:paraId="440C8F7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851" w:type="dxa"/>
          </w:tcPr>
          <w:p w14:paraId="30E9D7F9"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1276" w:type="dxa"/>
          </w:tcPr>
          <w:p w14:paraId="160F475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632FE2C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F1C3C9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94D6B8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6A242CB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73FFA2F1" w14:textId="77777777" w:rsidTr="003E255A">
        <w:trPr>
          <w:trHeight w:val="415"/>
        </w:trPr>
        <w:tc>
          <w:tcPr>
            <w:tcW w:w="567" w:type="dxa"/>
          </w:tcPr>
          <w:p w14:paraId="474AD0D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4.3</w:t>
            </w:r>
          </w:p>
        </w:tc>
        <w:tc>
          <w:tcPr>
            <w:tcW w:w="2268" w:type="dxa"/>
          </w:tcPr>
          <w:p w14:paraId="1C3A8D9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отловленных безнадзорных животных</w:t>
            </w:r>
          </w:p>
        </w:tc>
        <w:tc>
          <w:tcPr>
            <w:tcW w:w="992" w:type="dxa"/>
          </w:tcPr>
          <w:p w14:paraId="0D55B5C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C2ADB9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03383E2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1FB60EE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180</w:t>
            </w:r>
          </w:p>
        </w:tc>
        <w:tc>
          <w:tcPr>
            <w:tcW w:w="707" w:type="dxa"/>
          </w:tcPr>
          <w:p w14:paraId="2666837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5CF65D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BC1B4A">
              <w:rPr>
                <w:rFonts w:ascii="Times New Roman" w:eastAsiaTheme="minorEastAsia" w:hAnsi="Times New Roman" w:cs="Times New Roman"/>
                <w:sz w:val="20"/>
                <w:lang w:eastAsia="ru-RU"/>
              </w:rPr>
              <w:t>215</w:t>
            </w:r>
            <w:r>
              <w:rPr>
                <w:rFonts w:ascii="Times New Roman" w:eastAsiaTheme="minorEastAsia" w:hAnsi="Times New Roman" w:cs="Times New Roman"/>
                <w:sz w:val="20"/>
                <w:lang w:eastAsia="ru-RU"/>
              </w:rPr>
              <w:t xml:space="preserve"> </w:t>
            </w:r>
          </w:p>
        </w:tc>
        <w:tc>
          <w:tcPr>
            <w:tcW w:w="992" w:type="dxa"/>
          </w:tcPr>
          <w:p w14:paraId="4083E17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140</w:t>
            </w:r>
          </w:p>
        </w:tc>
        <w:tc>
          <w:tcPr>
            <w:tcW w:w="851" w:type="dxa"/>
          </w:tcPr>
          <w:p w14:paraId="1E6DA10C"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175</w:t>
            </w:r>
          </w:p>
        </w:tc>
        <w:tc>
          <w:tcPr>
            <w:tcW w:w="1276" w:type="dxa"/>
          </w:tcPr>
          <w:p w14:paraId="6EC804C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0A6C21B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tcPr>
          <w:p w14:paraId="7155E74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0797914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CAD00A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1036C4C" w14:textId="77777777" w:rsidTr="003E255A">
        <w:trPr>
          <w:trHeight w:val="415"/>
        </w:trPr>
        <w:tc>
          <w:tcPr>
            <w:tcW w:w="567" w:type="dxa"/>
          </w:tcPr>
          <w:p w14:paraId="311AFD4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w:t>
            </w:r>
          </w:p>
        </w:tc>
        <w:tc>
          <w:tcPr>
            <w:tcW w:w="2268" w:type="dxa"/>
          </w:tcPr>
          <w:p w14:paraId="73742F4A" w14:textId="73138EDE"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Содержание животных, оставленных в приюте на пожизненном содержании, находящихся в муниципальной собственности</w:t>
            </w:r>
          </w:p>
        </w:tc>
        <w:tc>
          <w:tcPr>
            <w:tcW w:w="992" w:type="dxa"/>
          </w:tcPr>
          <w:p w14:paraId="4B470C3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7FAB734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6F71CBC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7BA33D4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4072983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7477F6F" w14:textId="5A4BD16B" w:rsidR="00DE321E" w:rsidRPr="004673D0" w:rsidRDefault="00A82E2B" w:rsidP="003E255A">
            <w:pPr>
              <w:spacing w:after="0" w:line="240" w:lineRule="auto"/>
              <w:rPr>
                <w:rFonts w:ascii="Times New Roman" w:eastAsiaTheme="minorEastAsia" w:hAnsi="Times New Roman" w:cs="Times New Roman"/>
                <w:sz w:val="20"/>
                <w:lang w:eastAsia="ru-RU"/>
              </w:rPr>
            </w:pPr>
            <w:r w:rsidRPr="00B202E8">
              <w:rPr>
                <w:rFonts w:ascii="Times New Roman" w:eastAsiaTheme="minorEastAsia" w:hAnsi="Times New Roman" w:cs="Times New Roman"/>
                <w:sz w:val="20"/>
                <w:lang w:eastAsia="ru-RU"/>
              </w:rPr>
              <w:t>246</w:t>
            </w:r>
          </w:p>
        </w:tc>
        <w:tc>
          <w:tcPr>
            <w:tcW w:w="992" w:type="dxa"/>
          </w:tcPr>
          <w:p w14:paraId="5CF070E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0F294FBA"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3EE4505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57E9DA50" w14:textId="03250F70" w:rsidR="00DE321E" w:rsidRPr="004673D0" w:rsidRDefault="00F77E0C"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Ст.</w:t>
            </w:r>
            <w:r w:rsidR="00DE321E">
              <w:rPr>
                <w:rFonts w:ascii="Times New Roman" w:hAnsi="Times New Roman" w:cs="Times New Roman"/>
                <w:sz w:val="20"/>
                <w:szCs w:val="20"/>
              </w:rPr>
              <w:t xml:space="preserve"> 231 Гражданского кодекса Российской Федерации (часть первая)» от 30.11.1994 N 51-ФЗ</w:t>
            </w:r>
          </w:p>
        </w:tc>
        <w:tc>
          <w:tcPr>
            <w:tcW w:w="992" w:type="dxa"/>
          </w:tcPr>
          <w:p w14:paraId="4169135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716E59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473940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FAC4CEF" w14:textId="77777777" w:rsidTr="003E255A">
        <w:trPr>
          <w:trHeight w:val="415"/>
        </w:trPr>
        <w:tc>
          <w:tcPr>
            <w:tcW w:w="567" w:type="dxa"/>
          </w:tcPr>
          <w:p w14:paraId="1B5E749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4.5</w:t>
            </w:r>
          </w:p>
        </w:tc>
        <w:tc>
          <w:tcPr>
            <w:tcW w:w="2268" w:type="dxa"/>
          </w:tcPr>
          <w:p w14:paraId="11AB2AD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Ликвидация несанкционированных свалок</w:t>
            </w:r>
          </w:p>
        </w:tc>
        <w:tc>
          <w:tcPr>
            <w:tcW w:w="992" w:type="dxa"/>
          </w:tcPr>
          <w:p w14:paraId="6E97EC4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55015A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7C5C0BA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куб.м</w:t>
            </w:r>
            <w:proofErr w:type="spellEnd"/>
            <w:r w:rsidRPr="004673D0">
              <w:rPr>
                <w:rFonts w:ascii="Times New Roman" w:eastAsiaTheme="minorEastAsia" w:hAnsi="Times New Roman" w:cs="Times New Roman"/>
                <w:sz w:val="20"/>
                <w:lang w:eastAsia="ru-RU"/>
              </w:rPr>
              <w:t>.</w:t>
            </w:r>
          </w:p>
        </w:tc>
        <w:tc>
          <w:tcPr>
            <w:tcW w:w="1135" w:type="dxa"/>
            <w:shd w:val="clear" w:color="auto" w:fill="auto"/>
          </w:tcPr>
          <w:p w14:paraId="7238BB6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1010</w:t>
            </w:r>
          </w:p>
        </w:tc>
        <w:tc>
          <w:tcPr>
            <w:tcW w:w="707" w:type="dxa"/>
          </w:tcPr>
          <w:p w14:paraId="057AF47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901C8D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10 000</w:t>
            </w:r>
          </w:p>
        </w:tc>
        <w:tc>
          <w:tcPr>
            <w:tcW w:w="992" w:type="dxa"/>
          </w:tcPr>
          <w:p w14:paraId="34835FE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320</w:t>
            </w:r>
          </w:p>
        </w:tc>
        <w:tc>
          <w:tcPr>
            <w:tcW w:w="851" w:type="dxa"/>
          </w:tcPr>
          <w:p w14:paraId="2F034C21"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320</w:t>
            </w:r>
          </w:p>
        </w:tc>
        <w:tc>
          <w:tcPr>
            <w:tcW w:w="1276" w:type="dxa"/>
          </w:tcPr>
          <w:p w14:paraId="2C8C69B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1BFDE7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B6592C">
              <w:rPr>
                <w:rFonts w:ascii="Times New Roman" w:eastAsiaTheme="minorEastAsia" w:hAnsi="Times New Roman" w:cs="Times New Roman"/>
                <w:sz w:val="20"/>
                <w:lang w:eastAsia="ru-RU"/>
              </w:rPr>
              <w:t xml:space="preserve">Указа Президента Российской Федерации от 7 мая 2018 года </w:t>
            </w:r>
            <w:r w:rsidRPr="00B6592C">
              <w:rPr>
                <w:rFonts w:ascii="Times New Roman" w:eastAsiaTheme="minorEastAsia" w:hAnsi="Times New Roman" w:cs="Times New Roman"/>
                <w:sz w:val="20"/>
                <w:lang w:eastAsia="ru-RU"/>
              </w:rPr>
              <w:lastRenderedPageBreak/>
              <w:t>№ 204 «О национальных целях и стратегических задачах развития Российской Федерации на период до 2024 года»</w:t>
            </w:r>
          </w:p>
        </w:tc>
        <w:tc>
          <w:tcPr>
            <w:tcW w:w="992" w:type="dxa"/>
          </w:tcPr>
          <w:p w14:paraId="58C5ED9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tcPr>
          <w:p w14:paraId="3C38B7C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 xml:space="preserve">Национальный проект РФ </w:t>
            </w:r>
            <w:r w:rsidRPr="00115506">
              <w:rPr>
                <w:rFonts w:ascii="Times New Roman" w:eastAsiaTheme="minorEastAsia" w:hAnsi="Times New Roman" w:cs="Times New Roman"/>
                <w:sz w:val="20"/>
                <w:lang w:eastAsia="ru-RU"/>
              </w:rPr>
              <w:lastRenderedPageBreak/>
              <w:t>«Экология»</w:t>
            </w:r>
          </w:p>
        </w:tc>
        <w:tc>
          <w:tcPr>
            <w:tcW w:w="709" w:type="dxa"/>
          </w:tcPr>
          <w:p w14:paraId="66F0670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FDFCED0" w14:textId="77777777" w:rsidTr="003E255A">
        <w:trPr>
          <w:trHeight w:val="415"/>
        </w:trPr>
        <w:tc>
          <w:tcPr>
            <w:tcW w:w="567" w:type="dxa"/>
          </w:tcPr>
          <w:p w14:paraId="00102FD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4.6</w:t>
            </w:r>
          </w:p>
        </w:tc>
        <w:tc>
          <w:tcPr>
            <w:tcW w:w="2268" w:type="dxa"/>
          </w:tcPr>
          <w:p w14:paraId="080700E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проведенной дезинфекции, дератизации</w:t>
            </w:r>
          </w:p>
        </w:tc>
        <w:tc>
          <w:tcPr>
            <w:tcW w:w="992" w:type="dxa"/>
          </w:tcPr>
          <w:p w14:paraId="0FB961B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5E5ECB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70B7AE5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51A9647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707" w:type="dxa"/>
          </w:tcPr>
          <w:p w14:paraId="6A8080C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EDA023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992" w:type="dxa"/>
          </w:tcPr>
          <w:p w14:paraId="6C93548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851" w:type="dxa"/>
          </w:tcPr>
          <w:p w14:paraId="6B1F0F31"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1276" w:type="dxa"/>
          </w:tcPr>
          <w:p w14:paraId="2196BBB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EAC517E" w14:textId="77777777" w:rsidR="00DE321E" w:rsidRDefault="00DE321E" w:rsidP="003E255A">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Pr>
                <w:rFonts w:ascii="Times New Roman" w:hAnsi="Times New Roman" w:cs="Times New Roman"/>
                <w:bCs/>
                <w:sz w:val="20"/>
                <w:szCs w:val="20"/>
              </w:rPr>
              <w:t>югры</w:t>
            </w:r>
            <w:proofErr w:type="spellEnd"/>
            <w:r>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w:t>
            </w:r>
            <w:r>
              <w:rPr>
                <w:rFonts w:ascii="Times New Roman" w:hAnsi="Times New Roman" w:cs="Times New Roman"/>
                <w:bCs/>
                <w:sz w:val="20"/>
                <w:szCs w:val="20"/>
              </w:rPr>
              <w:lastRenderedPageBreak/>
              <w:t>автономном округе – Югре»</w:t>
            </w:r>
          </w:p>
          <w:p w14:paraId="23BF2BD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992" w:type="dxa"/>
          </w:tcPr>
          <w:p w14:paraId="78017B2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tcPr>
          <w:p w14:paraId="6BDE227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3DC276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171CAFB8" w14:textId="77777777" w:rsidTr="003E255A">
        <w:trPr>
          <w:trHeight w:val="415"/>
        </w:trPr>
        <w:tc>
          <w:tcPr>
            <w:tcW w:w="567" w:type="dxa"/>
          </w:tcPr>
          <w:p w14:paraId="780DF73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4.7</w:t>
            </w:r>
          </w:p>
        </w:tc>
        <w:tc>
          <w:tcPr>
            <w:tcW w:w="2268" w:type="dxa"/>
          </w:tcPr>
          <w:p w14:paraId="4AD1404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tcPr>
          <w:p w14:paraId="589B10F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4FE7EB7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0F4206F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7312AC9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E73FBC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28F539E" w14:textId="77777777" w:rsidR="00DE321E" w:rsidRPr="00F6375C"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3F87A911" w14:textId="712D7C68" w:rsidR="00DE321E" w:rsidRPr="004D6453" w:rsidRDefault="001F7A5B" w:rsidP="003E255A">
            <w:pPr>
              <w:spacing w:after="0" w:line="240" w:lineRule="auto"/>
              <w:rPr>
                <w:rFonts w:ascii="Times New Roman" w:eastAsiaTheme="minorEastAsia" w:hAnsi="Times New Roman" w:cs="Times New Roman"/>
                <w:sz w:val="20"/>
                <w:lang w:eastAsia="ru-RU"/>
              </w:rPr>
            </w:pPr>
            <w:r w:rsidRPr="004D6453">
              <w:rPr>
                <w:rFonts w:ascii="Times New Roman" w:eastAsiaTheme="minorEastAsia" w:hAnsi="Times New Roman" w:cs="Times New Roman"/>
                <w:sz w:val="20"/>
                <w:lang w:eastAsia="ru-RU"/>
              </w:rPr>
              <w:t>100</w:t>
            </w:r>
          </w:p>
        </w:tc>
        <w:tc>
          <w:tcPr>
            <w:tcW w:w="851" w:type="dxa"/>
          </w:tcPr>
          <w:p w14:paraId="526DD4C1" w14:textId="25B06C6B" w:rsidR="00DE321E" w:rsidRPr="004D6453" w:rsidRDefault="001F7A5B" w:rsidP="003E255A">
            <w:pPr>
              <w:spacing w:after="0" w:line="240" w:lineRule="auto"/>
              <w:ind w:right="-109"/>
              <w:rPr>
                <w:rFonts w:ascii="Times New Roman" w:eastAsiaTheme="minorEastAsia" w:hAnsi="Times New Roman" w:cs="Times New Roman"/>
                <w:sz w:val="20"/>
                <w:lang w:eastAsia="ru-RU"/>
              </w:rPr>
            </w:pPr>
            <w:r w:rsidRPr="004D6453">
              <w:rPr>
                <w:rFonts w:ascii="Times New Roman" w:eastAsiaTheme="minorEastAsia" w:hAnsi="Times New Roman" w:cs="Times New Roman"/>
                <w:sz w:val="20"/>
                <w:lang w:eastAsia="ru-RU"/>
              </w:rPr>
              <w:t>100</w:t>
            </w:r>
          </w:p>
        </w:tc>
        <w:tc>
          <w:tcPr>
            <w:tcW w:w="1276" w:type="dxa"/>
          </w:tcPr>
          <w:p w14:paraId="5A87D95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8A8ACCD" w14:textId="71D92582"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п.11, п.15</w:t>
            </w:r>
            <w:r w:rsidRPr="00DB51A0">
              <w:rPr>
                <w:rFonts w:ascii="Times New Roman" w:hAnsi="Times New Roman" w:cs="Times New Roman"/>
                <w:szCs w:val="28"/>
              </w:rPr>
              <w:t xml:space="preserve"> ст.</w:t>
            </w:r>
            <w:r w:rsidR="00683CA5" w:rsidRPr="00DB51A0">
              <w:rPr>
                <w:rFonts w:ascii="Times New Roman" w:hAnsi="Times New Roman" w:cs="Times New Roman"/>
                <w:szCs w:val="28"/>
              </w:rPr>
              <w:t>16 ФЗ</w:t>
            </w:r>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00683CA5" w:rsidRPr="00DB51A0">
              <w:rPr>
                <w:rFonts w:ascii="Times New Roman" w:hAnsi="Times New Roman" w:cs="Times New Roman"/>
                <w:szCs w:val="28"/>
              </w:rPr>
              <w:t>».</w:t>
            </w:r>
            <w:r w:rsidR="00683CA5">
              <w:rPr>
                <w:rFonts w:ascii="Times New Roman" w:hAnsi="Times New Roman" w:cs="Times New Roman"/>
                <w:szCs w:val="28"/>
              </w:rPr>
              <w:t xml:space="preserve"> </w:t>
            </w:r>
          </w:p>
        </w:tc>
        <w:tc>
          <w:tcPr>
            <w:tcW w:w="992" w:type="dxa"/>
          </w:tcPr>
          <w:p w14:paraId="69FA0D0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8D306E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12BDD18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8210092" w14:textId="77777777" w:rsidTr="003E255A">
        <w:trPr>
          <w:trHeight w:val="415"/>
        </w:trPr>
        <w:tc>
          <w:tcPr>
            <w:tcW w:w="567" w:type="dxa"/>
          </w:tcPr>
          <w:p w14:paraId="428DE0B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4.8</w:t>
            </w:r>
          </w:p>
        </w:tc>
        <w:tc>
          <w:tcPr>
            <w:tcW w:w="2268" w:type="dxa"/>
          </w:tcPr>
          <w:p w14:paraId="57F383A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Санитарная очистка береговой линии от мусора в границах города</w:t>
            </w:r>
          </w:p>
        </w:tc>
        <w:tc>
          <w:tcPr>
            <w:tcW w:w="992" w:type="dxa"/>
          </w:tcPr>
          <w:p w14:paraId="340EAB6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1D38E4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1C06022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2D8E3DA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5,3</w:t>
            </w:r>
          </w:p>
        </w:tc>
        <w:tc>
          <w:tcPr>
            <w:tcW w:w="707" w:type="dxa"/>
          </w:tcPr>
          <w:p w14:paraId="44E0308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7B32E8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992" w:type="dxa"/>
          </w:tcPr>
          <w:p w14:paraId="600C7EF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851" w:type="dxa"/>
          </w:tcPr>
          <w:p w14:paraId="5A7034C7"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1276" w:type="dxa"/>
          </w:tcPr>
          <w:p w14:paraId="1DA5AF1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783A649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округа – Югры «Экологическая безопасность»</w:t>
            </w:r>
          </w:p>
        </w:tc>
        <w:tc>
          <w:tcPr>
            <w:tcW w:w="992" w:type="dxa"/>
          </w:tcPr>
          <w:p w14:paraId="7332A66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927002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683DDBA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636ED84" w14:textId="77777777" w:rsidTr="003E255A">
        <w:trPr>
          <w:trHeight w:val="415"/>
        </w:trPr>
        <w:tc>
          <w:tcPr>
            <w:tcW w:w="567" w:type="dxa"/>
            <w:shd w:val="clear" w:color="auto" w:fill="FFFFFF" w:themeFill="background1"/>
          </w:tcPr>
          <w:p w14:paraId="151FA58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4.9</w:t>
            </w:r>
          </w:p>
        </w:tc>
        <w:tc>
          <w:tcPr>
            <w:tcW w:w="2268" w:type="dxa"/>
            <w:shd w:val="clear" w:color="auto" w:fill="FFFFFF" w:themeFill="background1"/>
          </w:tcPr>
          <w:p w14:paraId="7A1DE04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детских игровых площадок</w:t>
            </w:r>
          </w:p>
        </w:tc>
        <w:tc>
          <w:tcPr>
            <w:tcW w:w="992" w:type="dxa"/>
            <w:shd w:val="clear" w:color="auto" w:fill="FFFFFF" w:themeFill="background1"/>
          </w:tcPr>
          <w:p w14:paraId="673181B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7149603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26FCA33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450EB71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6093EBF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25CF419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1B12EFF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shd w:val="clear" w:color="auto" w:fill="FFFFFF" w:themeFill="background1"/>
          </w:tcPr>
          <w:p w14:paraId="408C37C9"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p>
        </w:tc>
        <w:tc>
          <w:tcPr>
            <w:tcW w:w="1276" w:type="dxa"/>
            <w:shd w:val="clear" w:color="auto" w:fill="FFFFFF" w:themeFill="background1"/>
          </w:tcPr>
          <w:p w14:paraId="5E44F32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163231C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 xml:space="preserve">от 06.10.2003 № 131-ФЗ «Об общих принципах организации </w:t>
            </w:r>
            <w:r w:rsidRPr="00DB51A0">
              <w:rPr>
                <w:rFonts w:ascii="Times New Roman" w:hAnsi="Times New Roman" w:cs="Times New Roman"/>
                <w:szCs w:val="28"/>
              </w:rPr>
              <w:lastRenderedPageBreak/>
              <w:t>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1EABB79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shd w:val="clear" w:color="auto" w:fill="FFFFFF" w:themeFill="background1"/>
          </w:tcPr>
          <w:p w14:paraId="3CAF0D1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29556F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1402FCF" w14:textId="77777777" w:rsidTr="003E255A">
        <w:trPr>
          <w:trHeight w:val="415"/>
        </w:trPr>
        <w:tc>
          <w:tcPr>
            <w:tcW w:w="567" w:type="dxa"/>
            <w:shd w:val="clear" w:color="auto" w:fill="FFFFFF" w:themeFill="background1"/>
          </w:tcPr>
          <w:p w14:paraId="1442D75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4.10</w:t>
            </w:r>
          </w:p>
        </w:tc>
        <w:tc>
          <w:tcPr>
            <w:tcW w:w="2268" w:type="dxa"/>
            <w:shd w:val="clear" w:color="auto" w:fill="FFFFFF" w:themeFill="background1"/>
          </w:tcPr>
          <w:p w14:paraId="634BFE2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спортивных площадок</w:t>
            </w:r>
          </w:p>
        </w:tc>
        <w:tc>
          <w:tcPr>
            <w:tcW w:w="992" w:type="dxa"/>
            <w:shd w:val="clear" w:color="auto" w:fill="FFFFFF" w:themeFill="background1"/>
          </w:tcPr>
          <w:p w14:paraId="7561AD9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3F4DD6D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2837031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617E6A2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49BB9AC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3D2ED0F7" w14:textId="34EB51C1" w:rsidR="00DE321E" w:rsidRPr="004673D0" w:rsidRDefault="00C82525"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18</w:t>
            </w:r>
          </w:p>
        </w:tc>
        <w:tc>
          <w:tcPr>
            <w:tcW w:w="992" w:type="dxa"/>
            <w:shd w:val="clear" w:color="auto" w:fill="FFFFFF" w:themeFill="background1"/>
          </w:tcPr>
          <w:p w14:paraId="48135E6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shd w:val="clear" w:color="auto" w:fill="FFFFFF" w:themeFill="background1"/>
          </w:tcPr>
          <w:p w14:paraId="2A1AA5D6"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1276" w:type="dxa"/>
            <w:shd w:val="clear" w:color="auto" w:fill="FFFFFF" w:themeFill="background1"/>
          </w:tcPr>
          <w:p w14:paraId="5B58D09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7947267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399C905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465AD22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53C9C2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34DCE625" w14:textId="77777777" w:rsidTr="003E255A">
        <w:trPr>
          <w:trHeight w:val="415"/>
        </w:trPr>
        <w:tc>
          <w:tcPr>
            <w:tcW w:w="567" w:type="dxa"/>
            <w:shd w:val="clear" w:color="auto" w:fill="FFFFFF" w:themeFill="background1"/>
          </w:tcPr>
          <w:p w14:paraId="3676DA4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4.11</w:t>
            </w:r>
          </w:p>
        </w:tc>
        <w:tc>
          <w:tcPr>
            <w:tcW w:w="2268" w:type="dxa"/>
            <w:shd w:val="clear" w:color="auto" w:fill="FFFFFF" w:themeFill="background1"/>
          </w:tcPr>
          <w:p w14:paraId="08A1044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покрытия пешеходных дорожек, тротуаров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shd w:val="clear" w:color="auto" w:fill="FFFFFF" w:themeFill="background1"/>
          </w:tcPr>
          <w:p w14:paraId="242ED96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3456758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73E73EE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096486E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7098DA5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32FCDD79" w14:textId="25D9E3E9" w:rsidR="00DE321E" w:rsidRPr="004F21F2" w:rsidRDefault="004F21F2" w:rsidP="003E255A">
            <w:pPr>
              <w:spacing w:after="0" w:line="240" w:lineRule="auto"/>
              <w:rPr>
                <w:rFonts w:ascii="Times New Roman" w:eastAsiaTheme="minorEastAsia" w:hAnsi="Times New Roman" w:cs="Times New Roman"/>
                <w:color w:val="FF0000"/>
                <w:sz w:val="20"/>
                <w:lang w:eastAsia="ru-RU"/>
              </w:rPr>
            </w:pPr>
            <w:r w:rsidRPr="00B202E8">
              <w:rPr>
                <w:rFonts w:ascii="Times New Roman" w:eastAsiaTheme="minorEastAsia" w:hAnsi="Times New Roman" w:cs="Times New Roman"/>
                <w:sz w:val="20"/>
                <w:lang w:eastAsia="ru-RU"/>
              </w:rPr>
              <w:t>279,54</w:t>
            </w:r>
          </w:p>
        </w:tc>
        <w:tc>
          <w:tcPr>
            <w:tcW w:w="992" w:type="dxa"/>
            <w:shd w:val="clear" w:color="auto" w:fill="FFFFFF" w:themeFill="background1"/>
          </w:tcPr>
          <w:p w14:paraId="29C948B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851" w:type="dxa"/>
            <w:shd w:val="clear" w:color="auto" w:fill="FFFFFF" w:themeFill="background1"/>
          </w:tcPr>
          <w:p w14:paraId="29F6910F"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1276" w:type="dxa"/>
            <w:shd w:val="clear" w:color="auto" w:fill="FFFFFF" w:themeFill="background1"/>
          </w:tcPr>
          <w:p w14:paraId="7327AF5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547F3E2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307F4C6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1EA40D0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1693883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4CF6AF81" w14:textId="77777777" w:rsidTr="003E255A">
        <w:trPr>
          <w:trHeight w:val="415"/>
        </w:trPr>
        <w:tc>
          <w:tcPr>
            <w:tcW w:w="567" w:type="dxa"/>
          </w:tcPr>
          <w:p w14:paraId="1975D63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4.12</w:t>
            </w:r>
          </w:p>
        </w:tc>
        <w:tc>
          <w:tcPr>
            <w:tcW w:w="2268" w:type="dxa"/>
          </w:tcPr>
          <w:p w14:paraId="58A7950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асфальтобетонного покрытия проездов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tcPr>
          <w:p w14:paraId="300C3AD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039AD5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FBB795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7629A6F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36F70E5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3EEE443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992" w:type="dxa"/>
          </w:tcPr>
          <w:p w14:paraId="55BC1B0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r w:rsidRPr="004673D0">
              <w:rPr>
                <w:rFonts w:ascii="Times New Roman" w:eastAsiaTheme="minorEastAsia" w:hAnsi="Times New Roman" w:cs="Times New Roman"/>
                <w:sz w:val="20"/>
                <w:lang w:eastAsia="ru-RU"/>
              </w:rPr>
              <w:t>0</w:t>
            </w:r>
            <w:r>
              <w:rPr>
                <w:rFonts w:ascii="Times New Roman" w:eastAsiaTheme="minorEastAsia" w:hAnsi="Times New Roman" w:cs="Times New Roman"/>
                <w:sz w:val="20"/>
                <w:lang w:eastAsia="ru-RU"/>
              </w:rPr>
              <w:t xml:space="preserve"> 000</w:t>
            </w:r>
          </w:p>
        </w:tc>
        <w:tc>
          <w:tcPr>
            <w:tcW w:w="851" w:type="dxa"/>
          </w:tcPr>
          <w:p w14:paraId="2C656044"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30 000</w:t>
            </w:r>
          </w:p>
        </w:tc>
        <w:tc>
          <w:tcPr>
            <w:tcW w:w="1276" w:type="dxa"/>
          </w:tcPr>
          <w:p w14:paraId="482AD53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E416D0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1F00702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EDC1E8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0D8BF30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7D2622C8" w14:textId="77777777" w:rsidTr="003E255A">
        <w:trPr>
          <w:trHeight w:val="415"/>
        </w:trPr>
        <w:tc>
          <w:tcPr>
            <w:tcW w:w="567" w:type="dxa"/>
          </w:tcPr>
          <w:p w14:paraId="2EB7B38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4.13</w:t>
            </w:r>
          </w:p>
        </w:tc>
        <w:tc>
          <w:tcPr>
            <w:tcW w:w="2268" w:type="dxa"/>
          </w:tcPr>
          <w:p w14:paraId="586FA08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детских игровых площадок</w:t>
            </w:r>
          </w:p>
        </w:tc>
        <w:tc>
          <w:tcPr>
            <w:tcW w:w="992" w:type="dxa"/>
          </w:tcPr>
          <w:p w14:paraId="4D6D59D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771D6DC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3F09DDE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7893137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707" w:type="dxa"/>
          </w:tcPr>
          <w:p w14:paraId="3D5F156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03C3C6A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992" w:type="dxa"/>
          </w:tcPr>
          <w:p w14:paraId="08A82EF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w:t>
            </w:r>
          </w:p>
        </w:tc>
        <w:tc>
          <w:tcPr>
            <w:tcW w:w="851" w:type="dxa"/>
          </w:tcPr>
          <w:p w14:paraId="371F563C"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w:t>
            </w:r>
          </w:p>
        </w:tc>
        <w:tc>
          <w:tcPr>
            <w:tcW w:w="1276" w:type="dxa"/>
          </w:tcPr>
          <w:p w14:paraId="483C09B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424DD47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 xml:space="preserve">от 06.10.2003 № 131-ФЗ «Об общих принципах </w:t>
            </w:r>
            <w:r w:rsidRPr="00DB51A0">
              <w:rPr>
                <w:rFonts w:ascii="Times New Roman" w:hAnsi="Times New Roman" w:cs="Times New Roman"/>
                <w:szCs w:val="28"/>
              </w:rPr>
              <w:lastRenderedPageBreak/>
              <w:t>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EDC1C3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tcPr>
          <w:p w14:paraId="1D342F8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7610CA1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19785F3E" w14:textId="77777777" w:rsidTr="003E255A">
        <w:trPr>
          <w:trHeight w:val="415"/>
        </w:trPr>
        <w:tc>
          <w:tcPr>
            <w:tcW w:w="567" w:type="dxa"/>
          </w:tcPr>
          <w:p w14:paraId="3B113CA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4.14</w:t>
            </w:r>
          </w:p>
        </w:tc>
        <w:tc>
          <w:tcPr>
            <w:tcW w:w="2268" w:type="dxa"/>
          </w:tcPr>
          <w:p w14:paraId="1F51B9F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спортивных площадок</w:t>
            </w:r>
          </w:p>
        </w:tc>
        <w:tc>
          <w:tcPr>
            <w:tcW w:w="992" w:type="dxa"/>
          </w:tcPr>
          <w:p w14:paraId="1D5777D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F9D67C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4A2C34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432AB5B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88AF4E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65E2AC5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tcPr>
          <w:p w14:paraId="43FB798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tcPr>
          <w:p w14:paraId="2172E32D"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1276" w:type="dxa"/>
          </w:tcPr>
          <w:p w14:paraId="4F81FDB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48EFB43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EE2890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3B0084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33AFFE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810476B" w14:textId="77777777" w:rsidTr="003E255A">
        <w:trPr>
          <w:trHeight w:val="415"/>
        </w:trPr>
        <w:tc>
          <w:tcPr>
            <w:tcW w:w="567" w:type="dxa"/>
          </w:tcPr>
          <w:p w14:paraId="39EA9FF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4.15</w:t>
            </w:r>
          </w:p>
        </w:tc>
        <w:tc>
          <w:tcPr>
            <w:tcW w:w="2268" w:type="dxa"/>
          </w:tcPr>
          <w:p w14:paraId="7906D94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высаженных деревьев и кустарников</w:t>
            </w:r>
          </w:p>
        </w:tc>
        <w:tc>
          <w:tcPr>
            <w:tcW w:w="992" w:type="dxa"/>
          </w:tcPr>
          <w:p w14:paraId="16C9AAB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1A7247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Возрастания </w:t>
            </w:r>
          </w:p>
        </w:tc>
        <w:tc>
          <w:tcPr>
            <w:tcW w:w="1135" w:type="dxa"/>
          </w:tcPr>
          <w:p w14:paraId="142FD2D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09B8262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10/300</w:t>
            </w:r>
          </w:p>
        </w:tc>
        <w:tc>
          <w:tcPr>
            <w:tcW w:w="707" w:type="dxa"/>
          </w:tcPr>
          <w:p w14:paraId="789C417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D876A6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310/300</w:t>
            </w:r>
          </w:p>
        </w:tc>
        <w:tc>
          <w:tcPr>
            <w:tcW w:w="992" w:type="dxa"/>
          </w:tcPr>
          <w:p w14:paraId="6F0925D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50/300</w:t>
            </w:r>
          </w:p>
        </w:tc>
        <w:tc>
          <w:tcPr>
            <w:tcW w:w="851" w:type="dxa"/>
          </w:tcPr>
          <w:p w14:paraId="4CFC9233"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50/300</w:t>
            </w:r>
          </w:p>
        </w:tc>
        <w:tc>
          <w:tcPr>
            <w:tcW w:w="1276" w:type="dxa"/>
          </w:tcPr>
          <w:p w14:paraId="10818F4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5561C3E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22A6129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825281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47FDB6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D39D1E4" w14:textId="77777777" w:rsidTr="003E255A">
        <w:trPr>
          <w:trHeight w:val="415"/>
        </w:trPr>
        <w:tc>
          <w:tcPr>
            <w:tcW w:w="567" w:type="dxa"/>
          </w:tcPr>
          <w:p w14:paraId="0390C7A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4.16</w:t>
            </w:r>
          </w:p>
        </w:tc>
        <w:tc>
          <w:tcPr>
            <w:tcW w:w="2268" w:type="dxa"/>
          </w:tcPr>
          <w:p w14:paraId="6447840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горения (не менее 95%) от всех объектов уличного, дворового освещения и </w:t>
            </w:r>
          </w:p>
          <w:p w14:paraId="26A16CF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иллюминации в городе Нефтеюганске, находящихся на обслуживании получателя субсидии</w:t>
            </w:r>
          </w:p>
        </w:tc>
        <w:tc>
          <w:tcPr>
            <w:tcW w:w="992" w:type="dxa"/>
          </w:tcPr>
          <w:p w14:paraId="19DD365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6796FF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0BC8DC2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33B1947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707" w:type="dxa"/>
          </w:tcPr>
          <w:p w14:paraId="3E994EB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A6E29F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992" w:type="dxa"/>
          </w:tcPr>
          <w:p w14:paraId="0F4B930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851" w:type="dxa"/>
          </w:tcPr>
          <w:p w14:paraId="6154989C"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1276" w:type="dxa"/>
          </w:tcPr>
          <w:p w14:paraId="056F786F"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06BF30C" w14:textId="5C9A1DC5"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r w:rsidR="004F21F2" w:rsidRPr="00DB51A0">
              <w:rPr>
                <w:rFonts w:ascii="Times New Roman" w:hAnsi="Times New Roman" w:cs="Times New Roman"/>
                <w:szCs w:val="28"/>
              </w:rPr>
              <w:t>16 ФЗ</w:t>
            </w:r>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00683CA5" w:rsidRPr="00DB51A0">
              <w:rPr>
                <w:rFonts w:ascii="Times New Roman" w:hAnsi="Times New Roman" w:cs="Times New Roman"/>
                <w:szCs w:val="28"/>
              </w:rPr>
              <w:t>».</w:t>
            </w:r>
            <w:r w:rsidR="00683CA5">
              <w:rPr>
                <w:rFonts w:ascii="Times New Roman" w:hAnsi="Times New Roman" w:cs="Times New Roman"/>
                <w:szCs w:val="28"/>
              </w:rPr>
              <w:t xml:space="preserve"> </w:t>
            </w:r>
          </w:p>
        </w:tc>
        <w:tc>
          <w:tcPr>
            <w:tcW w:w="992" w:type="dxa"/>
          </w:tcPr>
          <w:p w14:paraId="6857DA1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ДЖКХ </w:t>
            </w:r>
          </w:p>
        </w:tc>
        <w:tc>
          <w:tcPr>
            <w:tcW w:w="850" w:type="dxa"/>
          </w:tcPr>
          <w:p w14:paraId="0D56902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CE5F6C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73619A07" w14:textId="77777777" w:rsidTr="003E255A">
        <w:trPr>
          <w:trHeight w:val="415"/>
        </w:trPr>
        <w:tc>
          <w:tcPr>
            <w:tcW w:w="567" w:type="dxa"/>
          </w:tcPr>
          <w:p w14:paraId="1E35F33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4.17</w:t>
            </w:r>
          </w:p>
        </w:tc>
        <w:tc>
          <w:tcPr>
            <w:tcW w:w="2268" w:type="dxa"/>
          </w:tcPr>
          <w:p w14:paraId="16C15C1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Общая площадь восстановленных, в том числе </w:t>
            </w:r>
            <w:proofErr w:type="spellStart"/>
            <w:r w:rsidRPr="004673D0">
              <w:rPr>
                <w:rFonts w:ascii="Times New Roman" w:eastAsiaTheme="minorEastAsia" w:hAnsi="Times New Roman" w:cs="Times New Roman"/>
                <w:sz w:val="20"/>
                <w:lang w:eastAsia="ru-RU"/>
              </w:rPr>
              <w:t>рекультивированных</w:t>
            </w:r>
            <w:proofErr w:type="spellEnd"/>
            <w:r w:rsidRPr="004673D0">
              <w:rPr>
                <w:rFonts w:ascii="Times New Roman" w:eastAsiaTheme="minorEastAsia" w:hAnsi="Times New Roman" w:cs="Times New Roman"/>
                <w:sz w:val="20"/>
                <w:lang w:eastAsia="ru-RU"/>
              </w:rPr>
              <w:t xml:space="preserve"> </w:t>
            </w:r>
            <w:r w:rsidRPr="004673D0">
              <w:rPr>
                <w:rFonts w:ascii="Times New Roman" w:eastAsiaTheme="minorEastAsia" w:hAnsi="Times New Roman" w:cs="Times New Roman"/>
                <w:sz w:val="20"/>
                <w:lang w:eastAsia="ru-RU"/>
              </w:rPr>
              <w:lastRenderedPageBreak/>
              <w:t>земель подверженных негативному воздействию накопленного вреда окружающей среде</w:t>
            </w:r>
          </w:p>
        </w:tc>
        <w:tc>
          <w:tcPr>
            <w:tcW w:w="992" w:type="dxa"/>
          </w:tcPr>
          <w:p w14:paraId="12F63AD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НП</w:t>
            </w:r>
          </w:p>
        </w:tc>
        <w:tc>
          <w:tcPr>
            <w:tcW w:w="851" w:type="dxa"/>
          </w:tcPr>
          <w:p w14:paraId="0B3C203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1CAC130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га</w:t>
            </w:r>
          </w:p>
        </w:tc>
        <w:tc>
          <w:tcPr>
            <w:tcW w:w="1135" w:type="dxa"/>
            <w:shd w:val="clear" w:color="auto" w:fill="auto"/>
          </w:tcPr>
          <w:p w14:paraId="1063C15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DFD553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5AB9F4D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11</w:t>
            </w:r>
          </w:p>
        </w:tc>
        <w:tc>
          <w:tcPr>
            <w:tcW w:w="992" w:type="dxa"/>
          </w:tcPr>
          <w:p w14:paraId="2AF1E2B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851" w:type="dxa"/>
          </w:tcPr>
          <w:p w14:paraId="1C93A328" w14:textId="77777777" w:rsidR="00DE321E" w:rsidRPr="004673D0"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66E7081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482EADB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t xml:space="preserve"> </w:t>
            </w:r>
            <w:r w:rsidRPr="00B6592C">
              <w:rPr>
                <w:rFonts w:ascii="Times New Roman" w:eastAsiaTheme="minorEastAsia" w:hAnsi="Times New Roman" w:cs="Times New Roman"/>
                <w:sz w:val="20"/>
                <w:lang w:eastAsia="ru-RU"/>
              </w:rPr>
              <w:t xml:space="preserve">Указа Президента Российской Федерации от 7 </w:t>
            </w:r>
            <w:r w:rsidRPr="00B6592C">
              <w:rPr>
                <w:rFonts w:ascii="Times New Roman" w:eastAsiaTheme="minorEastAsia" w:hAnsi="Times New Roman" w:cs="Times New Roman"/>
                <w:sz w:val="20"/>
                <w:lang w:eastAsia="ru-RU"/>
              </w:rPr>
              <w:lastRenderedPageBreak/>
              <w:t>мая 2018 года № 204 «О национальных целях и стратегических задачах развития Российской Федерации на период до 2024 года»</w:t>
            </w:r>
          </w:p>
        </w:tc>
        <w:tc>
          <w:tcPr>
            <w:tcW w:w="992" w:type="dxa"/>
          </w:tcPr>
          <w:p w14:paraId="41CBA21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lastRenderedPageBreak/>
              <w:t>ДЖКХ</w:t>
            </w:r>
          </w:p>
        </w:tc>
        <w:tc>
          <w:tcPr>
            <w:tcW w:w="850" w:type="dxa"/>
          </w:tcPr>
          <w:p w14:paraId="3C155CC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 xml:space="preserve">Национальный проект </w:t>
            </w:r>
            <w:r w:rsidRPr="00115506">
              <w:rPr>
                <w:rFonts w:ascii="Times New Roman" w:eastAsiaTheme="minorEastAsia" w:hAnsi="Times New Roman" w:cs="Times New Roman"/>
                <w:sz w:val="20"/>
                <w:lang w:eastAsia="ru-RU"/>
              </w:rPr>
              <w:lastRenderedPageBreak/>
              <w:t>РФ «Экология»</w:t>
            </w:r>
          </w:p>
        </w:tc>
        <w:tc>
          <w:tcPr>
            <w:tcW w:w="709" w:type="dxa"/>
          </w:tcPr>
          <w:p w14:paraId="1A95797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0274061" w14:textId="77777777" w:rsidTr="003E255A">
        <w:trPr>
          <w:trHeight w:val="415"/>
        </w:trPr>
        <w:tc>
          <w:tcPr>
            <w:tcW w:w="567" w:type="dxa"/>
          </w:tcPr>
          <w:p w14:paraId="025EE98B" w14:textId="28035065"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4.18</w:t>
            </w:r>
          </w:p>
        </w:tc>
        <w:tc>
          <w:tcPr>
            <w:tcW w:w="2268" w:type="dxa"/>
          </w:tcPr>
          <w:p w14:paraId="0E323BA9" w14:textId="77777777" w:rsidR="00DE321E" w:rsidRPr="00196BC1" w:rsidRDefault="00DE321E" w:rsidP="003E255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Количество благоустроенных дворовых и общественных территорий </w:t>
            </w:r>
          </w:p>
        </w:tc>
        <w:tc>
          <w:tcPr>
            <w:tcW w:w="992" w:type="dxa"/>
          </w:tcPr>
          <w:p w14:paraId="382784C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F1DDAF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17658481" w14:textId="77777777" w:rsidR="00DE321E"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2C9915B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707" w:type="dxa"/>
          </w:tcPr>
          <w:p w14:paraId="07E3DB71"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B66211E" w14:textId="462F0CEC" w:rsidR="00DE321E" w:rsidRDefault="00C82525"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7</w:t>
            </w:r>
          </w:p>
        </w:tc>
        <w:tc>
          <w:tcPr>
            <w:tcW w:w="992" w:type="dxa"/>
          </w:tcPr>
          <w:p w14:paraId="2811560A"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tcPr>
          <w:p w14:paraId="3C1E84D1" w14:textId="77777777" w:rsidR="00DE321E"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79DA0ED4"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3D77D11A" w14:textId="56F375D7" w:rsidR="00DE321E" w:rsidRDefault="00DE321E" w:rsidP="003E255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Указ Президента Российской Федерации от </w:t>
            </w:r>
            <w:r w:rsidR="004F21F2" w:rsidRPr="0072489B">
              <w:rPr>
                <w:rFonts w:ascii="Times New Roman" w:eastAsiaTheme="minorEastAsia" w:hAnsi="Times New Roman" w:cs="Times New Roman"/>
                <w:sz w:val="20"/>
                <w:lang w:eastAsia="ru-RU"/>
              </w:rPr>
              <w:t>07.05.2018. №</w:t>
            </w:r>
            <w:r w:rsidRPr="0072489B">
              <w:rPr>
                <w:rFonts w:ascii="Times New Roman" w:eastAsiaTheme="minorEastAsia" w:hAnsi="Times New Roman" w:cs="Times New Roman"/>
                <w:sz w:val="20"/>
                <w:lang w:eastAsia="ru-RU"/>
              </w:rPr>
              <w:t xml:space="preserve"> 204 «</w:t>
            </w:r>
            <w:r w:rsidR="00683CA5" w:rsidRPr="0072489B">
              <w:rPr>
                <w:rFonts w:ascii="Times New Roman" w:eastAsiaTheme="minorEastAsia" w:hAnsi="Times New Roman" w:cs="Times New Roman"/>
                <w:sz w:val="20"/>
                <w:lang w:eastAsia="ru-RU"/>
              </w:rPr>
              <w:t xml:space="preserve">О </w:t>
            </w:r>
            <w:r w:rsidR="00683CA5">
              <w:rPr>
                <w:rFonts w:ascii="Times New Roman" w:eastAsiaTheme="minorEastAsia" w:hAnsi="Times New Roman" w:cs="Times New Roman"/>
                <w:sz w:val="20"/>
                <w:lang w:eastAsia="ru-RU"/>
              </w:rPr>
              <w:t>национальных</w:t>
            </w:r>
            <w:r w:rsidR="004F21F2" w:rsidRPr="0072489B">
              <w:rPr>
                <w:rFonts w:ascii="Times New Roman" w:eastAsiaTheme="minorEastAsia" w:hAnsi="Times New Roman" w:cs="Times New Roman"/>
                <w:sz w:val="20"/>
                <w:lang w:eastAsia="ru-RU"/>
              </w:rPr>
              <w:t xml:space="preserve"> целях</w:t>
            </w:r>
            <w:r w:rsidRPr="0072489B">
              <w:rPr>
                <w:rFonts w:ascii="Times New Roman" w:eastAsiaTheme="minorEastAsia" w:hAnsi="Times New Roman" w:cs="Times New Roman"/>
                <w:sz w:val="20"/>
                <w:lang w:eastAsia="ru-RU"/>
              </w:rPr>
              <w:t xml:space="preserve">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p w14:paraId="389DB67A" w14:textId="77777777" w:rsidR="00DE321E" w:rsidRPr="004E11EA" w:rsidRDefault="00DE321E" w:rsidP="003E255A">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156E2C9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EB1F852"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4C903C9A" w14:textId="03D5BC02" w:rsidR="00DE321E"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ДГиЗО</w:t>
            </w:r>
            <w:proofErr w:type="spellEnd"/>
          </w:p>
        </w:tc>
        <w:tc>
          <w:tcPr>
            <w:tcW w:w="850" w:type="dxa"/>
          </w:tcPr>
          <w:p w14:paraId="5471BF7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2ACB9BD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DD5DBC6" w14:textId="77777777" w:rsidTr="003E255A">
        <w:trPr>
          <w:trHeight w:val="415"/>
        </w:trPr>
        <w:tc>
          <w:tcPr>
            <w:tcW w:w="567" w:type="dxa"/>
          </w:tcPr>
          <w:p w14:paraId="5CDDB3EF" w14:textId="2674E511"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4.19</w:t>
            </w:r>
          </w:p>
        </w:tc>
        <w:tc>
          <w:tcPr>
            <w:tcW w:w="2268" w:type="dxa"/>
          </w:tcPr>
          <w:p w14:paraId="404CCAD7" w14:textId="77777777" w:rsidR="00DE321E" w:rsidRPr="0072489B" w:rsidRDefault="00DE321E" w:rsidP="003E255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5D0E6CFA" w14:textId="77777777" w:rsidR="00DE321E" w:rsidRPr="0072489B" w:rsidRDefault="00DE321E" w:rsidP="003E255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0D77889E" w14:textId="77777777" w:rsidR="00DE321E" w:rsidRPr="0072489B" w:rsidRDefault="00DE321E" w:rsidP="003E255A">
            <w:pPr>
              <w:spacing w:after="0" w:line="240" w:lineRule="auto"/>
              <w:rPr>
                <w:rFonts w:ascii="Times New Roman" w:eastAsiaTheme="minorEastAsia" w:hAnsi="Times New Roman" w:cs="Times New Roman"/>
                <w:sz w:val="20"/>
                <w:lang w:eastAsia="ru-RU"/>
              </w:rPr>
            </w:pPr>
          </w:p>
        </w:tc>
        <w:tc>
          <w:tcPr>
            <w:tcW w:w="992" w:type="dxa"/>
          </w:tcPr>
          <w:p w14:paraId="3DC0C80D"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27C76C7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p>
        </w:tc>
        <w:tc>
          <w:tcPr>
            <w:tcW w:w="1135" w:type="dxa"/>
          </w:tcPr>
          <w:p w14:paraId="289917F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1438B5B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w:t>
            </w:r>
          </w:p>
        </w:tc>
        <w:tc>
          <w:tcPr>
            <w:tcW w:w="707" w:type="dxa"/>
          </w:tcPr>
          <w:p w14:paraId="5EA12C83"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8358C68"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992" w:type="dxa"/>
          </w:tcPr>
          <w:p w14:paraId="6958646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851" w:type="dxa"/>
          </w:tcPr>
          <w:p w14:paraId="7F1159A0" w14:textId="77777777" w:rsidR="00DE321E"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1276" w:type="dxa"/>
          </w:tcPr>
          <w:p w14:paraId="57A83986"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6BB3A0D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652D7BA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1CED3D6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5458CDA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D797B6A" w14:textId="77777777" w:rsidTr="003E255A">
        <w:trPr>
          <w:trHeight w:val="415"/>
        </w:trPr>
        <w:tc>
          <w:tcPr>
            <w:tcW w:w="567" w:type="dxa"/>
          </w:tcPr>
          <w:p w14:paraId="405D3AE8" w14:textId="0E5277CA"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4.20</w:t>
            </w:r>
          </w:p>
        </w:tc>
        <w:tc>
          <w:tcPr>
            <w:tcW w:w="2268" w:type="dxa"/>
          </w:tcPr>
          <w:p w14:paraId="53A9B969" w14:textId="77777777" w:rsidR="00DE321E" w:rsidRPr="0072489B"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установленных контейнерных площадок на территории города Нефтеюганска</w:t>
            </w:r>
          </w:p>
        </w:tc>
        <w:tc>
          <w:tcPr>
            <w:tcW w:w="992" w:type="dxa"/>
          </w:tcPr>
          <w:p w14:paraId="313AD6E6"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95302A8"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4099BD59" w14:textId="77777777" w:rsidR="00DE321E"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6501E2C3"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4652E1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8A67E6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25</w:t>
            </w:r>
          </w:p>
        </w:tc>
        <w:tc>
          <w:tcPr>
            <w:tcW w:w="992" w:type="dxa"/>
          </w:tcPr>
          <w:p w14:paraId="764CF369"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0122FEDB" w14:textId="77777777" w:rsidR="00DE321E" w:rsidRDefault="00DE321E" w:rsidP="003E255A">
            <w:pPr>
              <w:spacing w:after="0" w:line="240" w:lineRule="auto"/>
              <w:ind w:right="-109"/>
              <w:rPr>
                <w:rFonts w:ascii="Times New Roman" w:eastAsiaTheme="minorEastAsia" w:hAnsi="Times New Roman" w:cs="Times New Roman"/>
                <w:sz w:val="20"/>
                <w:lang w:eastAsia="ru-RU"/>
              </w:rPr>
            </w:pPr>
          </w:p>
        </w:tc>
        <w:tc>
          <w:tcPr>
            <w:tcW w:w="1276" w:type="dxa"/>
          </w:tcPr>
          <w:p w14:paraId="3697C6D7"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77B3F12F" w14:textId="77777777" w:rsidR="00DE321E" w:rsidRPr="004E11EA" w:rsidRDefault="00DE321E" w:rsidP="003E255A">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4D387D87" w14:textId="77777777" w:rsidR="00DE321E" w:rsidRPr="0072489B" w:rsidRDefault="00DE321E" w:rsidP="003E255A">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0B347BCA"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777D9C64"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28E5A86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31D2F6D" w14:textId="77777777" w:rsidTr="003E255A">
        <w:trPr>
          <w:trHeight w:val="415"/>
        </w:trPr>
        <w:tc>
          <w:tcPr>
            <w:tcW w:w="567" w:type="dxa"/>
          </w:tcPr>
          <w:p w14:paraId="088053C0" w14:textId="4598C08F"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4.21</w:t>
            </w:r>
          </w:p>
        </w:tc>
        <w:tc>
          <w:tcPr>
            <w:tcW w:w="2268" w:type="dxa"/>
          </w:tcPr>
          <w:p w14:paraId="3E198FB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приобретенных и установленных бетонных ограждений (полусфер)</w:t>
            </w:r>
          </w:p>
        </w:tc>
        <w:tc>
          <w:tcPr>
            <w:tcW w:w="992" w:type="dxa"/>
          </w:tcPr>
          <w:p w14:paraId="75AC3F31"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C012C77"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0413C03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Шт.</w:t>
            </w:r>
          </w:p>
        </w:tc>
        <w:tc>
          <w:tcPr>
            <w:tcW w:w="1135" w:type="dxa"/>
          </w:tcPr>
          <w:p w14:paraId="04C13ED2"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493AD0C"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0626606"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992" w:type="dxa"/>
          </w:tcPr>
          <w:p w14:paraId="49F0C4A7"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4B517A8" w14:textId="77777777" w:rsidR="00DE321E" w:rsidRDefault="00DE321E" w:rsidP="003E255A">
            <w:pPr>
              <w:spacing w:after="0" w:line="240" w:lineRule="auto"/>
              <w:ind w:right="-109"/>
              <w:rPr>
                <w:rFonts w:ascii="Times New Roman" w:eastAsiaTheme="minorEastAsia" w:hAnsi="Times New Roman" w:cs="Times New Roman"/>
                <w:sz w:val="20"/>
                <w:lang w:eastAsia="ru-RU"/>
              </w:rPr>
            </w:pPr>
          </w:p>
        </w:tc>
        <w:tc>
          <w:tcPr>
            <w:tcW w:w="1276" w:type="dxa"/>
          </w:tcPr>
          <w:p w14:paraId="22594B78"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56B1005A" w14:textId="77777777" w:rsidR="00DE321E" w:rsidRPr="00D96B04" w:rsidRDefault="00DE321E" w:rsidP="003E255A">
            <w:pPr>
              <w:spacing w:after="0" w:line="240" w:lineRule="auto"/>
              <w:rPr>
                <w:rFonts w:ascii="Times New Roman" w:eastAsiaTheme="minorEastAsia" w:hAnsi="Times New Roman" w:cs="Times New Roman"/>
                <w:color w:val="FF0000"/>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5F675AA7"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1B0DB055"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7732636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24973BDF" w14:textId="77777777" w:rsidTr="003E255A">
        <w:trPr>
          <w:trHeight w:val="415"/>
        </w:trPr>
        <w:tc>
          <w:tcPr>
            <w:tcW w:w="567" w:type="dxa"/>
          </w:tcPr>
          <w:p w14:paraId="71B158EA" w14:textId="35EEF80A"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4.22</w:t>
            </w:r>
          </w:p>
        </w:tc>
        <w:tc>
          <w:tcPr>
            <w:tcW w:w="2268" w:type="dxa"/>
          </w:tcPr>
          <w:p w14:paraId="3BACED90"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Pr>
                <w:rFonts w:ascii="Times New Roman" w:eastAsiaTheme="minorEastAsia" w:hAnsi="Times New Roman" w:cs="Times New Roman"/>
                <w:sz w:val="20"/>
                <w:lang w:eastAsia="ru-RU"/>
              </w:rPr>
              <w:t>Нефтеюганский</w:t>
            </w:r>
            <w:proofErr w:type="spellEnd"/>
            <w:r>
              <w:rPr>
                <w:rFonts w:ascii="Times New Roman" w:eastAsiaTheme="minorEastAsia" w:hAnsi="Times New Roman" w:cs="Times New Roman"/>
                <w:sz w:val="20"/>
                <w:lang w:eastAsia="ru-RU"/>
              </w:rPr>
              <w:t xml:space="preserve"> район, правая сторона 24 км автодороги государственной экологической экспертизы и сметно-ценовой документации</w:t>
            </w:r>
          </w:p>
        </w:tc>
        <w:tc>
          <w:tcPr>
            <w:tcW w:w="992" w:type="dxa"/>
          </w:tcPr>
          <w:p w14:paraId="74227E28"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A4EC45B"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6ACFD2C3" w14:textId="77777777" w:rsidR="00DE321E" w:rsidRPr="00310693" w:rsidRDefault="00DE321E" w:rsidP="003E255A">
            <w:pPr>
              <w:spacing w:after="0" w:line="240" w:lineRule="auto"/>
              <w:rPr>
                <w:rFonts w:ascii="Times New Roman" w:eastAsiaTheme="minorEastAsia" w:hAnsi="Times New Roman" w:cs="Times New Roman"/>
                <w:sz w:val="18"/>
                <w:lang w:eastAsia="ru-RU"/>
              </w:rPr>
            </w:pPr>
            <w:r w:rsidRPr="00310693">
              <w:rPr>
                <w:rFonts w:ascii="Times New Roman" w:eastAsiaTheme="minorEastAsia" w:hAnsi="Times New Roman" w:cs="Times New Roman"/>
                <w:sz w:val="18"/>
                <w:lang w:eastAsia="ru-RU"/>
              </w:rPr>
              <w:t>Наличие/</w:t>
            </w:r>
          </w:p>
          <w:p w14:paraId="41D57EC5" w14:textId="77777777" w:rsidR="00DE321E" w:rsidRDefault="00DE321E" w:rsidP="003E255A">
            <w:pPr>
              <w:spacing w:after="0" w:line="240" w:lineRule="auto"/>
              <w:rPr>
                <w:rFonts w:ascii="Times New Roman" w:eastAsiaTheme="minorEastAsia" w:hAnsi="Times New Roman" w:cs="Times New Roman"/>
                <w:sz w:val="20"/>
                <w:lang w:eastAsia="ru-RU"/>
              </w:rPr>
            </w:pPr>
            <w:r w:rsidRPr="00310693">
              <w:rPr>
                <w:rFonts w:ascii="Times New Roman" w:eastAsiaTheme="minorEastAsia" w:hAnsi="Times New Roman" w:cs="Times New Roman"/>
                <w:sz w:val="18"/>
                <w:lang w:eastAsia="ru-RU"/>
              </w:rPr>
              <w:t>отсутствие</w:t>
            </w:r>
          </w:p>
        </w:tc>
        <w:tc>
          <w:tcPr>
            <w:tcW w:w="1135" w:type="dxa"/>
          </w:tcPr>
          <w:p w14:paraId="366D3631"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6C4BB7D"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4595B0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Наличие</w:t>
            </w:r>
          </w:p>
        </w:tc>
        <w:tc>
          <w:tcPr>
            <w:tcW w:w="992" w:type="dxa"/>
          </w:tcPr>
          <w:p w14:paraId="4306640D"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7392342" w14:textId="77777777" w:rsidR="00DE321E" w:rsidRDefault="00DE321E" w:rsidP="003E255A">
            <w:pPr>
              <w:spacing w:after="0" w:line="240" w:lineRule="auto"/>
              <w:ind w:right="-109"/>
              <w:rPr>
                <w:rFonts w:ascii="Times New Roman" w:eastAsiaTheme="minorEastAsia" w:hAnsi="Times New Roman" w:cs="Times New Roman"/>
                <w:sz w:val="20"/>
                <w:lang w:eastAsia="ru-RU"/>
              </w:rPr>
            </w:pPr>
          </w:p>
        </w:tc>
        <w:tc>
          <w:tcPr>
            <w:tcW w:w="1276" w:type="dxa"/>
          </w:tcPr>
          <w:p w14:paraId="160A8155"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C105200" w14:textId="426082B1" w:rsidR="00DE321E" w:rsidRDefault="00DE321E" w:rsidP="003E255A">
            <w:pPr>
              <w:spacing w:after="0" w:line="240" w:lineRule="auto"/>
              <w:rPr>
                <w:rFonts w:ascii="Times New Roman" w:hAnsi="Times New Roman" w:cs="Times New Roman"/>
                <w:szCs w:val="28"/>
              </w:rPr>
            </w:pPr>
            <w:r>
              <w:rPr>
                <w:rFonts w:ascii="Times New Roman" w:hAnsi="Times New Roman" w:cs="Times New Roman"/>
                <w:szCs w:val="28"/>
              </w:rPr>
              <w:t xml:space="preserve">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0926A5B7"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2AB01D8C"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16A42F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6F2881C3" w14:textId="77777777" w:rsidTr="003E255A">
        <w:trPr>
          <w:trHeight w:val="415"/>
        </w:trPr>
        <w:tc>
          <w:tcPr>
            <w:tcW w:w="567" w:type="dxa"/>
          </w:tcPr>
          <w:p w14:paraId="58E09A73" w14:textId="657C5408" w:rsidR="00DE321E" w:rsidRDefault="00683CA5"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4.23</w:t>
            </w:r>
          </w:p>
        </w:tc>
        <w:tc>
          <w:tcPr>
            <w:tcW w:w="2268" w:type="dxa"/>
          </w:tcPr>
          <w:p w14:paraId="3B920FB6" w14:textId="77777777" w:rsidR="00DE321E" w:rsidRDefault="00DE321E" w:rsidP="003E255A">
            <w:pPr>
              <w:spacing w:after="0" w:line="240" w:lineRule="auto"/>
              <w:rPr>
                <w:rFonts w:ascii="Times New Roman" w:eastAsiaTheme="minorEastAsia" w:hAnsi="Times New Roman" w:cs="Times New Roman"/>
                <w:sz w:val="20"/>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p>
        </w:tc>
        <w:tc>
          <w:tcPr>
            <w:tcW w:w="992" w:type="dxa"/>
          </w:tcPr>
          <w:p w14:paraId="6D717C1A"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35B2DA1F"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2966A7A9" w14:textId="77777777" w:rsidR="00DE321E" w:rsidRPr="00310693" w:rsidRDefault="00DE321E" w:rsidP="003E255A">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623AD469"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5F3AE11"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069878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165</w:t>
            </w:r>
          </w:p>
        </w:tc>
        <w:tc>
          <w:tcPr>
            <w:tcW w:w="992" w:type="dxa"/>
          </w:tcPr>
          <w:p w14:paraId="1B825A6F"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72D413F0" w14:textId="77777777" w:rsidR="00DE321E" w:rsidRDefault="00DE321E" w:rsidP="003E255A">
            <w:pPr>
              <w:spacing w:after="0" w:line="240" w:lineRule="auto"/>
              <w:ind w:right="-109"/>
              <w:rPr>
                <w:rFonts w:ascii="Times New Roman" w:eastAsiaTheme="minorEastAsia" w:hAnsi="Times New Roman" w:cs="Times New Roman"/>
                <w:sz w:val="20"/>
                <w:lang w:eastAsia="ru-RU"/>
              </w:rPr>
            </w:pPr>
          </w:p>
        </w:tc>
        <w:tc>
          <w:tcPr>
            <w:tcW w:w="1276" w:type="dxa"/>
          </w:tcPr>
          <w:p w14:paraId="4D0DC031"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393081F" w14:textId="77777777" w:rsidR="00DE321E" w:rsidRPr="004E11EA" w:rsidRDefault="00DE321E" w:rsidP="003E255A">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5AAB4B73" w14:textId="77777777" w:rsidR="00DE321E" w:rsidRDefault="00DE321E" w:rsidP="003E255A">
            <w:pPr>
              <w:spacing w:after="0" w:line="240" w:lineRule="auto"/>
              <w:rPr>
                <w:rFonts w:ascii="Times New Roman" w:hAnsi="Times New Roman" w:cs="Times New Roman"/>
                <w:szCs w:val="28"/>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787A71D6"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0C6E10A3"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7580F44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CDDAC00" w14:textId="77777777" w:rsidTr="003E255A">
        <w:trPr>
          <w:trHeight w:val="415"/>
        </w:trPr>
        <w:tc>
          <w:tcPr>
            <w:tcW w:w="567" w:type="dxa"/>
          </w:tcPr>
          <w:p w14:paraId="00070FC1" w14:textId="7211BBAC" w:rsidR="00DE321E" w:rsidRDefault="00683CA5"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4.24</w:t>
            </w:r>
          </w:p>
        </w:tc>
        <w:tc>
          <w:tcPr>
            <w:tcW w:w="2268" w:type="dxa"/>
          </w:tcPr>
          <w:p w14:paraId="29F4009C" w14:textId="77777777" w:rsidR="00DE321E" w:rsidRPr="006C0226" w:rsidRDefault="00DE321E" w:rsidP="003E255A">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992" w:type="dxa"/>
          </w:tcPr>
          <w:p w14:paraId="10C81B92"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67D6684F"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276C885A" w14:textId="77777777" w:rsidR="00DE321E" w:rsidRDefault="00DE321E" w:rsidP="003E255A">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09B79C85"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63FC5A27"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631B811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w:t>
            </w:r>
          </w:p>
        </w:tc>
        <w:tc>
          <w:tcPr>
            <w:tcW w:w="992" w:type="dxa"/>
          </w:tcPr>
          <w:p w14:paraId="3133C039"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9620A06" w14:textId="77777777" w:rsidR="00DE321E" w:rsidRDefault="00DE321E" w:rsidP="003E255A">
            <w:pPr>
              <w:spacing w:after="0" w:line="240" w:lineRule="auto"/>
              <w:ind w:right="-109"/>
              <w:rPr>
                <w:rFonts w:ascii="Times New Roman" w:eastAsiaTheme="minorEastAsia" w:hAnsi="Times New Roman" w:cs="Times New Roman"/>
                <w:sz w:val="20"/>
                <w:lang w:eastAsia="ru-RU"/>
              </w:rPr>
            </w:pPr>
          </w:p>
        </w:tc>
        <w:tc>
          <w:tcPr>
            <w:tcW w:w="1276" w:type="dxa"/>
          </w:tcPr>
          <w:p w14:paraId="31274E50"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4BF42D80" w14:textId="77777777" w:rsidR="00DE321E" w:rsidRPr="004E11EA" w:rsidRDefault="00DE321E" w:rsidP="003E255A">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71826A8D" w14:textId="77777777" w:rsidR="00DE321E" w:rsidRPr="004E11EA" w:rsidRDefault="00DE321E" w:rsidP="003E255A">
            <w:pPr>
              <w:spacing w:after="0" w:line="240" w:lineRule="auto"/>
              <w:rPr>
                <w:rFonts w:ascii="Times New Roman" w:eastAsiaTheme="minorEastAsia" w:hAnsi="Times New Roman" w:cs="Times New Roman"/>
                <w:sz w:val="20"/>
                <w:lang w:eastAsia="ru-RU"/>
              </w:rPr>
            </w:pPr>
            <w:r w:rsidRPr="00FE1F99">
              <w:rPr>
                <w:rFonts w:ascii="Times New Roman" w:hAnsi="Times New Roman" w:cs="Times New Roman"/>
                <w:szCs w:val="28"/>
              </w:rPr>
              <w:t>Ст.45.1 ФЗ от 06.10.2003 № 131-ФЗ</w:t>
            </w:r>
            <w:r w:rsidRPr="00DB51A0">
              <w:rPr>
                <w:rFonts w:ascii="Times New Roman" w:hAnsi="Times New Roman" w:cs="Times New Roman"/>
                <w:szCs w:val="28"/>
              </w:rPr>
              <w:t xml:space="preserve"> «Об общих принципах организации местного </w:t>
            </w:r>
            <w:r w:rsidRPr="00DB51A0">
              <w:rPr>
                <w:rFonts w:ascii="Times New Roman" w:hAnsi="Times New Roman" w:cs="Times New Roman"/>
                <w:szCs w:val="28"/>
              </w:rPr>
              <w:lastRenderedPageBreak/>
              <w:t>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33EA85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ДЖКХ</w:t>
            </w:r>
          </w:p>
        </w:tc>
        <w:tc>
          <w:tcPr>
            <w:tcW w:w="850" w:type="dxa"/>
          </w:tcPr>
          <w:p w14:paraId="05CE15D0"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E27831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91A5AFD" w14:textId="77777777" w:rsidTr="003E255A">
        <w:trPr>
          <w:trHeight w:val="415"/>
        </w:trPr>
        <w:tc>
          <w:tcPr>
            <w:tcW w:w="567" w:type="dxa"/>
          </w:tcPr>
          <w:p w14:paraId="3F1C6C3E"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309" w:type="dxa"/>
            <w:gridSpan w:val="14"/>
          </w:tcPr>
          <w:p w14:paraId="4071641C" w14:textId="77777777" w:rsidR="00DE321E" w:rsidRPr="00432902" w:rsidRDefault="00DE321E" w:rsidP="003E255A">
            <w:pPr>
              <w:spacing w:after="0" w:line="240" w:lineRule="auto"/>
              <w:jc w:val="center"/>
              <w:rPr>
                <w:rFonts w:ascii="Times New Roman" w:eastAsiaTheme="minorEastAsia" w:hAnsi="Times New Roman" w:cs="Times New Roman"/>
                <w:i/>
                <w:sz w:val="20"/>
                <w:lang w:eastAsia="ru-RU"/>
              </w:rPr>
            </w:pPr>
            <w:r w:rsidRPr="00432902">
              <w:rPr>
                <w:rFonts w:ascii="Times New Roman" w:eastAsiaTheme="minorEastAsia" w:hAnsi="Times New Roman" w:cs="Times New Roman"/>
                <w:i/>
                <w:sz w:val="20"/>
                <w:lang w:eastAsia="ru-RU"/>
              </w:rPr>
              <w:t>Цель 5 «Обеспечение реализации муниципальной программы»</w:t>
            </w:r>
          </w:p>
        </w:tc>
      </w:tr>
      <w:tr w:rsidR="00DE321E" w:rsidRPr="004673D0" w14:paraId="3F41E1C2" w14:textId="77777777" w:rsidTr="003E255A">
        <w:trPr>
          <w:trHeight w:val="415"/>
        </w:trPr>
        <w:tc>
          <w:tcPr>
            <w:tcW w:w="567" w:type="dxa"/>
          </w:tcPr>
          <w:p w14:paraId="63218D6D"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5.1</w:t>
            </w:r>
          </w:p>
        </w:tc>
        <w:tc>
          <w:tcPr>
            <w:tcW w:w="2268" w:type="dxa"/>
          </w:tcPr>
          <w:p w14:paraId="193B6F8F" w14:textId="77777777" w:rsidR="00DE321E" w:rsidRPr="0072489B" w:rsidRDefault="00DE321E" w:rsidP="003E255A">
            <w:pPr>
              <w:spacing w:after="0" w:line="240" w:lineRule="auto"/>
              <w:rPr>
                <w:rFonts w:ascii="Times New Roman" w:eastAsiaTheme="minorEastAsia" w:hAnsi="Times New Roman" w:cs="Times New Roman"/>
                <w:sz w:val="2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Pr>
          <w:p w14:paraId="18337613"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ВДЛ</w:t>
            </w:r>
          </w:p>
        </w:tc>
        <w:tc>
          <w:tcPr>
            <w:tcW w:w="851" w:type="dxa"/>
          </w:tcPr>
          <w:p w14:paraId="0945886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B8F890D"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5C898E30"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60</w:t>
            </w:r>
          </w:p>
        </w:tc>
        <w:tc>
          <w:tcPr>
            <w:tcW w:w="707" w:type="dxa"/>
          </w:tcPr>
          <w:p w14:paraId="2420B8C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65E89DC"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992" w:type="dxa"/>
          </w:tcPr>
          <w:p w14:paraId="43DB7A4A"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851" w:type="dxa"/>
          </w:tcPr>
          <w:p w14:paraId="55EF39A8" w14:textId="77777777" w:rsidR="00DE321E" w:rsidRDefault="00DE321E" w:rsidP="003E255A">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1276" w:type="dxa"/>
          </w:tcPr>
          <w:p w14:paraId="5583B487"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38B1785C" w14:textId="77777777" w:rsidR="00DE321E" w:rsidRPr="008D04C2" w:rsidRDefault="00DE321E" w:rsidP="003E255A">
            <w:pPr>
              <w:spacing w:after="0" w:line="240" w:lineRule="auto"/>
              <w:rPr>
                <w:rFonts w:ascii="Times New Roman" w:eastAsia="Times New Roman" w:hAnsi="Times New Roman"/>
                <w:sz w:val="20"/>
                <w:szCs w:val="20"/>
                <w:lang w:eastAsia="ru-RU"/>
              </w:rPr>
            </w:pPr>
            <w:r w:rsidRPr="00AF6068">
              <w:rPr>
                <w:rFonts w:ascii="Times New Roman" w:eastAsia="Times New Roman" w:hAnsi="Times New Roman"/>
                <w:sz w:val="20"/>
                <w:szCs w:val="20"/>
                <w:lang w:eastAsia="ru-RU"/>
              </w:rPr>
              <w:t xml:space="preserve">Распоряжение Правительства ХМАО </w:t>
            </w:r>
            <w:r>
              <w:rPr>
                <w:rFonts w:ascii="Times New Roman" w:eastAsia="Times New Roman" w:hAnsi="Times New Roman"/>
                <w:sz w:val="20"/>
                <w:szCs w:val="20"/>
                <w:lang w:eastAsia="ru-RU"/>
              </w:rPr>
              <w:t>–</w:t>
            </w:r>
            <w:r w:rsidRPr="00AF6068">
              <w:rPr>
                <w:rFonts w:ascii="Times New Roman" w:eastAsia="Times New Roman" w:hAnsi="Times New Roman"/>
                <w:sz w:val="20"/>
                <w:szCs w:val="20"/>
                <w:lang w:eastAsia="ru-RU"/>
              </w:rPr>
              <w:t xml:space="preserve"> Югры от 15.03.2013 N 92-рп </w:t>
            </w:r>
          </w:p>
          <w:p w14:paraId="0B6328AF" w14:textId="77777777" w:rsidR="00DE321E" w:rsidRPr="0072489B" w:rsidRDefault="00DE321E" w:rsidP="003E255A">
            <w:pPr>
              <w:spacing w:after="0" w:line="240" w:lineRule="auto"/>
              <w:rPr>
                <w:rFonts w:ascii="Times New Roman" w:eastAsiaTheme="minorEastAsia" w:hAnsi="Times New Roman" w:cs="Times New Roman"/>
                <w:sz w:val="20"/>
                <w:lang w:eastAsia="ru-RU"/>
              </w:rPr>
            </w:pPr>
          </w:p>
        </w:tc>
        <w:tc>
          <w:tcPr>
            <w:tcW w:w="992" w:type="dxa"/>
          </w:tcPr>
          <w:p w14:paraId="761C6B15"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3B44F698"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5FB509B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DAB6BAF" w14:textId="77777777" w:rsidTr="003E255A">
        <w:trPr>
          <w:trHeight w:val="408"/>
        </w:trPr>
        <w:tc>
          <w:tcPr>
            <w:tcW w:w="15876" w:type="dxa"/>
            <w:gridSpan w:val="15"/>
          </w:tcPr>
          <w:p w14:paraId="5D7E9F20" w14:textId="77777777" w:rsidR="00DE321E" w:rsidRPr="004673D0" w:rsidRDefault="00DE321E" w:rsidP="003E255A">
            <w:pPr>
              <w:spacing w:after="0" w:line="240" w:lineRule="auto"/>
              <w:jc w:val="center"/>
              <w:rPr>
                <w:rFonts w:ascii="Times New Roman" w:eastAsiaTheme="minorEastAsia" w:hAnsi="Times New Roman" w:cs="Times New Roman"/>
                <w:i/>
                <w:sz w:val="20"/>
                <w:lang w:eastAsia="ru-RU"/>
              </w:rPr>
            </w:pPr>
            <w:r>
              <w:rPr>
                <w:rFonts w:ascii="Times New Roman" w:eastAsiaTheme="minorEastAsia" w:hAnsi="Times New Roman" w:cs="Times New Roman"/>
                <w:i/>
                <w:sz w:val="20"/>
                <w:lang w:eastAsia="ru-RU"/>
              </w:rPr>
              <w:t>Цель 6</w:t>
            </w:r>
            <w:r w:rsidRPr="004673D0">
              <w:rPr>
                <w:rFonts w:ascii="Times New Roman" w:eastAsiaTheme="minorEastAsia" w:hAnsi="Times New Roman" w:cs="Times New Roman"/>
                <w:i/>
                <w:sz w:val="20"/>
                <w:lang w:eastAsia="ru-RU"/>
              </w:rPr>
              <w:t xml:space="preserve"> «Обеспечение надежности и качества </w:t>
            </w:r>
            <w:r>
              <w:rPr>
                <w:rFonts w:ascii="Times New Roman" w:eastAsiaTheme="minorEastAsia" w:hAnsi="Times New Roman" w:cs="Times New Roman"/>
                <w:i/>
                <w:sz w:val="20"/>
                <w:lang w:eastAsia="ru-RU"/>
              </w:rPr>
              <w:t>поставки коммунальных ресурсов</w:t>
            </w:r>
            <w:r w:rsidRPr="004673D0">
              <w:rPr>
                <w:rFonts w:ascii="Times New Roman" w:eastAsiaTheme="minorEastAsia" w:hAnsi="Times New Roman" w:cs="Times New Roman"/>
                <w:i/>
                <w:sz w:val="20"/>
                <w:lang w:eastAsia="ru-RU"/>
              </w:rPr>
              <w:t>»</w:t>
            </w:r>
          </w:p>
        </w:tc>
      </w:tr>
      <w:tr w:rsidR="00DE321E" w:rsidRPr="004673D0" w14:paraId="7E229679" w14:textId="77777777" w:rsidTr="003E255A">
        <w:trPr>
          <w:trHeight w:val="415"/>
        </w:trPr>
        <w:tc>
          <w:tcPr>
            <w:tcW w:w="567" w:type="dxa"/>
          </w:tcPr>
          <w:p w14:paraId="144F095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r w:rsidRPr="004673D0">
              <w:rPr>
                <w:rFonts w:ascii="Times New Roman" w:eastAsiaTheme="minorEastAsia" w:hAnsi="Times New Roman" w:cs="Times New Roman"/>
                <w:sz w:val="20"/>
                <w:lang w:eastAsia="ru-RU"/>
              </w:rPr>
              <w:t>.1</w:t>
            </w:r>
          </w:p>
        </w:tc>
        <w:tc>
          <w:tcPr>
            <w:tcW w:w="2268" w:type="dxa"/>
          </w:tcPr>
          <w:p w14:paraId="3726369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tcPr>
          <w:p w14:paraId="5009B6A5"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ГП</w:t>
            </w:r>
          </w:p>
        </w:tc>
        <w:tc>
          <w:tcPr>
            <w:tcW w:w="851" w:type="dxa"/>
          </w:tcPr>
          <w:p w14:paraId="1FB0A5B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6D24C2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CC0328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2,6</w:t>
            </w:r>
          </w:p>
        </w:tc>
        <w:tc>
          <w:tcPr>
            <w:tcW w:w="707" w:type="dxa"/>
          </w:tcPr>
          <w:p w14:paraId="545E83D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8F5789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2,8</w:t>
            </w:r>
          </w:p>
        </w:tc>
        <w:tc>
          <w:tcPr>
            <w:tcW w:w="992" w:type="dxa"/>
          </w:tcPr>
          <w:p w14:paraId="0C1F573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2,9</w:t>
            </w:r>
          </w:p>
        </w:tc>
        <w:tc>
          <w:tcPr>
            <w:tcW w:w="851" w:type="dxa"/>
          </w:tcPr>
          <w:p w14:paraId="29620BE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2,9</w:t>
            </w:r>
          </w:p>
        </w:tc>
        <w:tc>
          <w:tcPr>
            <w:tcW w:w="1276" w:type="dxa"/>
          </w:tcPr>
          <w:p w14:paraId="316FBA3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2646CDC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05504ACB"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45213E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0BD1792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53AD139E" w14:textId="77777777" w:rsidTr="003E255A">
        <w:trPr>
          <w:trHeight w:val="415"/>
        </w:trPr>
        <w:tc>
          <w:tcPr>
            <w:tcW w:w="567" w:type="dxa"/>
          </w:tcPr>
          <w:p w14:paraId="0FF3AC1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6.2</w:t>
            </w:r>
          </w:p>
        </w:tc>
        <w:tc>
          <w:tcPr>
            <w:tcW w:w="2268" w:type="dxa"/>
          </w:tcPr>
          <w:p w14:paraId="121D222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992" w:type="dxa"/>
          </w:tcPr>
          <w:p w14:paraId="02B4166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51CD086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41C8F34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528AAD3" w14:textId="77777777" w:rsidR="00DE321E" w:rsidRPr="006E276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142E52E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02FDB4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56FC582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29CEF22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032D03D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70F9D726"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BBFD0E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8BE27A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4204F80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B4FAC66" w14:textId="77777777" w:rsidTr="003E255A">
        <w:trPr>
          <w:trHeight w:val="415"/>
        </w:trPr>
        <w:tc>
          <w:tcPr>
            <w:tcW w:w="567" w:type="dxa"/>
          </w:tcPr>
          <w:p w14:paraId="31D668C5" w14:textId="5FB3F013" w:rsidR="00DE321E" w:rsidRDefault="00F01FC1"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lastRenderedPageBreak/>
              <w:t>6.3</w:t>
            </w:r>
          </w:p>
        </w:tc>
        <w:tc>
          <w:tcPr>
            <w:tcW w:w="2268" w:type="dxa"/>
          </w:tcPr>
          <w:p w14:paraId="097E154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c>
          <w:tcPr>
            <w:tcW w:w="992" w:type="dxa"/>
          </w:tcPr>
          <w:p w14:paraId="4502F1C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1D012BFE"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51016F9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shd w:val="clear" w:color="auto" w:fill="auto"/>
          </w:tcPr>
          <w:p w14:paraId="3F21BB4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C1B90E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893BC07"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76A1098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851" w:type="dxa"/>
          </w:tcPr>
          <w:p w14:paraId="1AF811C2"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1276" w:type="dxa"/>
          </w:tcPr>
          <w:p w14:paraId="39CE077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3001E8E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544FC87E"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13CB71ED"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ДГиЗО</w:t>
            </w:r>
            <w:proofErr w:type="spellEnd"/>
          </w:p>
        </w:tc>
        <w:tc>
          <w:tcPr>
            <w:tcW w:w="850" w:type="dxa"/>
          </w:tcPr>
          <w:p w14:paraId="7EDE570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32BCAD43"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r w:rsidR="00DE321E" w:rsidRPr="004673D0" w14:paraId="0CABB015" w14:textId="77777777" w:rsidTr="003E255A">
        <w:trPr>
          <w:trHeight w:val="415"/>
        </w:trPr>
        <w:tc>
          <w:tcPr>
            <w:tcW w:w="567" w:type="dxa"/>
          </w:tcPr>
          <w:p w14:paraId="0A957C5B" w14:textId="77777777" w:rsidR="00DE321E" w:rsidRDefault="00DE321E" w:rsidP="003E255A">
            <w:pPr>
              <w:spacing w:after="0" w:line="240" w:lineRule="auto"/>
              <w:rPr>
                <w:rFonts w:ascii="Times New Roman" w:eastAsiaTheme="minorEastAsia" w:hAnsi="Times New Roman" w:cs="Times New Roman"/>
                <w:sz w:val="20"/>
                <w:lang w:eastAsia="ru-RU"/>
              </w:rPr>
            </w:pPr>
          </w:p>
        </w:tc>
        <w:tc>
          <w:tcPr>
            <w:tcW w:w="15309" w:type="dxa"/>
            <w:gridSpan w:val="14"/>
          </w:tcPr>
          <w:p w14:paraId="23D0647C" w14:textId="77777777" w:rsidR="00DE321E" w:rsidRPr="007F13C3" w:rsidRDefault="00DE321E" w:rsidP="003E255A">
            <w:pPr>
              <w:spacing w:after="0" w:line="240" w:lineRule="auto"/>
              <w:jc w:val="center"/>
              <w:rPr>
                <w:rFonts w:ascii="Times New Roman" w:eastAsiaTheme="minorEastAsia" w:hAnsi="Times New Roman" w:cs="Times New Roman"/>
                <w:i/>
                <w:sz w:val="20"/>
                <w:lang w:eastAsia="ru-RU"/>
              </w:rPr>
            </w:pPr>
            <w:r w:rsidRPr="007F13C3">
              <w:rPr>
                <w:rFonts w:ascii="Times New Roman" w:eastAsiaTheme="minorEastAsia" w:hAnsi="Times New Roman" w:cs="Times New Roman"/>
                <w:i/>
                <w:sz w:val="20"/>
                <w:lang w:eastAsia="ru-RU"/>
              </w:rPr>
              <w:t>Цель 7 «Обустройство, использование, защита и охрана городских лесов»</w:t>
            </w:r>
          </w:p>
        </w:tc>
      </w:tr>
      <w:tr w:rsidR="00DE321E" w:rsidRPr="004673D0" w14:paraId="46E98C72" w14:textId="77777777" w:rsidTr="003E255A">
        <w:trPr>
          <w:trHeight w:val="415"/>
        </w:trPr>
        <w:tc>
          <w:tcPr>
            <w:tcW w:w="567" w:type="dxa"/>
          </w:tcPr>
          <w:p w14:paraId="318ED099"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7.1</w:t>
            </w:r>
          </w:p>
        </w:tc>
        <w:tc>
          <w:tcPr>
            <w:tcW w:w="2268" w:type="dxa"/>
          </w:tcPr>
          <w:p w14:paraId="4EE5558C"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минерализованной полосы</w:t>
            </w:r>
          </w:p>
        </w:tc>
        <w:tc>
          <w:tcPr>
            <w:tcW w:w="992" w:type="dxa"/>
          </w:tcPr>
          <w:p w14:paraId="4F0FBF2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851" w:type="dxa"/>
          </w:tcPr>
          <w:p w14:paraId="2A249568"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135" w:type="dxa"/>
          </w:tcPr>
          <w:p w14:paraId="58847BA4"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Км.</w:t>
            </w:r>
          </w:p>
        </w:tc>
        <w:tc>
          <w:tcPr>
            <w:tcW w:w="1135" w:type="dxa"/>
          </w:tcPr>
          <w:p w14:paraId="6D8819A4"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194CAB55"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D558E02"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2,2</w:t>
            </w:r>
          </w:p>
        </w:tc>
        <w:tc>
          <w:tcPr>
            <w:tcW w:w="992" w:type="dxa"/>
          </w:tcPr>
          <w:p w14:paraId="4635AA0F"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13C9D84B" w14:textId="77777777" w:rsidR="00DE321E"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417B7CBA"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1558" w:type="dxa"/>
          </w:tcPr>
          <w:p w14:paraId="396CD05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sidRPr="00053C1A">
              <w:rPr>
                <w:rFonts w:ascii="Times New Roman" w:eastAsiaTheme="minorEastAsia" w:hAnsi="Times New Roman" w:cs="Times New Roman"/>
                <w:sz w:val="20"/>
                <w:lang w:eastAsia="ru-RU"/>
              </w:rPr>
              <w:t>Решение думы города Нефтеюганска от 23.12.2013 №727</w:t>
            </w:r>
            <w:r>
              <w:rPr>
                <w:rFonts w:ascii="Times New Roman" w:eastAsiaTheme="minorEastAsia" w:hAnsi="Times New Roman" w:cs="Times New Roman"/>
                <w:sz w:val="20"/>
                <w:lang w:eastAsia="ru-RU"/>
              </w:rPr>
              <w:t xml:space="preserve"> «</w:t>
            </w:r>
            <w:r w:rsidRPr="00053C1A">
              <w:rPr>
                <w:rFonts w:ascii="Times New Roman" w:eastAsiaTheme="minorEastAsia" w:hAnsi="Times New Roman" w:cs="Times New Roman"/>
                <w:sz w:val="20"/>
                <w:lang w:eastAsia="ru-RU"/>
              </w:rPr>
              <w:t>Об утверждении Правил благоустройства территории муниципального образования город Нефтеюганск</w:t>
            </w:r>
            <w:r>
              <w:rPr>
                <w:rFonts w:ascii="Times New Roman" w:eastAsiaTheme="minorEastAsia" w:hAnsi="Times New Roman" w:cs="Times New Roman"/>
                <w:sz w:val="20"/>
                <w:lang w:eastAsia="ru-RU"/>
              </w:rPr>
              <w:t>»</w:t>
            </w:r>
          </w:p>
        </w:tc>
        <w:tc>
          <w:tcPr>
            <w:tcW w:w="992" w:type="dxa"/>
          </w:tcPr>
          <w:p w14:paraId="1E81CBF0" w14:textId="77777777" w:rsidR="00DE321E" w:rsidRPr="004673D0" w:rsidRDefault="00DE321E" w:rsidP="003E255A">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74797559"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c>
          <w:tcPr>
            <w:tcW w:w="709" w:type="dxa"/>
          </w:tcPr>
          <w:p w14:paraId="7297DC41" w14:textId="77777777" w:rsidR="00DE321E" w:rsidRPr="004673D0" w:rsidRDefault="00DE321E" w:rsidP="003E255A">
            <w:pPr>
              <w:spacing w:after="0" w:line="240" w:lineRule="auto"/>
              <w:rPr>
                <w:rFonts w:ascii="Times New Roman" w:eastAsiaTheme="minorEastAsia" w:hAnsi="Times New Roman" w:cs="Times New Roman"/>
                <w:sz w:val="20"/>
                <w:lang w:eastAsia="ru-RU"/>
              </w:rPr>
            </w:pPr>
          </w:p>
        </w:tc>
      </w:tr>
    </w:tbl>
    <w:p w14:paraId="66A1E70B" w14:textId="77777777" w:rsidR="00DE321E" w:rsidRDefault="00DE321E" w:rsidP="003B37DC">
      <w:pPr>
        <w:spacing w:after="0" w:line="240" w:lineRule="auto"/>
        <w:rPr>
          <w:rFonts w:ascii="Times New Roman" w:eastAsiaTheme="minorEastAsia" w:hAnsi="Times New Roman" w:cs="Times New Roman"/>
          <w:sz w:val="28"/>
          <w:szCs w:val="28"/>
          <w:highlight w:val="green"/>
          <w:lang w:eastAsia="ru-RU"/>
        </w:rPr>
      </w:pPr>
    </w:p>
    <w:p w14:paraId="6C2985F5" w14:textId="77777777" w:rsidR="00DE321E" w:rsidRDefault="00DE321E" w:rsidP="003B37DC">
      <w:pPr>
        <w:spacing w:after="0" w:line="240" w:lineRule="auto"/>
        <w:rPr>
          <w:rFonts w:ascii="Times New Roman" w:eastAsiaTheme="minorEastAsia" w:hAnsi="Times New Roman" w:cs="Times New Roman"/>
          <w:sz w:val="28"/>
          <w:szCs w:val="28"/>
          <w:highlight w:val="green"/>
          <w:lang w:eastAsia="ru-RU"/>
        </w:rPr>
      </w:pPr>
    </w:p>
    <w:p w14:paraId="1B194370" w14:textId="77777777" w:rsidR="00683CA5" w:rsidRDefault="00683CA5" w:rsidP="003B37DC">
      <w:pPr>
        <w:spacing w:after="0" w:line="240" w:lineRule="auto"/>
        <w:rPr>
          <w:rFonts w:ascii="Times New Roman" w:eastAsiaTheme="minorEastAsia" w:hAnsi="Times New Roman" w:cs="Times New Roman"/>
          <w:sz w:val="28"/>
          <w:szCs w:val="28"/>
          <w:highlight w:val="green"/>
          <w:lang w:eastAsia="ru-RU"/>
        </w:rPr>
      </w:pPr>
    </w:p>
    <w:p w14:paraId="50C68E1D"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6C46DD47"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75A3D876"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29B427D2" w14:textId="77777777" w:rsidR="005B40C5" w:rsidRDefault="005B40C5" w:rsidP="003B37DC">
      <w:pPr>
        <w:spacing w:after="0" w:line="240" w:lineRule="auto"/>
        <w:rPr>
          <w:rFonts w:ascii="Times New Roman" w:eastAsiaTheme="minorEastAsia" w:hAnsi="Times New Roman" w:cs="Times New Roman"/>
          <w:sz w:val="28"/>
          <w:szCs w:val="28"/>
          <w:highlight w:val="green"/>
          <w:lang w:eastAsia="ru-RU"/>
        </w:rPr>
      </w:pPr>
    </w:p>
    <w:p w14:paraId="21B5AFDA" w14:textId="77777777" w:rsidR="00417548" w:rsidRDefault="00417548" w:rsidP="007D0029">
      <w:pPr>
        <w:spacing w:after="0" w:line="240" w:lineRule="auto"/>
        <w:rPr>
          <w:rFonts w:ascii="Times New Roman" w:eastAsiaTheme="minorEastAsia" w:hAnsi="Times New Roman" w:cs="Times New Roman"/>
          <w:sz w:val="28"/>
          <w:szCs w:val="28"/>
          <w:highlight w:val="green"/>
          <w:lang w:eastAsia="ru-RU"/>
        </w:rPr>
      </w:pPr>
    </w:p>
    <w:p w14:paraId="3838CE72"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7654B358" w14:textId="77777777" w:rsidR="005B40C5" w:rsidRDefault="005B40C5" w:rsidP="008A6D4D">
      <w:pPr>
        <w:spacing w:after="0" w:line="240" w:lineRule="auto"/>
        <w:rPr>
          <w:rFonts w:ascii="Times New Roman" w:eastAsiaTheme="minorEastAsia" w:hAnsi="Times New Roman" w:cs="Times New Roman"/>
          <w:sz w:val="28"/>
          <w:szCs w:val="28"/>
          <w:lang w:eastAsia="ru-RU"/>
        </w:rPr>
      </w:pPr>
    </w:p>
    <w:p w14:paraId="6B73A1C6" w14:textId="77777777" w:rsidR="00DB06E3" w:rsidRDefault="00DB06E3" w:rsidP="008A6D4D">
      <w:pPr>
        <w:spacing w:after="0" w:line="240" w:lineRule="auto"/>
        <w:rPr>
          <w:rFonts w:ascii="Times New Roman" w:eastAsiaTheme="minorEastAsia" w:hAnsi="Times New Roman" w:cs="Times New Roman"/>
          <w:sz w:val="28"/>
          <w:szCs w:val="28"/>
          <w:lang w:eastAsia="ru-RU"/>
        </w:rPr>
      </w:pPr>
    </w:p>
    <w:p w14:paraId="2F8D465E" w14:textId="77777777" w:rsidR="00C82525" w:rsidRDefault="00C82525" w:rsidP="00C82525">
      <w:pPr>
        <w:spacing w:after="0" w:line="240" w:lineRule="auto"/>
        <w:rPr>
          <w:rFonts w:ascii="Times New Roman" w:eastAsiaTheme="minorEastAsia" w:hAnsi="Times New Roman" w:cs="Times New Roman"/>
          <w:sz w:val="28"/>
          <w:szCs w:val="28"/>
          <w:highlight w:val="green"/>
          <w:lang w:eastAsia="ru-RU"/>
        </w:rPr>
      </w:pPr>
    </w:p>
    <w:p w14:paraId="59D143C3" w14:textId="77777777" w:rsidR="00C82525" w:rsidRPr="004E505F" w:rsidRDefault="00C82525" w:rsidP="00C82525">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4C2171D8" w14:textId="77777777" w:rsidR="00C82525" w:rsidRDefault="00C82525" w:rsidP="00C82525">
      <w:pPr>
        <w:spacing w:after="0" w:line="240" w:lineRule="auto"/>
        <w:ind w:right="-31"/>
        <w:jc w:val="center"/>
        <w:rPr>
          <w:rFonts w:ascii="Times New Roman" w:eastAsia="Times New Roman" w:hAnsi="Times New Roman" w:cs="Times New Roman"/>
          <w:sz w:val="28"/>
          <w:szCs w:val="28"/>
          <w:lang w:eastAsia="ru-RU"/>
        </w:rPr>
      </w:pPr>
    </w:p>
    <w:p w14:paraId="3A195BC9" w14:textId="77777777" w:rsidR="00C82525" w:rsidRDefault="00C82525" w:rsidP="00C82525">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показателей муниципальной программы в 2024 году</w:t>
      </w:r>
    </w:p>
    <w:p w14:paraId="628D7117" w14:textId="77777777" w:rsidR="00C82525" w:rsidRDefault="00C82525" w:rsidP="00C82525">
      <w:pPr>
        <w:spacing w:after="0" w:line="240" w:lineRule="auto"/>
        <w:ind w:right="-31"/>
        <w:jc w:val="center"/>
        <w:rPr>
          <w:rFonts w:ascii="Times New Roman" w:eastAsia="Times New Roman" w:hAnsi="Times New Roman" w:cs="Times New Roman"/>
          <w:sz w:val="28"/>
          <w:szCs w:val="28"/>
          <w:lang w:eastAsia="ru-RU"/>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1"/>
        <w:gridCol w:w="1204"/>
        <w:gridCol w:w="1354"/>
        <w:gridCol w:w="542"/>
        <w:gridCol w:w="542"/>
        <w:gridCol w:w="542"/>
        <w:gridCol w:w="542"/>
        <w:gridCol w:w="542"/>
        <w:gridCol w:w="557"/>
        <w:gridCol w:w="551"/>
        <w:gridCol w:w="542"/>
        <w:gridCol w:w="594"/>
        <w:gridCol w:w="741"/>
        <w:gridCol w:w="609"/>
        <w:gridCol w:w="2202"/>
      </w:tblGrid>
      <w:tr w:rsidR="00C82525" w:rsidRPr="007863A6" w14:paraId="4205ED52" w14:textId="77777777" w:rsidTr="00C82525">
        <w:trPr>
          <w:trHeight w:val="349"/>
          <w:tblHeader/>
        </w:trPr>
        <w:tc>
          <w:tcPr>
            <w:tcW w:w="179" w:type="pct"/>
            <w:vMerge w:val="restart"/>
            <w:vAlign w:val="center"/>
          </w:tcPr>
          <w:p w14:paraId="562E57D9"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08" w:type="pct"/>
            <w:vMerge w:val="restart"/>
            <w:vAlign w:val="center"/>
          </w:tcPr>
          <w:p w14:paraId="4AED068F" w14:textId="77777777" w:rsidR="00C82525" w:rsidRPr="00EB0DD0" w:rsidRDefault="00C82525" w:rsidP="00C82525">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22176EB"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3" w:type="pct"/>
            <w:vMerge w:val="restart"/>
            <w:vAlign w:val="center"/>
          </w:tcPr>
          <w:p w14:paraId="58DBB61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2" w:type="pct"/>
            <w:vMerge w:val="restart"/>
            <w:vAlign w:val="center"/>
          </w:tcPr>
          <w:p w14:paraId="7FE65ED6"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43D12297"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58" w:type="pct"/>
            <w:gridSpan w:val="11"/>
            <w:vAlign w:val="center"/>
          </w:tcPr>
          <w:p w14:paraId="4928D598"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19" w:type="pct"/>
            <w:vMerge w:val="restart"/>
            <w:vAlign w:val="center"/>
          </w:tcPr>
          <w:p w14:paraId="3E9700C9"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На конец 2024 года</w:t>
            </w:r>
          </w:p>
        </w:tc>
      </w:tr>
      <w:tr w:rsidR="00C82525" w:rsidRPr="007863A6" w14:paraId="23959CCB" w14:textId="77777777" w:rsidTr="00C82525">
        <w:trPr>
          <w:trHeight w:val="661"/>
          <w:tblHeader/>
        </w:trPr>
        <w:tc>
          <w:tcPr>
            <w:tcW w:w="179" w:type="pct"/>
            <w:vMerge/>
            <w:vAlign w:val="center"/>
          </w:tcPr>
          <w:p w14:paraId="786E3582"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p>
        </w:tc>
        <w:tc>
          <w:tcPr>
            <w:tcW w:w="1208" w:type="pct"/>
            <w:vMerge/>
            <w:vAlign w:val="center"/>
          </w:tcPr>
          <w:p w14:paraId="3707AA72"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p>
        </w:tc>
        <w:tc>
          <w:tcPr>
            <w:tcW w:w="393" w:type="pct"/>
            <w:vMerge/>
            <w:vAlign w:val="center"/>
          </w:tcPr>
          <w:p w14:paraId="3C22B8BF"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p>
        </w:tc>
        <w:tc>
          <w:tcPr>
            <w:tcW w:w="442" w:type="pct"/>
            <w:vMerge/>
            <w:vAlign w:val="center"/>
          </w:tcPr>
          <w:p w14:paraId="1B164F5B"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p>
        </w:tc>
        <w:tc>
          <w:tcPr>
            <w:tcW w:w="177" w:type="pct"/>
            <w:vAlign w:val="center"/>
          </w:tcPr>
          <w:p w14:paraId="41EF12FA"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7" w:type="pct"/>
            <w:vAlign w:val="center"/>
          </w:tcPr>
          <w:p w14:paraId="0BB7CE26"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7" w:type="pct"/>
            <w:vAlign w:val="center"/>
          </w:tcPr>
          <w:p w14:paraId="256C4CAA"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7" w:type="pct"/>
            <w:vAlign w:val="center"/>
          </w:tcPr>
          <w:p w14:paraId="46C5ECD3"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7" w:type="pct"/>
            <w:vAlign w:val="center"/>
          </w:tcPr>
          <w:p w14:paraId="321B370A"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2" w:type="pct"/>
            <w:vAlign w:val="center"/>
          </w:tcPr>
          <w:p w14:paraId="591B530C"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0" w:type="pct"/>
            <w:vAlign w:val="center"/>
          </w:tcPr>
          <w:p w14:paraId="084DDA17"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7" w:type="pct"/>
            <w:vAlign w:val="center"/>
          </w:tcPr>
          <w:p w14:paraId="2DB458F5"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4" w:type="pct"/>
            <w:vAlign w:val="center"/>
          </w:tcPr>
          <w:p w14:paraId="7AC5761C"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242" w:type="pct"/>
            <w:vAlign w:val="center"/>
          </w:tcPr>
          <w:p w14:paraId="0450F87A"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199" w:type="pct"/>
            <w:vAlign w:val="center"/>
          </w:tcPr>
          <w:p w14:paraId="31590DCE"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19" w:type="pct"/>
            <w:vMerge/>
            <w:vAlign w:val="center"/>
          </w:tcPr>
          <w:p w14:paraId="40735521"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p>
        </w:tc>
      </w:tr>
      <w:tr w:rsidR="00C82525" w:rsidRPr="007863A6" w14:paraId="1810305A" w14:textId="77777777" w:rsidTr="00C82525">
        <w:trPr>
          <w:trHeight w:val="386"/>
        </w:trPr>
        <w:tc>
          <w:tcPr>
            <w:tcW w:w="179" w:type="pct"/>
            <w:vAlign w:val="center"/>
          </w:tcPr>
          <w:p w14:paraId="3DACEE5D" w14:textId="77777777" w:rsidR="00C82525" w:rsidRPr="007863A6" w:rsidRDefault="00C82525" w:rsidP="00C82525">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21" w:type="pct"/>
            <w:gridSpan w:val="15"/>
            <w:vAlign w:val="center"/>
          </w:tcPr>
          <w:p w14:paraId="2E413EBA"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C82525" w:rsidRPr="007863A6" w14:paraId="3EB7A177" w14:textId="77777777" w:rsidTr="00C82525">
        <w:trPr>
          <w:trHeight w:val="386"/>
        </w:trPr>
        <w:tc>
          <w:tcPr>
            <w:tcW w:w="179" w:type="pct"/>
            <w:vAlign w:val="center"/>
          </w:tcPr>
          <w:p w14:paraId="401BAAD0"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08" w:type="pct"/>
            <w:vAlign w:val="center"/>
          </w:tcPr>
          <w:p w14:paraId="0074B74C" w14:textId="77777777" w:rsidR="00C82525" w:rsidRPr="007863A6" w:rsidRDefault="00C82525" w:rsidP="00C82525">
            <w:pPr>
              <w:spacing w:line="240" w:lineRule="auto"/>
              <w:rPr>
                <w:rFonts w:ascii="Times New Roman" w:eastAsiaTheme="minorEastAsia" w:hAnsi="Times New Roman" w:cs="Times New Roman"/>
                <w:u w:color="000000"/>
                <w:lang w:eastAsia="ru-RU"/>
              </w:rPr>
            </w:pPr>
            <w:r w:rsidRPr="0062015B">
              <w:rPr>
                <w:rFonts w:ascii="Times New Roman" w:eastAsiaTheme="minorEastAsia" w:hAnsi="Times New Roman" w:cs="Times New Roman"/>
                <w:u w:color="000000"/>
                <w:lang w:eastAsia="ru-RU"/>
              </w:rPr>
              <w:t>Количество реконструированных объектов коммунального значения</w:t>
            </w:r>
          </w:p>
        </w:tc>
        <w:tc>
          <w:tcPr>
            <w:tcW w:w="393" w:type="pct"/>
            <w:vAlign w:val="center"/>
          </w:tcPr>
          <w:p w14:paraId="18A887E6" w14:textId="77777777" w:rsidR="00C82525" w:rsidRPr="006D546E" w:rsidRDefault="00C82525" w:rsidP="00C82525">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2" w:type="pct"/>
          </w:tcPr>
          <w:p w14:paraId="14723942" w14:textId="77777777" w:rsidR="00C82525" w:rsidRPr="0062015B" w:rsidRDefault="00C82525" w:rsidP="00C82525">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7" w:type="pct"/>
            <w:vAlign w:val="center"/>
          </w:tcPr>
          <w:p w14:paraId="7D0B4884"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34E9E69A"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0C4080B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197572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5F76F7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407C5BE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7DDEC32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5F169E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7978F91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30F7F0D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2DE74A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1B2D94F1"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C82525" w:rsidRPr="007863A6" w14:paraId="473A50D9" w14:textId="77777777" w:rsidTr="00C82525">
        <w:trPr>
          <w:trHeight w:val="386"/>
        </w:trPr>
        <w:tc>
          <w:tcPr>
            <w:tcW w:w="179" w:type="pct"/>
            <w:vAlign w:val="center"/>
          </w:tcPr>
          <w:p w14:paraId="25BA29C0"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08" w:type="pct"/>
            <w:vAlign w:val="center"/>
          </w:tcPr>
          <w:p w14:paraId="71E06438" w14:textId="77777777" w:rsidR="00C82525" w:rsidRPr="007863A6" w:rsidRDefault="00C82525" w:rsidP="00C82525">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3" w:type="pct"/>
            <w:vAlign w:val="center"/>
          </w:tcPr>
          <w:p w14:paraId="48719E65"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9D671D1"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vAlign w:val="center"/>
          </w:tcPr>
          <w:p w14:paraId="42D932B2"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217AB35A"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7B3F519E"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472B1701"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5B1E5DE6"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370526E8"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5BB270C4"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679CEAEA"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vAlign w:val="center"/>
          </w:tcPr>
          <w:p w14:paraId="09ECF970"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vAlign w:val="center"/>
          </w:tcPr>
          <w:p w14:paraId="6329FCC6"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5CD335E2"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2DC705E8"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C82525" w:rsidRPr="007863A6" w14:paraId="40DFDA1B" w14:textId="77777777" w:rsidTr="00C82525">
        <w:trPr>
          <w:trHeight w:val="386"/>
        </w:trPr>
        <w:tc>
          <w:tcPr>
            <w:tcW w:w="179" w:type="pct"/>
            <w:vAlign w:val="center"/>
          </w:tcPr>
          <w:p w14:paraId="233C7E2F"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208" w:type="pct"/>
            <w:vAlign w:val="center"/>
          </w:tcPr>
          <w:p w14:paraId="62C19362" w14:textId="77777777" w:rsidR="00C82525" w:rsidRPr="007964DF" w:rsidRDefault="00C82525" w:rsidP="00C82525">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7400D4A" w14:textId="77777777" w:rsidR="00C82525" w:rsidRPr="007964DF" w:rsidRDefault="00C82525" w:rsidP="00C82525">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F4A9EEF" w14:textId="77777777" w:rsidR="00C82525" w:rsidRPr="007964DF"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централизованной системы водоотведения на территории города Нефтеюганска (не менее 100% домов от количества домов, </w:t>
            </w:r>
            <w:r w:rsidRPr="007863A6">
              <w:rPr>
                <w:rFonts w:ascii="Times New Roman" w:eastAsiaTheme="minorEastAsia" w:hAnsi="Times New Roman" w:cs="Times New Roman"/>
                <w:lang w:eastAsia="ru-RU"/>
              </w:rPr>
              <w:lastRenderedPageBreak/>
              <w:t>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3" w:type="pct"/>
            <w:vAlign w:val="center"/>
          </w:tcPr>
          <w:p w14:paraId="5CC00280"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D2CD3DF"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vAlign w:val="center"/>
          </w:tcPr>
          <w:p w14:paraId="4BC8F704"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7B92898"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15574EC0"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5174D538"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0A24AB66"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3BD02AAB"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3C01A7F4"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26952092"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vAlign w:val="center"/>
          </w:tcPr>
          <w:p w14:paraId="420F4E37"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vAlign w:val="center"/>
          </w:tcPr>
          <w:p w14:paraId="60387144"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705E1D02"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shd w:val="clear" w:color="auto" w:fill="auto"/>
            <w:vAlign w:val="center"/>
          </w:tcPr>
          <w:p w14:paraId="658BD7BA"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C82525" w:rsidRPr="007863A6" w14:paraId="3AC95DD8" w14:textId="77777777" w:rsidTr="00C82525">
        <w:trPr>
          <w:trHeight w:val="386"/>
        </w:trPr>
        <w:tc>
          <w:tcPr>
            <w:tcW w:w="179" w:type="pct"/>
            <w:vAlign w:val="center"/>
          </w:tcPr>
          <w:p w14:paraId="66BF07FC"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1.4</w:t>
            </w:r>
          </w:p>
        </w:tc>
        <w:tc>
          <w:tcPr>
            <w:tcW w:w="1208" w:type="pct"/>
            <w:vAlign w:val="center"/>
          </w:tcPr>
          <w:p w14:paraId="49A24801" w14:textId="77777777" w:rsidR="00C82525"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c>
          <w:tcPr>
            <w:tcW w:w="393" w:type="pct"/>
            <w:vAlign w:val="center"/>
          </w:tcPr>
          <w:p w14:paraId="71B1390F"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36E6E777"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км</w:t>
            </w:r>
          </w:p>
        </w:tc>
        <w:tc>
          <w:tcPr>
            <w:tcW w:w="177" w:type="pct"/>
            <w:vAlign w:val="center"/>
          </w:tcPr>
          <w:p w14:paraId="534A932D"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EFD021B"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B46C110"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4697B5F"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DAECF64"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76570E09"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4C25FE4"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FE5619B"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DDE3E7E"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221030AE"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622852EF"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0027EDB"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0,112</w:t>
            </w:r>
          </w:p>
        </w:tc>
      </w:tr>
      <w:tr w:rsidR="00C82525" w:rsidRPr="007863A6" w14:paraId="3EF85DAC" w14:textId="77777777" w:rsidTr="00C82525">
        <w:trPr>
          <w:trHeight w:val="491"/>
        </w:trPr>
        <w:tc>
          <w:tcPr>
            <w:tcW w:w="179" w:type="pct"/>
            <w:vAlign w:val="center"/>
          </w:tcPr>
          <w:p w14:paraId="5A21E97B" w14:textId="77777777" w:rsidR="00C82525" w:rsidRPr="007863A6" w:rsidRDefault="00C82525" w:rsidP="00C82525">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21" w:type="pct"/>
            <w:gridSpan w:val="15"/>
            <w:shd w:val="clear" w:color="auto" w:fill="auto"/>
            <w:vAlign w:val="center"/>
          </w:tcPr>
          <w:p w14:paraId="6206EE7F"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C82525" w:rsidRPr="007863A6" w14:paraId="47142A15" w14:textId="77777777" w:rsidTr="00C82525">
        <w:trPr>
          <w:trHeight w:val="386"/>
        </w:trPr>
        <w:tc>
          <w:tcPr>
            <w:tcW w:w="179" w:type="pct"/>
            <w:vAlign w:val="center"/>
          </w:tcPr>
          <w:p w14:paraId="592E59AA"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08" w:type="pct"/>
            <w:vAlign w:val="center"/>
          </w:tcPr>
          <w:p w14:paraId="6232A1DA" w14:textId="77777777" w:rsidR="00C82525" w:rsidRPr="007863A6" w:rsidRDefault="00C82525" w:rsidP="00C82525">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3" w:type="pct"/>
            <w:vAlign w:val="center"/>
          </w:tcPr>
          <w:p w14:paraId="4B7812E5"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5879A7D8" w14:textId="77777777" w:rsidR="00C82525" w:rsidRPr="0062015B" w:rsidRDefault="00C82525" w:rsidP="00C82525">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7" w:type="pct"/>
          </w:tcPr>
          <w:p w14:paraId="4E28DC57"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1099CB67"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71CE11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9F3414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41C6DF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1B2FAB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4A4906A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E9071F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3671A81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1494DA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43498F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tcPr>
          <w:p w14:paraId="60DE313F" w14:textId="77777777" w:rsidR="00C82525" w:rsidRPr="000E646F"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r>
      <w:tr w:rsidR="00C82525" w:rsidRPr="007863A6" w14:paraId="72C7C49B" w14:textId="77777777" w:rsidTr="00C82525">
        <w:trPr>
          <w:trHeight w:val="386"/>
        </w:trPr>
        <w:tc>
          <w:tcPr>
            <w:tcW w:w="179" w:type="pct"/>
            <w:vAlign w:val="center"/>
          </w:tcPr>
          <w:p w14:paraId="6B9F4C8E"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08" w:type="pct"/>
            <w:vAlign w:val="center"/>
          </w:tcPr>
          <w:p w14:paraId="5948D720" w14:textId="77777777" w:rsidR="00C82525" w:rsidRPr="007863A6" w:rsidRDefault="00C82525" w:rsidP="00C82525">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3" w:type="pct"/>
            <w:vAlign w:val="center"/>
          </w:tcPr>
          <w:p w14:paraId="5A71C40F"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597B60B2"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tcPr>
          <w:p w14:paraId="6D39600F"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4D26FFA8"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6C2AB28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D1112A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3068B6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3D1FDC3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A50215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F1BEE0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2D868FA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1E42CE9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03FC628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tcPr>
          <w:p w14:paraId="045CAF8F"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C82525" w:rsidRPr="007863A6" w14:paraId="6706EFE6" w14:textId="77777777" w:rsidTr="00C82525">
        <w:trPr>
          <w:trHeight w:val="386"/>
        </w:trPr>
        <w:tc>
          <w:tcPr>
            <w:tcW w:w="179" w:type="pct"/>
            <w:vAlign w:val="center"/>
          </w:tcPr>
          <w:p w14:paraId="74CE6F55"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08" w:type="pct"/>
            <w:vAlign w:val="center"/>
          </w:tcPr>
          <w:p w14:paraId="2E9207FE" w14:textId="77777777" w:rsidR="00C82525" w:rsidRPr="007863A6" w:rsidRDefault="00C82525" w:rsidP="00C82525">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3" w:type="pct"/>
            <w:vAlign w:val="center"/>
          </w:tcPr>
          <w:p w14:paraId="33495558"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F5BE20B"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7" w:type="pct"/>
          </w:tcPr>
          <w:p w14:paraId="22FB880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269D5732"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D26E1E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7B5DC8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6D9C6B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1BAA142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6D31D5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C18726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60E9F2A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0A0E8F3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6B99F53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tcPr>
          <w:p w14:paraId="0C60576F"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C82525" w:rsidRPr="007863A6" w14:paraId="32D3552C" w14:textId="77777777" w:rsidTr="00C82525">
        <w:trPr>
          <w:trHeight w:val="386"/>
        </w:trPr>
        <w:tc>
          <w:tcPr>
            <w:tcW w:w="179" w:type="pct"/>
            <w:vAlign w:val="center"/>
          </w:tcPr>
          <w:p w14:paraId="102E3BB3"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21" w:type="pct"/>
            <w:gridSpan w:val="15"/>
            <w:shd w:val="clear" w:color="auto" w:fill="auto"/>
            <w:vAlign w:val="center"/>
          </w:tcPr>
          <w:p w14:paraId="58B50024"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C82525" w:rsidRPr="007863A6" w14:paraId="227FB13C" w14:textId="77777777" w:rsidTr="00C82525">
        <w:trPr>
          <w:trHeight w:val="570"/>
        </w:trPr>
        <w:tc>
          <w:tcPr>
            <w:tcW w:w="179" w:type="pct"/>
          </w:tcPr>
          <w:p w14:paraId="707748A1"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08" w:type="pct"/>
          </w:tcPr>
          <w:p w14:paraId="2B2A4BEA"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r w:rsidRPr="006D34AF">
              <w:rPr>
                <w:rFonts w:ascii="Times New Roman" w:eastAsia="Times New Roman" w:hAnsi="Times New Roman" w:cs="Times New Roman"/>
                <w:lang w:eastAsia="ru-RU"/>
              </w:rPr>
              <w:lastRenderedPageBreak/>
              <w:t>территории муниципального образования</w:t>
            </w:r>
          </w:p>
        </w:tc>
        <w:tc>
          <w:tcPr>
            <w:tcW w:w="393" w:type="pct"/>
            <w:vAlign w:val="center"/>
          </w:tcPr>
          <w:p w14:paraId="10AF1A91"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289AD5E3"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570C3B8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0B55AB7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0A0289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B41BDF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4224F1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234086A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7D79E2E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8034B0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4163315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156823C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73269D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4412DB9B"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97,50</w:t>
            </w:r>
          </w:p>
        </w:tc>
      </w:tr>
      <w:tr w:rsidR="00C82525" w:rsidRPr="007863A6" w14:paraId="22B1D898" w14:textId="77777777" w:rsidTr="00C82525">
        <w:trPr>
          <w:trHeight w:val="570"/>
        </w:trPr>
        <w:tc>
          <w:tcPr>
            <w:tcW w:w="179" w:type="pct"/>
          </w:tcPr>
          <w:p w14:paraId="17BF222B"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3.2</w:t>
            </w:r>
          </w:p>
        </w:tc>
        <w:tc>
          <w:tcPr>
            <w:tcW w:w="1208" w:type="pct"/>
          </w:tcPr>
          <w:p w14:paraId="1A8E7728"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3" w:type="pct"/>
            <w:vAlign w:val="center"/>
          </w:tcPr>
          <w:p w14:paraId="667E0176"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0B0AF419"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3E43099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2CD3F3F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A44471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867315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9DBB79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7D1FA49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41F9919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E522C6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517D9B1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5AB3CC5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EB34A0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7F2AA967"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83,20</w:t>
            </w:r>
          </w:p>
        </w:tc>
      </w:tr>
      <w:tr w:rsidR="00C82525" w:rsidRPr="007863A6" w14:paraId="4551541F" w14:textId="77777777" w:rsidTr="00C82525">
        <w:trPr>
          <w:trHeight w:val="570"/>
        </w:trPr>
        <w:tc>
          <w:tcPr>
            <w:tcW w:w="179" w:type="pct"/>
          </w:tcPr>
          <w:p w14:paraId="1BCF0295"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08" w:type="pct"/>
          </w:tcPr>
          <w:p w14:paraId="6FA2CCEB" w14:textId="77777777" w:rsidR="00C82525" w:rsidRPr="00BB431C" w:rsidRDefault="00C82525" w:rsidP="00C82525">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539C3574"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3" w:type="pct"/>
            <w:vAlign w:val="center"/>
          </w:tcPr>
          <w:p w14:paraId="2ABB7424"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74634A1D"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201F2DD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672ECCA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96DEEF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974904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7D0EAB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54CA057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53F7D0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FACE34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369874F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11CCBEF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6C7C8C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696E3E1A"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C82525" w:rsidRPr="007863A6" w14:paraId="4E90E113" w14:textId="77777777" w:rsidTr="00C82525">
        <w:trPr>
          <w:trHeight w:val="570"/>
        </w:trPr>
        <w:tc>
          <w:tcPr>
            <w:tcW w:w="179" w:type="pct"/>
          </w:tcPr>
          <w:p w14:paraId="5C14F995"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08" w:type="pct"/>
          </w:tcPr>
          <w:p w14:paraId="2BB7BE8B"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3" w:type="pct"/>
            <w:vAlign w:val="center"/>
          </w:tcPr>
          <w:p w14:paraId="4315A62C"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3094D15C"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5830751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5607BAF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19C222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DD7AB4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5D3A77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13CBE37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FE1E2F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7CBC61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F7B1CF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0113544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D94D6C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vAlign w:val="center"/>
          </w:tcPr>
          <w:p w14:paraId="32003F80"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85,5</w:t>
            </w:r>
          </w:p>
        </w:tc>
      </w:tr>
      <w:tr w:rsidR="00C82525" w:rsidRPr="007863A6" w14:paraId="31653744" w14:textId="77777777" w:rsidTr="00C82525">
        <w:trPr>
          <w:trHeight w:val="570"/>
        </w:trPr>
        <w:tc>
          <w:tcPr>
            <w:tcW w:w="179" w:type="pct"/>
          </w:tcPr>
          <w:p w14:paraId="27176BFF"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08" w:type="pct"/>
          </w:tcPr>
          <w:p w14:paraId="4896E429"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3" w:type="pct"/>
            <w:vAlign w:val="center"/>
          </w:tcPr>
          <w:p w14:paraId="5FBBE085"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5A1302C"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7" w:type="pct"/>
          </w:tcPr>
          <w:p w14:paraId="53C1EA5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5148DE9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38FCA1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E4833D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2F9792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17AA847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3A9CB1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3E1DC3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2ACB260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E7E4C1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E39994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62BAC004"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97,0</w:t>
            </w:r>
          </w:p>
        </w:tc>
      </w:tr>
      <w:tr w:rsidR="00C82525" w:rsidRPr="007863A6" w14:paraId="2C9A4578" w14:textId="77777777" w:rsidTr="00C82525">
        <w:trPr>
          <w:trHeight w:val="570"/>
        </w:trPr>
        <w:tc>
          <w:tcPr>
            <w:tcW w:w="179" w:type="pct"/>
          </w:tcPr>
          <w:p w14:paraId="1305EF11"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08" w:type="pct"/>
          </w:tcPr>
          <w:p w14:paraId="65B11DF7"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3" w:type="pct"/>
            <w:vAlign w:val="center"/>
          </w:tcPr>
          <w:p w14:paraId="56D76ECF"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21C2F27D"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7" w:type="pct"/>
          </w:tcPr>
          <w:p w14:paraId="4EDD5F7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1DA4C2C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4D0547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745E1E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EF73D7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5DFEF2E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18BA340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A69F64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E19316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7788CD5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63AD17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29834928"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48,44</w:t>
            </w:r>
          </w:p>
        </w:tc>
      </w:tr>
      <w:tr w:rsidR="00C82525" w:rsidRPr="007863A6" w14:paraId="4D82488F" w14:textId="77777777" w:rsidTr="00C82525">
        <w:trPr>
          <w:trHeight w:val="570"/>
        </w:trPr>
        <w:tc>
          <w:tcPr>
            <w:tcW w:w="179" w:type="pct"/>
          </w:tcPr>
          <w:p w14:paraId="3567E071"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08" w:type="pct"/>
          </w:tcPr>
          <w:p w14:paraId="6D1A0C57" w14:textId="77777777" w:rsidR="00C82525" w:rsidRPr="00BB431C" w:rsidRDefault="00C82525" w:rsidP="00C82525">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B5855C7" w14:textId="77777777" w:rsidR="00C82525" w:rsidRPr="00BB431C" w:rsidRDefault="00C82525" w:rsidP="00C82525">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26DF63A0"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3" w:type="pct"/>
            <w:vAlign w:val="center"/>
          </w:tcPr>
          <w:p w14:paraId="62FDAAAB"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38894F24"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7" w:type="pct"/>
          </w:tcPr>
          <w:p w14:paraId="06ADFCE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5BCD230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7C5CB5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A159B0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9E807C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757FEAC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475FEEE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65CD66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7299257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7840664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9A1B13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2B17DCE7"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C82525" w:rsidRPr="007863A6" w14:paraId="4B830A6F" w14:textId="77777777" w:rsidTr="00C82525">
        <w:trPr>
          <w:trHeight w:val="570"/>
        </w:trPr>
        <w:tc>
          <w:tcPr>
            <w:tcW w:w="179" w:type="pct"/>
          </w:tcPr>
          <w:p w14:paraId="1A266A19"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08" w:type="pct"/>
          </w:tcPr>
          <w:p w14:paraId="4EC0F3E2" w14:textId="77777777" w:rsidR="00C82525" w:rsidRPr="004A6263" w:rsidRDefault="00C82525" w:rsidP="00C82525">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5B5904C9"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3" w:type="pct"/>
            <w:vAlign w:val="center"/>
          </w:tcPr>
          <w:p w14:paraId="01196B24"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72FE891"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tcPr>
          <w:p w14:paraId="13F9EE2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763112B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3A7250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E44932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7CEF51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199C979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276F825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BE76C2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782D621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00182C1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A5F9F2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01699B9A"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C82525" w:rsidRPr="007863A6" w14:paraId="55223A8B" w14:textId="77777777" w:rsidTr="00C82525">
        <w:trPr>
          <w:trHeight w:val="570"/>
        </w:trPr>
        <w:tc>
          <w:tcPr>
            <w:tcW w:w="179" w:type="pct"/>
          </w:tcPr>
          <w:p w14:paraId="7D341399"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08" w:type="pct"/>
          </w:tcPr>
          <w:p w14:paraId="51E0C0A1"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3" w:type="pct"/>
            <w:vAlign w:val="center"/>
          </w:tcPr>
          <w:p w14:paraId="364AB7A1"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6B737ED7"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tcPr>
          <w:p w14:paraId="48D5F8C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53B5380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A32CFD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A5D260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288C51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73FDE86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ECAC56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4052EB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5DE9C1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81613D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1202F20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160B9365"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C82525" w:rsidRPr="007863A6" w14:paraId="71288B17" w14:textId="77777777" w:rsidTr="00C82525">
        <w:trPr>
          <w:trHeight w:val="570"/>
        </w:trPr>
        <w:tc>
          <w:tcPr>
            <w:tcW w:w="179" w:type="pct"/>
          </w:tcPr>
          <w:p w14:paraId="1D2CD0D2"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08" w:type="pct"/>
          </w:tcPr>
          <w:p w14:paraId="5B53D876"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3" w:type="pct"/>
            <w:vAlign w:val="center"/>
          </w:tcPr>
          <w:p w14:paraId="3AA40E58"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2C719E3"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7" w:type="pct"/>
          </w:tcPr>
          <w:p w14:paraId="6B39041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055EAC0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BFAD2C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074D94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DC099D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0D9A7A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390207B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DEE458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58EEB53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58AB095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4936E2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16F5DCE9"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C82525" w:rsidRPr="007863A6" w14:paraId="14A8EF6C" w14:textId="77777777" w:rsidTr="00C82525">
        <w:trPr>
          <w:trHeight w:val="570"/>
        </w:trPr>
        <w:tc>
          <w:tcPr>
            <w:tcW w:w="179" w:type="pct"/>
          </w:tcPr>
          <w:p w14:paraId="3B6CF741"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08" w:type="pct"/>
          </w:tcPr>
          <w:p w14:paraId="5E5642DE"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vAlign w:val="center"/>
          </w:tcPr>
          <w:p w14:paraId="2E5018B7"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51D0E4B1" w14:textId="77777777" w:rsidR="00C82525" w:rsidRPr="0062015B" w:rsidRDefault="00C82525" w:rsidP="00C82525">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7" w:type="pct"/>
          </w:tcPr>
          <w:p w14:paraId="55E24DB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65CB4EA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3951DD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AA7357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BBA3CE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2BFC96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129F546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576E72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3D8E1F2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104D00A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51F652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507787FE"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C82525" w:rsidRPr="007863A6" w14:paraId="3FDDF8D2" w14:textId="77777777" w:rsidTr="00C82525">
        <w:trPr>
          <w:trHeight w:val="570"/>
        </w:trPr>
        <w:tc>
          <w:tcPr>
            <w:tcW w:w="179" w:type="pct"/>
          </w:tcPr>
          <w:p w14:paraId="2FF5B509"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08" w:type="pct"/>
          </w:tcPr>
          <w:p w14:paraId="002EF9F5"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3" w:type="pct"/>
            <w:vAlign w:val="center"/>
          </w:tcPr>
          <w:p w14:paraId="2537DDC2"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6B432654"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0A225E5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638A63A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F1E106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F6725B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31FAEF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3187CB0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418516E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9CC4E5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1DE6692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2B5DA9B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43444DB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2E66FBFE"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15,16</w:t>
            </w:r>
          </w:p>
        </w:tc>
      </w:tr>
      <w:tr w:rsidR="00C82525" w:rsidRPr="007863A6" w14:paraId="74D58111" w14:textId="77777777" w:rsidTr="00C82525">
        <w:trPr>
          <w:trHeight w:val="570"/>
        </w:trPr>
        <w:tc>
          <w:tcPr>
            <w:tcW w:w="179" w:type="pct"/>
          </w:tcPr>
          <w:p w14:paraId="419F56F2"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08" w:type="pct"/>
          </w:tcPr>
          <w:p w14:paraId="18D766C5"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3" w:type="pct"/>
            <w:vAlign w:val="center"/>
          </w:tcPr>
          <w:p w14:paraId="1A8E59C7"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6216E256"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7" w:type="pct"/>
          </w:tcPr>
          <w:p w14:paraId="22F5DC2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4D0C898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5040DE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79724C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C6B8EE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557451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00223C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D243BE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221ACAE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78E6301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1D0DDF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34DF47E2"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C82525" w:rsidRPr="007863A6" w14:paraId="69CB5416" w14:textId="77777777" w:rsidTr="00C82525">
        <w:trPr>
          <w:trHeight w:val="570"/>
        </w:trPr>
        <w:tc>
          <w:tcPr>
            <w:tcW w:w="179" w:type="pct"/>
          </w:tcPr>
          <w:p w14:paraId="3DC54C75"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3.14</w:t>
            </w:r>
          </w:p>
        </w:tc>
        <w:tc>
          <w:tcPr>
            <w:tcW w:w="1208" w:type="pct"/>
          </w:tcPr>
          <w:p w14:paraId="5512F1E7"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3" w:type="pct"/>
            <w:vAlign w:val="center"/>
          </w:tcPr>
          <w:p w14:paraId="52D71D1C"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21848E1F"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754CF1A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23DFB54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83AAA1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D9BA51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7187B4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413E478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D4B061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235B0D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30CD238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8D9F26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6C36126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716C7B83"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C82525" w:rsidRPr="007863A6" w14:paraId="73FA0ECC" w14:textId="77777777" w:rsidTr="00C82525">
        <w:trPr>
          <w:trHeight w:val="570"/>
        </w:trPr>
        <w:tc>
          <w:tcPr>
            <w:tcW w:w="179" w:type="pct"/>
          </w:tcPr>
          <w:p w14:paraId="3865C7CE"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08" w:type="pct"/>
          </w:tcPr>
          <w:p w14:paraId="33AEEE52"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3" w:type="pct"/>
            <w:vAlign w:val="center"/>
          </w:tcPr>
          <w:p w14:paraId="58F99A60"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7AA445D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0B192C3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5FC125D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FD5CBB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7F4720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7C6AAB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3B900F3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20A4779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08BAD3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698047D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79517D9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464BEC5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69B5869C"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C82525" w:rsidRPr="007863A6" w14:paraId="06EF6EC6" w14:textId="77777777" w:rsidTr="00C82525">
        <w:trPr>
          <w:trHeight w:val="570"/>
        </w:trPr>
        <w:tc>
          <w:tcPr>
            <w:tcW w:w="179" w:type="pct"/>
          </w:tcPr>
          <w:p w14:paraId="5B16992D"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08" w:type="pct"/>
          </w:tcPr>
          <w:p w14:paraId="0CFF30F0"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3" w:type="pct"/>
            <w:vAlign w:val="center"/>
          </w:tcPr>
          <w:p w14:paraId="350515A5"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F1C2619"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7" w:type="pct"/>
          </w:tcPr>
          <w:p w14:paraId="15EE47A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tcPr>
          <w:p w14:paraId="7140935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5611BC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972F9A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AE0788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307B918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F89D4E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5B8C5D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C8A4D2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30BEA3A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1C998A1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4952C229"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C82525" w:rsidRPr="007863A6" w14:paraId="2B7BCC4E" w14:textId="77777777" w:rsidTr="00C82525">
        <w:trPr>
          <w:trHeight w:val="570"/>
        </w:trPr>
        <w:tc>
          <w:tcPr>
            <w:tcW w:w="179" w:type="pct"/>
          </w:tcPr>
          <w:p w14:paraId="2A79472C"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21" w:type="pct"/>
            <w:gridSpan w:val="15"/>
          </w:tcPr>
          <w:p w14:paraId="09AC2107"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C82525" w:rsidRPr="007863A6" w14:paraId="39D91DD7" w14:textId="77777777" w:rsidTr="00C82525">
        <w:trPr>
          <w:trHeight w:val="570"/>
        </w:trPr>
        <w:tc>
          <w:tcPr>
            <w:tcW w:w="179" w:type="pct"/>
          </w:tcPr>
          <w:p w14:paraId="4759A01B"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08" w:type="pct"/>
          </w:tcPr>
          <w:p w14:paraId="5460087E"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3" w:type="pct"/>
            <w:vAlign w:val="center"/>
          </w:tcPr>
          <w:p w14:paraId="0332BE11"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CB2420E"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6D9CEF8C"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tcPr>
          <w:p w14:paraId="389EC43F"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vAlign w:val="center"/>
          </w:tcPr>
          <w:p w14:paraId="3DDB7E6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288DF7C3"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6966B759"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2" w:type="pct"/>
            <w:vAlign w:val="center"/>
          </w:tcPr>
          <w:p w14:paraId="2494C46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0" w:type="pct"/>
            <w:vAlign w:val="center"/>
          </w:tcPr>
          <w:p w14:paraId="7A403D12"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0D73D394"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4" w:type="pct"/>
            <w:vAlign w:val="center"/>
          </w:tcPr>
          <w:p w14:paraId="2F8887F1"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242" w:type="pct"/>
            <w:vAlign w:val="center"/>
          </w:tcPr>
          <w:p w14:paraId="23D404B7"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9" w:type="pct"/>
            <w:vAlign w:val="center"/>
          </w:tcPr>
          <w:p w14:paraId="17C5A3FE"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719" w:type="pct"/>
          </w:tcPr>
          <w:p w14:paraId="14311401"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1 977,73</w:t>
            </w:r>
          </w:p>
        </w:tc>
      </w:tr>
      <w:tr w:rsidR="00C82525" w:rsidRPr="007863A6" w14:paraId="5B0D5098" w14:textId="77777777" w:rsidTr="00C82525">
        <w:trPr>
          <w:trHeight w:val="386"/>
        </w:trPr>
        <w:tc>
          <w:tcPr>
            <w:tcW w:w="179" w:type="pct"/>
          </w:tcPr>
          <w:p w14:paraId="595A92C7"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08" w:type="pct"/>
          </w:tcPr>
          <w:p w14:paraId="02BDB5B0"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3" w:type="pct"/>
            <w:vAlign w:val="center"/>
          </w:tcPr>
          <w:p w14:paraId="42EFC8CD"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03F72C3B"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3C68900D"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tcPr>
          <w:p w14:paraId="126B1A8B"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vAlign w:val="center"/>
          </w:tcPr>
          <w:p w14:paraId="31E5F57A"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5E071EE3"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5238D4F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694DD94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A9617D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B1D8E2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57E2B84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2FC4FE72"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99" w:type="pct"/>
            <w:vAlign w:val="center"/>
          </w:tcPr>
          <w:p w14:paraId="33623627" w14:textId="77777777" w:rsidR="00C82525" w:rsidRPr="007863A6" w:rsidRDefault="00C82525" w:rsidP="00C82525">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719" w:type="pct"/>
          </w:tcPr>
          <w:p w14:paraId="59C44EBB"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1 151,650</w:t>
            </w:r>
          </w:p>
        </w:tc>
      </w:tr>
      <w:tr w:rsidR="00C82525" w:rsidRPr="007863A6" w14:paraId="412AD9B6" w14:textId="77777777" w:rsidTr="00C82525">
        <w:trPr>
          <w:trHeight w:val="386"/>
        </w:trPr>
        <w:tc>
          <w:tcPr>
            <w:tcW w:w="179" w:type="pct"/>
          </w:tcPr>
          <w:p w14:paraId="28D9D04E"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08" w:type="pct"/>
          </w:tcPr>
          <w:p w14:paraId="47190831"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3" w:type="pct"/>
            <w:vAlign w:val="center"/>
          </w:tcPr>
          <w:p w14:paraId="265C210F"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376D0D73" w14:textId="77777777" w:rsidR="00C82525" w:rsidRPr="007863A6" w:rsidRDefault="00C82525" w:rsidP="00C82525">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6DA9B5D0"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22B0DFE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689833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47AE17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927829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BC9D33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58B7CDB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E5B302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2B52559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10AAD93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055B54B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1BCDCC7F" w14:textId="77777777" w:rsidR="00C82525" w:rsidRPr="000E646F"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215</w:t>
            </w:r>
          </w:p>
        </w:tc>
      </w:tr>
      <w:tr w:rsidR="00C82525" w:rsidRPr="007863A6" w14:paraId="0DC3492A" w14:textId="77777777" w:rsidTr="00C82525">
        <w:trPr>
          <w:trHeight w:val="386"/>
        </w:trPr>
        <w:tc>
          <w:tcPr>
            <w:tcW w:w="179" w:type="pct"/>
          </w:tcPr>
          <w:p w14:paraId="23EEF017"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08" w:type="pct"/>
          </w:tcPr>
          <w:p w14:paraId="207D5516"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3" w:type="pct"/>
            <w:vAlign w:val="center"/>
          </w:tcPr>
          <w:p w14:paraId="0335DF59"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4C60F35" w14:textId="77777777" w:rsidR="00C82525" w:rsidRPr="007863A6" w:rsidRDefault="00C82525" w:rsidP="00C82525">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7D422EBB"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6F07C1E7"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17A6B26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117F50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F1F3FC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2CDE2DB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28D052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70B4EB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67D74FA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A182BC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1C53AD1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5124D9C5" w14:textId="77777777" w:rsidR="00C82525" w:rsidRPr="000E646F"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246</w:t>
            </w:r>
          </w:p>
        </w:tc>
      </w:tr>
      <w:tr w:rsidR="00C82525" w:rsidRPr="007863A6" w14:paraId="67339302" w14:textId="77777777" w:rsidTr="00C82525">
        <w:trPr>
          <w:trHeight w:val="386"/>
        </w:trPr>
        <w:tc>
          <w:tcPr>
            <w:tcW w:w="179" w:type="pct"/>
          </w:tcPr>
          <w:p w14:paraId="17DA87A2"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208" w:type="pct"/>
          </w:tcPr>
          <w:p w14:paraId="35920E3F"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3" w:type="pct"/>
            <w:vAlign w:val="center"/>
          </w:tcPr>
          <w:p w14:paraId="3F3949CC"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3D0F8D2"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52E63E5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65F3912F"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4C15ADA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6B31FD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0D8EB25"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2" w:type="pct"/>
            <w:vAlign w:val="center"/>
          </w:tcPr>
          <w:p w14:paraId="2CC1D045"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0" w:type="pct"/>
            <w:vAlign w:val="center"/>
          </w:tcPr>
          <w:p w14:paraId="225FBB2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D9AFFE9"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94" w:type="pct"/>
            <w:vAlign w:val="center"/>
          </w:tcPr>
          <w:p w14:paraId="4E58717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3205208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09BD5CB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4099CBFE"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4436</w:t>
            </w:r>
          </w:p>
        </w:tc>
      </w:tr>
      <w:tr w:rsidR="00C82525" w:rsidRPr="007863A6" w14:paraId="586E88E4" w14:textId="77777777" w:rsidTr="00C82525">
        <w:trPr>
          <w:trHeight w:val="386"/>
        </w:trPr>
        <w:tc>
          <w:tcPr>
            <w:tcW w:w="179" w:type="pct"/>
          </w:tcPr>
          <w:p w14:paraId="409B955C"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08" w:type="pct"/>
          </w:tcPr>
          <w:p w14:paraId="2BBDB7E6" w14:textId="77777777" w:rsidR="00C82525" w:rsidRPr="007863A6"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Обеспечение надлежащего содержания модульных туалетов на </w:t>
            </w:r>
            <w:r>
              <w:rPr>
                <w:rFonts w:ascii="Times New Roman" w:eastAsiaTheme="minorEastAsia" w:hAnsi="Times New Roman" w:cs="Times New Roman"/>
                <w:lang w:eastAsia="ru-RU"/>
              </w:rPr>
              <w:lastRenderedPageBreak/>
              <w:t>территории города Нефтеюганска (не менее 100% от предусмотренных регламентом работ)</w:t>
            </w:r>
          </w:p>
        </w:tc>
        <w:tc>
          <w:tcPr>
            <w:tcW w:w="393" w:type="pct"/>
            <w:vAlign w:val="center"/>
          </w:tcPr>
          <w:p w14:paraId="2844C55A"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7153DC84"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7" w:type="pct"/>
            <w:vAlign w:val="center"/>
          </w:tcPr>
          <w:p w14:paraId="393FB774"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5C6DAE96"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6CF9B5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587333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EC3CFD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390A5529"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5C71D3BE"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15D515AA"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4" w:type="pct"/>
            <w:vAlign w:val="center"/>
          </w:tcPr>
          <w:p w14:paraId="2AACD4FB"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42" w:type="pct"/>
            <w:vAlign w:val="center"/>
          </w:tcPr>
          <w:p w14:paraId="437359D4"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3B4A0025"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tcPr>
          <w:p w14:paraId="20F45506" w14:textId="77777777" w:rsidR="00C82525" w:rsidRPr="000E646F"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C82525" w:rsidRPr="007863A6" w14:paraId="69673CE6" w14:textId="77777777" w:rsidTr="00C82525">
        <w:trPr>
          <w:trHeight w:val="386"/>
        </w:trPr>
        <w:tc>
          <w:tcPr>
            <w:tcW w:w="179" w:type="pct"/>
          </w:tcPr>
          <w:p w14:paraId="23867822"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4.7</w:t>
            </w:r>
          </w:p>
        </w:tc>
        <w:tc>
          <w:tcPr>
            <w:tcW w:w="1208" w:type="pct"/>
          </w:tcPr>
          <w:p w14:paraId="78BB7A01"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3" w:type="pct"/>
            <w:vAlign w:val="center"/>
          </w:tcPr>
          <w:p w14:paraId="4B446768"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A3FE21E"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7" w:type="pct"/>
          </w:tcPr>
          <w:p w14:paraId="1FD24A8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6180F3C7"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2B150CF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19FE46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E0A40D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7A66A13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4E43B9C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73A2E3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2E0B5BD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04CFA7A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2D600D0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58E1CC4B" w14:textId="77777777" w:rsidR="00C82525" w:rsidRPr="000E646F" w:rsidRDefault="00C82525" w:rsidP="00C82525">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C82525" w:rsidRPr="007863A6" w14:paraId="1BA0A775" w14:textId="77777777" w:rsidTr="00C82525">
        <w:trPr>
          <w:trHeight w:val="386"/>
        </w:trPr>
        <w:tc>
          <w:tcPr>
            <w:tcW w:w="179" w:type="pct"/>
          </w:tcPr>
          <w:p w14:paraId="389833B9"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08" w:type="pct"/>
          </w:tcPr>
          <w:p w14:paraId="420516D3"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3" w:type="pct"/>
            <w:vAlign w:val="center"/>
          </w:tcPr>
          <w:p w14:paraId="58497597"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5311300" w14:textId="77777777" w:rsidR="00C82525" w:rsidRPr="007863A6" w:rsidRDefault="00C82525" w:rsidP="00C82525">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16B2A51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5E7539A0"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5230A52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F3C0CC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DC2F8B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2BCBACA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3FABD41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DF46A7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64A65271"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310/300</w:t>
            </w:r>
          </w:p>
        </w:tc>
        <w:tc>
          <w:tcPr>
            <w:tcW w:w="242" w:type="pct"/>
            <w:vAlign w:val="center"/>
          </w:tcPr>
          <w:p w14:paraId="5BB59DC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6171D3B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66D53009" w14:textId="77777777" w:rsidR="00C82525" w:rsidRPr="000E646F"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w:t>
            </w:r>
            <w:r w:rsidRPr="000E646F">
              <w:rPr>
                <w:rFonts w:ascii="Times New Roman" w:eastAsiaTheme="minorEastAsia" w:hAnsi="Times New Roman" w:cs="Times New Roman"/>
                <w:lang w:eastAsia="ru-RU"/>
              </w:rPr>
              <w:t>/300</w:t>
            </w:r>
          </w:p>
        </w:tc>
      </w:tr>
      <w:tr w:rsidR="00C82525" w:rsidRPr="007863A6" w14:paraId="5BD05978" w14:textId="77777777" w:rsidTr="00C82525">
        <w:trPr>
          <w:trHeight w:val="386"/>
        </w:trPr>
        <w:tc>
          <w:tcPr>
            <w:tcW w:w="179" w:type="pct"/>
          </w:tcPr>
          <w:p w14:paraId="7D44F357"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08" w:type="pct"/>
          </w:tcPr>
          <w:p w14:paraId="59384784"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5F1C76FB"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3" w:type="pct"/>
            <w:vAlign w:val="center"/>
          </w:tcPr>
          <w:p w14:paraId="620D67D4"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37551864"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56958F24"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42A1379D"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3DDF4C3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A7BAD1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5AB9C9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13A38C9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4559C7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35FE3E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70B820D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62D0A9D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A10F0A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76EC218F" w14:textId="77777777" w:rsidR="00C82525" w:rsidRPr="001D6A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C82525" w:rsidRPr="007863A6" w14:paraId="54E463DB" w14:textId="77777777" w:rsidTr="00C82525">
        <w:trPr>
          <w:trHeight w:val="386"/>
        </w:trPr>
        <w:tc>
          <w:tcPr>
            <w:tcW w:w="179" w:type="pct"/>
          </w:tcPr>
          <w:p w14:paraId="6305276F"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08" w:type="pct"/>
          </w:tcPr>
          <w:p w14:paraId="57C6BB2B" w14:textId="77777777" w:rsidR="00C82525" w:rsidRPr="007863A6"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контейнерных площадок на территории города Нефтеюганска</w:t>
            </w:r>
          </w:p>
        </w:tc>
        <w:tc>
          <w:tcPr>
            <w:tcW w:w="393" w:type="pct"/>
            <w:vAlign w:val="center"/>
          </w:tcPr>
          <w:p w14:paraId="7E074565"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77FE3FA8" w14:textId="77777777" w:rsidR="00C82525" w:rsidRPr="007863A6"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6FDCF58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0AC54D96"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4E3E36D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3CB2E5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4BDEE6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6570296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1AF2416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AC390C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1B957736" w14:textId="77777777" w:rsidR="00C82525" w:rsidRPr="007863A6" w:rsidRDefault="00C82525" w:rsidP="00C82525">
            <w:pPr>
              <w:spacing w:line="240" w:lineRule="auto"/>
              <w:rPr>
                <w:rFonts w:ascii="Times New Roman" w:eastAsiaTheme="minorEastAsia" w:hAnsi="Times New Roman" w:cs="Times New Roman"/>
                <w:lang w:eastAsia="ru-RU"/>
              </w:rPr>
            </w:pPr>
          </w:p>
        </w:tc>
        <w:tc>
          <w:tcPr>
            <w:tcW w:w="242" w:type="pct"/>
            <w:vAlign w:val="center"/>
          </w:tcPr>
          <w:p w14:paraId="500B1B72"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199" w:type="pct"/>
            <w:vAlign w:val="center"/>
          </w:tcPr>
          <w:p w14:paraId="5528D38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1A47F08F"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C82525" w:rsidRPr="007863A6" w14:paraId="0AAB1F35" w14:textId="77777777" w:rsidTr="00C82525">
        <w:trPr>
          <w:trHeight w:val="386"/>
        </w:trPr>
        <w:tc>
          <w:tcPr>
            <w:tcW w:w="179" w:type="pct"/>
          </w:tcPr>
          <w:p w14:paraId="58D7B474"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08" w:type="pct"/>
          </w:tcPr>
          <w:p w14:paraId="6632B58F" w14:textId="77777777" w:rsidR="00C82525"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детских игровых площадок</w:t>
            </w:r>
          </w:p>
        </w:tc>
        <w:tc>
          <w:tcPr>
            <w:tcW w:w="393" w:type="pct"/>
            <w:vAlign w:val="center"/>
          </w:tcPr>
          <w:p w14:paraId="426C0C9C"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62C9875" w14:textId="77777777" w:rsidR="00C82525"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37E1ADE6"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67D931E2"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125BA96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17FC43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D984BD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56A2AF0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3A22833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9112B6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2BBC8E5"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242" w:type="pct"/>
            <w:vAlign w:val="center"/>
          </w:tcPr>
          <w:p w14:paraId="7916B9ED"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7E7B6E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0F60ABCA"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C82525" w:rsidRPr="007863A6" w14:paraId="4E6BCDA0" w14:textId="77777777" w:rsidTr="00C82525">
        <w:trPr>
          <w:trHeight w:val="386"/>
        </w:trPr>
        <w:tc>
          <w:tcPr>
            <w:tcW w:w="179" w:type="pct"/>
          </w:tcPr>
          <w:p w14:paraId="61D8D7EB"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08" w:type="pct"/>
          </w:tcPr>
          <w:p w14:paraId="56E03DE4" w14:textId="77777777" w:rsidR="00C82525" w:rsidRDefault="00C82525" w:rsidP="00C82525">
            <w:pPr>
              <w:spacing w:after="0" w:line="240" w:lineRule="auto"/>
              <w:rPr>
                <w:rFonts w:ascii="Times New Roman" w:eastAsiaTheme="minorEastAsia" w:hAnsi="Times New Roman" w:cs="Times New Roman"/>
                <w:lang w:eastAsia="ru-RU"/>
              </w:rPr>
            </w:pPr>
            <w:r w:rsidRPr="00F674E2">
              <w:rPr>
                <w:rFonts w:ascii="Times New Roman" w:eastAsiaTheme="minorEastAsia" w:hAnsi="Times New Roman" w:cs="Times New Roman"/>
                <w:lang w:eastAsia="ru-RU"/>
              </w:rPr>
              <w:t>Количество приобретенных и установленных бетонных ограждений (полусфер)</w:t>
            </w:r>
          </w:p>
        </w:tc>
        <w:tc>
          <w:tcPr>
            <w:tcW w:w="393" w:type="pct"/>
            <w:vAlign w:val="center"/>
          </w:tcPr>
          <w:p w14:paraId="73B346C4"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3FAEBF78" w14:textId="77777777" w:rsidR="00C82525"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2DF43896"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0D2B8BB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5A9CA2C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61EAE2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20CB90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5D243D9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525B3B6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102695C"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194" w:type="pct"/>
            <w:vAlign w:val="center"/>
          </w:tcPr>
          <w:p w14:paraId="2490B5D5"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5E9C63D3"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0AE7F6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31596B08"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r>
      <w:tr w:rsidR="00C82525" w:rsidRPr="007863A6" w14:paraId="5C8D9CEB" w14:textId="77777777" w:rsidTr="00C82525">
        <w:trPr>
          <w:trHeight w:val="386"/>
        </w:trPr>
        <w:tc>
          <w:tcPr>
            <w:tcW w:w="179" w:type="pct"/>
          </w:tcPr>
          <w:p w14:paraId="18BC440D"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4.13</w:t>
            </w:r>
          </w:p>
        </w:tc>
        <w:tc>
          <w:tcPr>
            <w:tcW w:w="1208" w:type="pct"/>
          </w:tcPr>
          <w:p w14:paraId="098B60CC" w14:textId="77777777" w:rsidR="00C82525" w:rsidRPr="00F674E2" w:rsidRDefault="00C82525" w:rsidP="00C82525">
            <w:pPr>
              <w:spacing w:after="0" w:line="240" w:lineRule="auto"/>
              <w:rPr>
                <w:rFonts w:ascii="Times New Roman" w:eastAsiaTheme="minorEastAsia" w:hAnsi="Times New Roman" w:cs="Times New Roman"/>
                <w:lang w:eastAsia="ru-RU"/>
              </w:rPr>
            </w:pP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w:t>
            </w:r>
            <w:r w:rsidRPr="00310693">
              <w:rPr>
                <w:rFonts w:ascii="Times New Roman" w:eastAsiaTheme="minorEastAsia" w:hAnsi="Times New Roman" w:cs="Times New Roman"/>
                <w:lang w:eastAsia="ru-RU"/>
              </w:rPr>
              <w:lastRenderedPageBreak/>
              <w:t>экологической экспертизы и сметно-ценовой документации</w:t>
            </w:r>
          </w:p>
        </w:tc>
        <w:tc>
          <w:tcPr>
            <w:tcW w:w="393" w:type="pct"/>
            <w:vAlign w:val="center"/>
          </w:tcPr>
          <w:p w14:paraId="430D1CD2"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69176C4B"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Наличие/отсутствие</w:t>
            </w:r>
          </w:p>
        </w:tc>
        <w:tc>
          <w:tcPr>
            <w:tcW w:w="177" w:type="pct"/>
          </w:tcPr>
          <w:p w14:paraId="42A2687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6B8D7FC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2E6CE9F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35954F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51D819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4800587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504F91D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799FA09"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919EF75"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3041A38"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0F6EB17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249AAA8D"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w:t>
            </w:r>
          </w:p>
        </w:tc>
      </w:tr>
      <w:tr w:rsidR="00C82525" w:rsidRPr="007863A6" w14:paraId="710A1997" w14:textId="77777777" w:rsidTr="00C82525">
        <w:trPr>
          <w:trHeight w:val="386"/>
        </w:trPr>
        <w:tc>
          <w:tcPr>
            <w:tcW w:w="179" w:type="pct"/>
          </w:tcPr>
          <w:p w14:paraId="3FC9B7F7"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4.14</w:t>
            </w:r>
          </w:p>
        </w:tc>
        <w:tc>
          <w:tcPr>
            <w:tcW w:w="1208" w:type="pct"/>
          </w:tcPr>
          <w:p w14:paraId="38A35B58" w14:textId="77777777" w:rsidR="00C82525" w:rsidRPr="00310693" w:rsidRDefault="00C82525" w:rsidP="00C82525">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3" w:type="pct"/>
            <w:vAlign w:val="center"/>
          </w:tcPr>
          <w:p w14:paraId="6DF405EC"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5942F76" w14:textId="77777777" w:rsidR="00C82525"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60ED9E1A" w14:textId="77777777" w:rsidR="00C82525" w:rsidRPr="009A49EB" w:rsidRDefault="00C82525" w:rsidP="00C82525">
            <w:pPr>
              <w:spacing w:line="240" w:lineRule="auto"/>
              <w:jc w:val="center"/>
              <w:rPr>
                <w:rFonts w:ascii="Times New Roman" w:eastAsiaTheme="minorEastAsia" w:hAnsi="Times New Roman" w:cs="Times New Roman"/>
                <w:lang w:eastAsia="ru-RU"/>
              </w:rPr>
            </w:pPr>
          </w:p>
        </w:tc>
        <w:tc>
          <w:tcPr>
            <w:tcW w:w="177" w:type="pct"/>
          </w:tcPr>
          <w:p w14:paraId="16D73C4A" w14:textId="77777777" w:rsidR="00C82525" w:rsidRPr="009A49EB"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A30AB7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182FB4A0"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79312C46"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2" w:type="pct"/>
            <w:vAlign w:val="center"/>
          </w:tcPr>
          <w:p w14:paraId="6E7C6493"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0" w:type="pct"/>
            <w:vAlign w:val="center"/>
          </w:tcPr>
          <w:p w14:paraId="352B520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9F62B9C"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53F3D670"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4C766D90"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656163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5F9EFAD8"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r>
      <w:tr w:rsidR="00C82525" w:rsidRPr="007863A6" w14:paraId="13BDBEE9" w14:textId="77777777" w:rsidTr="00C82525">
        <w:trPr>
          <w:trHeight w:val="386"/>
        </w:trPr>
        <w:tc>
          <w:tcPr>
            <w:tcW w:w="179" w:type="pct"/>
          </w:tcPr>
          <w:p w14:paraId="2B84AFFD"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208" w:type="pct"/>
          </w:tcPr>
          <w:p w14:paraId="1C6059C0" w14:textId="77777777" w:rsidR="00C82525" w:rsidRPr="006C0226"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393" w:type="pct"/>
            <w:vAlign w:val="center"/>
          </w:tcPr>
          <w:p w14:paraId="375FD040"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71C4F53F" w14:textId="77777777" w:rsidR="00C82525"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2C017576"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4F040835"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68BBB90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04B5872E"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c>
          <w:tcPr>
            <w:tcW w:w="177" w:type="pct"/>
            <w:vAlign w:val="center"/>
          </w:tcPr>
          <w:p w14:paraId="430F901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47173B1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142A37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48507D5"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E8A51CB"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6B70A34C"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B35908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30F7211A"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r>
      <w:tr w:rsidR="00C82525" w:rsidRPr="007863A6" w14:paraId="33BEC22D" w14:textId="77777777" w:rsidTr="00C82525">
        <w:trPr>
          <w:trHeight w:val="386"/>
        </w:trPr>
        <w:tc>
          <w:tcPr>
            <w:tcW w:w="179" w:type="pct"/>
          </w:tcPr>
          <w:p w14:paraId="7151A9AA"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08" w:type="pct"/>
          </w:tcPr>
          <w:p w14:paraId="64E6C15D" w14:textId="77777777" w:rsidR="00C82525" w:rsidRPr="000F7C4D" w:rsidRDefault="00C82525" w:rsidP="00C82525">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vAlign w:val="center"/>
          </w:tcPr>
          <w:p w14:paraId="0394E820"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0299D737"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62E2064F"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141900C9"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1E3FE1B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3C2A98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DEF8D6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5A10293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390B094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7702695"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shd w:val="clear" w:color="auto" w:fill="auto"/>
            <w:vAlign w:val="center"/>
          </w:tcPr>
          <w:p w14:paraId="24852601" w14:textId="77777777" w:rsidR="00C82525" w:rsidRPr="005B40C5" w:rsidRDefault="00C82525" w:rsidP="00C82525">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279,54</w:t>
            </w:r>
          </w:p>
        </w:tc>
        <w:tc>
          <w:tcPr>
            <w:tcW w:w="242" w:type="pct"/>
            <w:shd w:val="clear" w:color="auto" w:fill="auto"/>
            <w:vAlign w:val="center"/>
          </w:tcPr>
          <w:p w14:paraId="230FC237" w14:textId="77777777" w:rsidR="00C82525" w:rsidRPr="005B40C5" w:rsidRDefault="00C82525" w:rsidP="00C82525">
            <w:pPr>
              <w:spacing w:line="240" w:lineRule="auto"/>
              <w:jc w:val="center"/>
              <w:rPr>
                <w:rFonts w:ascii="Times New Roman" w:eastAsiaTheme="minorEastAsia" w:hAnsi="Times New Roman" w:cs="Times New Roman"/>
                <w:lang w:eastAsia="ru-RU"/>
              </w:rPr>
            </w:pPr>
          </w:p>
        </w:tc>
        <w:tc>
          <w:tcPr>
            <w:tcW w:w="199" w:type="pct"/>
            <w:shd w:val="clear" w:color="auto" w:fill="auto"/>
            <w:vAlign w:val="center"/>
          </w:tcPr>
          <w:p w14:paraId="2E9A8742" w14:textId="77777777" w:rsidR="00C82525" w:rsidRPr="005B40C5"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auto"/>
          </w:tcPr>
          <w:p w14:paraId="7943A931" w14:textId="77777777" w:rsidR="00C82525" w:rsidRPr="005B40C5" w:rsidRDefault="00C82525" w:rsidP="00C82525">
            <w:pPr>
              <w:spacing w:line="240" w:lineRule="auto"/>
              <w:jc w:val="center"/>
              <w:rPr>
                <w:rFonts w:ascii="Times New Roman" w:eastAsiaTheme="minorEastAsia" w:hAnsi="Times New Roman" w:cs="Times New Roman"/>
                <w:lang w:eastAsia="ru-RU"/>
              </w:rPr>
            </w:pPr>
            <w:r w:rsidRPr="005B40C5">
              <w:rPr>
                <w:rFonts w:ascii="Times New Roman" w:eastAsiaTheme="minorEastAsia" w:hAnsi="Times New Roman" w:cs="Times New Roman"/>
                <w:lang w:eastAsia="ru-RU"/>
              </w:rPr>
              <w:t>279,54</w:t>
            </w:r>
          </w:p>
        </w:tc>
      </w:tr>
      <w:tr w:rsidR="00C82525" w:rsidRPr="007863A6" w14:paraId="313CA3CE" w14:textId="77777777" w:rsidTr="00C82525">
        <w:trPr>
          <w:trHeight w:val="386"/>
        </w:trPr>
        <w:tc>
          <w:tcPr>
            <w:tcW w:w="179" w:type="pct"/>
          </w:tcPr>
          <w:p w14:paraId="382BF81D"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08" w:type="pct"/>
          </w:tcPr>
          <w:p w14:paraId="09DA3A1E" w14:textId="77777777" w:rsidR="00C82525" w:rsidRPr="000F7C4D" w:rsidRDefault="00C82525" w:rsidP="00C82525">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асфальтобетонного покрытия проездов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3" w:type="pct"/>
            <w:vAlign w:val="center"/>
          </w:tcPr>
          <w:p w14:paraId="13F4529D"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F120FFA"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12FBB37A"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5D211800"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59A2992E"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DDB6A1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58252F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23B5C0A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EAD528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A44399F"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1663592A"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c>
          <w:tcPr>
            <w:tcW w:w="242" w:type="pct"/>
            <w:vAlign w:val="center"/>
          </w:tcPr>
          <w:p w14:paraId="7C604FE9"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15E68B9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4884FF22"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C82525" w:rsidRPr="007863A6" w14:paraId="5D6EBD61" w14:textId="77777777" w:rsidTr="00C82525">
        <w:trPr>
          <w:trHeight w:val="386"/>
        </w:trPr>
        <w:tc>
          <w:tcPr>
            <w:tcW w:w="179" w:type="pct"/>
          </w:tcPr>
          <w:p w14:paraId="7E64D140"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08" w:type="pct"/>
          </w:tcPr>
          <w:p w14:paraId="7CBC8606" w14:textId="77777777" w:rsidR="00C82525" w:rsidRPr="00BC1B4A" w:rsidRDefault="00C82525" w:rsidP="00C82525">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3" w:type="pct"/>
            <w:vAlign w:val="center"/>
          </w:tcPr>
          <w:p w14:paraId="676E8518" w14:textId="77777777" w:rsidR="00C82525" w:rsidRPr="006D546E" w:rsidRDefault="00C82525" w:rsidP="00C82525">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2" w:type="pct"/>
          </w:tcPr>
          <w:p w14:paraId="15F4DFBC" w14:textId="77777777" w:rsidR="00C82525"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6E37E5F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717F320A"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37AF91B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575B22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F3F92F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74F6456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26D07BD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72CE790"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94" w:type="pct"/>
            <w:vAlign w:val="center"/>
          </w:tcPr>
          <w:p w14:paraId="00BC5915" w14:textId="412DC8EA"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42" w:type="pct"/>
            <w:vAlign w:val="center"/>
          </w:tcPr>
          <w:p w14:paraId="54B21EF8"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505AED9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4B5A2C9F" w14:textId="7B437C7C"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r>
      <w:tr w:rsidR="00C82525" w:rsidRPr="007863A6" w14:paraId="5E77884C" w14:textId="77777777" w:rsidTr="00C82525">
        <w:trPr>
          <w:trHeight w:val="386"/>
        </w:trPr>
        <w:tc>
          <w:tcPr>
            <w:tcW w:w="179" w:type="pct"/>
          </w:tcPr>
          <w:p w14:paraId="7C642879"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08" w:type="pct"/>
          </w:tcPr>
          <w:p w14:paraId="29719BED" w14:textId="77777777" w:rsidR="00C82525" w:rsidRPr="0062015B" w:rsidRDefault="00C82525" w:rsidP="00C82525">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3" w:type="pct"/>
          </w:tcPr>
          <w:p w14:paraId="06779138" w14:textId="77777777" w:rsidR="00C82525" w:rsidRPr="0062015B" w:rsidRDefault="00C82525" w:rsidP="00C82525">
            <w:pPr>
              <w:spacing w:line="240" w:lineRule="auto"/>
              <w:rPr>
                <w:rFonts w:ascii="Times New Roman" w:eastAsiaTheme="minorEastAsia" w:hAnsi="Times New Roman" w:cs="Times New Roman"/>
                <w:i/>
                <w:u w:color="000000"/>
                <w:lang w:eastAsia="ru-RU"/>
              </w:rPr>
            </w:pPr>
            <w:r w:rsidRPr="0062015B">
              <w:rPr>
                <w:rFonts w:ascii="Times New Roman" w:hAnsi="Times New Roman" w:cs="Times New Roman"/>
              </w:rPr>
              <w:t>НП</w:t>
            </w:r>
          </w:p>
        </w:tc>
        <w:tc>
          <w:tcPr>
            <w:tcW w:w="442" w:type="pct"/>
          </w:tcPr>
          <w:p w14:paraId="340AB4B6" w14:textId="77777777" w:rsidR="00C82525" w:rsidRDefault="00C82525"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куб.м</w:t>
            </w:r>
            <w:proofErr w:type="spellEnd"/>
          </w:p>
        </w:tc>
        <w:tc>
          <w:tcPr>
            <w:tcW w:w="177" w:type="pct"/>
          </w:tcPr>
          <w:p w14:paraId="19C379C5"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7B233143"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1025C81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47A9BE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EBB126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9BDE970"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80" w:type="pct"/>
            <w:shd w:val="clear" w:color="auto" w:fill="auto"/>
            <w:vAlign w:val="center"/>
          </w:tcPr>
          <w:p w14:paraId="75B1365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77" w:type="pct"/>
            <w:shd w:val="clear" w:color="auto" w:fill="auto"/>
            <w:vAlign w:val="center"/>
          </w:tcPr>
          <w:p w14:paraId="2A7F9555"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94" w:type="pct"/>
            <w:shd w:val="clear" w:color="auto" w:fill="auto"/>
            <w:vAlign w:val="center"/>
          </w:tcPr>
          <w:p w14:paraId="7B90A7FB"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242" w:type="pct"/>
            <w:shd w:val="clear" w:color="auto" w:fill="auto"/>
            <w:vAlign w:val="center"/>
          </w:tcPr>
          <w:p w14:paraId="77893AAC"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1 667</w:t>
            </w:r>
          </w:p>
        </w:tc>
        <w:tc>
          <w:tcPr>
            <w:tcW w:w="199" w:type="pct"/>
            <w:shd w:val="clear" w:color="auto" w:fill="auto"/>
            <w:vAlign w:val="center"/>
          </w:tcPr>
          <w:p w14:paraId="669CC74D"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1 665</w:t>
            </w:r>
          </w:p>
        </w:tc>
        <w:tc>
          <w:tcPr>
            <w:tcW w:w="719" w:type="pct"/>
          </w:tcPr>
          <w:p w14:paraId="2796C7B1"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10 000</w:t>
            </w:r>
          </w:p>
        </w:tc>
      </w:tr>
      <w:tr w:rsidR="00C82525" w:rsidRPr="007863A6" w14:paraId="59BDC2C9" w14:textId="77777777" w:rsidTr="00C82525">
        <w:trPr>
          <w:trHeight w:val="386"/>
        </w:trPr>
        <w:tc>
          <w:tcPr>
            <w:tcW w:w="179" w:type="pct"/>
          </w:tcPr>
          <w:p w14:paraId="2AB4B1E3"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08" w:type="pct"/>
          </w:tcPr>
          <w:p w14:paraId="711928FA" w14:textId="77777777" w:rsidR="00C82525" w:rsidRPr="0062015B" w:rsidRDefault="00C82525" w:rsidP="00C82525">
            <w:pPr>
              <w:spacing w:after="0" w:line="240" w:lineRule="auto"/>
              <w:rPr>
                <w:rFonts w:ascii="Times New Roman" w:hAnsi="Times New Roman" w:cs="Times New Roman"/>
              </w:rPr>
            </w:pPr>
            <w:r w:rsidRPr="006D546E">
              <w:rPr>
                <w:rFonts w:ascii="Times New Roman" w:eastAsiaTheme="minorEastAsia" w:hAnsi="Times New Roman" w:cs="Times New Roman"/>
                <w:lang w:eastAsia="ru-RU"/>
              </w:rPr>
              <w:t xml:space="preserve">Общая площадь восстановленных, в том числе </w:t>
            </w:r>
            <w:proofErr w:type="spellStart"/>
            <w:r w:rsidRPr="006D546E">
              <w:rPr>
                <w:rFonts w:ascii="Times New Roman" w:eastAsiaTheme="minorEastAsia" w:hAnsi="Times New Roman" w:cs="Times New Roman"/>
                <w:lang w:eastAsia="ru-RU"/>
              </w:rPr>
              <w:t>рекультивированных</w:t>
            </w:r>
            <w:proofErr w:type="spellEnd"/>
            <w:r w:rsidRPr="006D546E">
              <w:rPr>
                <w:rFonts w:ascii="Times New Roman" w:eastAsiaTheme="minorEastAsia" w:hAnsi="Times New Roman" w:cs="Times New Roman"/>
                <w:lang w:eastAsia="ru-RU"/>
              </w:rPr>
              <w:t xml:space="preserve"> земель подверженных негативному воздействию накопленного вреда окружающей среде</w:t>
            </w:r>
          </w:p>
        </w:tc>
        <w:tc>
          <w:tcPr>
            <w:tcW w:w="393" w:type="pct"/>
          </w:tcPr>
          <w:p w14:paraId="6D460504" w14:textId="77777777" w:rsidR="00C82525" w:rsidRPr="0062015B" w:rsidRDefault="00C82525" w:rsidP="00C82525">
            <w:pPr>
              <w:spacing w:line="240" w:lineRule="auto"/>
              <w:rPr>
                <w:rFonts w:ascii="Times New Roman" w:hAnsi="Times New Roman" w:cs="Times New Roman"/>
              </w:rPr>
            </w:pPr>
            <w:r>
              <w:rPr>
                <w:rFonts w:ascii="Times New Roman" w:hAnsi="Times New Roman" w:cs="Times New Roman"/>
              </w:rPr>
              <w:t>НП</w:t>
            </w:r>
          </w:p>
        </w:tc>
        <w:tc>
          <w:tcPr>
            <w:tcW w:w="442" w:type="pct"/>
          </w:tcPr>
          <w:p w14:paraId="323B5095"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га</w:t>
            </w:r>
          </w:p>
        </w:tc>
        <w:tc>
          <w:tcPr>
            <w:tcW w:w="177" w:type="pct"/>
          </w:tcPr>
          <w:p w14:paraId="288F2DC9"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17DC40B4"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7AAF43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46785A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27EF67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1BC1FFE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7C8253F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EDC4D40"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548C6957"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29B20752"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2DCFB10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13C72406"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r>
      <w:tr w:rsidR="00C82525" w:rsidRPr="007863A6" w14:paraId="14406AF0" w14:textId="77777777" w:rsidTr="00C82525">
        <w:trPr>
          <w:trHeight w:val="386"/>
        </w:trPr>
        <w:tc>
          <w:tcPr>
            <w:tcW w:w="179" w:type="pct"/>
          </w:tcPr>
          <w:p w14:paraId="5FE6733B"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08" w:type="pct"/>
          </w:tcPr>
          <w:p w14:paraId="26DF92F3" w14:textId="77777777" w:rsidR="00C82525" w:rsidRPr="0072489B" w:rsidRDefault="00C82525" w:rsidP="00C82525">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6A15390F" w14:textId="77777777" w:rsidR="00C82525" w:rsidRPr="0072489B" w:rsidRDefault="00C82525" w:rsidP="00C82525">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4B3AEAE9" w14:textId="77777777" w:rsidR="00C82525" w:rsidRPr="006D546E" w:rsidRDefault="00C82525" w:rsidP="00C82525">
            <w:pPr>
              <w:spacing w:after="0" w:line="240" w:lineRule="auto"/>
              <w:rPr>
                <w:rFonts w:ascii="Times New Roman" w:eastAsiaTheme="minorEastAsia" w:hAnsi="Times New Roman" w:cs="Times New Roman"/>
                <w:lang w:eastAsia="ru-RU"/>
              </w:rPr>
            </w:pPr>
          </w:p>
        </w:tc>
        <w:tc>
          <w:tcPr>
            <w:tcW w:w="393" w:type="pct"/>
          </w:tcPr>
          <w:p w14:paraId="2E52CD27" w14:textId="77777777" w:rsidR="00C82525" w:rsidRDefault="00C82525" w:rsidP="00C82525">
            <w:pPr>
              <w:spacing w:line="240" w:lineRule="auto"/>
              <w:rPr>
                <w:rFonts w:ascii="Times New Roman" w:hAnsi="Times New Roman" w:cs="Times New Roman"/>
              </w:rPr>
            </w:pPr>
            <w:r>
              <w:rPr>
                <w:rFonts w:ascii="Times New Roman" w:hAnsi="Times New Roman" w:cs="Times New Roman"/>
              </w:rPr>
              <w:t>НП</w:t>
            </w:r>
          </w:p>
        </w:tc>
        <w:tc>
          <w:tcPr>
            <w:tcW w:w="442" w:type="pct"/>
          </w:tcPr>
          <w:p w14:paraId="39952936"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tcPr>
          <w:p w14:paraId="2A5AC08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7697DE1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3B2F1DC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996087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BCFF81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646DD7B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4FA1C6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A20F588"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D78593F"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5D047C82" w14:textId="77777777" w:rsidR="00C82525"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1029710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20E1DF4E"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w:t>
            </w:r>
          </w:p>
        </w:tc>
      </w:tr>
      <w:tr w:rsidR="00814AEA" w:rsidRPr="007863A6" w14:paraId="7CD9290E" w14:textId="77777777" w:rsidTr="00C82525">
        <w:trPr>
          <w:trHeight w:val="386"/>
        </w:trPr>
        <w:tc>
          <w:tcPr>
            <w:tcW w:w="179" w:type="pct"/>
          </w:tcPr>
          <w:p w14:paraId="57E11742" w14:textId="320907CE" w:rsidR="00814AEA" w:rsidRDefault="00814AEA"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4.22</w:t>
            </w:r>
          </w:p>
        </w:tc>
        <w:tc>
          <w:tcPr>
            <w:tcW w:w="1208" w:type="pct"/>
          </w:tcPr>
          <w:p w14:paraId="71461358" w14:textId="22CB1ED5" w:rsidR="00814AEA" w:rsidRPr="0072489B" w:rsidRDefault="00814AEA" w:rsidP="00C82525">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спортивных площадок</w:t>
            </w:r>
          </w:p>
        </w:tc>
        <w:tc>
          <w:tcPr>
            <w:tcW w:w="393" w:type="pct"/>
          </w:tcPr>
          <w:p w14:paraId="2861050A" w14:textId="77777777" w:rsidR="00814AEA" w:rsidRDefault="00814AEA" w:rsidP="00C82525">
            <w:pPr>
              <w:spacing w:line="240" w:lineRule="auto"/>
              <w:rPr>
                <w:rFonts w:ascii="Times New Roman" w:hAnsi="Times New Roman" w:cs="Times New Roman"/>
              </w:rPr>
            </w:pPr>
          </w:p>
        </w:tc>
        <w:tc>
          <w:tcPr>
            <w:tcW w:w="442" w:type="pct"/>
          </w:tcPr>
          <w:p w14:paraId="2D0B2408" w14:textId="656AA093" w:rsidR="00814AEA" w:rsidRDefault="00814AEA" w:rsidP="00C82525">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7" w:type="pct"/>
          </w:tcPr>
          <w:p w14:paraId="1F7200C1" w14:textId="77777777" w:rsidR="00814AEA" w:rsidRPr="007863A6" w:rsidRDefault="00814AEA" w:rsidP="00C82525">
            <w:pPr>
              <w:spacing w:line="240" w:lineRule="auto"/>
              <w:jc w:val="center"/>
              <w:rPr>
                <w:rFonts w:ascii="Times New Roman" w:eastAsiaTheme="minorEastAsia" w:hAnsi="Times New Roman" w:cs="Times New Roman"/>
                <w:i/>
                <w:lang w:eastAsia="ru-RU"/>
              </w:rPr>
            </w:pPr>
          </w:p>
        </w:tc>
        <w:tc>
          <w:tcPr>
            <w:tcW w:w="177" w:type="pct"/>
          </w:tcPr>
          <w:p w14:paraId="7393A847" w14:textId="77777777" w:rsidR="00814AEA" w:rsidRPr="007863A6" w:rsidRDefault="00814AEA" w:rsidP="00C82525">
            <w:pPr>
              <w:spacing w:line="240" w:lineRule="auto"/>
              <w:jc w:val="center"/>
              <w:rPr>
                <w:rFonts w:ascii="Times New Roman" w:eastAsiaTheme="minorEastAsia" w:hAnsi="Times New Roman" w:cs="Times New Roman"/>
                <w:i/>
                <w:lang w:eastAsia="ru-RU"/>
              </w:rPr>
            </w:pPr>
          </w:p>
        </w:tc>
        <w:tc>
          <w:tcPr>
            <w:tcW w:w="177" w:type="pct"/>
            <w:vAlign w:val="center"/>
          </w:tcPr>
          <w:p w14:paraId="02ABA688" w14:textId="77777777" w:rsidR="00814AEA" w:rsidRPr="007863A6" w:rsidRDefault="00814AEA" w:rsidP="00C82525">
            <w:pPr>
              <w:spacing w:line="240" w:lineRule="auto"/>
              <w:jc w:val="center"/>
              <w:rPr>
                <w:rFonts w:ascii="Times New Roman" w:eastAsiaTheme="minorEastAsia" w:hAnsi="Times New Roman" w:cs="Times New Roman"/>
                <w:lang w:eastAsia="ru-RU"/>
              </w:rPr>
            </w:pPr>
          </w:p>
        </w:tc>
        <w:tc>
          <w:tcPr>
            <w:tcW w:w="177" w:type="pct"/>
            <w:vAlign w:val="center"/>
          </w:tcPr>
          <w:p w14:paraId="0E2050E7" w14:textId="77777777" w:rsidR="00814AEA" w:rsidRPr="007863A6" w:rsidRDefault="00814AEA" w:rsidP="00C82525">
            <w:pPr>
              <w:spacing w:line="240" w:lineRule="auto"/>
              <w:jc w:val="center"/>
              <w:rPr>
                <w:rFonts w:ascii="Times New Roman" w:eastAsiaTheme="minorEastAsia" w:hAnsi="Times New Roman" w:cs="Times New Roman"/>
                <w:lang w:eastAsia="ru-RU"/>
              </w:rPr>
            </w:pPr>
          </w:p>
        </w:tc>
        <w:tc>
          <w:tcPr>
            <w:tcW w:w="177" w:type="pct"/>
            <w:vAlign w:val="center"/>
          </w:tcPr>
          <w:p w14:paraId="08CC68D1" w14:textId="77777777" w:rsidR="00814AEA" w:rsidRPr="007863A6" w:rsidRDefault="00814AEA" w:rsidP="00C82525">
            <w:pPr>
              <w:spacing w:line="240" w:lineRule="auto"/>
              <w:jc w:val="center"/>
              <w:rPr>
                <w:rFonts w:ascii="Times New Roman" w:eastAsiaTheme="minorEastAsia" w:hAnsi="Times New Roman" w:cs="Times New Roman"/>
                <w:lang w:eastAsia="ru-RU"/>
              </w:rPr>
            </w:pPr>
          </w:p>
        </w:tc>
        <w:tc>
          <w:tcPr>
            <w:tcW w:w="182" w:type="pct"/>
            <w:vAlign w:val="center"/>
          </w:tcPr>
          <w:p w14:paraId="24DDDB91" w14:textId="77777777" w:rsidR="00814AEA" w:rsidRPr="007863A6" w:rsidRDefault="00814AEA" w:rsidP="00C82525">
            <w:pPr>
              <w:spacing w:line="240" w:lineRule="auto"/>
              <w:jc w:val="center"/>
              <w:rPr>
                <w:rFonts w:ascii="Times New Roman" w:eastAsiaTheme="minorEastAsia" w:hAnsi="Times New Roman" w:cs="Times New Roman"/>
                <w:lang w:eastAsia="ru-RU"/>
              </w:rPr>
            </w:pPr>
          </w:p>
        </w:tc>
        <w:tc>
          <w:tcPr>
            <w:tcW w:w="180" w:type="pct"/>
            <w:vAlign w:val="center"/>
          </w:tcPr>
          <w:p w14:paraId="6E3D01A5" w14:textId="77777777" w:rsidR="00814AEA" w:rsidRPr="007863A6" w:rsidRDefault="00814AEA" w:rsidP="00C82525">
            <w:pPr>
              <w:spacing w:line="240" w:lineRule="auto"/>
              <w:jc w:val="center"/>
              <w:rPr>
                <w:rFonts w:ascii="Times New Roman" w:eastAsiaTheme="minorEastAsia" w:hAnsi="Times New Roman" w:cs="Times New Roman"/>
                <w:lang w:eastAsia="ru-RU"/>
              </w:rPr>
            </w:pPr>
          </w:p>
        </w:tc>
        <w:tc>
          <w:tcPr>
            <w:tcW w:w="177" w:type="pct"/>
            <w:vAlign w:val="center"/>
          </w:tcPr>
          <w:p w14:paraId="35750B15" w14:textId="77777777" w:rsidR="00814AEA" w:rsidRDefault="00814AEA" w:rsidP="00C82525">
            <w:pPr>
              <w:spacing w:line="240" w:lineRule="auto"/>
              <w:jc w:val="center"/>
              <w:rPr>
                <w:rFonts w:ascii="Times New Roman" w:eastAsiaTheme="minorEastAsia" w:hAnsi="Times New Roman" w:cs="Times New Roman"/>
                <w:lang w:eastAsia="ru-RU"/>
              </w:rPr>
            </w:pPr>
          </w:p>
        </w:tc>
        <w:tc>
          <w:tcPr>
            <w:tcW w:w="194" w:type="pct"/>
            <w:vAlign w:val="center"/>
          </w:tcPr>
          <w:p w14:paraId="6636ED15" w14:textId="469F2761" w:rsidR="00814AEA" w:rsidRDefault="00814AEA"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242" w:type="pct"/>
            <w:vAlign w:val="center"/>
          </w:tcPr>
          <w:p w14:paraId="64323144" w14:textId="77777777" w:rsidR="00814AEA" w:rsidRDefault="00814AEA" w:rsidP="00C82525">
            <w:pPr>
              <w:spacing w:line="240" w:lineRule="auto"/>
              <w:jc w:val="center"/>
              <w:rPr>
                <w:rFonts w:ascii="Times New Roman" w:eastAsiaTheme="minorEastAsia" w:hAnsi="Times New Roman" w:cs="Times New Roman"/>
                <w:lang w:eastAsia="ru-RU"/>
              </w:rPr>
            </w:pPr>
          </w:p>
        </w:tc>
        <w:tc>
          <w:tcPr>
            <w:tcW w:w="199" w:type="pct"/>
            <w:vAlign w:val="center"/>
          </w:tcPr>
          <w:p w14:paraId="7498FA75" w14:textId="77777777" w:rsidR="00814AEA" w:rsidRPr="007863A6" w:rsidRDefault="00814AEA" w:rsidP="00C82525">
            <w:pPr>
              <w:spacing w:line="240" w:lineRule="auto"/>
              <w:jc w:val="center"/>
              <w:rPr>
                <w:rFonts w:ascii="Times New Roman" w:eastAsiaTheme="minorEastAsia" w:hAnsi="Times New Roman" w:cs="Times New Roman"/>
                <w:lang w:eastAsia="ru-RU"/>
              </w:rPr>
            </w:pPr>
          </w:p>
        </w:tc>
        <w:tc>
          <w:tcPr>
            <w:tcW w:w="719" w:type="pct"/>
          </w:tcPr>
          <w:p w14:paraId="2BCD44E7" w14:textId="62B6975E" w:rsidR="00814AEA" w:rsidRDefault="00814AEA"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C82525" w:rsidRPr="007863A6" w14:paraId="3E96F8D1" w14:textId="77777777" w:rsidTr="00C82525">
        <w:trPr>
          <w:trHeight w:val="386"/>
        </w:trPr>
        <w:tc>
          <w:tcPr>
            <w:tcW w:w="179" w:type="pct"/>
          </w:tcPr>
          <w:p w14:paraId="06532420"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5.</w:t>
            </w:r>
          </w:p>
        </w:tc>
        <w:tc>
          <w:tcPr>
            <w:tcW w:w="4821" w:type="pct"/>
            <w:gridSpan w:val="15"/>
          </w:tcPr>
          <w:p w14:paraId="3E9D962C" w14:textId="77777777" w:rsidR="00C82525" w:rsidRPr="000E646F" w:rsidRDefault="00C82525" w:rsidP="00C82525">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C82525" w:rsidRPr="007863A6" w14:paraId="1FB73930" w14:textId="77777777" w:rsidTr="00C82525">
        <w:trPr>
          <w:trHeight w:val="386"/>
        </w:trPr>
        <w:tc>
          <w:tcPr>
            <w:tcW w:w="179" w:type="pct"/>
          </w:tcPr>
          <w:p w14:paraId="40D433CE"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08" w:type="pct"/>
          </w:tcPr>
          <w:p w14:paraId="27D4436C" w14:textId="77777777" w:rsidR="00C82525" w:rsidRPr="003B37DC" w:rsidRDefault="00C82525" w:rsidP="00C82525">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3" w:type="pct"/>
            <w:vAlign w:val="center"/>
          </w:tcPr>
          <w:p w14:paraId="152B5B0E" w14:textId="77777777" w:rsidR="00C82525" w:rsidRPr="006D546E" w:rsidRDefault="00C82525" w:rsidP="00C82525">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2" w:type="pct"/>
          </w:tcPr>
          <w:p w14:paraId="3B50F33D" w14:textId="77777777" w:rsidR="00C82525" w:rsidRPr="003B37DC" w:rsidRDefault="00C82525" w:rsidP="00C82525">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7" w:type="pct"/>
          </w:tcPr>
          <w:p w14:paraId="2B904C1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59C4F662"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42D057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7E3857D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528F8FD4"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688D8A0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18F65DA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E74BC32"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1F6497CB"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7120011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3D7A27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vAlign w:val="center"/>
          </w:tcPr>
          <w:p w14:paraId="328126B8" w14:textId="77777777" w:rsidR="00C82525" w:rsidRDefault="00C82525" w:rsidP="00C82525">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C82525" w:rsidRPr="007863A6" w14:paraId="6AE0D4F6" w14:textId="77777777" w:rsidTr="00C82525">
        <w:trPr>
          <w:trHeight w:val="386"/>
        </w:trPr>
        <w:tc>
          <w:tcPr>
            <w:tcW w:w="179" w:type="pct"/>
            <w:vAlign w:val="center"/>
          </w:tcPr>
          <w:p w14:paraId="53199FD5"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21" w:type="pct"/>
            <w:gridSpan w:val="15"/>
            <w:vAlign w:val="center"/>
          </w:tcPr>
          <w:p w14:paraId="19158D77" w14:textId="77777777" w:rsidR="00C82525" w:rsidRPr="006D546E" w:rsidRDefault="00C82525" w:rsidP="00C82525">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C82525" w:rsidRPr="007863A6" w14:paraId="4E6B92C4" w14:textId="77777777" w:rsidTr="00C82525">
        <w:trPr>
          <w:trHeight w:val="386"/>
        </w:trPr>
        <w:tc>
          <w:tcPr>
            <w:tcW w:w="179" w:type="pct"/>
            <w:shd w:val="clear" w:color="auto" w:fill="FFFFFF" w:themeFill="background1"/>
          </w:tcPr>
          <w:p w14:paraId="4E56CD30"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08" w:type="pct"/>
            <w:shd w:val="clear" w:color="auto" w:fill="FFFFFF" w:themeFill="background1"/>
          </w:tcPr>
          <w:p w14:paraId="730A92F6"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3" w:type="pct"/>
            <w:shd w:val="clear" w:color="auto" w:fill="FFFFFF" w:themeFill="background1"/>
            <w:vAlign w:val="center"/>
          </w:tcPr>
          <w:p w14:paraId="77B4D01D" w14:textId="77777777" w:rsidR="00C82525" w:rsidRPr="006D546E" w:rsidRDefault="00C82525" w:rsidP="00C82525">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2" w:type="pct"/>
            <w:shd w:val="clear" w:color="auto" w:fill="FFFFFF" w:themeFill="background1"/>
          </w:tcPr>
          <w:p w14:paraId="6EA0E656"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FFFFFF" w:themeFill="background1"/>
          </w:tcPr>
          <w:p w14:paraId="2DB1708C"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tcPr>
          <w:p w14:paraId="0B3775B7"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vAlign w:val="center"/>
          </w:tcPr>
          <w:p w14:paraId="69ABB29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7AEE2A4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1DD9028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shd w:val="clear" w:color="auto" w:fill="FFFFFF" w:themeFill="background1"/>
            <w:vAlign w:val="center"/>
          </w:tcPr>
          <w:p w14:paraId="2943680A"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shd w:val="clear" w:color="auto" w:fill="FFFFFF" w:themeFill="background1"/>
            <w:vAlign w:val="center"/>
          </w:tcPr>
          <w:p w14:paraId="19FAFD6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4CD94ED6"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shd w:val="clear" w:color="auto" w:fill="FFFFFF" w:themeFill="background1"/>
            <w:vAlign w:val="center"/>
          </w:tcPr>
          <w:p w14:paraId="47B2347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shd w:val="clear" w:color="auto" w:fill="FFFFFF" w:themeFill="background1"/>
            <w:vAlign w:val="center"/>
          </w:tcPr>
          <w:p w14:paraId="1A93B96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shd w:val="clear" w:color="auto" w:fill="FFFFFF" w:themeFill="background1"/>
            <w:vAlign w:val="center"/>
          </w:tcPr>
          <w:p w14:paraId="303DA8F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shd w:val="clear" w:color="auto" w:fill="FFFFFF" w:themeFill="background1"/>
          </w:tcPr>
          <w:p w14:paraId="48891807" w14:textId="77777777" w:rsidR="00C82525" w:rsidRPr="001D6A25" w:rsidRDefault="00C82525" w:rsidP="00C82525">
            <w:pPr>
              <w:spacing w:line="240" w:lineRule="auto"/>
              <w:jc w:val="center"/>
              <w:rPr>
                <w:rFonts w:ascii="Times New Roman" w:eastAsiaTheme="minorEastAsia" w:hAnsi="Times New Roman" w:cs="Times New Roman"/>
                <w:lang w:eastAsia="ru-RU"/>
              </w:rPr>
            </w:pPr>
            <w:r w:rsidRPr="001D6A25">
              <w:rPr>
                <w:rFonts w:ascii="Times New Roman" w:eastAsiaTheme="minorEastAsia" w:hAnsi="Times New Roman" w:cs="Times New Roman"/>
                <w:lang w:eastAsia="ru-RU"/>
              </w:rPr>
              <w:t>2,8</w:t>
            </w:r>
          </w:p>
        </w:tc>
      </w:tr>
      <w:tr w:rsidR="00C82525" w:rsidRPr="007863A6" w14:paraId="5F18A20F" w14:textId="77777777" w:rsidTr="00C82525">
        <w:trPr>
          <w:trHeight w:val="386"/>
        </w:trPr>
        <w:tc>
          <w:tcPr>
            <w:tcW w:w="179" w:type="pct"/>
          </w:tcPr>
          <w:p w14:paraId="0FEA5B52" w14:textId="77777777" w:rsidR="00C82525" w:rsidRPr="007863A6"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08" w:type="pct"/>
          </w:tcPr>
          <w:p w14:paraId="2CBE24C5" w14:textId="77777777" w:rsidR="00C82525" w:rsidRPr="007863A6" w:rsidRDefault="00C82525" w:rsidP="00C82525">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3" w:type="pct"/>
            <w:vAlign w:val="center"/>
          </w:tcPr>
          <w:p w14:paraId="15955417"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1CC7A484" w14:textId="77777777" w:rsidR="00C82525" w:rsidRPr="007863A6" w:rsidRDefault="00C82525" w:rsidP="00C82525">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31FF0B3C"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205EC7E1"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6F26B65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B2EED6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2560CD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A376315"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09E0E15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13318FB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6F6403E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6AF772C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31FA90C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74904E4C" w14:textId="77777777" w:rsidR="00C82525" w:rsidRPr="001D6A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C82525" w:rsidRPr="007863A6" w14:paraId="10A3598A" w14:textId="77777777" w:rsidTr="00C82525">
        <w:trPr>
          <w:trHeight w:val="386"/>
        </w:trPr>
        <w:tc>
          <w:tcPr>
            <w:tcW w:w="179" w:type="pct"/>
          </w:tcPr>
          <w:p w14:paraId="4F0DFB61"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08" w:type="pct"/>
          </w:tcPr>
          <w:p w14:paraId="6671A196" w14:textId="77777777" w:rsidR="00C82525" w:rsidRPr="007863A6"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3" w:type="pct"/>
            <w:vAlign w:val="center"/>
          </w:tcPr>
          <w:p w14:paraId="3050E02B"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29B4A1F2"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tcPr>
          <w:p w14:paraId="11B58FF7"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7D60C268"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040EFB2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4DC5EC3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D050800"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510BD0C"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6E312F0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FE700A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4" w:type="pct"/>
            <w:vAlign w:val="center"/>
          </w:tcPr>
          <w:p w14:paraId="0C11EFE7"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272D188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0813DCCD"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7D0A5672"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C82525" w:rsidRPr="007863A6" w14:paraId="7704E17C" w14:textId="77777777" w:rsidTr="00C82525">
        <w:trPr>
          <w:trHeight w:val="386"/>
        </w:trPr>
        <w:tc>
          <w:tcPr>
            <w:tcW w:w="179" w:type="pct"/>
          </w:tcPr>
          <w:p w14:paraId="65AEBC00"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c>
          <w:tcPr>
            <w:tcW w:w="4821" w:type="pct"/>
            <w:gridSpan w:val="15"/>
          </w:tcPr>
          <w:p w14:paraId="7B6F4707" w14:textId="77777777" w:rsidR="00C82525" w:rsidRPr="005C3DD3" w:rsidRDefault="00C82525" w:rsidP="00C82525">
            <w:pPr>
              <w:spacing w:line="240" w:lineRule="auto"/>
              <w:jc w:val="center"/>
              <w:rPr>
                <w:rFonts w:ascii="Times New Roman" w:eastAsiaTheme="minorEastAsia" w:hAnsi="Times New Roman" w:cs="Times New Roman"/>
                <w:lang w:eastAsia="ru-RU"/>
              </w:rPr>
            </w:pPr>
            <w:r w:rsidRPr="005C3DD3">
              <w:rPr>
                <w:rFonts w:ascii="Times New Roman" w:eastAsiaTheme="minorEastAsia" w:hAnsi="Times New Roman" w:cs="Times New Roman"/>
                <w:sz w:val="20"/>
                <w:lang w:eastAsia="ru-RU"/>
              </w:rPr>
              <w:t>Обустройство, использование, защита и охрана городских лесов</w:t>
            </w:r>
          </w:p>
        </w:tc>
      </w:tr>
      <w:tr w:rsidR="00C82525" w:rsidRPr="007863A6" w14:paraId="07D3C34A" w14:textId="77777777" w:rsidTr="00C82525">
        <w:trPr>
          <w:trHeight w:val="386"/>
        </w:trPr>
        <w:tc>
          <w:tcPr>
            <w:tcW w:w="179" w:type="pct"/>
          </w:tcPr>
          <w:p w14:paraId="114B3B53" w14:textId="77777777" w:rsidR="00C82525" w:rsidRDefault="00C82525" w:rsidP="00C82525">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7.1</w:t>
            </w:r>
          </w:p>
        </w:tc>
        <w:tc>
          <w:tcPr>
            <w:tcW w:w="1208" w:type="pct"/>
          </w:tcPr>
          <w:p w14:paraId="0E2F9A93" w14:textId="77777777" w:rsidR="00C82525" w:rsidRDefault="00C82525" w:rsidP="00C82525">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минерализованной полосы</w:t>
            </w:r>
          </w:p>
        </w:tc>
        <w:tc>
          <w:tcPr>
            <w:tcW w:w="393" w:type="pct"/>
            <w:vAlign w:val="center"/>
          </w:tcPr>
          <w:p w14:paraId="5349AE73" w14:textId="77777777" w:rsidR="00C82525" w:rsidRPr="007863A6" w:rsidRDefault="00C82525" w:rsidP="00C82525">
            <w:pPr>
              <w:spacing w:line="240" w:lineRule="auto"/>
              <w:rPr>
                <w:rFonts w:ascii="Times New Roman" w:eastAsiaTheme="minorEastAsia" w:hAnsi="Times New Roman" w:cs="Times New Roman"/>
                <w:i/>
                <w:u w:color="000000"/>
                <w:lang w:eastAsia="ru-RU"/>
              </w:rPr>
            </w:pPr>
          </w:p>
        </w:tc>
        <w:tc>
          <w:tcPr>
            <w:tcW w:w="442" w:type="pct"/>
          </w:tcPr>
          <w:p w14:paraId="4CB662B2"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Км.</w:t>
            </w:r>
          </w:p>
        </w:tc>
        <w:tc>
          <w:tcPr>
            <w:tcW w:w="177" w:type="pct"/>
          </w:tcPr>
          <w:p w14:paraId="0BF5163E"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tcPr>
          <w:p w14:paraId="5462F840" w14:textId="77777777" w:rsidR="00C82525" w:rsidRPr="007863A6" w:rsidRDefault="00C82525" w:rsidP="00C82525">
            <w:pPr>
              <w:spacing w:line="240" w:lineRule="auto"/>
              <w:jc w:val="center"/>
              <w:rPr>
                <w:rFonts w:ascii="Times New Roman" w:eastAsiaTheme="minorEastAsia" w:hAnsi="Times New Roman" w:cs="Times New Roman"/>
                <w:i/>
                <w:lang w:eastAsia="ru-RU"/>
              </w:rPr>
            </w:pPr>
          </w:p>
        </w:tc>
        <w:tc>
          <w:tcPr>
            <w:tcW w:w="177" w:type="pct"/>
            <w:vAlign w:val="center"/>
          </w:tcPr>
          <w:p w14:paraId="73DAA42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25D7BA58"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60147D89"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2" w:type="pct"/>
            <w:vAlign w:val="center"/>
          </w:tcPr>
          <w:p w14:paraId="0D20DA1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80" w:type="pct"/>
            <w:vAlign w:val="center"/>
          </w:tcPr>
          <w:p w14:paraId="405C9993"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77" w:type="pct"/>
            <w:vAlign w:val="center"/>
          </w:tcPr>
          <w:p w14:paraId="3B7C6CBA" w14:textId="77777777" w:rsidR="00C82525" w:rsidRPr="007863A6"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94" w:type="pct"/>
            <w:vAlign w:val="center"/>
          </w:tcPr>
          <w:p w14:paraId="2F63EA9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242" w:type="pct"/>
            <w:vAlign w:val="center"/>
          </w:tcPr>
          <w:p w14:paraId="272CA171"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199" w:type="pct"/>
            <w:vAlign w:val="center"/>
          </w:tcPr>
          <w:p w14:paraId="763A310F" w14:textId="77777777" w:rsidR="00C82525" w:rsidRPr="007863A6" w:rsidRDefault="00C82525" w:rsidP="00C82525">
            <w:pPr>
              <w:spacing w:line="240" w:lineRule="auto"/>
              <w:jc w:val="center"/>
              <w:rPr>
                <w:rFonts w:ascii="Times New Roman" w:eastAsiaTheme="minorEastAsia" w:hAnsi="Times New Roman" w:cs="Times New Roman"/>
                <w:lang w:eastAsia="ru-RU"/>
              </w:rPr>
            </w:pPr>
          </w:p>
        </w:tc>
        <w:tc>
          <w:tcPr>
            <w:tcW w:w="719" w:type="pct"/>
          </w:tcPr>
          <w:p w14:paraId="3178F174" w14:textId="77777777" w:rsidR="00C82525" w:rsidRDefault="00C82525" w:rsidP="00C82525">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r>
    </w:tbl>
    <w:p w14:paraId="09C3973A" w14:textId="77777777" w:rsidR="00C82525" w:rsidRDefault="00C82525" w:rsidP="002F7721">
      <w:pPr>
        <w:spacing w:after="0" w:line="240" w:lineRule="auto"/>
        <w:jc w:val="right"/>
        <w:rPr>
          <w:rFonts w:ascii="Times New Roman" w:eastAsiaTheme="minorEastAsia" w:hAnsi="Times New Roman" w:cs="Times New Roman"/>
          <w:sz w:val="28"/>
          <w:szCs w:val="28"/>
          <w:lang w:eastAsia="ru-RU"/>
        </w:rPr>
      </w:pPr>
    </w:p>
    <w:p w14:paraId="61F7A0AF" w14:textId="77777777" w:rsidR="00C82525" w:rsidRDefault="00C82525" w:rsidP="002F7721">
      <w:pPr>
        <w:spacing w:after="0" w:line="240" w:lineRule="auto"/>
        <w:jc w:val="right"/>
        <w:rPr>
          <w:rFonts w:ascii="Times New Roman" w:eastAsiaTheme="minorEastAsia" w:hAnsi="Times New Roman" w:cs="Times New Roman"/>
          <w:sz w:val="28"/>
          <w:szCs w:val="28"/>
          <w:lang w:eastAsia="ru-RU"/>
        </w:rPr>
      </w:pPr>
    </w:p>
    <w:p w14:paraId="73DC3941" w14:textId="77777777" w:rsidR="00C82525" w:rsidRDefault="00C82525" w:rsidP="002F7721">
      <w:pPr>
        <w:spacing w:after="0" w:line="240" w:lineRule="auto"/>
        <w:jc w:val="right"/>
        <w:rPr>
          <w:rFonts w:ascii="Times New Roman" w:eastAsiaTheme="minorEastAsia" w:hAnsi="Times New Roman" w:cs="Times New Roman"/>
          <w:sz w:val="28"/>
          <w:szCs w:val="28"/>
          <w:lang w:eastAsia="ru-RU"/>
        </w:rPr>
      </w:pPr>
    </w:p>
    <w:p w14:paraId="79E31292" w14:textId="77777777" w:rsidR="00C82525" w:rsidRDefault="00C82525" w:rsidP="002F7721">
      <w:pPr>
        <w:spacing w:after="0" w:line="240" w:lineRule="auto"/>
        <w:jc w:val="right"/>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814AEA" w:rsidRPr="0017370C" w14:paraId="20C9D990"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814AEA" w:rsidRPr="0017370C" w:rsidRDefault="00814AEA" w:rsidP="00814AE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p w14:paraId="2A3C5CE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814AEA"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814AEA" w:rsidRPr="008D6DA7" w:rsidRDefault="00814AEA" w:rsidP="00814AEA">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814AEA" w:rsidRDefault="00814AEA" w:rsidP="00814AEA">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814AEA" w:rsidRDefault="00814AEA" w:rsidP="00814AE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7406F56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2 680 254,04875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5C9CA52C"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1 079 323,50750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4F43829F"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886 406,84900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7A2E3B6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3 541 470,51600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6B70EBF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8 187 454,92125</w:t>
            </w:r>
          </w:p>
        </w:tc>
      </w:tr>
      <w:tr w:rsidR="00814AEA" w:rsidRPr="0017370C" w14:paraId="16F42FD0" w14:textId="77777777" w:rsidTr="0022676C">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7617E69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1 537 490,68300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478C969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813 632,26800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180272F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792 452,04900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3DC417D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3 165 651,31600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26D9A6E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6 309 226,31600</w:t>
            </w:r>
          </w:p>
        </w:tc>
      </w:tr>
      <w:tr w:rsidR="00814AEA" w:rsidRPr="0017370C" w14:paraId="7568F1A9" w14:textId="77777777" w:rsidTr="0022676C">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6A5EF7F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749 221,43039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60DE858B"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0BBA6DC2"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57468A6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1909B32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1 355 475,73039</w:t>
            </w:r>
          </w:p>
        </w:tc>
      </w:tr>
      <w:tr w:rsidR="00814AEA" w:rsidRPr="0017370C" w14:paraId="722AF94C" w14:textId="77777777" w:rsidTr="0022676C">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689FDE6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66AF74A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4AB9CA3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17EF134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6DE0687F"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27 520,10000</w:t>
            </w:r>
          </w:p>
        </w:tc>
      </w:tr>
      <w:tr w:rsidR="00814AEA" w:rsidRPr="0017370C" w14:paraId="54574787" w14:textId="77777777" w:rsidTr="0022676C">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3DEF8D7F"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5DA6F9A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36DB919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3D6F8A0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5F27BF72"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495 232,77486</w:t>
            </w:r>
          </w:p>
        </w:tc>
      </w:tr>
      <w:tr w:rsidR="00814AEA"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035E56D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536E2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358DF7C5"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22670AB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6540F88B"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1 296 509,32239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78FC181B"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927 210,86900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7868FE64"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871 436,34900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2D191C9A"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3 481 588,51600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1F762BF9"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6 576 745,05639</w:t>
            </w:r>
          </w:p>
        </w:tc>
      </w:tr>
      <w:tr w:rsidR="00814AEA"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73D80881"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1 095 067,79200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2BD313DB"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790 730,56900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2C54CA8C"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777 481,54900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1898AE78"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3 105 769,31600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61E9A2A5"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5 769 049,22600</w:t>
            </w:r>
          </w:p>
        </w:tc>
      </w:tr>
      <w:tr w:rsidR="00814AEA"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4699443C"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173 921,43039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000A6F17"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6441AE50"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2DEA8E7C"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46D3EDD5"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780 175,73039</w:t>
            </w:r>
          </w:p>
        </w:tc>
      </w:tr>
      <w:tr w:rsidR="00814AEA"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02DE3413"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57360CFB"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501BAA8C"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24D93A8E"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174EC1E0"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27 520,10000</w:t>
            </w:r>
          </w:p>
        </w:tc>
      </w:tr>
      <w:tr w:rsidR="00814AEA"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814AEA" w:rsidRPr="0017370C" w:rsidRDefault="00814AEA" w:rsidP="00814AEA">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488963D3"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548B553E"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9AC8407"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53A38598"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63A87685"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r>
      <w:tr w:rsidR="00C124D5"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1C3B4174"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284AD09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5930F55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4640E532"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72420CA2"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lastRenderedPageBreak/>
              <w:t>949 522,84500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68ED0F18"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7CA7FDAA"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54E1DF5B"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2DE8E16C"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957 454,04400</w:t>
            </w:r>
          </w:p>
        </w:tc>
      </w:tr>
      <w:tr w:rsidR="00C124D5"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19A5FE15"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374 222,84500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7CB2172A"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5B877DCD"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1A70D028"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777D6952"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382 154,04400</w:t>
            </w:r>
          </w:p>
        </w:tc>
      </w:tr>
      <w:tr w:rsidR="00C124D5"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7293DF42"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5C0AB53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791E468A"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22384571"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435D022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575 300,00000</w:t>
            </w:r>
          </w:p>
        </w:tc>
      </w:tr>
      <w:tr w:rsidR="00C124D5"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70DF32E5"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3375664E"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40A219C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11CFBE6B"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55AF43AF"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r>
      <w:tr w:rsidR="00C124D5"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C124D5" w:rsidRPr="0017370C" w:rsidRDefault="00C124D5" w:rsidP="00C124D5">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6F697CB3"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3F3DD7C4"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75A2A17C"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31355EB1"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7A93F444" w:rsidR="00C124D5" w:rsidRPr="00C124D5" w:rsidRDefault="00C124D5" w:rsidP="00C124D5">
            <w:pPr>
              <w:spacing w:after="0" w:line="240" w:lineRule="auto"/>
              <w:jc w:val="center"/>
              <w:rPr>
                <w:rFonts w:ascii="Times New Roman" w:hAnsi="Times New Roman" w:cs="Times New Roman"/>
                <w:bCs/>
                <w:sz w:val="20"/>
                <w:szCs w:val="20"/>
              </w:rPr>
            </w:pPr>
            <w:r w:rsidRPr="00C124D5">
              <w:rPr>
                <w:rFonts w:ascii="Times New Roman" w:hAnsi="Times New Roman" w:cs="Times New Roman"/>
                <w:color w:val="000000"/>
              </w:rPr>
              <w:t>0,00000</w:t>
            </w:r>
          </w:p>
        </w:tc>
      </w:tr>
      <w:tr w:rsidR="004F3FD6"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19272422"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0DA1FE40"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p w14:paraId="1AA3A52F"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1472B34C"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63 424,00100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4EF74918"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6BF4D98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3973BD1E"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15811ABD"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129 037,00100</w:t>
            </w:r>
          </w:p>
        </w:tc>
      </w:tr>
      <w:tr w:rsidR="004F3FD6"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2B5AE6A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63 424,00100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3A48B13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02A017FE"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6ECF223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55B7B638"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129 037,00100</w:t>
            </w:r>
          </w:p>
        </w:tc>
      </w:tr>
      <w:tr w:rsidR="004F3FD6"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52F1595B"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189808A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14FCEA6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53C1A01C"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0FF64C34"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4F3FD6"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0E373FE7"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756F55C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1F5F2D7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5E07E6EF"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77FD8455"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4F3FD6"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4F3FD6" w:rsidRPr="0017370C" w:rsidRDefault="004F3FD6" w:rsidP="004F3FD6">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4F3FD6" w:rsidRPr="0017370C" w:rsidRDefault="004F3FD6" w:rsidP="004F3FD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207CD573"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7EB72822"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2D3C891D"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66487F86"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73F0D53F" w:rsidR="004F3FD6" w:rsidRPr="004F3FD6" w:rsidRDefault="004F3FD6" w:rsidP="004F3FD6">
            <w:pPr>
              <w:spacing w:after="0" w:line="240" w:lineRule="auto"/>
              <w:jc w:val="center"/>
              <w:rPr>
                <w:rFonts w:ascii="Times New Roman" w:hAnsi="Times New Roman" w:cs="Times New Roman"/>
                <w:bCs/>
                <w:sz w:val="20"/>
                <w:szCs w:val="20"/>
              </w:rPr>
            </w:pPr>
            <w:r w:rsidRPr="004F3FD6">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B30C7"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AA2475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0E97EA64"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7507B59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3F45644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9CEFD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1F88B4F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8AD3FA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537220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6233523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3935AA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2744DAA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6AD58C5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58753AF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2 249,77000</w:t>
            </w:r>
          </w:p>
        </w:tc>
      </w:tr>
      <w:tr w:rsidR="002B30C7"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5B7A5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6FF7BA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57CEE26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F27464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FEA3E8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3511DD0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5BD556B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2A788C9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0A113AD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1166017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3892F0C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32E86E0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35E5A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49A342CD"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077C16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7E8540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90CE58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ECD8CA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32714EE5"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2 855,20000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6BE026F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5B0B7628"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3A0FC17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2376044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19 385,20000</w:t>
            </w:r>
          </w:p>
        </w:tc>
      </w:tr>
      <w:tr w:rsidR="002B30C7"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6F6C403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139B905C"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1073C7B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231DF83E"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728896B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19 385,20000</w:t>
            </w:r>
          </w:p>
        </w:tc>
      </w:tr>
      <w:tr w:rsidR="002B30C7"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1CD320E3"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4C557799"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1A98588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41A2FDA5"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2DA1081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1BDB61D0"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350819DF"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1B556F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3940DEA1"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6BF4A527"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B30C7"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2B30C7" w:rsidRPr="0017370C" w:rsidRDefault="002B30C7" w:rsidP="002B30C7">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3934CFE6"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5606F19E"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5F3DC8E4"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1181535B"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05C5BA3A"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C124D5"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0D266B16"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p>
          <w:p w14:paraId="53E61F4B"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ДГиЗО</w:t>
            </w:r>
            <w:proofErr w:type="spellEnd"/>
          </w:p>
          <w:p w14:paraId="3E4B5943" w14:textId="77777777" w:rsidR="00C124D5"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23282AC3"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795 944,20300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4D17065E"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76BA64C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31438B8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732A3919"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855 576,91100</w:t>
            </w:r>
          </w:p>
        </w:tc>
      </w:tr>
      <w:tr w:rsidR="00C124D5"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0CF0B89E"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300 644,20300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04D16E52"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2155A9C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AEE0B31"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27A7622F"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360 276,91100</w:t>
            </w:r>
          </w:p>
        </w:tc>
      </w:tr>
      <w:tr w:rsidR="00C124D5"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377AFA87"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3E374A3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4DC73A8C"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6BB79536"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5784C32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495 300,00000</w:t>
            </w:r>
          </w:p>
        </w:tc>
      </w:tr>
      <w:tr w:rsidR="00C124D5"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62157D8E"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2AC506F1"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44FFBB61"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0370DC3C"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54A353F6"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r>
      <w:tr w:rsidR="00C124D5"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C124D5" w:rsidRPr="0017370C" w:rsidRDefault="00C124D5" w:rsidP="00C124D5">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5CAACDED"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55FC0474"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03C253D2"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5EFC4BB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17113F12"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15188AA0" w:rsidR="00C124D5" w:rsidRPr="00C124D5" w:rsidRDefault="00C124D5" w:rsidP="00C124D5">
            <w:pPr>
              <w:spacing w:after="0" w:line="240" w:lineRule="auto"/>
              <w:jc w:val="center"/>
              <w:rPr>
                <w:rFonts w:ascii="Times New Roman" w:eastAsiaTheme="minorEastAsia" w:hAnsi="Times New Roman" w:cs="Times New Roman"/>
                <w:sz w:val="20"/>
                <w:szCs w:val="20"/>
                <w:lang w:eastAsia="ru-RU"/>
              </w:rPr>
            </w:pPr>
            <w:r w:rsidRPr="00C124D5">
              <w:rPr>
                <w:rFonts w:ascii="Times New Roman" w:hAnsi="Times New Roman" w:cs="Times New Roman"/>
                <w:color w:val="000000"/>
              </w:rPr>
              <w:t>0,00000</w:t>
            </w:r>
          </w:p>
        </w:tc>
      </w:tr>
      <w:tr w:rsidR="00C124D5"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31BD35F"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2D88AE9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6F9EB0D7"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35F32E14"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p w14:paraId="4D3B866A" w14:textId="77777777" w:rsidR="00C124D5" w:rsidRPr="0017370C" w:rsidRDefault="00C124D5" w:rsidP="00C124D5">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1CEB027E"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lastRenderedPageBreak/>
              <w:t>765 954,26900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5CF90A63"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66FEA561"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7F91BC9F"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72EC662F"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771 850,37700</w:t>
            </w:r>
          </w:p>
        </w:tc>
      </w:tr>
      <w:tr w:rsidR="00C124D5"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455F07D2"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270 654,26900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6946F3D4"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73097C2C"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30CC16AB"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131E9B3E"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276 550,37700</w:t>
            </w:r>
          </w:p>
        </w:tc>
      </w:tr>
      <w:tr w:rsidR="00C124D5"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Окружной бюджет </w:t>
            </w:r>
          </w:p>
        </w:tc>
        <w:tc>
          <w:tcPr>
            <w:tcW w:w="1701" w:type="dxa"/>
            <w:vMerge/>
            <w:tcBorders>
              <w:left w:val="single" w:sz="4" w:space="0" w:color="000000"/>
            </w:tcBorders>
          </w:tcPr>
          <w:p w14:paraId="44473DF5"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77CA186F"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036CE958"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3B0CEB98"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7D0B6B4C"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0395ECF8"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495 300,00000</w:t>
            </w:r>
          </w:p>
        </w:tc>
      </w:tr>
      <w:tr w:rsidR="00C124D5"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7E61E90C"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749083C6"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3E404F74"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3B2EA279"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4F874011"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47FDADCD"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r>
      <w:tr w:rsidR="00C124D5"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C124D5" w:rsidRPr="0017370C" w:rsidRDefault="00C124D5" w:rsidP="00C124D5">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C124D5" w:rsidRPr="0017370C" w:rsidRDefault="00C124D5" w:rsidP="00C124D5">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53818D9B"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3A47245E"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144150FA"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3F3B57E4"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54D30736" w:rsidR="00C124D5" w:rsidRPr="00C124D5" w:rsidRDefault="00C124D5" w:rsidP="00C124D5">
            <w:pPr>
              <w:spacing w:after="0" w:line="240" w:lineRule="auto"/>
              <w:jc w:val="center"/>
              <w:rPr>
                <w:rFonts w:ascii="Times New Roman" w:hAnsi="Times New Roman" w:cs="Times New Roman"/>
                <w:bCs/>
                <w:color w:val="000000"/>
                <w:sz w:val="20"/>
                <w:szCs w:val="20"/>
              </w:rPr>
            </w:pPr>
            <w:r w:rsidRPr="00C124D5">
              <w:rPr>
                <w:rFonts w:ascii="Times New Roman" w:hAnsi="Times New Roman" w:cs="Times New Roman"/>
                <w:color w:val="000000"/>
              </w:rPr>
              <w:t>0,00000</w:t>
            </w:r>
          </w:p>
        </w:tc>
      </w:tr>
      <w:tr w:rsidR="0022676C"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927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B50F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2DA9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7F293F"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21B20F8D"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470B5C14" w14:textId="77777777" w:rsidR="007F293F" w:rsidRDefault="007F293F" w:rsidP="007F293F">
            <w:pPr>
              <w:spacing w:after="0" w:line="240" w:lineRule="auto"/>
              <w:jc w:val="center"/>
              <w:rPr>
                <w:rFonts w:ascii="Times New Roman" w:eastAsiaTheme="minorEastAsia" w:hAnsi="Times New Roman" w:cs="Times New Roman"/>
                <w:sz w:val="20"/>
                <w:szCs w:val="20"/>
                <w:lang w:eastAsia="ru-RU"/>
              </w:rPr>
            </w:pPr>
          </w:p>
          <w:p w14:paraId="19D84C86"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0FE4F92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630 317,72100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7156AA6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17AF6DE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73A4328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44957FE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630 317,72100</w:t>
            </w:r>
          </w:p>
        </w:tc>
      </w:tr>
      <w:tr w:rsidR="007F293F"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6C7E393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135 017,72100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253FAD6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1B92CCB"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41116FB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43F3BB08"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135 017,72100</w:t>
            </w:r>
          </w:p>
        </w:tc>
      </w:tr>
      <w:tr w:rsidR="007F293F"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580DC25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2D9E6CF8"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4129654F"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33AC216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56F91E06"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495 300,00000</w:t>
            </w:r>
          </w:p>
        </w:tc>
      </w:tr>
      <w:tr w:rsidR="007F293F"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1011621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56121DA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1F371982"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1494D45B"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54A639D"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7F293F" w:rsidRPr="0017370C" w:rsidRDefault="007F293F" w:rsidP="007F293F">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56D486B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1439E106"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70A2EDF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67B7E412"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0F41C3C4"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B30C7"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lastRenderedPageBreak/>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3705F8E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7B2AFD8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3B4CF9B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1313A01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72F1734F"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p w14:paraId="33E19F8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09E7923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156 509,11000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15FC1DB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6F0092A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7A53290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273B6B94" w:rsidR="002B30C7" w:rsidRPr="002B30C7" w:rsidRDefault="002B30C7" w:rsidP="002B30C7">
            <w:pPr>
              <w:spacing w:after="0" w:line="240" w:lineRule="auto"/>
              <w:jc w:val="center"/>
              <w:rPr>
                <w:rFonts w:ascii="Times New Roman" w:hAnsi="Times New Roman" w:cs="Times New Roman"/>
                <w:bCs/>
                <w:color w:val="FF0000"/>
                <w:sz w:val="20"/>
                <w:szCs w:val="20"/>
              </w:rPr>
            </w:pPr>
            <w:r w:rsidRPr="002B30C7">
              <w:rPr>
                <w:rFonts w:ascii="Times New Roman" w:hAnsi="Times New Roman" w:cs="Times New Roman"/>
                <w:color w:val="000000"/>
              </w:rPr>
              <w:t>162 405,21800</w:t>
            </w:r>
          </w:p>
        </w:tc>
      </w:tr>
      <w:tr w:rsidR="002B30C7"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2890D0D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156 509,11000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4C5A60B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60C3040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1F785DB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009D9637" w:rsidR="002B30C7" w:rsidRPr="002B30C7" w:rsidRDefault="002B30C7" w:rsidP="002B30C7">
            <w:pPr>
              <w:spacing w:after="0" w:line="240" w:lineRule="auto"/>
              <w:jc w:val="center"/>
              <w:rPr>
                <w:rFonts w:ascii="Times New Roman" w:hAnsi="Times New Roman" w:cs="Times New Roman"/>
                <w:bCs/>
                <w:color w:val="FF0000"/>
                <w:sz w:val="20"/>
                <w:szCs w:val="20"/>
              </w:rPr>
            </w:pPr>
            <w:r w:rsidRPr="002B30C7">
              <w:rPr>
                <w:rFonts w:ascii="Times New Roman" w:hAnsi="Times New Roman" w:cs="Times New Roman"/>
                <w:color w:val="000000"/>
              </w:rPr>
              <w:t>162 405,21800</w:t>
            </w:r>
          </w:p>
        </w:tc>
      </w:tr>
      <w:tr w:rsidR="002B30C7"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4C267F9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3DAE826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556E304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1580B6C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6A7155E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46ED9D6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418AB6D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522C764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6A69114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59E8A53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219BE7D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25B89B1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57A8A2A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2EFD009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669869A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18E81EB9" w14:textId="77777777" w:rsidR="002B30C7" w:rsidRDefault="002B30C7" w:rsidP="002B30C7">
            <w:pPr>
              <w:spacing w:after="0" w:line="240" w:lineRule="auto"/>
              <w:jc w:val="center"/>
              <w:rPr>
                <w:rFonts w:ascii="Times New Roman" w:eastAsiaTheme="minorEastAsia" w:hAnsi="Times New Roman" w:cs="Times New Roman"/>
                <w:sz w:val="20"/>
                <w:szCs w:val="20"/>
                <w:lang w:eastAsia="ru-RU"/>
              </w:rPr>
            </w:pPr>
          </w:p>
          <w:p w14:paraId="1BEF51B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568B46E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135 475,27600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2C7B46A0"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14CD3B6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00622D2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0B489156"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141 371,38400</w:t>
            </w:r>
          </w:p>
        </w:tc>
      </w:tr>
      <w:tr w:rsidR="002B30C7"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5E349636"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135 475,27600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44E60661"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685ECDB7"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56707841"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3AAC11EF"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141 371,38400</w:t>
            </w:r>
          </w:p>
        </w:tc>
      </w:tr>
      <w:tr w:rsidR="002B30C7"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7F03D76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457E5942"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111DD0D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40AF0C9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568753D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B30C7"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64E75479"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3D7EA4D8"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50C3CDA0"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5B720076"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7375D5F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B30C7"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1873D2ED"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0B28E3C5"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0EB47A5A"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260C88B4"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7563EE8C" w:rsidR="002B30C7" w:rsidRPr="002B30C7" w:rsidRDefault="002B30C7" w:rsidP="002B30C7">
            <w:pPr>
              <w:spacing w:after="0" w:line="240" w:lineRule="auto"/>
              <w:jc w:val="center"/>
              <w:rPr>
                <w:rFonts w:ascii="Times New Roman" w:hAnsi="Times New Roman" w:cs="Times New Roman"/>
                <w:color w:val="000000"/>
              </w:rPr>
            </w:pPr>
            <w:r w:rsidRPr="002B30C7">
              <w:rPr>
                <w:rFonts w:ascii="Times New Roman" w:hAnsi="Times New Roman" w:cs="Times New Roman"/>
                <w:color w:val="000000"/>
              </w:rPr>
              <w:t>0,00000</w:t>
            </w:r>
          </w:p>
        </w:tc>
      </w:tr>
      <w:tr w:rsidR="0022676C"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7479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A5A75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B678A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E3B2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6343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A3998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left w:val="single" w:sz="4" w:space="0" w:color="000000"/>
            </w:tcBorders>
          </w:tcPr>
          <w:p w14:paraId="29B183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000000"/>
            </w:tcBorders>
          </w:tcPr>
          <w:p w14:paraId="75C5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B30C7"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2B30C7" w:rsidRPr="0017370C" w:rsidRDefault="002B30C7" w:rsidP="002B30C7">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565FE8D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5E8C7A0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16C712E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5D03076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2C7355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246E1D9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61 775,71000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25D3111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1569ECD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3F77516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58C70AC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7363083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3B710B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182DB7F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18C29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4087524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3895F55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36C21E8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06A7EA4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2A188E2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7E8003D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2A03B6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3B830EC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9A1CAE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7E16865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658417C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2676C"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B30C7"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20C7EBF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42 209,21800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7DBAF48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039FD7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5A92339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68F350D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107 822,21800</w:t>
            </w:r>
          </w:p>
        </w:tc>
      </w:tr>
      <w:tr w:rsidR="002B30C7"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0DC453B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42 209,21800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7F3A142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03B3E4B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70FFA62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14524B4E"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107 822,21800</w:t>
            </w:r>
          </w:p>
        </w:tc>
      </w:tr>
      <w:tr w:rsidR="002B30C7"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3C45BC4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02CDB1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C023E38"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2FD5D8C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53345BF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2876E45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514BE50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393E41E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5D1E29E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5BFCE3A5"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569D22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140EE084"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224E273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6FBAC41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6289739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20DFA1EE" w:rsidR="002B30C7" w:rsidRPr="0017370C" w:rsidRDefault="002B30C7" w:rsidP="002B30C7">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w:t>
            </w:r>
            <w:r>
              <w:rPr>
                <w:rFonts w:ascii="Times New Roman" w:eastAsiaTheme="minorEastAsia" w:hAnsi="Times New Roman" w:cs="Times New Roman"/>
                <w:i/>
                <w:sz w:val="20"/>
                <w:szCs w:val="20"/>
                <w:lang w:eastAsia="ru-RU"/>
              </w:rPr>
              <w:t>а</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F8D69F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F27B47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37F819D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4035BE4"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FE9020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7AFC714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lastRenderedPageBreak/>
              <w:t>61 775,71000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513343AF"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5D8942A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1A4B6E4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669CA7E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222 084,91000</w:t>
            </w:r>
          </w:p>
        </w:tc>
      </w:tr>
      <w:tr w:rsidR="002B30C7"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3872EDB1"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61 775,71000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5073192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5CD5D68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26312DD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26E67E4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222 084,91000</w:t>
            </w:r>
          </w:p>
        </w:tc>
      </w:tr>
      <w:tr w:rsidR="002B30C7"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33B6DFB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6EB03EF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427CA6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6014A9C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7D953CD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481854A7"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566B67F0"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3AA7394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7263CA2B"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039E388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B30C7"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2B30C7" w:rsidRPr="0017370C" w:rsidRDefault="002B30C7" w:rsidP="002B30C7">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2F1B4C93"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7BE642D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5828C189"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39158D9C"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4654957A"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0,00000</w:t>
            </w:r>
          </w:p>
        </w:tc>
      </w:tr>
      <w:tr w:rsidR="0022676C"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0F903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C06CAC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B9E8A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114 262,69200</w:t>
            </w:r>
          </w:p>
        </w:tc>
      </w:tr>
      <w:tr w:rsidR="0022676C"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114 262,69200</w:t>
            </w:r>
          </w:p>
        </w:tc>
      </w:tr>
      <w:tr w:rsidR="0022676C"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B30C7"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1238C18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665890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2046865F"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27CCA86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42 209,21800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3614ACD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58C098D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6A1F7B5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05F9256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107 822,21800</w:t>
            </w:r>
          </w:p>
        </w:tc>
      </w:tr>
      <w:tr w:rsidR="002B30C7"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5DDB446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42 209,21800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208B2F9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19DA061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07FE58F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13890F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107 822,21800</w:t>
            </w:r>
          </w:p>
        </w:tc>
      </w:tr>
      <w:tr w:rsidR="002B30C7"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32EBB9C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5343266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6652ADE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3FB495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51E526E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31B3115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1F549DC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298EB41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2581A57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36F8A5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16101C3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23EC9B9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1A1AB57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5E312F8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509C76D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2B30C7" w:rsidRPr="0017370C" w:rsidRDefault="002B30C7" w:rsidP="002B30C7">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ДГиЗО</w:t>
            </w:r>
            <w:proofErr w:type="spellEnd"/>
          </w:p>
          <w:p w14:paraId="568CCBE2"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2B30C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34F227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371 090,82936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32DCD36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23F5EA4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69ABE92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6E6B7A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524 511,76886</w:t>
            </w:r>
          </w:p>
        </w:tc>
      </w:tr>
      <w:tr w:rsidR="002B30C7"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15EF526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5 068,99400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538140D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782226A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1BF21C1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78551CE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29 278,99400</w:t>
            </w:r>
          </w:p>
        </w:tc>
      </w:tr>
      <w:tr w:rsidR="002B30C7"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1FAFBC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3F24F6C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4A9D67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264C852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0EE8E6E2"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28BF1A1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527D38C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2B396BD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4552308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7260D4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2B30C7" w:rsidRPr="0017370C" w:rsidRDefault="002B30C7" w:rsidP="002B30C7">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5A3AFA8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627CAD3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002B1B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7B8A28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5B7ACD2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495 232,77486</w:t>
            </w:r>
          </w:p>
        </w:tc>
      </w:tr>
      <w:tr w:rsidR="002B30C7"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2B30C7" w:rsidRPr="0017370C" w:rsidRDefault="002B30C7" w:rsidP="002B30C7">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lastRenderedPageBreak/>
              <w:t xml:space="preserve"> ДМИ</w:t>
            </w:r>
          </w:p>
          <w:p w14:paraId="4104D4A1"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ДГиЗО</w:t>
            </w:r>
            <w:proofErr w:type="spellEnd"/>
          </w:p>
          <w:p w14:paraId="715E0BBD" w14:textId="77777777" w:rsidR="002B30C7" w:rsidRPr="008D6DA7" w:rsidRDefault="002B30C7" w:rsidP="002B30C7">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2EC9BE7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lastRenderedPageBreak/>
              <w:t>5 068,99400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6273A2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46031CB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1408F85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4935C0B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29 278,99400</w:t>
            </w:r>
          </w:p>
        </w:tc>
      </w:tr>
      <w:tr w:rsidR="002B30C7"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2B30C7" w:rsidRPr="0017370C" w:rsidRDefault="002B30C7" w:rsidP="002B30C7">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733F6A0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5 068,99400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795D2BA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5233334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643AE70A"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1DD34864" w:rsidR="002B30C7" w:rsidRPr="002B30C7" w:rsidRDefault="002B30C7" w:rsidP="002B30C7">
            <w:pPr>
              <w:spacing w:after="0" w:line="240" w:lineRule="auto"/>
              <w:jc w:val="center"/>
              <w:rPr>
                <w:rFonts w:ascii="Times New Roman" w:hAnsi="Times New Roman" w:cs="Times New Roman"/>
                <w:color w:val="000000"/>
                <w:sz w:val="20"/>
                <w:szCs w:val="20"/>
              </w:rPr>
            </w:pPr>
            <w:r w:rsidRPr="002B30C7">
              <w:rPr>
                <w:rFonts w:ascii="Times New Roman" w:hAnsi="Times New Roman" w:cs="Times New Roman"/>
                <w:color w:val="000000"/>
              </w:rPr>
              <w:t>29 278,99400</w:t>
            </w:r>
          </w:p>
        </w:tc>
      </w:tr>
      <w:tr w:rsidR="007F293F"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0A27DD4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36B748CC"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66C6A707"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79138EC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3CF55605"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7F293F"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7F293F" w:rsidRPr="0017370C" w:rsidRDefault="007F293F" w:rsidP="007F293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7F293F" w:rsidRPr="0017370C" w:rsidRDefault="007F293F" w:rsidP="007F293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18D471C3"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57676C2A"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5B835EF0"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33F0127E"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1AC5D149" w:rsidR="007F293F" w:rsidRPr="007F293F" w:rsidRDefault="007F293F" w:rsidP="007F293F">
            <w:pPr>
              <w:spacing w:after="0" w:line="240" w:lineRule="auto"/>
              <w:jc w:val="center"/>
              <w:rPr>
                <w:rFonts w:ascii="Times New Roman" w:hAnsi="Times New Roman" w:cs="Times New Roman"/>
                <w:color w:val="000000"/>
                <w:sz w:val="20"/>
                <w:szCs w:val="20"/>
              </w:rPr>
            </w:pPr>
            <w:r w:rsidRPr="007F293F">
              <w:rPr>
                <w:rFonts w:ascii="Times New Roman" w:hAnsi="Times New Roman" w:cs="Times New Roman"/>
                <w:color w:val="000000"/>
              </w:rPr>
              <w:t>0,00000</w:t>
            </w:r>
          </w:p>
        </w:tc>
      </w:tr>
      <w:tr w:rsidR="005A0784" w:rsidRPr="0017370C" w14:paraId="1FADD7AE" w14:textId="77777777" w:rsidTr="00E13529">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5A0784" w:rsidRPr="0017370C" w:rsidRDefault="005A0784" w:rsidP="005A0784">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5A0784" w:rsidRPr="0017370C" w:rsidRDefault="005A0784" w:rsidP="005A078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87F304A" w14:textId="660CE320"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626C3A5B" w14:textId="1772217D"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701" w:type="dxa"/>
            <w:tcBorders>
              <w:top w:val="single" w:sz="4" w:space="0" w:color="auto"/>
              <w:left w:val="single" w:sz="4" w:space="0" w:color="auto"/>
              <w:bottom w:val="single" w:sz="4" w:space="0" w:color="auto"/>
              <w:right w:val="single" w:sz="4" w:space="0" w:color="auto"/>
            </w:tcBorders>
          </w:tcPr>
          <w:p w14:paraId="6D07AD17" w14:textId="107B6A3E"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3" w:type="dxa"/>
            <w:tcBorders>
              <w:top w:val="single" w:sz="4" w:space="0" w:color="auto"/>
              <w:left w:val="single" w:sz="4" w:space="0" w:color="auto"/>
              <w:bottom w:val="single" w:sz="4" w:space="0" w:color="auto"/>
              <w:right w:val="single" w:sz="4" w:space="0" w:color="auto"/>
            </w:tcBorders>
          </w:tcPr>
          <w:p w14:paraId="5A884B1B" w14:textId="69A777FB"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c>
          <w:tcPr>
            <w:tcW w:w="1842" w:type="dxa"/>
            <w:tcBorders>
              <w:top w:val="single" w:sz="4" w:space="0" w:color="auto"/>
              <w:left w:val="single" w:sz="4" w:space="0" w:color="auto"/>
              <w:bottom w:val="single" w:sz="4" w:space="0" w:color="auto"/>
              <w:right w:val="single" w:sz="12" w:space="0" w:color="auto"/>
            </w:tcBorders>
          </w:tcPr>
          <w:p w14:paraId="39B63F79" w14:textId="58B2BF82" w:rsidR="005A0784" w:rsidRPr="005A0784" w:rsidRDefault="005A0784" w:rsidP="005A0784">
            <w:pPr>
              <w:spacing w:after="0" w:line="240" w:lineRule="auto"/>
              <w:jc w:val="center"/>
              <w:rPr>
                <w:rFonts w:ascii="Times New Roman" w:hAnsi="Times New Roman" w:cs="Times New Roman"/>
                <w:color w:val="000000"/>
                <w:sz w:val="20"/>
                <w:szCs w:val="20"/>
              </w:rPr>
            </w:pPr>
            <w:r w:rsidRPr="005A0784">
              <w:rPr>
                <w:rFonts w:ascii="Times New Roman" w:hAnsi="Times New Roman" w:cs="Times New Roman"/>
              </w:rPr>
              <w:t>0,00000</w:t>
            </w:r>
          </w:p>
        </w:tc>
      </w:tr>
      <w:tr w:rsidR="002B30C7"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74327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5BC11AE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2205BE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0AD73C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2A93151E"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304972F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6D1FBC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B30C7" w:rsidRPr="0017370C" w:rsidRDefault="002B30C7" w:rsidP="002B30C7">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0A61359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539,77000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1DA087E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E557F6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6C3C0F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435B5AD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2 249,77000</w:t>
            </w:r>
          </w:p>
        </w:tc>
      </w:tr>
      <w:tr w:rsidR="002B30C7"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393BA6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20A5780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16E069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107E9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4A01A39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3077D2C0"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558D5EF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1988159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583B38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585E2D2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339C1B55"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260505E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34E6CC5C"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0994815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329AAC4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068DD3A3"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09FCD375"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p w14:paraId="4348EEAB"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5DECE5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7EE18B0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3B7EAF3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47339FA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16F14F53"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19 385,20000</w:t>
            </w:r>
          </w:p>
        </w:tc>
      </w:tr>
      <w:tr w:rsidR="002B30C7"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4A5C8EFF"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2 855,20000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3AAD0692" w:rsidR="002B30C7" w:rsidRPr="002B30C7" w:rsidRDefault="002B30C7" w:rsidP="002B30C7">
            <w:pPr>
              <w:spacing w:after="0" w:line="240" w:lineRule="auto"/>
              <w:jc w:val="center"/>
              <w:rPr>
                <w:rFonts w:ascii="Times New Roman" w:hAnsi="Times New Roman" w:cs="Times New Roman"/>
                <w:bCs/>
                <w:sz w:val="20"/>
                <w:szCs w:val="20"/>
              </w:rPr>
            </w:pPr>
            <w:r w:rsidRPr="002B30C7">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66933E36"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11768BED"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11E7E992" w:rsidR="002B30C7" w:rsidRPr="002B30C7" w:rsidRDefault="002B30C7" w:rsidP="002B30C7">
            <w:pPr>
              <w:spacing w:after="0" w:line="240" w:lineRule="auto"/>
              <w:jc w:val="center"/>
              <w:rPr>
                <w:rFonts w:ascii="Times New Roman" w:hAnsi="Times New Roman" w:cs="Times New Roman"/>
                <w:bCs/>
                <w:color w:val="000000"/>
                <w:sz w:val="20"/>
                <w:szCs w:val="20"/>
              </w:rPr>
            </w:pPr>
            <w:r w:rsidRPr="002B30C7">
              <w:rPr>
                <w:rFonts w:ascii="Times New Roman" w:hAnsi="Times New Roman" w:cs="Times New Roman"/>
                <w:color w:val="000000"/>
              </w:rPr>
              <w:t>19 385,20000</w:t>
            </w:r>
          </w:p>
        </w:tc>
      </w:tr>
      <w:tr w:rsidR="002B30C7"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37C5D77A"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561D8F7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309EEC76"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12028A79"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03D4C33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38BC4B38"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1ED05341"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367032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2C15BD2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4DD38B4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B30C7"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2B30C7" w:rsidRPr="0017370C" w:rsidRDefault="002B30C7" w:rsidP="002B30C7">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2B30C7" w:rsidRPr="0017370C" w:rsidRDefault="002B30C7" w:rsidP="002B30C7">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5AE1949B"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284CA4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5F584A84"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126F0B6D"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6CE1B6D7" w:rsidR="002B30C7" w:rsidRPr="002B30C7" w:rsidRDefault="002B30C7" w:rsidP="002B30C7">
            <w:pPr>
              <w:spacing w:after="0" w:line="240" w:lineRule="auto"/>
              <w:jc w:val="center"/>
              <w:rPr>
                <w:rFonts w:ascii="Times New Roman" w:eastAsiaTheme="minorEastAsia" w:hAnsi="Times New Roman" w:cs="Times New Roman"/>
                <w:sz w:val="20"/>
                <w:szCs w:val="20"/>
                <w:lang w:eastAsia="ru-RU"/>
              </w:rPr>
            </w:pPr>
            <w:r w:rsidRPr="002B30C7">
              <w:rPr>
                <w:rFonts w:ascii="Times New Roman" w:hAnsi="Times New Roman" w:cs="Times New Roman"/>
                <w:color w:val="00000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B42F6A"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3AFD041"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AD50177"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48A6006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6F0286C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678F416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2967D367"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3D5C673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3C70BA7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r>
      <w:tr w:rsidR="00B42F6A"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69FCB73A"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B7525B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22543F46"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0F8EECFA"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3EC71A5C"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180,94900</w:t>
            </w:r>
          </w:p>
        </w:tc>
      </w:tr>
      <w:tr w:rsidR="00B42F6A"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140E98F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351C11D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585604A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66BB3753"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1E39114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0C884BD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3519C4C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D32897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32B795D1"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0B36357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C007BC2"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312BE5E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714A458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17DE1A6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55DE744E"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lastRenderedPageBreak/>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814AEA"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814AEA" w:rsidRPr="0017370C" w:rsidRDefault="00814AEA" w:rsidP="00814AE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77A26D6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2D4BF4C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2D5C411A"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855 399,79539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24410D37"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363 889,01500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408AA0E3"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360 473,30400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56E7F28A"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1 437 736,33600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91724C8"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3 017 498,45039</w:t>
            </w:r>
          </w:p>
        </w:tc>
      </w:tr>
      <w:tr w:rsidR="00814AEA"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814AEA" w:rsidRPr="0017370C" w:rsidRDefault="00814AEA" w:rsidP="00814AE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5BDE0DC2"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723 944,96500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7901A6ED"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355 483,71500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43BF1EFF"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3ADC338A"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4534A0CB"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2 836 170,32000</w:t>
            </w:r>
          </w:p>
        </w:tc>
      </w:tr>
      <w:tr w:rsidR="00814AEA"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814AEA" w:rsidRPr="0017370C" w:rsidRDefault="00814AEA" w:rsidP="00814AE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779C10E0"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113 720,73039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74AD2ACA"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2F8FFD23"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046CCC31"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69CA8ED1"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163 594,03039</w:t>
            </w:r>
          </w:p>
        </w:tc>
      </w:tr>
      <w:tr w:rsidR="00814AEA"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814AEA" w:rsidRPr="0017370C" w:rsidRDefault="00814AEA" w:rsidP="00814AE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1AB5B17B"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447D731F"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395054C4"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37DD0193"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67EC5365"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17 734,10000</w:t>
            </w:r>
          </w:p>
        </w:tc>
      </w:tr>
      <w:tr w:rsidR="00814AEA"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814AEA" w:rsidRPr="0017370C" w:rsidRDefault="00814AEA" w:rsidP="00814AE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1C1D37D8"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5D7B39B7"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5C4BE3EC"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7EDA909F"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5667BA1D" w:rsidR="00814AEA" w:rsidRPr="00814AEA" w:rsidRDefault="00814AEA" w:rsidP="00814AEA">
            <w:pPr>
              <w:spacing w:after="0" w:line="240" w:lineRule="auto"/>
              <w:jc w:val="center"/>
              <w:rPr>
                <w:rFonts w:ascii="Times New Roman" w:eastAsiaTheme="minorEastAsia" w:hAnsi="Times New Roman" w:cs="Times New Roman"/>
                <w:szCs w:val="20"/>
                <w:lang w:eastAsia="ru-RU"/>
              </w:rPr>
            </w:pPr>
            <w:r w:rsidRPr="00814AEA">
              <w:rPr>
                <w:rFonts w:ascii="Times New Roman" w:hAnsi="Times New Roman" w:cs="Times New Roman"/>
                <w:color w:val="000000"/>
              </w:rPr>
              <w:t>0,00000</w:t>
            </w:r>
          </w:p>
        </w:tc>
      </w:tr>
      <w:tr w:rsidR="00814AEA" w:rsidRPr="0017370C" w14:paraId="114AAE5E"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814AEA" w:rsidRPr="0017370C" w:rsidRDefault="00814AEA" w:rsidP="00814AE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814AEA" w:rsidRDefault="00814AEA" w:rsidP="00814AEA">
            <w:pPr>
              <w:spacing w:after="0" w:line="240" w:lineRule="auto"/>
              <w:jc w:val="center"/>
              <w:rPr>
                <w:rFonts w:ascii="Times New Roman" w:eastAsiaTheme="minorEastAsia" w:hAnsi="Times New Roman" w:cs="Times New Roman"/>
                <w:sz w:val="20"/>
                <w:szCs w:val="20"/>
                <w:lang w:eastAsia="ru-RU"/>
              </w:rPr>
            </w:pPr>
          </w:p>
          <w:p w14:paraId="736B84BF" w14:textId="77777777" w:rsidR="00814AEA" w:rsidRDefault="00814AEA" w:rsidP="00814AEA">
            <w:pPr>
              <w:spacing w:after="0" w:line="240" w:lineRule="auto"/>
              <w:jc w:val="center"/>
              <w:rPr>
                <w:rFonts w:ascii="Times New Roman" w:eastAsiaTheme="minorEastAsia" w:hAnsi="Times New Roman" w:cs="Times New Roman"/>
                <w:sz w:val="20"/>
                <w:szCs w:val="20"/>
                <w:lang w:eastAsia="ru-RU"/>
              </w:rPr>
            </w:pPr>
          </w:p>
          <w:p w14:paraId="7ED08CD8"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237588E7"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671 831,21939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1AF8B034"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361 853,92400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165E3C33"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360 473,30400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5D204827"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1 437 736,33600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672B1DB3"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2 831 894,78339</w:t>
            </w:r>
          </w:p>
        </w:tc>
      </w:tr>
      <w:tr w:rsidR="00814AEA" w:rsidRPr="0017370C" w14:paraId="4B885DF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814AEA" w:rsidRPr="0017370C" w:rsidRDefault="00814AEA" w:rsidP="00814AE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596FDD1F"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620 376,38900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3EFDB42E"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353 448,62400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7075776C"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352 179,70400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18AD1217"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1 404 561,93600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6D0549E6"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2 730 566,65300</w:t>
            </w:r>
          </w:p>
        </w:tc>
      </w:tr>
      <w:tr w:rsidR="00814AEA" w:rsidRPr="0017370C" w14:paraId="28058388"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814AEA" w:rsidRPr="0017370C" w:rsidRDefault="00814AEA" w:rsidP="00814AE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7A157E93"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623E228A"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541B5349"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20C06234"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5C9B9DCE"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83 594,03039</w:t>
            </w:r>
          </w:p>
        </w:tc>
      </w:tr>
      <w:tr w:rsidR="00814AEA" w:rsidRPr="0017370C" w14:paraId="13874DFA"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814AEA" w:rsidRPr="0017370C" w:rsidRDefault="00814AEA" w:rsidP="00814AE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37AB8AC4"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0B7E486D"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3D65D5E5"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476F1B9B"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16D7BD62"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17 734,10000</w:t>
            </w:r>
          </w:p>
        </w:tc>
      </w:tr>
      <w:tr w:rsidR="00814AEA" w:rsidRPr="0017370C" w14:paraId="0356959B" w14:textId="77777777" w:rsidTr="00C82525">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814AEA" w:rsidRPr="0017370C" w:rsidRDefault="00814AEA" w:rsidP="00814AE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3C95D8F7"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3D0FD501"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69D8D56C"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629CC81A"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55477F26" w:rsidR="00814AEA" w:rsidRPr="00814AEA" w:rsidRDefault="00814AEA" w:rsidP="00814AEA">
            <w:pPr>
              <w:spacing w:after="0" w:line="240" w:lineRule="auto"/>
              <w:jc w:val="center"/>
              <w:rPr>
                <w:rFonts w:ascii="Times New Roman" w:hAnsi="Times New Roman" w:cs="Times New Roman"/>
                <w:bCs/>
                <w:sz w:val="20"/>
                <w:szCs w:val="20"/>
              </w:rPr>
            </w:pPr>
            <w:r w:rsidRPr="00814AEA">
              <w:rPr>
                <w:rFonts w:ascii="Times New Roman" w:hAnsi="Times New Roman" w:cs="Times New Roman"/>
                <w:color w:val="000000"/>
              </w:rPr>
              <w:t>0,00000</w:t>
            </w:r>
          </w:p>
        </w:tc>
      </w:tr>
      <w:tr w:rsidR="00B42F6A"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11AC779C"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075676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3523F67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183 568,57600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3E436C7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3F3CF5D6"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4F4C5C2"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50612A2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185 603,66700</w:t>
            </w:r>
          </w:p>
        </w:tc>
      </w:tr>
      <w:tr w:rsidR="00B42F6A"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5530BEF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103 568,57600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6DAC8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6EF4455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3BF25F9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090CF3E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105 603,66700</w:t>
            </w:r>
          </w:p>
        </w:tc>
      </w:tr>
      <w:tr w:rsidR="00B42F6A"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534F3D3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028A86EB"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554D76A7"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4D1D7B5C"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7F6E890A"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80 000,00000</w:t>
            </w:r>
          </w:p>
        </w:tc>
      </w:tr>
      <w:tr w:rsidR="00B42F6A"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9D550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75D21C2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309EE686"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C0519A3"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3FD1FA9F"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10CAA62A"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r>
      <w:tr w:rsidR="00B42F6A"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4A94B5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6822DD54"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21FE76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6F13437B"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0B05ECE8"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215C1201"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r>
      <w:tr w:rsidR="0056599F"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6AAA79C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90FDB7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ДЖКХ</w:t>
            </w:r>
          </w:p>
          <w:p w14:paraId="6062E88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2BB66B0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lastRenderedPageBreak/>
              <w:t>146 507,33039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502C78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525A4A1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2BCC69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9EE515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r>
      <w:tr w:rsidR="0056599F"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05F49F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1A83624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4B8425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52FC8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89CA0D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r>
      <w:tr w:rsidR="0056599F"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4E91CDA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589D8AF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3F8C889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44C3A03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6164FD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r>
      <w:tr w:rsidR="0056599F"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1949F0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7B1070C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7F05E57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67BD902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CA3D4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11A8A6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73ACBB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11A0E2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482194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5987FC7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5449490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5F45A97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764CD02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601FBDA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D980F5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r>
      <w:tr w:rsidR="0056599F"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18DFD4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1C974AC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1110D9B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38A38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2E43484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r>
      <w:tr w:rsidR="0056599F"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2C721A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0A6847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64DE78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11F71EA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6482D4A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r>
      <w:tr w:rsidR="0056599F"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E888BD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7358C9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D317FB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EE5597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72EAF26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5F28186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75AA323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DE113F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6FBEDA9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73C1205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22676C"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22676C"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22676C"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22676C"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B42F6A"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98E983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6E719B6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763347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7B93183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17 605,20000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301E637E"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3E0FB1D7"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0788B8F2"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64E7E82B"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17 605,20000</w:t>
            </w:r>
          </w:p>
        </w:tc>
      </w:tr>
      <w:tr w:rsidR="00B42F6A"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58B68F7C"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3FE2929F"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434F7D96"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0169B3E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61581BF0"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r>
      <w:tr w:rsidR="00B42F6A"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5BFFC64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4C24C94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2D44790C"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7BC3BDF4"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099EA708"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9 683,00000</w:t>
            </w:r>
          </w:p>
        </w:tc>
      </w:tr>
      <w:tr w:rsidR="00B42F6A"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454823D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1D2450A8"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781BF39"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43EDDA90"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2B49CAEF"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7 922,20000</w:t>
            </w:r>
          </w:p>
        </w:tc>
      </w:tr>
      <w:tr w:rsidR="00B42F6A"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B42F6A" w:rsidRPr="0017370C" w:rsidRDefault="00B42F6A" w:rsidP="00B42F6A">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5E30B4D2"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477553C0" w:rsidR="00B42F6A" w:rsidRPr="00B42F6A" w:rsidRDefault="00B42F6A" w:rsidP="00B42F6A">
            <w:pPr>
              <w:spacing w:after="0" w:line="240" w:lineRule="auto"/>
              <w:jc w:val="center"/>
              <w:rPr>
                <w:rFonts w:ascii="Times New Roman" w:hAnsi="Times New Roman" w:cs="Times New Roman"/>
                <w:bCs/>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4C69CA3A"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73F57536"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1DF56918" w:rsidR="00B42F6A" w:rsidRPr="00B42F6A" w:rsidRDefault="00B42F6A" w:rsidP="00B42F6A">
            <w:pPr>
              <w:spacing w:after="0" w:line="240" w:lineRule="auto"/>
              <w:jc w:val="center"/>
              <w:rPr>
                <w:rFonts w:ascii="Times New Roman" w:hAnsi="Times New Roman" w:cs="Times New Roman"/>
                <w:bCs/>
                <w:color w:val="000000"/>
                <w:sz w:val="20"/>
                <w:szCs w:val="20"/>
              </w:rPr>
            </w:pPr>
            <w:r w:rsidRPr="00B42F6A">
              <w:rPr>
                <w:rFonts w:ascii="Times New Roman" w:hAnsi="Times New Roman" w:cs="Times New Roman"/>
                <w:color w:val="000000"/>
              </w:rPr>
              <w:t>0,00000</w:t>
            </w:r>
          </w:p>
        </w:tc>
      </w:tr>
      <w:tr w:rsidR="005C3A01"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5C3A01" w:rsidRPr="0017370C" w:rsidRDefault="005C3A01" w:rsidP="005C3A01">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646A58B9"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5EDA9EC0"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p w14:paraId="04091B06" w14:textId="77777777" w:rsidR="005C3A01" w:rsidRDefault="005C3A01" w:rsidP="005C3A01">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3284729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lastRenderedPageBreak/>
              <w:t>418 150,81700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0E86D617"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273 850,10400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759D5A7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273 738,40400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0ED01EFC"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1 090 796,73600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2746769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2 056 536,06100</w:t>
            </w:r>
          </w:p>
        </w:tc>
      </w:tr>
      <w:tr w:rsidR="005C3A01"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778D2F05"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409 507,01700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21E2F21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265 444,80400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36973E68"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265 444,80400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72567F0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1 057 622,33600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41C4B94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1 998 018,96100</w:t>
            </w:r>
          </w:p>
        </w:tc>
      </w:tr>
      <w:tr w:rsidR="005C3A01"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3542BEBE"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73F034A1"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2197EC1F"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25B352AA"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50504F70"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58 517,10000</w:t>
            </w:r>
          </w:p>
        </w:tc>
      </w:tr>
      <w:tr w:rsidR="005C3A01"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286B4A06"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1D9FD734"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2B30692A"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44164942"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3109B2CF" w:rsidR="005C3A01" w:rsidRPr="005C3A01" w:rsidRDefault="005C3A01" w:rsidP="005C3A01">
            <w:pPr>
              <w:spacing w:after="0" w:line="240" w:lineRule="auto"/>
              <w:jc w:val="center"/>
              <w:rPr>
                <w:rFonts w:ascii="Times New Roman" w:eastAsiaTheme="minorEastAsia" w:hAnsi="Times New Roman" w:cs="Times New Roman"/>
                <w:sz w:val="20"/>
                <w:szCs w:val="20"/>
                <w:lang w:eastAsia="ru-RU"/>
              </w:rPr>
            </w:pPr>
            <w:r w:rsidRPr="005C3A01">
              <w:rPr>
                <w:rFonts w:ascii="Times New Roman" w:hAnsi="Times New Roman" w:cs="Times New Roman"/>
                <w:color w:val="000000"/>
              </w:rPr>
              <w:t>0,00000</w:t>
            </w:r>
          </w:p>
        </w:tc>
      </w:tr>
      <w:tr w:rsidR="005C3A01"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5C3A01" w:rsidRPr="0017370C" w:rsidRDefault="005C3A01" w:rsidP="005C3A01">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5C3A01" w:rsidRPr="0017370C" w:rsidRDefault="005C3A01" w:rsidP="005C3A01">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71DA706D"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06D76FEA"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51B8CA0D"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0E8E620"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467B96D4" w:rsidR="005C3A01" w:rsidRPr="005C3A01" w:rsidRDefault="005C3A01" w:rsidP="005C3A01">
            <w:pPr>
              <w:spacing w:after="0" w:line="240" w:lineRule="auto"/>
              <w:jc w:val="center"/>
              <w:rPr>
                <w:rFonts w:ascii="Times New Roman" w:hAnsi="Times New Roman" w:cs="Times New Roman"/>
                <w:color w:val="000000"/>
                <w:sz w:val="20"/>
              </w:rPr>
            </w:pPr>
            <w:r w:rsidRPr="005C3A01">
              <w:rPr>
                <w:rFonts w:ascii="Times New Roman" w:hAnsi="Times New Roman" w:cs="Times New Roman"/>
                <w:color w:val="000000"/>
              </w:rPr>
              <w:t>0,00000</w:t>
            </w:r>
          </w:p>
        </w:tc>
      </w:tr>
      <w:tr w:rsidR="00814AEA"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814AEA" w:rsidRPr="0017370C" w:rsidRDefault="00814AEA" w:rsidP="00814AE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30E3AC7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273 136,44800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4E3836D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0926842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32D552E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097B979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796 849,85900</w:t>
            </w:r>
          </w:p>
        </w:tc>
      </w:tr>
      <w:tr w:rsidR="00814AEA"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7876A43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273 136,44800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0943FAC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6FE5C79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1EF47BD2"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1D71DF5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796 849,85900</w:t>
            </w:r>
          </w:p>
        </w:tc>
      </w:tr>
      <w:tr w:rsidR="00814AEA"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30D6C93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4F464BB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20715D5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553C2D1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6F6BD7E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2EA66D7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7978ABE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1EB130A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573D318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74390459"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814AEA" w:rsidRPr="0017370C" w:rsidRDefault="00814AEA" w:rsidP="00814AEA">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31D853F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22828806"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640D2C0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434F6C6B"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4B8F7D3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46161A21"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8F53DE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p w14:paraId="53549F8F"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417CE45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204 567,87200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2735EA87"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06BB6D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21E91A41"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69C9864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726 246,19200</w:t>
            </w:r>
          </w:p>
        </w:tc>
      </w:tr>
      <w:tr w:rsidR="00814AEA"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2A5075C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204 567,87200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3AAFB720"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66B83FA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50A6784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37C0065E"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726 246,19200</w:t>
            </w:r>
          </w:p>
        </w:tc>
      </w:tr>
      <w:tr w:rsidR="00814AEA"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772CAA2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0B1600F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60801B0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03285935"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2F155915"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6D9CFB2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07A22054"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4197044D"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0D67FF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834199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814AEA"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814AEA" w:rsidRPr="0017370C" w:rsidRDefault="00814AEA" w:rsidP="00814AE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814AEA" w:rsidRPr="0017370C" w:rsidRDefault="00814AEA" w:rsidP="00814AE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7F4EAE9A"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2CD8C2C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4D16FA68"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32CB48B3"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07A7140F" w:rsidR="00814AEA" w:rsidRPr="00814AEA" w:rsidRDefault="00814AEA" w:rsidP="00814AEA">
            <w:pPr>
              <w:spacing w:after="0" w:line="240" w:lineRule="auto"/>
              <w:jc w:val="center"/>
              <w:rPr>
                <w:rFonts w:ascii="Times New Roman" w:eastAsiaTheme="minorEastAsia" w:hAnsi="Times New Roman" w:cs="Times New Roman"/>
                <w:sz w:val="20"/>
                <w:szCs w:val="20"/>
                <w:lang w:eastAsia="ru-RU"/>
              </w:rPr>
            </w:pPr>
            <w:r w:rsidRPr="00814AEA">
              <w:rPr>
                <w:rFonts w:ascii="Times New Roman" w:hAnsi="Times New Roman" w:cs="Times New Roman"/>
                <w:color w:val="000000"/>
              </w:rPr>
              <w:t>0,00000</w:t>
            </w:r>
          </w:p>
        </w:tc>
      </w:tr>
      <w:tr w:rsidR="00B42F6A"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6309457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5BA9E4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356DE8A"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ДГиЗО</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2DB6B79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68 568,57600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65B2CC4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59CF85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3127AC3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6CCBD91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70 603,66700</w:t>
            </w:r>
          </w:p>
        </w:tc>
      </w:tr>
      <w:tr w:rsidR="00B42F6A"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0C144E4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68 568,57600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3EE7BF3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1CD9817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0822224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37352D7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70 603,66700</w:t>
            </w:r>
          </w:p>
        </w:tc>
      </w:tr>
      <w:tr w:rsidR="00B42F6A"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15B1688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0EC123F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4A3F608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021E2A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31C3025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6976D69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1660B5F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6310961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2BB2466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6D4DA66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2D0DC7C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5CF1DC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5295B3B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5260AC9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31C9C1D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B42F6A" w:rsidRPr="0017370C" w:rsidRDefault="00B42F6A" w:rsidP="00B42F6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334D995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392 142,52600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67AE266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380 524,34500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05C1B4A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379 147,74500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41B3B25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1 516 590,98000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5D2D784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2 668 405,59600</w:t>
            </w:r>
          </w:p>
        </w:tc>
      </w:tr>
      <w:tr w:rsidR="00B42F6A"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0E788D4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391 686,82600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010C1EB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380 524,34500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2C4F021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379 147,74500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6107E3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1 516 590,98000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574E3F7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2 667 949,89600</w:t>
            </w:r>
          </w:p>
        </w:tc>
      </w:tr>
      <w:tr w:rsidR="00B42F6A"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3052F6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61722D4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58FE701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2EBEDD1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65283F4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r>
      <w:tr w:rsidR="00B42F6A"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Федеральный бюджет</w:t>
            </w:r>
          </w:p>
        </w:tc>
        <w:tc>
          <w:tcPr>
            <w:tcW w:w="1701" w:type="dxa"/>
            <w:vMerge/>
            <w:tcBorders>
              <w:left w:val="single" w:sz="4" w:space="0" w:color="auto"/>
              <w:right w:val="single" w:sz="4" w:space="0" w:color="auto"/>
            </w:tcBorders>
          </w:tcPr>
          <w:p w14:paraId="7658A16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22B4479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2350442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6A0DEAF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2BDE278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44805E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539F3AC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5A6FBD8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0937DA1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6E4F9D5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7D226E2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34CB95F8"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01452623"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54D4B46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7F1A9DC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4EBFF1D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67 050,34200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17217BF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219E14E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17FA942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73661D8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453 542,34200</w:t>
            </w:r>
          </w:p>
        </w:tc>
      </w:tr>
      <w:tr w:rsidR="00B42F6A"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6110FCB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66 594,64200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53A6C13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0313D38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67DF195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5F34A2A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453 086,64200</w:t>
            </w:r>
          </w:p>
        </w:tc>
      </w:tr>
      <w:tr w:rsidR="00B42F6A"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0CC0109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4D242DC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2A3EC99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1268108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7AB4460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455,70000</w:t>
            </w:r>
          </w:p>
        </w:tc>
      </w:tr>
      <w:tr w:rsidR="00B42F6A"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4EF18AC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2DEDD12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3A608D2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7AA0D95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604E8E2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6B45369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47E048A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7696BF7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671338E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5B140B5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B42F6A" w:rsidRPr="0017370C" w:rsidRDefault="00B42F6A" w:rsidP="00B42F6A">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7AED800E"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456861C"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6639EBE"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36CD85D6"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68BE18C2"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308 339,24900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3173D0A8"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315 570,34500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1F91EF82"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314 840,14500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1654F550"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1 259 360,58000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2C2D518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2 198 110,31900</w:t>
            </w:r>
          </w:p>
        </w:tc>
      </w:tr>
      <w:tr w:rsidR="00B42F6A"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B42F6A" w:rsidRPr="0017370C" w:rsidRDefault="00B42F6A" w:rsidP="00B42F6A">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63279E1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308 339,24900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474DCF0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315 570,34500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5582F181"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314 840,14500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5B6E79CD"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1 259 360,58000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161D2686"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2 198 110,31900</w:t>
            </w:r>
          </w:p>
        </w:tc>
      </w:tr>
      <w:tr w:rsidR="00B42F6A"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B42F6A" w:rsidRPr="0017370C" w:rsidRDefault="00B42F6A" w:rsidP="00B42F6A">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12317076"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51CE790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627B7484"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53DF3300"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08301B8E"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B42F6A" w:rsidRPr="0017370C" w:rsidRDefault="00B42F6A" w:rsidP="00B42F6A">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195A8E1B"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248A3FC2"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1DAC59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15A02207"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0FAB1217"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B42F6A"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B42F6A" w:rsidRPr="0017370C" w:rsidRDefault="00B42F6A" w:rsidP="00B42F6A">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5CDE5327"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355B8DE5"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299BE371"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FBE1EB8"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0B037C59" w:rsidR="00B42F6A" w:rsidRPr="00B42F6A" w:rsidRDefault="00B42F6A" w:rsidP="00B42F6A">
            <w:pPr>
              <w:spacing w:after="0" w:line="240" w:lineRule="auto"/>
              <w:jc w:val="center"/>
              <w:rPr>
                <w:rFonts w:ascii="Times New Roman" w:hAnsi="Times New Roman" w:cs="Times New Roman"/>
                <w:color w:val="000000"/>
                <w:sz w:val="20"/>
                <w:szCs w:val="20"/>
              </w:rPr>
            </w:pPr>
            <w:r w:rsidRPr="00B42F6A">
              <w:rPr>
                <w:rFonts w:ascii="Times New Roman" w:hAnsi="Times New Roman" w:cs="Times New Roman"/>
                <w:color w:val="000000"/>
              </w:rPr>
              <w:t>0,00000</w:t>
            </w:r>
          </w:p>
        </w:tc>
      </w:tr>
      <w:tr w:rsidR="00001196" w:rsidRPr="0017370C" w14:paraId="7B7EA18D" w14:textId="77777777" w:rsidTr="00DE321E">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084D041" w14:textId="77777777" w:rsidR="00001196" w:rsidRDefault="00001196" w:rsidP="00001196">
            <w:pPr>
              <w:spacing w:after="0" w:line="240" w:lineRule="auto"/>
              <w:jc w:val="center"/>
              <w:rPr>
                <w:rFonts w:ascii="Times New Roman" w:eastAsiaTheme="minorEastAsia" w:hAnsi="Times New Roman" w:cs="Times New Roman"/>
                <w:sz w:val="20"/>
                <w:szCs w:val="20"/>
                <w:lang w:eastAsia="ru-RU"/>
              </w:rPr>
            </w:pPr>
          </w:p>
          <w:p w14:paraId="0235FE8C" w14:textId="77777777" w:rsidR="00001196" w:rsidRPr="0017370C" w:rsidRDefault="00001196" w:rsidP="00001196">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ED85E27" w14:textId="60AB62D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12" w:space="0" w:color="auto"/>
              <w:left w:val="single" w:sz="4" w:space="0" w:color="auto"/>
              <w:bottom w:val="single" w:sz="4" w:space="0" w:color="auto"/>
              <w:right w:val="single" w:sz="4" w:space="0" w:color="auto"/>
            </w:tcBorders>
            <w:vAlign w:val="center"/>
          </w:tcPr>
          <w:p w14:paraId="39A64EC9" w14:textId="0E7187B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4E270AEF"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5B43D9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1F792003"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4E768046"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0A0070" w14:textId="65C5F4A8"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c>
          <w:tcPr>
            <w:tcW w:w="1843" w:type="dxa"/>
            <w:tcBorders>
              <w:top w:val="single" w:sz="4" w:space="0" w:color="auto"/>
              <w:left w:val="single" w:sz="4" w:space="0" w:color="auto"/>
              <w:bottom w:val="single" w:sz="4" w:space="0" w:color="auto"/>
              <w:right w:val="single" w:sz="4" w:space="0" w:color="auto"/>
            </w:tcBorders>
            <w:vAlign w:val="center"/>
          </w:tcPr>
          <w:p w14:paraId="2FBF9AE3" w14:textId="37F42D5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26D0C52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2749EEEB"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1C408666"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16 752,93500</w:t>
            </w:r>
          </w:p>
        </w:tc>
      </w:tr>
      <w:tr w:rsidR="00001196" w:rsidRPr="0017370C" w14:paraId="3628624E"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57AF37" w14:textId="6773334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E9A426" w14:textId="33DF331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72ED5D9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28A9979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5A85F1A1"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5FC931F0" w14:textId="77777777" w:rsidTr="00DE321E">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DEBB442" w14:textId="3911DAD2"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6F1EE5" w14:textId="2D6E0447"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4FDB6229"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C7CA90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79DB6B8C"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001196" w:rsidRPr="0017370C" w14:paraId="2AA6588C" w14:textId="77777777" w:rsidTr="00DE321E">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001196" w:rsidRPr="0017370C" w:rsidRDefault="00001196" w:rsidP="00001196">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001196" w:rsidRPr="0017370C" w:rsidRDefault="00001196" w:rsidP="00001196">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D0B16FC" w14:textId="7ECA8DC4"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D7D8D01" w14:textId="0F2C8EF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31C8F97A"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5170B8AE"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3020FC40" w:rsidR="00001196" w:rsidRPr="00001196" w:rsidRDefault="00001196" w:rsidP="00001196">
            <w:pPr>
              <w:spacing w:after="0" w:line="240" w:lineRule="auto"/>
              <w:jc w:val="center"/>
              <w:rPr>
                <w:rFonts w:ascii="Times New Roman" w:hAnsi="Times New Roman" w:cs="Times New Roman"/>
                <w:color w:val="000000"/>
                <w:sz w:val="20"/>
              </w:rPr>
            </w:pPr>
            <w:r w:rsidRPr="00001196">
              <w:rPr>
                <w:rFonts w:ascii="Times New Roman" w:hAnsi="Times New Roman" w:cs="Times New Roman"/>
                <w:color w:val="000000"/>
              </w:rPr>
              <w:t>0,00000</w:t>
            </w:r>
          </w:p>
        </w:tc>
      </w:tr>
      <w:tr w:rsidR="00B42F6A"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B42F6A" w:rsidRPr="0017370C" w:rsidRDefault="00B42F6A" w:rsidP="00B42F6A">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w:t>
            </w:r>
            <w:r w:rsidRPr="0017370C">
              <w:rPr>
                <w:rFonts w:ascii="Times New Roman" w:eastAsiaTheme="minorEastAsia" w:hAnsi="Times New Roman" w:cs="Times New Roman"/>
                <w:i/>
                <w:sz w:val="20"/>
                <w:szCs w:val="20"/>
                <w:lang w:eastAsia="ru-RU"/>
              </w:rPr>
              <w:lastRenderedPageBreak/>
              <w:t>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4F909FA9"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7A49EF7B"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17540C4"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0A425515" w14:textId="77777777" w:rsidR="00B42F6A" w:rsidRDefault="00B42F6A" w:rsidP="00B42F6A">
            <w:pPr>
              <w:spacing w:after="0" w:line="240" w:lineRule="auto"/>
              <w:jc w:val="center"/>
              <w:rPr>
                <w:rFonts w:ascii="Times New Roman" w:eastAsiaTheme="minorEastAsia" w:hAnsi="Times New Roman" w:cs="Times New Roman"/>
                <w:sz w:val="20"/>
                <w:szCs w:val="20"/>
                <w:lang w:eastAsia="ru-RU"/>
              </w:rPr>
            </w:pPr>
          </w:p>
          <w:p w14:paraId="2DC6AAB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287A742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lastRenderedPageBreak/>
              <w:t>201 660,98500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1FC8D92B"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6C8CE13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1C05285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6EEBE73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897 137,28500</w:t>
            </w:r>
          </w:p>
        </w:tc>
      </w:tr>
      <w:tr w:rsidR="00B42F6A"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lastRenderedPageBreak/>
              <w:t>Местный бюджет</w:t>
            </w:r>
          </w:p>
        </w:tc>
        <w:tc>
          <w:tcPr>
            <w:tcW w:w="1701" w:type="dxa"/>
            <w:vMerge/>
            <w:tcBorders>
              <w:left w:val="single" w:sz="4" w:space="0" w:color="000000"/>
            </w:tcBorders>
          </w:tcPr>
          <w:p w14:paraId="78BEA117"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0D5330F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52 129,98500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3DDE874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667E670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0F804B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4098F25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191 225,28500</w:t>
            </w:r>
          </w:p>
        </w:tc>
      </w:tr>
      <w:tr w:rsidR="00B42F6A"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69C0F1D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070D25F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167AF54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444E947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3003CA3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696 126,00000</w:t>
            </w:r>
          </w:p>
        </w:tc>
      </w:tr>
      <w:tr w:rsidR="00B42F6A"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55F7223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68F2627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6AC0B70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1D0DA870"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11FD90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r>
      <w:tr w:rsidR="00B42F6A"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B42F6A" w:rsidRPr="0017370C" w:rsidRDefault="00B42F6A" w:rsidP="00B42F6A">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794EE13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05D133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4988186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3ACD67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0A4870F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B42F6A"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B42F6A" w:rsidRPr="0017370C" w:rsidRDefault="00B42F6A" w:rsidP="00B42F6A">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D508412"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34E76BB3"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2D1B7E9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p w14:paraId="12D4CC37"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0BBE642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201 660,98500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74D46AB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0330BE0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549CE28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29E85AF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897 137,28500</w:t>
            </w:r>
          </w:p>
        </w:tc>
      </w:tr>
      <w:tr w:rsidR="00B42F6A"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0A39B593"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52 129,98500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4980CD9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275A0DBE"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2DDE03A7"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3AECFE79"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191 225,28500</w:t>
            </w:r>
          </w:p>
        </w:tc>
      </w:tr>
      <w:tr w:rsidR="00B42F6A"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4E1F6B92"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7E3445D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1A48B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0CDBB86C"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58426A9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696 126,00000</w:t>
            </w:r>
          </w:p>
        </w:tc>
      </w:tr>
      <w:tr w:rsidR="00B42F6A"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541E9205"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028573F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197572CF"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394B866A"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7061ED5D"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9 786,00000</w:t>
            </w:r>
          </w:p>
        </w:tc>
      </w:tr>
      <w:tr w:rsidR="00B42F6A"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B42F6A" w:rsidRPr="0017370C" w:rsidRDefault="00B42F6A" w:rsidP="00B42F6A">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B42F6A" w:rsidRPr="0017370C" w:rsidRDefault="00B42F6A" w:rsidP="00B42F6A">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4E0FB224"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55EC439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20CFF548"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05E258D6"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02C70DB1" w:rsidR="00B42F6A" w:rsidRPr="00B42F6A" w:rsidRDefault="00B42F6A" w:rsidP="00B42F6A">
            <w:pPr>
              <w:spacing w:after="0" w:line="240" w:lineRule="auto"/>
              <w:jc w:val="center"/>
              <w:rPr>
                <w:rFonts w:ascii="Times New Roman" w:eastAsiaTheme="minorEastAsia" w:hAnsi="Times New Roman" w:cs="Times New Roman"/>
                <w:sz w:val="20"/>
                <w:szCs w:val="20"/>
                <w:lang w:eastAsia="ru-RU"/>
              </w:rPr>
            </w:pPr>
            <w:r w:rsidRPr="00B42F6A">
              <w:rPr>
                <w:rFonts w:ascii="Times New Roman" w:hAnsi="Times New Roman" w:cs="Times New Roman"/>
                <w:color w:val="000000"/>
              </w:rPr>
              <w:t>0,00000</w:t>
            </w:r>
          </w:p>
        </w:tc>
      </w:tr>
      <w:tr w:rsidR="0022676C"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22676C" w:rsidRPr="0017370C" w:rsidRDefault="00F52C0B"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w:t>
            </w:r>
            <w:r w:rsidR="0022676C" w:rsidRPr="0017370C">
              <w:rPr>
                <w:rFonts w:ascii="Times New Roman" w:eastAsiaTheme="minorEastAsia" w:hAnsi="Times New Roman" w:cs="Times New Roman"/>
                <w:i/>
                <w:sz w:val="20"/>
                <w:szCs w:val="20"/>
                <w:lang w:eastAsia="ru-RU"/>
              </w:rPr>
              <w:t>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0B8ED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F74B0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AAD378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38DD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lastRenderedPageBreak/>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86EE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73FBF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009729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22962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2E78C0D6" w14:textId="4380E179"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bookmarkStart w:id="0" w:name="_GoBack"/>
      <w:bookmarkEnd w:id="0"/>
    </w:p>
    <w:p w14:paraId="13141E7F" w14:textId="44E0E573" w:rsidR="006F1D9F" w:rsidRPr="00722F98" w:rsidRDefault="006F1D9F" w:rsidP="001A19E5">
      <w:pPr>
        <w:spacing w:after="0" w:line="240" w:lineRule="auto"/>
        <w:rPr>
          <w:rFonts w:ascii="Times New Roman" w:hAnsi="Times New Roman" w:cs="Times New Roman"/>
          <w:sz w:val="28"/>
          <w:szCs w:val="28"/>
        </w:rPr>
      </w:pPr>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C3BA" w14:textId="77777777" w:rsidR="00541FF1" w:rsidRDefault="00541FF1" w:rsidP="00123CEE">
      <w:pPr>
        <w:spacing w:after="0" w:line="240" w:lineRule="auto"/>
      </w:pPr>
      <w:r>
        <w:separator/>
      </w:r>
    </w:p>
  </w:endnote>
  <w:endnote w:type="continuationSeparator" w:id="0">
    <w:p w14:paraId="53354DAB" w14:textId="77777777" w:rsidR="00541FF1" w:rsidRDefault="00541FF1"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5D0B" w14:textId="77777777" w:rsidR="00541FF1" w:rsidRDefault="00541FF1" w:rsidP="00123CEE">
      <w:pPr>
        <w:spacing w:after="0" w:line="240" w:lineRule="auto"/>
      </w:pPr>
      <w:r>
        <w:separator/>
      </w:r>
    </w:p>
  </w:footnote>
  <w:footnote w:type="continuationSeparator" w:id="0">
    <w:p w14:paraId="273E16BD" w14:textId="77777777" w:rsidR="00541FF1" w:rsidRDefault="00541FF1"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3EE69DF6" w:rsidR="00C82525" w:rsidRDefault="00C82525">
        <w:pPr>
          <w:pStyle w:val="a9"/>
          <w:jc w:val="center"/>
        </w:pPr>
        <w:r>
          <w:fldChar w:fldCharType="begin"/>
        </w:r>
        <w:r>
          <w:instrText>PAGE   \* MERGEFORMAT</w:instrText>
        </w:r>
        <w:r>
          <w:fldChar w:fldCharType="separate"/>
        </w:r>
        <w:r w:rsidR="00A8536D" w:rsidRPr="00A8536D">
          <w:rPr>
            <w:noProof/>
            <w:lang w:val="ru-RU"/>
          </w:rPr>
          <w:t>2</w:t>
        </w:r>
        <w:r>
          <w:fldChar w:fldCharType="end"/>
        </w:r>
      </w:p>
    </w:sdtContent>
  </w:sdt>
  <w:p w14:paraId="716B99A3" w14:textId="77777777" w:rsidR="00C82525" w:rsidRDefault="00C8252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00650"/>
      <w:docPartObj>
        <w:docPartGallery w:val="Page Numbers (Top of Page)"/>
        <w:docPartUnique/>
      </w:docPartObj>
    </w:sdtPr>
    <w:sdtEndPr/>
    <w:sdtContent>
      <w:p w14:paraId="7D5002B1" w14:textId="440438E7" w:rsidR="00C82525" w:rsidRDefault="00C82525">
        <w:pPr>
          <w:pStyle w:val="a9"/>
          <w:jc w:val="center"/>
        </w:pPr>
        <w:r>
          <w:fldChar w:fldCharType="begin"/>
        </w:r>
        <w:r>
          <w:instrText>PAGE   \* MERGEFORMAT</w:instrText>
        </w:r>
        <w:r>
          <w:fldChar w:fldCharType="separate"/>
        </w:r>
        <w:r w:rsidR="00A8536D" w:rsidRPr="00A8536D">
          <w:rPr>
            <w:noProof/>
            <w:lang w:val="ru-RU"/>
          </w:rPr>
          <w:t>45</w:t>
        </w:r>
        <w:r>
          <w:fldChar w:fldCharType="end"/>
        </w:r>
      </w:p>
    </w:sdtContent>
  </w:sdt>
  <w:p w14:paraId="01843EDC" w14:textId="77777777" w:rsidR="00C82525" w:rsidRDefault="00C8252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24A7"/>
    <w:rsid w:val="00021A00"/>
    <w:rsid w:val="0002215B"/>
    <w:rsid w:val="00022844"/>
    <w:rsid w:val="00026152"/>
    <w:rsid w:val="00035E4A"/>
    <w:rsid w:val="000418F7"/>
    <w:rsid w:val="00041945"/>
    <w:rsid w:val="00043AB1"/>
    <w:rsid w:val="000507F2"/>
    <w:rsid w:val="00051643"/>
    <w:rsid w:val="000524E8"/>
    <w:rsid w:val="00053522"/>
    <w:rsid w:val="00053C1A"/>
    <w:rsid w:val="00056077"/>
    <w:rsid w:val="00061EE6"/>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41C1"/>
    <w:rsid w:val="000C4D86"/>
    <w:rsid w:val="000C50F7"/>
    <w:rsid w:val="000C576B"/>
    <w:rsid w:val="000C5EF9"/>
    <w:rsid w:val="000C72E7"/>
    <w:rsid w:val="000E3B9B"/>
    <w:rsid w:val="000E4D82"/>
    <w:rsid w:val="000E5B38"/>
    <w:rsid w:val="000E646F"/>
    <w:rsid w:val="000E76AA"/>
    <w:rsid w:val="000F16A5"/>
    <w:rsid w:val="00106D67"/>
    <w:rsid w:val="00107217"/>
    <w:rsid w:val="00111A9E"/>
    <w:rsid w:val="00115506"/>
    <w:rsid w:val="001201E2"/>
    <w:rsid w:val="00122F3E"/>
    <w:rsid w:val="00123CEE"/>
    <w:rsid w:val="00124F48"/>
    <w:rsid w:val="0012578A"/>
    <w:rsid w:val="00127CA4"/>
    <w:rsid w:val="00130DC2"/>
    <w:rsid w:val="00140EB1"/>
    <w:rsid w:val="001437D9"/>
    <w:rsid w:val="00143ACA"/>
    <w:rsid w:val="00144E5A"/>
    <w:rsid w:val="0014697F"/>
    <w:rsid w:val="00146A3A"/>
    <w:rsid w:val="001501DB"/>
    <w:rsid w:val="0015326D"/>
    <w:rsid w:val="0015496B"/>
    <w:rsid w:val="001549E4"/>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1C7D"/>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3362"/>
    <w:rsid w:val="001E339C"/>
    <w:rsid w:val="001E6664"/>
    <w:rsid w:val="001F12AF"/>
    <w:rsid w:val="001F604F"/>
    <w:rsid w:val="001F69D2"/>
    <w:rsid w:val="001F7A5B"/>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4200A"/>
    <w:rsid w:val="00243DF0"/>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59AB"/>
    <w:rsid w:val="00316F2B"/>
    <w:rsid w:val="00321DE5"/>
    <w:rsid w:val="00321E03"/>
    <w:rsid w:val="0032234B"/>
    <w:rsid w:val="00325D3D"/>
    <w:rsid w:val="003262D7"/>
    <w:rsid w:val="00326727"/>
    <w:rsid w:val="00330F4E"/>
    <w:rsid w:val="00331243"/>
    <w:rsid w:val="00332754"/>
    <w:rsid w:val="00332AB5"/>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08B4"/>
    <w:rsid w:val="003C5656"/>
    <w:rsid w:val="003E255A"/>
    <w:rsid w:val="003E2BC0"/>
    <w:rsid w:val="003E2E89"/>
    <w:rsid w:val="003E3655"/>
    <w:rsid w:val="003E5803"/>
    <w:rsid w:val="003F03C8"/>
    <w:rsid w:val="003F3670"/>
    <w:rsid w:val="003F64BD"/>
    <w:rsid w:val="00402A81"/>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2A48"/>
    <w:rsid w:val="004B3E45"/>
    <w:rsid w:val="004B4BD2"/>
    <w:rsid w:val="004B6DDA"/>
    <w:rsid w:val="004B6DDE"/>
    <w:rsid w:val="004B7D03"/>
    <w:rsid w:val="004C07E2"/>
    <w:rsid w:val="004C53B0"/>
    <w:rsid w:val="004C596F"/>
    <w:rsid w:val="004D1378"/>
    <w:rsid w:val="004D4C8A"/>
    <w:rsid w:val="004D5028"/>
    <w:rsid w:val="004D53BC"/>
    <w:rsid w:val="004D5941"/>
    <w:rsid w:val="004D6134"/>
    <w:rsid w:val="004D6453"/>
    <w:rsid w:val="004D7D00"/>
    <w:rsid w:val="004E4C9A"/>
    <w:rsid w:val="004E4F84"/>
    <w:rsid w:val="004E505F"/>
    <w:rsid w:val="004E65C9"/>
    <w:rsid w:val="004F21F2"/>
    <w:rsid w:val="004F3FD6"/>
    <w:rsid w:val="004F706E"/>
    <w:rsid w:val="00504615"/>
    <w:rsid w:val="005050D6"/>
    <w:rsid w:val="00511E1C"/>
    <w:rsid w:val="00513802"/>
    <w:rsid w:val="00513E84"/>
    <w:rsid w:val="00514EE2"/>
    <w:rsid w:val="00515EFB"/>
    <w:rsid w:val="005255DD"/>
    <w:rsid w:val="00534808"/>
    <w:rsid w:val="00535934"/>
    <w:rsid w:val="0054033A"/>
    <w:rsid w:val="0054083A"/>
    <w:rsid w:val="00541842"/>
    <w:rsid w:val="00541FF1"/>
    <w:rsid w:val="00545462"/>
    <w:rsid w:val="00550D9E"/>
    <w:rsid w:val="00557694"/>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F69"/>
    <w:rsid w:val="005B0D18"/>
    <w:rsid w:val="005B1491"/>
    <w:rsid w:val="005B2CC8"/>
    <w:rsid w:val="005B40C5"/>
    <w:rsid w:val="005C1A86"/>
    <w:rsid w:val="005C3A01"/>
    <w:rsid w:val="005C3BCA"/>
    <w:rsid w:val="005C4B69"/>
    <w:rsid w:val="005D1644"/>
    <w:rsid w:val="005D70FD"/>
    <w:rsid w:val="005E1327"/>
    <w:rsid w:val="005E1EC3"/>
    <w:rsid w:val="005E3054"/>
    <w:rsid w:val="005E30E6"/>
    <w:rsid w:val="005E3A55"/>
    <w:rsid w:val="005F7AF5"/>
    <w:rsid w:val="0060344D"/>
    <w:rsid w:val="00607598"/>
    <w:rsid w:val="00610CEF"/>
    <w:rsid w:val="00611F5F"/>
    <w:rsid w:val="0062015B"/>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B6C"/>
    <w:rsid w:val="00683CA5"/>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546E"/>
    <w:rsid w:val="006D6DC0"/>
    <w:rsid w:val="006E0499"/>
    <w:rsid w:val="006E162A"/>
    <w:rsid w:val="006E261C"/>
    <w:rsid w:val="006E276E"/>
    <w:rsid w:val="006E292A"/>
    <w:rsid w:val="006E2DF8"/>
    <w:rsid w:val="006E3A26"/>
    <w:rsid w:val="006E441A"/>
    <w:rsid w:val="006E59FF"/>
    <w:rsid w:val="006E6A41"/>
    <w:rsid w:val="006E6C2A"/>
    <w:rsid w:val="006E7DFA"/>
    <w:rsid w:val="006E7E88"/>
    <w:rsid w:val="006F0FC6"/>
    <w:rsid w:val="006F1D9F"/>
    <w:rsid w:val="00701DA4"/>
    <w:rsid w:val="00702E12"/>
    <w:rsid w:val="007047B5"/>
    <w:rsid w:val="00704B48"/>
    <w:rsid w:val="0070512E"/>
    <w:rsid w:val="0070557B"/>
    <w:rsid w:val="007152E9"/>
    <w:rsid w:val="00715D5D"/>
    <w:rsid w:val="00720BD0"/>
    <w:rsid w:val="00720C79"/>
    <w:rsid w:val="00722F98"/>
    <w:rsid w:val="00723060"/>
    <w:rsid w:val="00723C34"/>
    <w:rsid w:val="0072489B"/>
    <w:rsid w:val="007252F7"/>
    <w:rsid w:val="00725F0E"/>
    <w:rsid w:val="0072735F"/>
    <w:rsid w:val="0072760A"/>
    <w:rsid w:val="00730F17"/>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9712F"/>
    <w:rsid w:val="007A00FE"/>
    <w:rsid w:val="007A1763"/>
    <w:rsid w:val="007A1844"/>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9B5"/>
    <w:rsid w:val="007F00E7"/>
    <w:rsid w:val="007F13C3"/>
    <w:rsid w:val="007F293F"/>
    <w:rsid w:val="00803837"/>
    <w:rsid w:val="00804024"/>
    <w:rsid w:val="008050B3"/>
    <w:rsid w:val="00810C6A"/>
    <w:rsid w:val="00811CCF"/>
    <w:rsid w:val="00814AEA"/>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67090"/>
    <w:rsid w:val="00872279"/>
    <w:rsid w:val="00872B0D"/>
    <w:rsid w:val="00873417"/>
    <w:rsid w:val="008739C0"/>
    <w:rsid w:val="00893C88"/>
    <w:rsid w:val="00894FFA"/>
    <w:rsid w:val="008A08DD"/>
    <w:rsid w:val="008A177F"/>
    <w:rsid w:val="008A535D"/>
    <w:rsid w:val="008A6D4D"/>
    <w:rsid w:val="008A6EE8"/>
    <w:rsid w:val="008A71F4"/>
    <w:rsid w:val="008B1E31"/>
    <w:rsid w:val="008B412D"/>
    <w:rsid w:val="008B499C"/>
    <w:rsid w:val="008B5981"/>
    <w:rsid w:val="008B7554"/>
    <w:rsid w:val="008C17BE"/>
    <w:rsid w:val="008C5D1E"/>
    <w:rsid w:val="008C5EA5"/>
    <w:rsid w:val="008C775B"/>
    <w:rsid w:val="008D1D12"/>
    <w:rsid w:val="008D310E"/>
    <w:rsid w:val="008D49F4"/>
    <w:rsid w:val="008D608B"/>
    <w:rsid w:val="008D6DA7"/>
    <w:rsid w:val="008D7161"/>
    <w:rsid w:val="008E4725"/>
    <w:rsid w:val="008F09D6"/>
    <w:rsid w:val="008F2268"/>
    <w:rsid w:val="008F22E9"/>
    <w:rsid w:val="008F632E"/>
    <w:rsid w:val="009002B3"/>
    <w:rsid w:val="00904193"/>
    <w:rsid w:val="0090751A"/>
    <w:rsid w:val="00911B4D"/>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63DB7"/>
    <w:rsid w:val="00973DF9"/>
    <w:rsid w:val="00975B44"/>
    <w:rsid w:val="00975FAF"/>
    <w:rsid w:val="00976116"/>
    <w:rsid w:val="00976572"/>
    <w:rsid w:val="00983690"/>
    <w:rsid w:val="00983CD6"/>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7A70"/>
    <w:rsid w:val="009D38B0"/>
    <w:rsid w:val="009D3CBC"/>
    <w:rsid w:val="009D53AD"/>
    <w:rsid w:val="009D58A6"/>
    <w:rsid w:val="009E48C8"/>
    <w:rsid w:val="009E7DAB"/>
    <w:rsid w:val="009F1521"/>
    <w:rsid w:val="009F159D"/>
    <w:rsid w:val="009F3A28"/>
    <w:rsid w:val="009F3FCD"/>
    <w:rsid w:val="00A03A89"/>
    <w:rsid w:val="00A05F4F"/>
    <w:rsid w:val="00A13331"/>
    <w:rsid w:val="00A21E91"/>
    <w:rsid w:val="00A2553C"/>
    <w:rsid w:val="00A26645"/>
    <w:rsid w:val="00A27F19"/>
    <w:rsid w:val="00A309E0"/>
    <w:rsid w:val="00A30BE2"/>
    <w:rsid w:val="00A32469"/>
    <w:rsid w:val="00A32910"/>
    <w:rsid w:val="00A33C42"/>
    <w:rsid w:val="00A341EA"/>
    <w:rsid w:val="00A370CB"/>
    <w:rsid w:val="00A4292A"/>
    <w:rsid w:val="00A429D2"/>
    <w:rsid w:val="00A4385F"/>
    <w:rsid w:val="00A50AE4"/>
    <w:rsid w:val="00A54CC3"/>
    <w:rsid w:val="00A567BD"/>
    <w:rsid w:val="00A616FE"/>
    <w:rsid w:val="00A625D7"/>
    <w:rsid w:val="00A630F1"/>
    <w:rsid w:val="00A642E7"/>
    <w:rsid w:val="00A65441"/>
    <w:rsid w:val="00A6719D"/>
    <w:rsid w:val="00A713B0"/>
    <w:rsid w:val="00A716BD"/>
    <w:rsid w:val="00A77BBE"/>
    <w:rsid w:val="00A807A6"/>
    <w:rsid w:val="00A81377"/>
    <w:rsid w:val="00A82E2B"/>
    <w:rsid w:val="00A838BC"/>
    <w:rsid w:val="00A84A93"/>
    <w:rsid w:val="00A8536D"/>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02E8"/>
    <w:rsid w:val="00B2119D"/>
    <w:rsid w:val="00B211ED"/>
    <w:rsid w:val="00B23377"/>
    <w:rsid w:val="00B234AB"/>
    <w:rsid w:val="00B24D84"/>
    <w:rsid w:val="00B342C1"/>
    <w:rsid w:val="00B346E1"/>
    <w:rsid w:val="00B36ABF"/>
    <w:rsid w:val="00B37891"/>
    <w:rsid w:val="00B37A9C"/>
    <w:rsid w:val="00B40388"/>
    <w:rsid w:val="00B41BED"/>
    <w:rsid w:val="00B42F6A"/>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3FF7"/>
    <w:rsid w:val="00B948A0"/>
    <w:rsid w:val="00B95730"/>
    <w:rsid w:val="00BA3C05"/>
    <w:rsid w:val="00BB01A7"/>
    <w:rsid w:val="00BB2986"/>
    <w:rsid w:val="00BB431C"/>
    <w:rsid w:val="00BB74A6"/>
    <w:rsid w:val="00BB7578"/>
    <w:rsid w:val="00BB75ED"/>
    <w:rsid w:val="00BC1400"/>
    <w:rsid w:val="00BC197E"/>
    <w:rsid w:val="00BC20DB"/>
    <w:rsid w:val="00BC2315"/>
    <w:rsid w:val="00BD15B4"/>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7311"/>
    <w:rsid w:val="00C1166D"/>
    <w:rsid w:val="00C124D5"/>
    <w:rsid w:val="00C161A4"/>
    <w:rsid w:val="00C17F3B"/>
    <w:rsid w:val="00C23450"/>
    <w:rsid w:val="00C261A2"/>
    <w:rsid w:val="00C35D2D"/>
    <w:rsid w:val="00C36A3B"/>
    <w:rsid w:val="00C37665"/>
    <w:rsid w:val="00C40933"/>
    <w:rsid w:val="00C409D3"/>
    <w:rsid w:val="00C413D3"/>
    <w:rsid w:val="00C45E1C"/>
    <w:rsid w:val="00C47E00"/>
    <w:rsid w:val="00C53629"/>
    <w:rsid w:val="00C61B43"/>
    <w:rsid w:val="00C6681D"/>
    <w:rsid w:val="00C72CD8"/>
    <w:rsid w:val="00C7456D"/>
    <w:rsid w:val="00C75678"/>
    <w:rsid w:val="00C82525"/>
    <w:rsid w:val="00C84FB4"/>
    <w:rsid w:val="00C92BF0"/>
    <w:rsid w:val="00C95E45"/>
    <w:rsid w:val="00C96C8C"/>
    <w:rsid w:val="00C97C6F"/>
    <w:rsid w:val="00CA6F67"/>
    <w:rsid w:val="00CB20B9"/>
    <w:rsid w:val="00CB40DB"/>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36E32"/>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06E3"/>
    <w:rsid w:val="00DB4DC6"/>
    <w:rsid w:val="00DB51A0"/>
    <w:rsid w:val="00DB5CAD"/>
    <w:rsid w:val="00DB61A0"/>
    <w:rsid w:val="00DC2196"/>
    <w:rsid w:val="00DD0B25"/>
    <w:rsid w:val="00DD13CD"/>
    <w:rsid w:val="00DD2530"/>
    <w:rsid w:val="00DD2847"/>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114C5"/>
    <w:rsid w:val="00E13279"/>
    <w:rsid w:val="00E1352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750A0"/>
    <w:rsid w:val="00E76BE5"/>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1FC1"/>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1C4"/>
    <w:rsid w:val="00F62B7F"/>
    <w:rsid w:val="00F6375C"/>
    <w:rsid w:val="00F657D4"/>
    <w:rsid w:val="00F65815"/>
    <w:rsid w:val="00F7579E"/>
    <w:rsid w:val="00F77E0C"/>
    <w:rsid w:val="00F85958"/>
    <w:rsid w:val="00F90BD7"/>
    <w:rsid w:val="00F92393"/>
    <w:rsid w:val="00F929E3"/>
    <w:rsid w:val="00F931D0"/>
    <w:rsid w:val="00F9360E"/>
    <w:rsid w:val="00F94066"/>
    <w:rsid w:val="00F94810"/>
    <w:rsid w:val="00F962B9"/>
    <w:rsid w:val="00FA4CE5"/>
    <w:rsid w:val="00FB0ABA"/>
    <w:rsid w:val="00FB5CC8"/>
    <w:rsid w:val="00FD1F0E"/>
    <w:rsid w:val="00FD2A63"/>
    <w:rsid w:val="00FD6819"/>
    <w:rsid w:val="00FD7FDD"/>
    <w:rsid w:val="00FE143F"/>
    <w:rsid w:val="00FE1F99"/>
    <w:rsid w:val="00FE4607"/>
    <w:rsid w:val="00FE5CC9"/>
    <w:rsid w:val="00FE5F28"/>
    <w:rsid w:val="00FE774F"/>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206D-6870-41AF-97D2-8F20C407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Pages>
  <Words>7700</Words>
  <Characters>43894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49</cp:revision>
  <cp:lastPrinted>2024-07-22T05:11:00Z</cp:lastPrinted>
  <dcterms:created xsi:type="dcterms:W3CDTF">2024-03-05T06:02:00Z</dcterms:created>
  <dcterms:modified xsi:type="dcterms:W3CDTF">2024-07-23T12:10:00Z</dcterms:modified>
</cp:coreProperties>
</file>