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4E29" w14:textId="77777777"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 мкрн., д. 23, помещение № 97, г. Нефтеюганск, Ханты-Мансийский автономный округ - Югра</w:t>
      </w:r>
    </w:p>
    <w:p w14:paraId="42417DE8" w14:textId="77777777"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77777777"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C8658F4" w14:textId="77777777"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01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2607D3BF" w:rsidR="00AC0E84" w:rsidRPr="00004248" w:rsidRDefault="00D27C09" w:rsidP="006100DB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9B7FA2">
              <w:rPr>
                <w:sz w:val="28"/>
                <w:szCs w:val="28"/>
                <w:lang w:eastAsia="ru-RU"/>
              </w:rPr>
              <w:t>СП-</w:t>
            </w:r>
            <w:r w:rsidR="008C3453">
              <w:rPr>
                <w:sz w:val="28"/>
                <w:szCs w:val="28"/>
                <w:lang w:eastAsia="ru-RU"/>
              </w:rPr>
              <w:t>455</w:t>
            </w:r>
            <w:r w:rsidR="009B7FA2" w:rsidRPr="003F504D">
              <w:rPr>
                <w:sz w:val="28"/>
                <w:szCs w:val="28"/>
                <w:lang w:eastAsia="ru-RU"/>
              </w:rPr>
              <w:t>-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  <w:r w:rsidR="008C3453">
              <w:rPr>
                <w:sz w:val="28"/>
                <w:szCs w:val="28"/>
                <w:lang w:eastAsia="ru-RU"/>
              </w:rPr>
              <w:t xml:space="preserve"> </w:t>
            </w:r>
            <w:r w:rsidR="009B7FA2">
              <w:rPr>
                <w:sz w:val="28"/>
                <w:szCs w:val="28"/>
                <w:lang w:eastAsia="ru-RU"/>
              </w:rPr>
              <w:t>от</w:t>
            </w:r>
            <w:r w:rsidR="00D54E29">
              <w:rPr>
                <w:sz w:val="28"/>
                <w:szCs w:val="28"/>
                <w:lang w:eastAsia="ru-RU"/>
              </w:rPr>
              <w:t xml:space="preserve"> </w:t>
            </w:r>
            <w:r w:rsidR="00C41576">
              <w:rPr>
                <w:sz w:val="28"/>
                <w:szCs w:val="28"/>
                <w:lang w:eastAsia="ru-RU"/>
              </w:rPr>
              <w:t>30</w:t>
            </w:r>
            <w:r w:rsidR="00D54E29">
              <w:rPr>
                <w:sz w:val="28"/>
                <w:szCs w:val="28"/>
                <w:lang w:eastAsia="ru-RU"/>
              </w:rPr>
              <w:t>.</w:t>
            </w:r>
            <w:r w:rsidR="006100DB">
              <w:rPr>
                <w:sz w:val="28"/>
                <w:szCs w:val="28"/>
                <w:lang w:eastAsia="ru-RU"/>
              </w:rPr>
              <w:t>0</w:t>
            </w:r>
            <w:r w:rsidR="00C41576">
              <w:rPr>
                <w:sz w:val="28"/>
                <w:szCs w:val="28"/>
                <w:lang w:eastAsia="ru-RU"/>
              </w:rPr>
              <w:t>7</w:t>
            </w:r>
            <w:r w:rsidR="009B7FA2">
              <w:rPr>
                <w:sz w:val="28"/>
                <w:szCs w:val="28"/>
                <w:lang w:eastAsia="ru-RU"/>
              </w:rPr>
              <w:t>.202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1" w:type="dxa"/>
          </w:tcPr>
          <w:p w14:paraId="207CCB5C" w14:textId="15530D32" w:rsidR="00E8769D" w:rsidRDefault="00E8769D" w:rsidP="00831BA2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7DE517A2" w14:textId="77777777" w:rsidR="00004248" w:rsidRDefault="00004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89F0E" w14:textId="77777777" w:rsidR="00E8769D" w:rsidRDefault="00E87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82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54862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8252BB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bookmarkEnd w:id="1"/>
    <w:p w14:paraId="32E44A97" w14:textId="77777777" w:rsidR="00D35BDB" w:rsidRDefault="00D35B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EE791" w14:textId="77777777" w:rsidR="00C9323C" w:rsidRPr="006100DB" w:rsidRDefault="00D27C09" w:rsidP="008252BB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lastRenderedPageBreak/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426DDE6F" w14:textId="77777777" w:rsidR="00E63765" w:rsidRPr="005B0724" w:rsidRDefault="006100DB" w:rsidP="00E6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t xml:space="preserve">2. </w:t>
      </w:r>
      <w:r w:rsidR="00E63765" w:rsidRPr="005B0724">
        <w:rPr>
          <w:rFonts w:ascii="Times New Roman" w:hAnsi="Times New Roman" w:cs="Times New Roman"/>
          <w:sz w:val="28"/>
          <w:szCs w:val="28"/>
        </w:rPr>
        <w:t>В нарушение Порядка от 18.04.2019 № 77-нп:</w:t>
      </w:r>
    </w:p>
    <w:p w14:paraId="76792B90" w14:textId="67887E40" w:rsidR="006100DB" w:rsidRPr="005B0724" w:rsidRDefault="00E63765" w:rsidP="00E6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t>2.1. В таблице «Показатели муниципальной программы» проекта изменений:</w:t>
      </w:r>
    </w:p>
    <w:p w14:paraId="7A6048B2" w14:textId="7A7A69DB" w:rsidR="00E63765" w:rsidRDefault="00E63765" w:rsidP="00E6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0724">
        <w:rPr>
          <w:rFonts w:ascii="Times New Roman" w:hAnsi="Times New Roman" w:cs="Times New Roman"/>
          <w:sz w:val="28"/>
          <w:szCs w:val="28"/>
        </w:rPr>
        <w:t xml:space="preserve"> </w:t>
      </w:r>
      <w:r w:rsidRPr="007F006D">
        <w:rPr>
          <w:rFonts w:ascii="Times New Roman" w:hAnsi="Times New Roman" w:cs="Times New Roman"/>
          <w:sz w:val="28"/>
          <w:szCs w:val="28"/>
        </w:rPr>
        <w:t>по показател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F006D">
        <w:rPr>
          <w:rFonts w:ascii="Times New Roman" w:hAnsi="Times New Roman" w:cs="Times New Roman"/>
          <w:sz w:val="28"/>
          <w:szCs w:val="28"/>
        </w:rPr>
        <w:t xml:space="preserve"> </w:t>
      </w:r>
      <w:r w:rsidR="005B07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5B072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№№ 1, 2, 4, 6, 12, 14, 15</w:t>
      </w:r>
      <w:r w:rsidRPr="007F006D">
        <w:rPr>
          <w:rFonts w:ascii="Times New Roman" w:hAnsi="Times New Roman" w:cs="Times New Roman"/>
          <w:sz w:val="28"/>
          <w:szCs w:val="28"/>
        </w:rPr>
        <w:t xml:space="preserve"> отражена ссылка на постановление Правительства Ханты-Мансийского автономного округа - Югры от 31.10.2021 № 48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006D">
        <w:rPr>
          <w:rFonts w:ascii="Times New Roman" w:hAnsi="Times New Roman" w:cs="Times New Roman"/>
          <w:sz w:val="28"/>
          <w:szCs w:val="28"/>
        </w:rPr>
        <w:t>-п, утративш</w:t>
      </w:r>
      <w:r w:rsidR="00831BA2">
        <w:rPr>
          <w:rFonts w:ascii="Times New Roman" w:hAnsi="Times New Roman" w:cs="Times New Roman"/>
          <w:sz w:val="28"/>
          <w:szCs w:val="28"/>
        </w:rPr>
        <w:t>его</w:t>
      </w:r>
      <w:r w:rsidRPr="007F006D">
        <w:rPr>
          <w:rFonts w:ascii="Times New Roman" w:hAnsi="Times New Roman" w:cs="Times New Roman"/>
          <w:sz w:val="28"/>
          <w:szCs w:val="28"/>
        </w:rPr>
        <w:t xml:space="preserve"> силу с 1 января 2024 года</w:t>
      </w:r>
      <w:r w:rsidR="00831BA2">
        <w:rPr>
          <w:rFonts w:ascii="Times New Roman" w:hAnsi="Times New Roman" w:cs="Times New Roman"/>
          <w:sz w:val="28"/>
          <w:szCs w:val="28"/>
        </w:rPr>
        <w:t>,</w:t>
      </w:r>
      <w:r w:rsidRPr="007F006D">
        <w:rPr>
          <w:rFonts w:ascii="Times New Roman" w:hAnsi="Times New Roman" w:cs="Times New Roman"/>
          <w:sz w:val="28"/>
          <w:szCs w:val="28"/>
        </w:rPr>
        <w:t xml:space="preserve"> в связи с принятием постановления Правительства Ханты-Мансийского автономного округа - Югры от 10.11.2023 №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006D">
        <w:rPr>
          <w:rFonts w:ascii="Times New Roman" w:hAnsi="Times New Roman" w:cs="Times New Roman"/>
          <w:sz w:val="28"/>
          <w:szCs w:val="28"/>
        </w:rPr>
        <w:t>6-п «О государственной программе Ханты-Мансийского автономного округа - Югры «</w:t>
      </w:r>
      <w:r w:rsidRPr="00E63765">
        <w:rPr>
          <w:rFonts w:ascii="Times New Roman" w:hAnsi="Times New Roman" w:cs="Times New Roman"/>
          <w:sz w:val="28"/>
          <w:szCs w:val="28"/>
        </w:rPr>
        <w:t>Развитие гражданского общества</w:t>
      </w:r>
      <w:r w:rsidRPr="007F006D">
        <w:rPr>
          <w:rFonts w:ascii="Times New Roman" w:hAnsi="Times New Roman" w:cs="Times New Roman"/>
          <w:sz w:val="28"/>
          <w:szCs w:val="28"/>
        </w:rPr>
        <w:t>»</w:t>
      </w:r>
      <w:r w:rsidR="005B0724">
        <w:rPr>
          <w:rFonts w:ascii="Times New Roman" w:hAnsi="Times New Roman" w:cs="Times New Roman"/>
          <w:sz w:val="28"/>
          <w:szCs w:val="28"/>
        </w:rPr>
        <w:t>;</w:t>
      </w:r>
    </w:p>
    <w:p w14:paraId="79B151E1" w14:textId="312D88F1" w:rsidR="005B0724" w:rsidRDefault="005B0724" w:rsidP="00E6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0724">
        <w:rPr>
          <w:rFonts w:ascii="Times New Roman" w:hAnsi="Times New Roman" w:cs="Times New Roman"/>
          <w:sz w:val="28"/>
          <w:szCs w:val="28"/>
        </w:rPr>
        <w:t>по показател</w:t>
      </w:r>
      <w:r>
        <w:rPr>
          <w:rFonts w:ascii="Times New Roman" w:hAnsi="Times New Roman" w:cs="Times New Roman"/>
          <w:sz w:val="28"/>
          <w:szCs w:val="28"/>
        </w:rPr>
        <w:t xml:space="preserve">ю «Удовлетворенность населения деятельностью органов местного самоуправления» не </w:t>
      </w:r>
      <w:r w:rsidR="00FC3837">
        <w:rPr>
          <w:rFonts w:ascii="Times New Roman" w:hAnsi="Times New Roman" w:cs="Times New Roman"/>
          <w:sz w:val="28"/>
          <w:szCs w:val="28"/>
        </w:rPr>
        <w:t>указано</w:t>
      </w:r>
      <w:r w:rsidRPr="005B0724">
        <w:rPr>
          <w:rFonts w:ascii="Times New Roman" w:hAnsi="Times New Roman" w:cs="Times New Roman"/>
          <w:sz w:val="28"/>
          <w:szCs w:val="28"/>
        </w:rPr>
        <w:t xml:space="preserve"> базовое значение (2022 года)</w:t>
      </w:r>
      <w:r w:rsidR="00206DCB">
        <w:rPr>
          <w:rFonts w:ascii="Times New Roman" w:hAnsi="Times New Roman" w:cs="Times New Roman"/>
          <w:sz w:val="28"/>
          <w:szCs w:val="28"/>
        </w:rPr>
        <w:t>.</w:t>
      </w:r>
    </w:p>
    <w:p w14:paraId="3E7326B4" w14:textId="42F55B18" w:rsidR="000871CD" w:rsidRDefault="000871CD" w:rsidP="00E6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Таблица 4 «План достижения показателей муниципальной программы в 2024 году» не соответствует таблице 3 </w:t>
      </w:r>
      <w:r w:rsidRPr="000871CD">
        <w:rPr>
          <w:rFonts w:ascii="Times New Roman" w:hAnsi="Times New Roman" w:cs="Times New Roman"/>
          <w:sz w:val="28"/>
          <w:szCs w:val="28"/>
        </w:rPr>
        <w:t>«Показатели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в части значений показателей, предусмотренных на 2024 год, </w:t>
      </w:r>
      <w:r w:rsidR="007C0E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 именно по показателям:</w:t>
      </w:r>
    </w:p>
    <w:p w14:paraId="672170F8" w14:textId="664D782B" w:rsidR="000871CD" w:rsidRDefault="000871CD" w:rsidP="00E6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«Количество субсидий социально ориентированным некоммерческим </w:t>
      </w:r>
      <w:r w:rsidR="00822ADC">
        <w:rPr>
          <w:rFonts w:ascii="Times New Roman" w:hAnsi="Times New Roman" w:cs="Times New Roman"/>
          <w:sz w:val="28"/>
          <w:szCs w:val="28"/>
        </w:rPr>
        <w:t>организациям, не являющимся муниципальными учреждениями, осуществляющим на основании лицензии образовательную деятельность в качестве основного вида деятельности»;</w:t>
      </w:r>
    </w:p>
    <w:p w14:paraId="4507F00C" w14:textId="2BC1D0C3" w:rsidR="00822ADC" w:rsidRDefault="00822ADC" w:rsidP="00E6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«Количество предоставляемых помещений, находящихся в муниципальной собственности</w:t>
      </w:r>
      <w:r w:rsidR="00206DCB">
        <w:rPr>
          <w:rFonts w:ascii="Times New Roman" w:hAnsi="Times New Roman" w:cs="Times New Roman"/>
          <w:sz w:val="28"/>
          <w:szCs w:val="28"/>
        </w:rPr>
        <w:t>, в пользование социально ориентированным некоммерческим организациям».</w:t>
      </w:r>
    </w:p>
    <w:p w14:paraId="50270CAD" w14:textId="4C0875C6" w:rsidR="00206DCB" w:rsidRDefault="00206DCB" w:rsidP="00E6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CB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Таблица 5 «Структура муниципальной программы» не соответствует таблице 6 «Финансовое обеспечение муниципальной программы» в</w:t>
      </w:r>
      <w:r w:rsidR="00FC3837">
        <w:rPr>
          <w:rFonts w:ascii="Times New Roman" w:hAnsi="Times New Roman" w:cs="Times New Roman"/>
          <w:sz w:val="28"/>
          <w:szCs w:val="28"/>
        </w:rPr>
        <w:t xml:space="preserve"> </w:t>
      </w:r>
      <w:r w:rsidR="00831BA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8350B">
        <w:rPr>
          <w:rFonts w:ascii="Times New Roman" w:hAnsi="Times New Roman" w:cs="Times New Roman"/>
          <w:sz w:val="28"/>
          <w:szCs w:val="28"/>
        </w:rPr>
        <w:t>отсутствия комплекса процессных мероприятий «Удовлетворённость населения деятельностью органов местного самоуправления».</w:t>
      </w:r>
    </w:p>
    <w:p w14:paraId="007AFE84" w14:textId="712175C3" w:rsidR="0098350B" w:rsidRDefault="0098350B" w:rsidP="00E6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устранить </w:t>
      </w:r>
      <w:r w:rsidR="00F6255D">
        <w:rPr>
          <w:rFonts w:ascii="Times New Roman" w:hAnsi="Times New Roman" w:cs="Times New Roman"/>
          <w:sz w:val="28"/>
          <w:szCs w:val="28"/>
        </w:rPr>
        <w:t xml:space="preserve">вышеизложенные </w:t>
      </w:r>
      <w:r>
        <w:rPr>
          <w:rFonts w:ascii="Times New Roman" w:hAnsi="Times New Roman" w:cs="Times New Roman"/>
          <w:sz w:val="28"/>
          <w:szCs w:val="28"/>
        </w:rPr>
        <w:t xml:space="preserve">замечания. </w:t>
      </w:r>
    </w:p>
    <w:p w14:paraId="21936870" w14:textId="14FCDB1B" w:rsidR="00F6255D" w:rsidRPr="00206DCB" w:rsidRDefault="00F6255D" w:rsidP="00F6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F6255D">
        <w:rPr>
          <w:rFonts w:ascii="Times New Roman" w:hAnsi="Times New Roman" w:cs="Times New Roman"/>
          <w:sz w:val="28"/>
          <w:szCs w:val="28"/>
        </w:rPr>
        <w:t>, рекомендуем привести к единообразию сокращения, применённые в таблиц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6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изменений.</w:t>
      </w:r>
    </w:p>
    <w:p w14:paraId="31EF7DC7" w14:textId="77777777" w:rsidR="00394571" w:rsidRDefault="007148F7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>.</w:t>
      </w:r>
      <w:r w:rsidR="00ED1EC2">
        <w:rPr>
          <w:rFonts w:ascii="Times New Roman" w:hAnsi="Times New Roman" w:cs="Times New Roman"/>
          <w:sz w:val="28"/>
          <w:szCs w:val="28"/>
        </w:rPr>
        <w:t xml:space="preserve"> </w:t>
      </w:r>
      <w:r w:rsidR="000113F5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6100DB">
        <w:rPr>
          <w:rFonts w:ascii="Times New Roman" w:hAnsi="Times New Roman" w:cs="Times New Roman"/>
          <w:sz w:val="28"/>
          <w:szCs w:val="28"/>
        </w:rPr>
        <w:t>планируется</w:t>
      </w:r>
      <w:r w:rsidR="00394571">
        <w:rPr>
          <w:rFonts w:ascii="Times New Roman" w:hAnsi="Times New Roman" w:cs="Times New Roman"/>
          <w:sz w:val="28"/>
          <w:szCs w:val="28"/>
        </w:rPr>
        <w:t>:</w:t>
      </w:r>
    </w:p>
    <w:p w14:paraId="775331CF" w14:textId="7DCDCF98" w:rsidR="00394571" w:rsidRDefault="00394571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94571">
        <w:t xml:space="preserve"> </w:t>
      </w:r>
      <w:r w:rsidRPr="00394571">
        <w:rPr>
          <w:rFonts w:ascii="Times New Roman" w:hAnsi="Times New Roman" w:cs="Times New Roman"/>
          <w:sz w:val="28"/>
          <w:szCs w:val="28"/>
        </w:rPr>
        <w:t>Внести изменения в таблицу 3 «Показатели муниципальной программы»:</w:t>
      </w:r>
    </w:p>
    <w:p w14:paraId="65BD2F5D" w14:textId="45DBE0A3" w:rsidR="003454D3" w:rsidRDefault="005B0724" w:rsidP="005B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3.1.1. Скорректировать </w:t>
      </w:r>
      <w:r w:rsidRPr="005B0724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3454D3">
        <w:rPr>
          <w:rFonts w:ascii="Times New Roman" w:hAnsi="Times New Roman" w:cs="Times New Roman"/>
          <w:sz w:val="28"/>
          <w:szCs w:val="28"/>
        </w:rPr>
        <w:t>«Количество изготовленных и размещённых баннеров с социальной рекламой» увелич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3454D3">
        <w:rPr>
          <w:rFonts w:ascii="Times New Roman" w:hAnsi="Times New Roman" w:cs="Times New Roman"/>
          <w:sz w:val="28"/>
          <w:szCs w:val="28"/>
        </w:rPr>
        <w:t xml:space="preserve"> </w:t>
      </w:r>
      <w:r w:rsidR="000E1245">
        <w:rPr>
          <w:rFonts w:ascii="Times New Roman" w:hAnsi="Times New Roman" w:cs="Times New Roman"/>
          <w:sz w:val="28"/>
          <w:szCs w:val="28"/>
        </w:rPr>
        <w:t xml:space="preserve">по 2024 году </w:t>
      </w:r>
      <w:r w:rsidR="007C0E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E1245">
        <w:rPr>
          <w:rFonts w:ascii="Times New Roman" w:hAnsi="Times New Roman" w:cs="Times New Roman"/>
          <w:sz w:val="28"/>
          <w:szCs w:val="28"/>
        </w:rPr>
        <w:t xml:space="preserve">до 21 единицы, по 2025 году – до 10 единиц, по 2026 году – 10 единиц, </w:t>
      </w:r>
      <w:r w:rsidR="007C0E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1245">
        <w:rPr>
          <w:rFonts w:ascii="Times New Roman" w:hAnsi="Times New Roman" w:cs="Times New Roman"/>
          <w:sz w:val="28"/>
          <w:szCs w:val="28"/>
        </w:rPr>
        <w:t>по 2027-2030 годам – до 10 единиц;</w:t>
      </w:r>
    </w:p>
    <w:p w14:paraId="7A573408" w14:textId="6E8CC3F9" w:rsidR="000E1245" w:rsidRDefault="005B0724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5B0724">
        <w:rPr>
          <w:rFonts w:ascii="Times New Roman" w:hAnsi="Times New Roman" w:cs="Times New Roman"/>
          <w:sz w:val="28"/>
          <w:szCs w:val="28"/>
        </w:rPr>
        <w:t>Дополнить проект изменений показател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0E1245">
        <w:rPr>
          <w:rFonts w:ascii="Times New Roman" w:hAnsi="Times New Roman" w:cs="Times New Roman"/>
          <w:sz w:val="28"/>
          <w:szCs w:val="28"/>
        </w:rPr>
        <w:t>«Удовлетворенность населения деятельностью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0724">
        <w:rPr>
          <w:rFonts w:ascii="Times New Roman" w:hAnsi="Times New Roman" w:cs="Times New Roman"/>
          <w:sz w:val="28"/>
          <w:szCs w:val="28"/>
        </w:rPr>
        <w:t xml:space="preserve">со значением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B0724">
        <w:rPr>
          <w:rFonts w:ascii="Times New Roman" w:hAnsi="Times New Roman" w:cs="Times New Roman"/>
          <w:sz w:val="28"/>
          <w:szCs w:val="28"/>
        </w:rPr>
        <w:t xml:space="preserve"> 2024 году </w:t>
      </w:r>
      <w:r>
        <w:rPr>
          <w:rFonts w:ascii="Times New Roman" w:hAnsi="Times New Roman" w:cs="Times New Roman"/>
          <w:sz w:val="28"/>
          <w:szCs w:val="28"/>
        </w:rPr>
        <w:t>– 66 %</w:t>
      </w:r>
      <w:r w:rsidRPr="005B0724">
        <w:rPr>
          <w:rFonts w:ascii="Times New Roman" w:hAnsi="Times New Roman" w:cs="Times New Roman"/>
          <w:sz w:val="28"/>
          <w:szCs w:val="28"/>
        </w:rPr>
        <w:t xml:space="preserve">, по 2025 году – </w:t>
      </w:r>
      <w:r>
        <w:rPr>
          <w:rFonts w:ascii="Times New Roman" w:hAnsi="Times New Roman" w:cs="Times New Roman"/>
          <w:sz w:val="28"/>
          <w:szCs w:val="28"/>
        </w:rPr>
        <w:t>66 %</w:t>
      </w:r>
      <w:r w:rsidRPr="005B0724">
        <w:rPr>
          <w:rFonts w:ascii="Times New Roman" w:hAnsi="Times New Roman" w:cs="Times New Roman"/>
          <w:sz w:val="28"/>
          <w:szCs w:val="28"/>
        </w:rPr>
        <w:t xml:space="preserve">, по 2026 году – </w:t>
      </w:r>
      <w:r>
        <w:rPr>
          <w:rFonts w:ascii="Times New Roman" w:hAnsi="Times New Roman" w:cs="Times New Roman"/>
          <w:sz w:val="28"/>
          <w:szCs w:val="28"/>
        </w:rPr>
        <w:t>66 %</w:t>
      </w:r>
      <w:r w:rsidRPr="005B0724">
        <w:rPr>
          <w:rFonts w:ascii="Times New Roman" w:hAnsi="Times New Roman" w:cs="Times New Roman"/>
          <w:sz w:val="28"/>
          <w:szCs w:val="28"/>
        </w:rPr>
        <w:t xml:space="preserve">, по 2027-2030 годам – </w:t>
      </w:r>
      <w:r w:rsidR="00394F89">
        <w:rPr>
          <w:rFonts w:ascii="Times New Roman" w:hAnsi="Times New Roman" w:cs="Times New Roman"/>
          <w:sz w:val="28"/>
          <w:szCs w:val="28"/>
        </w:rPr>
        <w:t>66 %</w:t>
      </w:r>
      <w:r w:rsidRPr="005B0724">
        <w:rPr>
          <w:rFonts w:ascii="Times New Roman" w:hAnsi="Times New Roman" w:cs="Times New Roman"/>
          <w:sz w:val="28"/>
          <w:szCs w:val="28"/>
        </w:rPr>
        <w:t>, ответственный за достижение показателя –</w:t>
      </w:r>
      <w:r w:rsidR="005C491E">
        <w:rPr>
          <w:rFonts w:ascii="Times New Roman" w:hAnsi="Times New Roman" w:cs="Times New Roman"/>
          <w:sz w:val="28"/>
          <w:szCs w:val="28"/>
        </w:rPr>
        <w:t xml:space="preserve"> </w:t>
      </w:r>
      <w:r w:rsidRPr="005B0724">
        <w:rPr>
          <w:rFonts w:ascii="Times New Roman" w:hAnsi="Times New Roman" w:cs="Times New Roman"/>
          <w:sz w:val="28"/>
          <w:szCs w:val="28"/>
        </w:rPr>
        <w:t>администраци</w:t>
      </w:r>
      <w:r w:rsidR="00394F89">
        <w:rPr>
          <w:rFonts w:ascii="Times New Roman" w:hAnsi="Times New Roman" w:cs="Times New Roman"/>
          <w:sz w:val="28"/>
          <w:szCs w:val="28"/>
        </w:rPr>
        <w:t>я</w:t>
      </w:r>
      <w:r w:rsidRPr="005B0724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394F89">
        <w:rPr>
          <w:rFonts w:ascii="Times New Roman" w:hAnsi="Times New Roman" w:cs="Times New Roman"/>
          <w:sz w:val="28"/>
          <w:szCs w:val="28"/>
        </w:rPr>
        <w:t>.</w:t>
      </w:r>
    </w:p>
    <w:p w14:paraId="39192791" w14:textId="1E1C440F" w:rsidR="00D25A3D" w:rsidRDefault="00394571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100DB">
        <w:rPr>
          <w:rFonts w:ascii="Times New Roman" w:hAnsi="Times New Roman" w:cs="Times New Roman"/>
          <w:sz w:val="28"/>
          <w:szCs w:val="28"/>
        </w:rPr>
        <w:t xml:space="preserve"> </w:t>
      </w:r>
      <w:r w:rsidR="00754BE5">
        <w:rPr>
          <w:rFonts w:ascii="Times New Roman" w:hAnsi="Times New Roman" w:cs="Times New Roman"/>
          <w:sz w:val="28"/>
          <w:szCs w:val="28"/>
        </w:rPr>
        <w:t>Дополнить</w:t>
      </w:r>
      <w:r w:rsidR="00754BE5" w:rsidRPr="00754BE5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754BE5">
        <w:rPr>
          <w:rFonts w:ascii="Times New Roman" w:hAnsi="Times New Roman" w:cs="Times New Roman"/>
          <w:sz w:val="28"/>
          <w:szCs w:val="28"/>
        </w:rPr>
        <w:t>ей</w:t>
      </w:r>
      <w:r w:rsidR="00754BE5" w:rsidRPr="00754BE5">
        <w:rPr>
          <w:rFonts w:ascii="Times New Roman" w:hAnsi="Times New Roman" w:cs="Times New Roman"/>
          <w:sz w:val="28"/>
          <w:szCs w:val="28"/>
        </w:rPr>
        <w:t xml:space="preserve"> </w:t>
      </w:r>
      <w:r w:rsidR="00754BE5">
        <w:rPr>
          <w:rFonts w:ascii="Times New Roman" w:hAnsi="Times New Roman" w:cs="Times New Roman"/>
          <w:sz w:val="28"/>
          <w:szCs w:val="28"/>
        </w:rPr>
        <w:t>4</w:t>
      </w:r>
      <w:r w:rsidR="00754BE5" w:rsidRPr="00754BE5">
        <w:rPr>
          <w:rFonts w:ascii="Times New Roman" w:hAnsi="Times New Roman" w:cs="Times New Roman"/>
          <w:sz w:val="28"/>
          <w:szCs w:val="28"/>
        </w:rPr>
        <w:t xml:space="preserve"> «П</w:t>
      </w:r>
      <w:r w:rsidR="00754BE5">
        <w:rPr>
          <w:rFonts w:ascii="Times New Roman" w:hAnsi="Times New Roman" w:cs="Times New Roman"/>
          <w:sz w:val="28"/>
          <w:szCs w:val="28"/>
        </w:rPr>
        <w:t>лан достижения показателей</w:t>
      </w:r>
      <w:r w:rsidR="00754BE5" w:rsidRPr="00754B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754BE5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754BE5" w:rsidRPr="00754BE5">
        <w:rPr>
          <w:rFonts w:ascii="Times New Roman" w:hAnsi="Times New Roman" w:cs="Times New Roman"/>
          <w:sz w:val="28"/>
          <w:szCs w:val="28"/>
        </w:rPr>
        <w:t>»</w:t>
      </w:r>
      <w:r w:rsidR="00754BE5">
        <w:rPr>
          <w:rFonts w:ascii="Times New Roman" w:hAnsi="Times New Roman" w:cs="Times New Roman"/>
          <w:sz w:val="28"/>
          <w:szCs w:val="28"/>
        </w:rPr>
        <w:t>.</w:t>
      </w:r>
    </w:p>
    <w:p w14:paraId="21891D0A" w14:textId="7804905E" w:rsidR="000113F5" w:rsidRDefault="00D25A3D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394571">
        <w:rPr>
          <w:rFonts w:ascii="Times New Roman" w:hAnsi="Times New Roman" w:cs="Times New Roman"/>
          <w:sz w:val="28"/>
          <w:szCs w:val="28"/>
        </w:rPr>
        <w:t>У</w:t>
      </w:r>
      <w:r w:rsidR="006100DB">
        <w:rPr>
          <w:rFonts w:ascii="Times New Roman" w:hAnsi="Times New Roman" w:cs="Times New Roman"/>
          <w:sz w:val="28"/>
          <w:szCs w:val="28"/>
        </w:rPr>
        <w:t xml:space="preserve">величить объём финансирования муниципальной программы на </w:t>
      </w:r>
      <w:r w:rsidR="008259C1">
        <w:rPr>
          <w:rFonts w:ascii="Times New Roman" w:hAnsi="Times New Roman" w:cs="Times New Roman"/>
          <w:sz w:val="28"/>
          <w:szCs w:val="28"/>
        </w:rPr>
        <w:t>555,035</w:t>
      </w:r>
      <w:r w:rsidR="006100D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45691FCE" w14:textId="7243AB1C" w:rsidR="007D6457" w:rsidRDefault="006100DB" w:rsidP="006D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5A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5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457">
        <w:rPr>
          <w:rFonts w:ascii="Times New Roman" w:hAnsi="Times New Roman" w:cs="Times New Roman"/>
          <w:sz w:val="28"/>
          <w:szCs w:val="28"/>
        </w:rPr>
        <w:t>По направлению (подпрограмме)</w:t>
      </w:r>
      <w:r w:rsidR="006D385A">
        <w:rPr>
          <w:rFonts w:ascii="Times New Roman" w:hAnsi="Times New Roman" w:cs="Times New Roman"/>
          <w:sz w:val="28"/>
          <w:szCs w:val="28"/>
        </w:rPr>
        <w:t xml:space="preserve"> </w:t>
      </w:r>
      <w:r w:rsidR="007D6457">
        <w:rPr>
          <w:rFonts w:ascii="Times New Roman" w:hAnsi="Times New Roman" w:cs="Times New Roman"/>
          <w:sz w:val="28"/>
          <w:szCs w:val="28"/>
        </w:rPr>
        <w:t xml:space="preserve">2 «Своевременное и достоверное информирование населения о деятельности органов местного самоуправления муниципального образования город Нефтеюганск» </w:t>
      </w:r>
      <w:r w:rsidR="006D385A">
        <w:rPr>
          <w:rFonts w:ascii="Times New Roman" w:hAnsi="Times New Roman" w:cs="Times New Roman"/>
          <w:sz w:val="28"/>
          <w:szCs w:val="28"/>
        </w:rPr>
        <w:t>комплексу процессных мероприятий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="006D385A" w:rsidRPr="006D385A">
        <w:rPr>
          <w:rFonts w:ascii="Times New Roman" w:hAnsi="Times New Roman" w:cs="Times New Roman"/>
          <w:sz w:val="28"/>
          <w:szCs w:val="28"/>
        </w:rPr>
        <w:t xml:space="preserve"> </w:t>
      </w:r>
      <w:r w:rsidR="006D385A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CF7A4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D385A">
        <w:rPr>
          <w:rFonts w:ascii="Times New Roman" w:hAnsi="Times New Roman" w:cs="Times New Roman"/>
          <w:sz w:val="28"/>
          <w:szCs w:val="28"/>
        </w:rPr>
        <w:t>департамент</w:t>
      </w:r>
      <w:r w:rsidR="007C0E90">
        <w:rPr>
          <w:rFonts w:ascii="Times New Roman" w:hAnsi="Times New Roman" w:cs="Times New Roman"/>
          <w:sz w:val="28"/>
          <w:szCs w:val="28"/>
        </w:rPr>
        <w:t>у</w:t>
      </w:r>
      <w:r w:rsidR="006D385A">
        <w:rPr>
          <w:rFonts w:ascii="Times New Roman" w:hAnsi="Times New Roman" w:cs="Times New Roman"/>
          <w:sz w:val="28"/>
          <w:szCs w:val="28"/>
        </w:rPr>
        <w:t xml:space="preserve"> по делам администрации города Нефтеюганска </w:t>
      </w:r>
      <w:r w:rsidR="005C491E">
        <w:rPr>
          <w:rFonts w:ascii="Times New Roman" w:hAnsi="Times New Roman" w:cs="Times New Roman"/>
          <w:sz w:val="28"/>
          <w:szCs w:val="28"/>
        </w:rPr>
        <w:t xml:space="preserve">(далее – ДДА) </w:t>
      </w:r>
      <w:r w:rsidR="006D385A">
        <w:rPr>
          <w:rFonts w:ascii="Times New Roman" w:hAnsi="Times New Roman" w:cs="Times New Roman"/>
          <w:sz w:val="28"/>
          <w:szCs w:val="28"/>
        </w:rPr>
        <w:t>увеличить финансировани</w:t>
      </w:r>
      <w:r w:rsidR="007C0E90">
        <w:rPr>
          <w:rFonts w:ascii="Times New Roman" w:hAnsi="Times New Roman" w:cs="Times New Roman"/>
          <w:sz w:val="28"/>
          <w:szCs w:val="28"/>
        </w:rPr>
        <w:t>е</w:t>
      </w:r>
      <w:r w:rsidR="006D385A">
        <w:rPr>
          <w:rFonts w:ascii="Times New Roman" w:hAnsi="Times New Roman" w:cs="Times New Roman"/>
          <w:sz w:val="28"/>
          <w:szCs w:val="28"/>
        </w:rPr>
        <w:t xml:space="preserve"> по 2024 году на сумму 124,200 тыс. рублей, а именно</w:t>
      </w:r>
      <w:r w:rsidR="005C491E">
        <w:rPr>
          <w:rFonts w:ascii="Times New Roman" w:hAnsi="Times New Roman" w:cs="Times New Roman"/>
          <w:sz w:val="28"/>
          <w:szCs w:val="28"/>
        </w:rPr>
        <w:t xml:space="preserve"> за счёт</w:t>
      </w:r>
      <w:r w:rsidR="006D385A">
        <w:rPr>
          <w:rFonts w:ascii="Times New Roman" w:hAnsi="Times New Roman" w:cs="Times New Roman"/>
          <w:sz w:val="28"/>
          <w:szCs w:val="28"/>
        </w:rPr>
        <w:t>:</w:t>
      </w:r>
    </w:p>
    <w:p w14:paraId="76A584F0" w14:textId="68FE84CB" w:rsidR="006D385A" w:rsidRPr="007C0E90" w:rsidRDefault="006D385A" w:rsidP="006D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281444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91E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местно</w:t>
      </w:r>
      <w:r w:rsidR="005C491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C49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5C491E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финансировани</w:t>
      </w:r>
      <w:r w:rsidR="005C49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сумму 6,000 тыс. рублей </w:t>
      </w:r>
      <w:r w:rsidR="007C0E90" w:rsidRPr="007C0E9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F5670B" w:rsidRPr="007C0E90"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="006871FA">
        <w:rPr>
          <w:rFonts w:ascii="Times New Roman" w:hAnsi="Times New Roman" w:cs="Times New Roman"/>
          <w:sz w:val="28"/>
          <w:szCs w:val="28"/>
        </w:rPr>
        <w:t xml:space="preserve">по </w:t>
      </w:r>
      <w:r w:rsidR="007C0E90" w:rsidRPr="007C0E90">
        <w:rPr>
          <w:rFonts w:ascii="Times New Roman" w:hAnsi="Times New Roman" w:cs="Times New Roman"/>
          <w:sz w:val="28"/>
          <w:szCs w:val="28"/>
        </w:rPr>
        <w:t>итогам</w:t>
      </w:r>
      <w:r w:rsidR="00F5670B" w:rsidRPr="007C0E90">
        <w:rPr>
          <w:rFonts w:ascii="Times New Roman" w:hAnsi="Times New Roman" w:cs="Times New Roman"/>
          <w:sz w:val="28"/>
          <w:szCs w:val="28"/>
        </w:rPr>
        <w:t xml:space="preserve"> проведения конкурсных процедур на оказание услуг по производству и размещению собственных информационных материалов на создание условий для реализации целенаправленной информационной политики;</w:t>
      </w:r>
    </w:p>
    <w:p w14:paraId="1691EAC0" w14:textId="52B31547" w:rsidR="00F5670B" w:rsidRDefault="00F5670B" w:rsidP="006D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0B">
        <w:rPr>
          <w:rFonts w:ascii="Times New Roman" w:hAnsi="Times New Roman" w:cs="Times New Roman"/>
          <w:sz w:val="28"/>
          <w:szCs w:val="28"/>
        </w:rPr>
        <w:t xml:space="preserve">- </w:t>
      </w:r>
      <w:r w:rsidR="005C491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F5670B">
        <w:rPr>
          <w:rFonts w:ascii="Times New Roman" w:hAnsi="Times New Roman" w:cs="Times New Roman"/>
          <w:sz w:val="28"/>
          <w:szCs w:val="28"/>
        </w:rPr>
        <w:t>окружно</w:t>
      </w:r>
      <w:r w:rsidR="005C491E">
        <w:rPr>
          <w:rFonts w:ascii="Times New Roman" w:hAnsi="Times New Roman" w:cs="Times New Roman"/>
          <w:sz w:val="28"/>
          <w:szCs w:val="28"/>
        </w:rPr>
        <w:t>го</w:t>
      </w:r>
      <w:r w:rsidRPr="00F5670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C491E">
        <w:rPr>
          <w:rFonts w:ascii="Times New Roman" w:hAnsi="Times New Roman" w:cs="Times New Roman"/>
          <w:sz w:val="28"/>
          <w:szCs w:val="28"/>
        </w:rPr>
        <w:t>а</w:t>
      </w:r>
      <w:r w:rsidRPr="00F5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</w:t>
      </w:r>
      <w:r w:rsidR="005C491E"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>финансировани</w:t>
      </w:r>
      <w:r w:rsidR="005C49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сумму 130,200 тыс. рублей</w:t>
      </w:r>
      <w:r w:rsidRPr="00F5670B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5670B">
        <w:rPr>
          <w:rFonts w:ascii="Times New Roman" w:hAnsi="Times New Roman" w:cs="Times New Roman"/>
          <w:sz w:val="28"/>
          <w:szCs w:val="28"/>
        </w:rPr>
        <w:t>а счёт иных межбюджетных трансфертов резервного фонда Правительства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A46">
        <w:rPr>
          <w:rFonts w:ascii="Times New Roman" w:hAnsi="Times New Roman" w:cs="Times New Roman"/>
          <w:sz w:val="28"/>
          <w:szCs w:val="28"/>
        </w:rPr>
        <w:t>для поощрения муниципальной управленческой команды города Нефтеюганска.</w:t>
      </w:r>
    </w:p>
    <w:bookmarkEnd w:id="2"/>
    <w:p w14:paraId="20D84C97" w14:textId="06452486" w:rsidR="00CF7A46" w:rsidRPr="00F5670B" w:rsidRDefault="00CF7A46" w:rsidP="006D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5A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5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46">
        <w:rPr>
          <w:rFonts w:ascii="Times New Roman" w:hAnsi="Times New Roman" w:cs="Times New Roman"/>
          <w:sz w:val="28"/>
          <w:szCs w:val="28"/>
        </w:rPr>
        <w:t xml:space="preserve">По направлению (подпрограмме) </w:t>
      </w:r>
      <w:r>
        <w:rPr>
          <w:rFonts w:ascii="Times New Roman" w:hAnsi="Times New Roman" w:cs="Times New Roman"/>
          <w:sz w:val="28"/>
          <w:szCs w:val="28"/>
        </w:rPr>
        <w:t xml:space="preserve">3 «Развитие форм непосредственного осуществления населением местного самоуправления» комплексу процессных мероприятий «Обеспечение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самоуправления» </w:t>
      </w:r>
      <w:r w:rsidR="005C491E">
        <w:rPr>
          <w:rFonts w:ascii="Times New Roman" w:hAnsi="Times New Roman" w:cs="Times New Roman"/>
          <w:sz w:val="28"/>
          <w:szCs w:val="28"/>
        </w:rPr>
        <w:t>ДДА</w:t>
      </w:r>
      <w:r w:rsidR="00FD1EB3">
        <w:rPr>
          <w:rFonts w:ascii="Times New Roman" w:hAnsi="Times New Roman" w:cs="Times New Roman"/>
          <w:sz w:val="28"/>
          <w:szCs w:val="28"/>
        </w:rPr>
        <w:t xml:space="preserve"> увеличить финансирование </w:t>
      </w:r>
      <w:r w:rsidR="005C491E">
        <w:rPr>
          <w:rFonts w:ascii="Times New Roman" w:hAnsi="Times New Roman" w:cs="Times New Roman"/>
          <w:sz w:val="28"/>
          <w:szCs w:val="28"/>
        </w:rPr>
        <w:t xml:space="preserve">в </w:t>
      </w:r>
      <w:r w:rsidR="00FD1EB3">
        <w:rPr>
          <w:rFonts w:ascii="Times New Roman" w:hAnsi="Times New Roman" w:cs="Times New Roman"/>
          <w:sz w:val="28"/>
          <w:szCs w:val="28"/>
        </w:rPr>
        <w:t>2024 год</w:t>
      </w:r>
      <w:r w:rsidR="005C491E">
        <w:rPr>
          <w:rFonts w:ascii="Times New Roman" w:hAnsi="Times New Roman" w:cs="Times New Roman"/>
          <w:sz w:val="28"/>
          <w:szCs w:val="28"/>
        </w:rPr>
        <w:t>у</w:t>
      </w:r>
      <w:r w:rsidR="00FD1EB3">
        <w:rPr>
          <w:rFonts w:ascii="Times New Roman" w:hAnsi="Times New Roman" w:cs="Times New Roman"/>
          <w:sz w:val="28"/>
          <w:szCs w:val="28"/>
        </w:rPr>
        <w:t xml:space="preserve"> </w:t>
      </w:r>
      <w:r w:rsidR="005C491E">
        <w:rPr>
          <w:rFonts w:ascii="Times New Roman" w:hAnsi="Times New Roman" w:cs="Times New Roman"/>
          <w:sz w:val="28"/>
          <w:szCs w:val="28"/>
        </w:rPr>
        <w:t>за счёт средств</w:t>
      </w:r>
      <w:r w:rsidR="00FD1EB3">
        <w:rPr>
          <w:rFonts w:ascii="Times New Roman" w:hAnsi="Times New Roman" w:cs="Times New Roman"/>
          <w:sz w:val="28"/>
          <w:szCs w:val="28"/>
        </w:rPr>
        <w:t xml:space="preserve"> местно</w:t>
      </w:r>
      <w:r w:rsidR="005C491E">
        <w:rPr>
          <w:rFonts w:ascii="Times New Roman" w:hAnsi="Times New Roman" w:cs="Times New Roman"/>
          <w:sz w:val="28"/>
          <w:szCs w:val="28"/>
        </w:rPr>
        <w:t>го</w:t>
      </w:r>
      <w:r w:rsidR="00FD1EB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C491E">
        <w:rPr>
          <w:rFonts w:ascii="Times New Roman" w:hAnsi="Times New Roman" w:cs="Times New Roman"/>
          <w:sz w:val="28"/>
          <w:szCs w:val="28"/>
        </w:rPr>
        <w:t>а</w:t>
      </w:r>
      <w:r w:rsidR="00FD1EB3">
        <w:rPr>
          <w:rFonts w:ascii="Times New Roman" w:hAnsi="Times New Roman" w:cs="Times New Roman"/>
          <w:sz w:val="28"/>
          <w:szCs w:val="28"/>
        </w:rPr>
        <w:t xml:space="preserve"> в сумме 6,000 тыс. рублей </w:t>
      </w:r>
      <w:r w:rsidR="00FD1EB3" w:rsidRPr="00FD1EB3">
        <w:rPr>
          <w:rFonts w:ascii="Times New Roman" w:hAnsi="Times New Roman" w:cs="Times New Roman"/>
          <w:sz w:val="28"/>
          <w:szCs w:val="28"/>
        </w:rPr>
        <w:t xml:space="preserve">на </w:t>
      </w:r>
      <w:r w:rsidR="00FD1EB3">
        <w:rPr>
          <w:rFonts w:ascii="Times New Roman" w:hAnsi="Times New Roman" w:cs="Times New Roman"/>
          <w:sz w:val="28"/>
          <w:szCs w:val="28"/>
        </w:rPr>
        <w:t>изготовление полиграфической продукции (</w:t>
      </w:r>
      <w:r w:rsidR="00FD1EB3" w:rsidRPr="00FD1EB3">
        <w:rPr>
          <w:rFonts w:ascii="Times New Roman" w:hAnsi="Times New Roman" w:cs="Times New Roman"/>
          <w:sz w:val="28"/>
          <w:szCs w:val="28"/>
        </w:rPr>
        <w:t>информационных листов</w:t>
      </w:r>
      <w:r w:rsidR="00FD1EB3">
        <w:rPr>
          <w:rFonts w:ascii="Times New Roman" w:hAnsi="Times New Roman" w:cs="Times New Roman"/>
          <w:sz w:val="28"/>
          <w:szCs w:val="28"/>
        </w:rPr>
        <w:t>ки</w:t>
      </w:r>
      <w:r w:rsidR="00FD1EB3" w:rsidRPr="00FD1EB3">
        <w:rPr>
          <w:rFonts w:ascii="Times New Roman" w:hAnsi="Times New Roman" w:cs="Times New Roman"/>
          <w:sz w:val="28"/>
          <w:szCs w:val="28"/>
        </w:rPr>
        <w:t xml:space="preserve"> и буклет</w:t>
      </w:r>
      <w:r w:rsidR="00FD1EB3">
        <w:rPr>
          <w:rFonts w:ascii="Times New Roman" w:hAnsi="Times New Roman" w:cs="Times New Roman"/>
          <w:sz w:val="28"/>
          <w:szCs w:val="28"/>
        </w:rPr>
        <w:t>ы)</w:t>
      </w:r>
      <w:r w:rsidR="00FD1EB3" w:rsidRPr="00FD1EB3">
        <w:rPr>
          <w:rFonts w:ascii="Times New Roman" w:hAnsi="Times New Roman" w:cs="Times New Roman"/>
          <w:sz w:val="28"/>
          <w:szCs w:val="28"/>
        </w:rPr>
        <w:t xml:space="preserve"> для обеспечения доли софинансирования планируемой к выделению субсидии из бюджета автономного округа</w:t>
      </w:r>
      <w:r w:rsidR="00FD1EB3">
        <w:rPr>
          <w:rFonts w:ascii="Times New Roman" w:hAnsi="Times New Roman" w:cs="Times New Roman"/>
          <w:sz w:val="28"/>
          <w:szCs w:val="28"/>
        </w:rPr>
        <w:t>.</w:t>
      </w:r>
    </w:p>
    <w:p w14:paraId="6488B3CD" w14:textId="2F739E7B" w:rsidR="00223716" w:rsidRDefault="00AC0679" w:rsidP="00D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5A3D">
        <w:rPr>
          <w:rFonts w:ascii="Times New Roman" w:hAnsi="Times New Roman" w:cs="Times New Roman"/>
          <w:sz w:val="28"/>
          <w:szCs w:val="28"/>
        </w:rPr>
        <w:t>3</w:t>
      </w:r>
      <w:r w:rsidR="00394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По направлению (подпрограмме) 4 «Поддержка творческих проектов, реализация </w:t>
      </w:r>
      <w:r w:rsidR="00B96DF6">
        <w:rPr>
          <w:rFonts w:ascii="Times New Roman" w:hAnsi="Times New Roman" w:cs="Times New Roman"/>
          <w:sz w:val="28"/>
          <w:szCs w:val="28"/>
        </w:rPr>
        <w:t>талантов и способностей молодых людей, продвижение молодёжных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C0679">
        <w:rPr>
          <w:rFonts w:ascii="Times New Roman" w:hAnsi="Times New Roman" w:cs="Times New Roman"/>
          <w:sz w:val="28"/>
          <w:szCs w:val="28"/>
        </w:rPr>
        <w:t>комплексу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 xml:space="preserve">Поддержка и реализация потенциала молодёжи на территории </w:t>
      </w:r>
      <w:r w:rsidRPr="00AC06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Нефтеюганск» </w:t>
      </w:r>
      <w:r w:rsidR="005C491E">
        <w:rPr>
          <w:rFonts w:ascii="Times New Roman" w:hAnsi="Times New Roman" w:cs="Times New Roman"/>
          <w:sz w:val="28"/>
          <w:szCs w:val="28"/>
        </w:rPr>
        <w:t>ДДА</w:t>
      </w:r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r w:rsidR="00223716">
        <w:rPr>
          <w:rFonts w:ascii="Times New Roman" w:hAnsi="Times New Roman" w:cs="Times New Roman"/>
          <w:sz w:val="28"/>
          <w:szCs w:val="28"/>
        </w:rPr>
        <w:t>уменьши</w:t>
      </w:r>
      <w:r w:rsidRPr="00AC0679">
        <w:rPr>
          <w:rFonts w:ascii="Times New Roman" w:hAnsi="Times New Roman" w:cs="Times New Roman"/>
          <w:sz w:val="28"/>
          <w:szCs w:val="28"/>
        </w:rPr>
        <w:t>ть финансировани</w:t>
      </w:r>
      <w:r w:rsidR="006871FA">
        <w:rPr>
          <w:rFonts w:ascii="Times New Roman" w:hAnsi="Times New Roman" w:cs="Times New Roman"/>
          <w:sz w:val="28"/>
          <w:szCs w:val="28"/>
        </w:rPr>
        <w:t>е</w:t>
      </w:r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r w:rsidR="005C491E">
        <w:rPr>
          <w:rFonts w:ascii="Times New Roman" w:hAnsi="Times New Roman" w:cs="Times New Roman"/>
          <w:sz w:val="28"/>
          <w:szCs w:val="28"/>
        </w:rPr>
        <w:t xml:space="preserve">в </w:t>
      </w:r>
      <w:r w:rsidRPr="00AC0679">
        <w:rPr>
          <w:rFonts w:ascii="Times New Roman" w:hAnsi="Times New Roman" w:cs="Times New Roman"/>
          <w:sz w:val="28"/>
          <w:szCs w:val="28"/>
        </w:rPr>
        <w:t>2024 год</w:t>
      </w:r>
      <w:r w:rsidR="005C491E">
        <w:rPr>
          <w:rFonts w:ascii="Times New Roman" w:hAnsi="Times New Roman" w:cs="Times New Roman"/>
          <w:sz w:val="28"/>
          <w:szCs w:val="28"/>
        </w:rPr>
        <w:t>у</w:t>
      </w:r>
      <w:r w:rsidRPr="00AC067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23716">
        <w:rPr>
          <w:rFonts w:ascii="Times New Roman" w:hAnsi="Times New Roman" w:cs="Times New Roman"/>
          <w:sz w:val="28"/>
          <w:szCs w:val="28"/>
        </w:rPr>
        <w:t>161,475</w:t>
      </w:r>
      <w:r w:rsidRPr="00AC0679">
        <w:rPr>
          <w:rFonts w:ascii="Times New Roman" w:hAnsi="Times New Roman" w:cs="Times New Roman"/>
          <w:sz w:val="28"/>
          <w:szCs w:val="28"/>
        </w:rPr>
        <w:t xml:space="preserve"> тыс. рублей, а именно</w:t>
      </w:r>
      <w:r w:rsidR="005C491E">
        <w:rPr>
          <w:rFonts w:ascii="Times New Roman" w:hAnsi="Times New Roman" w:cs="Times New Roman"/>
          <w:sz w:val="28"/>
          <w:szCs w:val="28"/>
        </w:rPr>
        <w:t xml:space="preserve"> за счёт</w:t>
      </w:r>
      <w:r w:rsidRPr="00AC0679">
        <w:rPr>
          <w:rFonts w:ascii="Times New Roman" w:hAnsi="Times New Roman" w:cs="Times New Roman"/>
          <w:sz w:val="28"/>
          <w:szCs w:val="28"/>
        </w:rPr>
        <w:t>:</w:t>
      </w:r>
    </w:p>
    <w:p w14:paraId="1067A4C1" w14:textId="5FA23EDD" w:rsidR="00223716" w:rsidRDefault="00223716" w:rsidP="00223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23716">
        <w:rPr>
          <w:rFonts w:ascii="Times New Roman" w:hAnsi="Times New Roman" w:cs="Times New Roman"/>
          <w:sz w:val="28"/>
          <w:szCs w:val="28"/>
        </w:rPr>
        <w:t xml:space="preserve"> </w:t>
      </w:r>
      <w:r w:rsidR="005C491E">
        <w:rPr>
          <w:rFonts w:ascii="Times New Roman" w:hAnsi="Times New Roman" w:cs="Times New Roman"/>
          <w:sz w:val="28"/>
          <w:szCs w:val="28"/>
        </w:rPr>
        <w:t>средств</w:t>
      </w:r>
      <w:r w:rsidRPr="00223716">
        <w:rPr>
          <w:rFonts w:ascii="Times New Roman" w:hAnsi="Times New Roman" w:cs="Times New Roman"/>
          <w:sz w:val="28"/>
          <w:szCs w:val="28"/>
        </w:rPr>
        <w:t xml:space="preserve"> местно</w:t>
      </w:r>
      <w:r w:rsidR="005C491E">
        <w:rPr>
          <w:rFonts w:ascii="Times New Roman" w:hAnsi="Times New Roman" w:cs="Times New Roman"/>
          <w:sz w:val="28"/>
          <w:szCs w:val="28"/>
        </w:rPr>
        <w:t>го</w:t>
      </w:r>
      <w:r w:rsidRPr="0022371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C491E">
        <w:rPr>
          <w:rFonts w:ascii="Times New Roman" w:hAnsi="Times New Roman" w:cs="Times New Roman"/>
          <w:sz w:val="28"/>
          <w:szCs w:val="28"/>
        </w:rPr>
        <w:t>а</w:t>
      </w:r>
      <w:r w:rsidRPr="0022371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="005C491E">
        <w:rPr>
          <w:rFonts w:ascii="Times New Roman" w:hAnsi="Times New Roman" w:cs="Times New Roman"/>
          <w:sz w:val="28"/>
          <w:szCs w:val="28"/>
        </w:rPr>
        <w:t>ение</w:t>
      </w:r>
      <w:r w:rsidRPr="00223716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5C491E">
        <w:rPr>
          <w:rFonts w:ascii="Times New Roman" w:hAnsi="Times New Roman" w:cs="Times New Roman"/>
          <w:sz w:val="28"/>
          <w:szCs w:val="28"/>
        </w:rPr>
        <w:t>я</w:t>
      </w:r>
      <w:r w:rsidRPr="0022371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C0E9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1 254,525</w:t>
      </w:r>
      <w:r w:rsidRPr="002237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491E">
        <w:rPr>
          <w:rFonts w:ascii="Times New Roman" w:hAnsi="Times New Roman" w:cs="Times New Roman"/>
          <w:sz w:val="28"/>
          <w:szCs w:val="28"/>
        </w:rPr>
        <w:t>,</w:t>
      </w:r>
      <w:r w:rsidR="00654C4A">
        <w:rPr>
          <w:rFonts w:ascii="Times New Roman" w:hAnsi="Times New Roman" w:cs="Times New Roman"/>
          <w:sz w:val="28"/>
          <w:szCs w:val="28"/>
        </w:rPr>
        <w:t xml:space="preserve"> </w:t>
      </w:r>
      <w:r w:rsidR="005C491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6EF07F" w14:textId="6E52908E" w:rsidR="00223716" w:rsidRDefault="00223716" w:rsidP="00223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C4A">
        <w:rPr>
          <w:rFonts w:ascii="Times New Roman" w:hAnsi="Times New Roman" w:cs="Times New Roman"/>
          <w:sz w:val="28"/>
          <w:szCs w:val="28"/>
        </w:rPr>
        <w:t>увеличени</w:t>
      </w:r>
      <w:r w:rsidR="005C491E">
        <w:rPr>
          <w:rFonts w:ascii="Times New Roman" w:hAnsi="Times New Roman" w:cs="Times New Roman"/>
          <w:sz w:val="28"/>
          <w:szCs w:val="28"/>
        </w:rPr>
        <w:t>е</w:t>
      </w:r>
      <w:r w:rsidR="00654C4A">
        <w:rPr>
          <w:rFonts w:ascii="Times New Roman" w:hAnsi="Times New Roman" w:cs="Times New Roman"/>
          <w:sz w:val="28"/>
          <w:szCs w:val="28"/>
        </w:rPr>
        <w:t xml:space="preserve"> </w:t>
      </w:r>
      <w:r w:rsidR="00654C4A" w:rsidRPr="00223716">
        <w:rPr>
          <w:rFonts w:ascii="Times New Roman" w:hAnsi="Times New Roman" w:cs="Times New Roman"/>
          <w:sz w:val="28"/>
          <w:szCs w:val="28"/>
        </w:rPr>
        <w:t>в сумме 878</w:t>
      </w:r>
      <w:r w:rsidR="00654C4A">
        <w:rPr>
          <w:rFonts w:ascii="Times New Roman" w:hAnsi="Times New Roman" w:cs="Times New Roman"/>
          <w:sz w:val="28"/>
          <w:szCs w:val="28"/>
        </w:rPr>
        <w:t>,</w:t>
      </w:r>
      <w:r w:rsidR="00654C4A" w:rsidRPr="00223716">
        <w:rPr>
          <w:rFonts w:ascii="Times New Roman" w:hAnsi="Times New Roman" w:cs="Times New Roman"/>
          <w:sz w:val="28"/>
          <w:szCs w:val="28"/>
        </w:rPr>
        <w:t xml:space="preserve">718 </w:t>
      </w:r>
      <w:r w:rsidR="00654C4A">
        <w:rPr>
          <w:rFonts w:ascii="Times New Roman" w:hAnsi="Times New Roman" w:cs="Times New Roman"/>
          <w:sz w:val="28"/>
          <w:szCs w:val="28"/>
        </w:rPr>
        <w:t xml:space="preserve">тыс. </w:t>
      </w:r>
      <w:r w:rsidR="00654C4A" w:rsidRPr="00223716">
        <w:rPr>
          <w:rFonts w:ascii="Times New Roman" w:hAnsi="Times New Roman" w:cs="Times New Roman"/>
          <w:sz w:val="28"/>
          <w:szCs w:val="28"/>
        </w:rPr>
        <w:t>рублей</w:t>
      </w:r>
      <w:r w:rsidR="00654C4A">
        <w:rPr>
          <w:rFonts w:ascii="Times New Roman" w:hAnsi="Times New Roman" w:cs="Times New Roman"/>
          <w:sz w:val="28"/>
          <w:szCs w:val="28"/>
        </w:rPr>
        <w:t xml:space="preserve"> </w:t>
      </w:r>
      <w:r w:rsidR="00586DCB">
        <w:rPr>
          <w:rFonts w:ascii="Times New Roman" w:hAnsi="Times New Roman" w:cs="Times New Roman"/>
          <w:sz w:val="28"/>
          <w:szCs w:val="28"/>
        </w:rPr>
        <w:t xml:space="preserve">на </w:t>
      </w:r>
      <w:r w:rsidRPr="00223716">
        <w:rPr>
          <w:rFonts w:ascii="Times New Roman" w:hAnsi="Times New Roman" w:cs="Times New Roman"/>
          <w:sz w:val="28"/>
          <w:szCs w:val="28"/>
        </w:rPr>
        <w:t xml:space="preserve">техническое обслуживание </w:t>
      </w:r>
      <w:r w:rsidR="00595ED2" w:rsidRPr="00223716">
        <w:rPr>
          <w:rFonts w:ascii="Times New Roman" w:hAnsi="Times New Roman" w:cs="Times New Roman"/>
          <w:sz w:val="28"/>
          <w:szCs w:val="28"/>
        </w:rPr>
        <w:t>охранной сигнализации</w:t>
      </w:r>
      <w:r w:rsidR="00595ED2">
        <w:rPr>
          <w:rFonts w:ascii="Times New Roman" w:hAnsi="Times New Roman" w:cs="Times New Roman"/>
          <w:sz w:val="28"/>
          <w:szCs w:val="28"/>
        </w:rPr>
        <w:t xml:space="preserve">, </w:t>
      </w:r>
      <w:r w:rsidRPr="00223716">
        <w:rPr>
          <w:rFonts w:ascii="Times New Roman" w:hAnsi="Times New Roman" w:cs="Times New Roman"/>
          <w:sz w:val="28"/>
          <w:szCs w:val="28"/>
        </w:rPr>
        <w:t>ремонт</w:t>
      </w:r>
      <w:r w:rsidR="00595ED2">
        <w:rPr>
          <w:rFonts w:ascii="Times New Roman" w:hAnsi="Times New Roman" w:cs="Times New Roman"/>
          <w:sz w:val="28"/>
          <w:szCs w:val="28"/>
        </w:rPr>
        <w:t xml:space="preserve"> и техническое обслуживание </w:t>
      </w:r>
      <w:r w:rsidRPr="00223716">
        <w:rPr>
          <w:rFonts w:ascii="Times New Roman" w:hAnsi="Times New Roman" w:cs="Times New Roman"/>
          <w:sz w:val="28"/>
          <w:szCs w:val="28"/>
        </w:rPr>
        <w:t xml:space="preserve">системы видеонаблюдения, контроля управления доступом, услуги по очистке кровли от снега, наледи и сосулек, а также проведение </w:t>
      </w:r>
      <w:r w:rsidR="00595ED2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223716">
        <w:rPr>
          <w:rFonts w:ascii="Times New Roman" w:hAnsi="Times New Roman" w:cs="Times New Roman"/>
          <w:sz w:val="28"/>
          <w:szCs w:val="28"/>
        </w:rPr>
        <w:t xml:space="preserve">технического обследования </w:t>
      </w:r>
      <w:r w:rsidR="00595ED2">
        <w:rPr>
          <w:rFonts w:ascii="Times New Roman" w:hAnsi="Times New Roman" w:cs="Times New Roman"/>
          <w:sz w:val="28"/>
          <w:szCs w:val="28"/>
        </w:rPr>
        <w:t xml:space="preserve">конструкций и сооружений нежилого </w:t>
      </w:r>
      <w:r w:rsidRPr="00223716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586DCB" w:rsidRPr="00586DCB">
        <w:rPr>
          <w:rFonts w:ascii="Times New Roman" w:hAnsi="Times New Roman" w:cs="Times New Roman"/>
          <w:sz w:val="28"/>
          <w:szCs w:val="28"/>
        </w:rPr>
        <w:t>МАУ «Центр молодёжных инициатив»</w:t>
      </w:r>
      <w:r w:rsidRPr="00223716">
        <w:rPr>
          <w:rFonts w:ascii="Times New Roman" w:hAnsi="Times New Roman" w:cs="Times New Roman"/>
          <w:sz w:val="28"/>
          <w:szCs w:val="28"/>
        </w:rPr>
        <w:t>;</w:t>
      </w:r>
    </w:p>
    <w:p w14:paraId="1036F8FF" w14:textId="3067F7D3" w:rsidR="00586DCB" w:rsidRDefault="00586DCB" w:rsidP="00223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4C4A">
        <w:rPr>
          <w:rFonts w:ascii="Times New Roman" w:hAnsi="Times New Roman" w:cs="Times New Roman"/>
          <w:sz w:val="28"/>
          <w:szCs w:val="28"/>
        </w:rPr>
        <w:t>увеличени</w:t>
      </w:r>
      <w:r w:rsidR="005C491E">
        <w:rPr>
          <w:rFonts w:ascii="Times New Roman" w:hAnsi="Times New Roman" w:cs="Times New Roman"/>
          <w:sz w:val="28"/>
          <w:szCs w:val="28"/>
        </w:rPr>
        <w:t xml:space="preserve">е </w:t>
      </w:r>
      <w:r w:rsidR="00654C4A">
        <w:rPr>
          <w:rFonts w:ascii="Times New Roman" w:hAnsi="Times New Roman" w:cs="Times New Roman"/>
          <w:sz w:val="28"/>
          <w:szCs w:val="28"/>
        </w:rPr>
        <w:t xml:space="preserve">в сумме 428,913 тыс. рублей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заработной платы работников </w:t>
      </w:r>
      <w:r w:rsidRPr="00586DCB">
        <w:rPr>
          <w:rFonts w:ascii="Times New Roman" w:hAnsi="Times New Roman" w:cs="Times New Roman"/>
          <w:sz w:val="28"/>
          <w:szCs w:val="28"/>
        </w:rPr>
        <w:t>МАУ «Центр молодёжных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 в месяц не ниже минимального размера оплаты труда, установленного федеральным законом</w:t>
      </w:r>
      <w:r w:rsidR="00A22067">
        <w:rPr>
          <w:rFonts w:ascii="Times New Roman" w:hAnsi="Times New Roman" w:cs="Times New Roman"/>
          <w:sz w:val="28"/>
          <w:szCs w:val="28"/>
        </w:rPr>
        <w:t>;</w:t>
      </w:r>
    </w:p>
    <w:p w14:paraId="614EE855" w14:textId="44A9A319" w:rsidR="00A22067" w:rsidRPr="00223716" w:rsidRDefault="00B96DF6" w:rsidP="00223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067">
        <w:rPr>
          <w:rFonts w:ascii="Times New Roman" w:hAnsi="Times New Roman" w:cs="Times New Roman"/>
          <w:sz w:val="28"/>
          <w:szCs w:val="28"/>
        </w:rPr>
        <w:t xml:space="preserve"> </w:t>
      </w:r>
      <w:r w:rsidR="00654C4A">
        <w:rPr>
          <w:rFonts w:ascii="Times New Roman" w:hAnsi="Times New Roman" w:cs="Times New Roman"/>
          <w:sz w:val="28"/>
          <w:szCs w:val="28"/>
        </w:rPr>
        <w:t>уменьшени</w:t>
      </w:r>
      <w:r w:rsidR="005C491E">
        <w:rPr>
          <w:rFonts w:ascii="Times New Roman" w:hAnsi="Times New Roman" w:cs="Times New Roman"/>
          <w:sz w:val="28"/>
          <w:szCs w:val="28"/>
        </w:rPr>
        <w:t>е</w:t>
      </w:r>
      <w:r w:rsidR="00654C4A">
        <w:rPr>
          <w:rFonts w:ascii="Times New Roman" w:hAnsi="Times New Roman" w:cs="Times New Roman"/>
          <w:sz w:val="28"/>
          <w:szCs w:val="28"/>
        </w:rPr>
        <w:t xml:space="preserve"> </w:t>
      </w:r>
      <w:r w:rsidR="005C491E">
        <w:rPr>
          <w:rFonts w:ascii="Times New Roman" w:hAnsi="Times New Roman" w:cs="Times New Roman"/>
          <w:sz w:val="28"/>
          <w:szCs w:val="28"/>
        </w:rPr>
        <w:t xml:space="preserve">в </w:t>
      </w:r>
      <w:r w:rsidR="00654C4A" w:rsidRPr="00654C4A">
        <w:rPr>
          <w:rFonts w:ascii="Times New Roman" w:hAnsi="Times New Roman" w:cs="Times New Roman"/>
          <w:sz w:val="28"/>
          <w:szCs w:val="28"/>
        </w:rPr>
        <w:t>сумм</w:t>
      </w:r>
      <w:r w:rsidR="005C491E">
        <w:rPr>
          <w:rFonts w:ascii="Times New Roman" w:hAnsi="Times New Roman" w:cs="Times New Roman"/>
          <w:sz w:val="28"/>
          <w:szCs w:val="28"/>
        </w:rPr>
        <w:t>е</w:t>
      </w:r>
      <w:r w:rsidR="00654C4A" w:rsidRPr="00654C4A">
        <w:rPr>
          <w:rFonts w:ascii="Times New Roman" w:hAnsi="Times New Roman" w:cs="Times New Roman"/>
          <w:sz w:val="28"/>
          <w:szCs w:val="28"/>
        </w:rPr>
        <w:t xml:space="preserve"> 53,106 тыс. рублей по расходам МАУ «Центр молодёжных инициатив»</w:t>
      </w:r>
      <w:r w:rsidR="00595ED2">
        <w:rPr>
          <w:rFonts w:ascii="Times New Roman" w:hAnsi="Times New Roman" w:cs="Times New Roman"/>
          <w:sz w:val="28"/>
          <w:szCs w:val="28"/>
        </w:rPr>
        <w:t xml:space="preserve"> для</w:t>
      </w:r>
      <w:r w:rsidR="00654C4A" w:rsidRPr="00654C4A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595ED2">
        <w:rPr>
          <w:rFonts w:ascii="Times New Roman" w:hAnsi="Times New Roman" w:cs="Times New Roman"/>
          <w:sz w:val="28"/>
          <w:szCs w:val="28"/>
        </w:rPr>
        <w:t>го</w:t>
      </w:r>
      <w:r w:rsidR="00654C4A" w:rsidRPr="00654C4A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595ED2">
        <w:rPr>
          <w:rFonts w:ascii="Times New Roman" w:hAnsi="Times New Roman" w:cs="Times New Roman"/>
          <w:sz w:val="28"/>
          <w:szCs w:val="28"/>
        </w:rPr>
        <w:t>я</w:t>
      </w:r>
      <w:r w:rsidR="00654C4A" w:rsidRPr="00654C4A">
        <w:rPr>
          <w:rFonts w:ascii="Times New Roman" w:hAnsi="Times New Roman" w:cs="Times New Roman"/>
          <w:sz w:val="28"/>
          <w:szCs w:val="28"/>
        </w:rPr>
        <w:t xml:space="preserve"> первичных средств пожаротушения (огнетушители) и испытани</w:t>
      </w:r>
      <w:r w:rsidR="00595ED2">
        <w:rPr>
          <w:rFonts w:ascii="Times New Roman" w:hAnsi="Times New Roman" w:cs="Times New Roman"/>
          <w:sz w:val="28"/>
          <w:szCs w:val="28"/>
        </w:rPr>
        <w:t>я</w:t>
      </w:r>
      <w:r w:rsidR="00654C4A" w:rsidRPr="00654C4A">
        <w:rPr>
          <w:rFonts w:ascii="Times New Roman" w:hAnsi="Times New Roman" w:cs="Times New Roman"/>
          <w:sz w:val="28"/>
          <w:szCs w:val="28"/>
        </w:rPr>
        <w:t xml:space="preserve"> пожарной лестницы</w:t>
      </w:r>
      <w:r w:rsidR="00654C4A">
        <w:rPr>
          <w:rFonts w:ascii="Times New Roman" w:hAnsi="Times New Roman" w:cs="Times New Roman"/>
          <w:sz w:val="28"/>
          <w:szCs w:val="28"/>
        </w:rPr>
        <w:t>;</w:t>
      </w:r>
    </w:p>
    <w:p w14:paraId="5D44BF01" w14:textId="74EF3F62" w:rsidR="00223716" w:rsidRDefault="00654C4A" w:rsidP="00223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23716" w:rsidRPr="00223716">
        <w:rPr>
          <w:rFonts w:ascii="Times New Roman" w:hAnsi="Times New Roman" w:cs="Times New Roman"/>
          <w:sz w:val="28"/>
          <w:szCs w:val="28"/>
        </w:rPr>
        <w:t xml:space="preserve"> </w:t>
      </w:r>
      <w:r w:rsidR="005C491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23716" w:rsidRPr="00223716">
        <w:rPr>
          <w:rFonts w:ascii="Times New Roman" w:hAnsi="Times New Roman" w:cs="Times New Roman"/>
          <w:sz w:val="28"/>
          <w:szCs w:val="28"/>
        </w:rPr>
        <w:t>окружно</w:t>
      </w:r>
      <w:r w:rsidR="005C491E">
        <w:rPr>
          <w:rFonts w:ascii="Times New Roman" w:hAnsi="Times New Roman" w:cs="Times New Roman"/>
          <w:sz w:val="28"/>
          <w:szCs w:val="28"/>
        </w:rPr>
        <w:t>го</w:t>
      </w:r>
      <w:r w:rsidR="00223716" w:rsidRPr="0022371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C491E">
        <w:rPr>
          <w:rFonts w:ascii="Times New Roman" w:hAnsi="Times New Roman" w:cs="Times New Roman"/>
          <w:sz w:val="28"/>
          <w:szCs w:val="28"/>
        </w:rPr>
        <w:t>а</w:t>
      </w:r>
      <w:r w:rsidR="00223716" w:rsidRPr="0022371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="005C491E">
        <w:rPr>
          <w:rFonts w:ascii="Times New Roman" w:hAnsi="Times New Roman" w:cs="Times New Roman"/>
          <w:sz w:val="28"/>
          <w:szCs w:val="28"/>
        </w:rPr>
        <w:t>ение</w:t>
      </w:r>
      <w:r w:rsidR="00223716" w:rsidRPr="00223716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5C491E">
        <w:rPr>
          <w:rFonts w:ascii="Times New Roman" w:hAnsi="Times New Roman" w:cs="Times New Roman"/>
          <w:sz w:val="28"/>
          <w:szCs w:val="28"/>
        </w:rPr>
        <w:t>я</w:t>
      </w:r>
      <w:r w:rsidR="00223716" w:rsidRPr="0022371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1 416,000</w:t>
      </w:r>
      <w:r w:rsidR="00223716" w:rsidRPr="0022371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по расходам МАУ «Центр молодёжных инициатив» на основании уведомления Департамента финансов Ханты-Мансийского автономного округа – Югры от 01.07.2024 № 350/07/96 о предоставлении субсидии, субвенции, иного межбюджетного трансферта, имеющего целевое назначение на 2024 год и на плановый период 2025 и 2026 годов</w:t>
      </w:r>
      <w:r w:rsidR="00223716" w:rsidRPr="00223716">
        <w:rPr>
          <w:rFonts w:ascii="Times New Roman" w:hAnsi="Times New Roman" w:cs="Times New Roman"/>
          <w:sz w:val="28"/>
          <w:szCs w:val="28"/>
        </w:rPr>
        <w:t>.</w:t>
      </w:r>
    </w:p>
    <w:p w14:paraId="3E913C30" w14:textId="77D72417" w:rsidR="00F51EB1" w:rsidRDefault="00F51EB1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5A3D">
        <w:rPr>
          <w:rFonts w:ascii="Times New Roman" w:hAnsi="Times New Roman" w:cs="Times New Roman"/>
          <w:sz w:val="28"/>
          <w:szCs w:val="28"/>
        </w:rPr>
        <w:t>3</w:t>
      </w:r>
      <w:r w:rsidR="00394571">
        <w:rPr>
          <w:rFonts w:ascii="Times New Roman" w:hAnsi="Times New Roman" w:cs="Times New Roman"/>
          <w:sz w:val="28"/>
          <w:szCs w:val="28"/>
        </w:rPr>
        <w:t>.</w:t>
      </w:r>
      <w:r w:rsidR="00E312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0C6E">
        <w:rPr>
          <w:rFonts w:ascii="Times New Roman" w:hAnsi="Times New Roman" w:cs="Times New Roman"/>
          <w:sz w:val="28"/>
          <w:szCs w:val="28"/>
        </w:rPr>
        <w:t xml:space="preserve">По </w:t>
      </w:r>
      <w:r w:rsidR="00E312D2">
        <w:rPr>
          <w:rFonts w:ascii="Times New Roman" w:hAnsi="Times New Roman" w:cs="Times New Roman"/>
          <w:sz w:val="28"/>
          <w:szCs w:val="28"/>
        </w:rPr>
        <w:t xml:space="preserve">направлению (подпрограмме) 5 «Реализация инициативных проектов» </w:t>
      </w:r>
      <w:r w:rsidR="00CC0C6E" w:rsidRPr="00CC0C6E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CC0C6E">
        <w:rPr>
          <w:rFonts w:ascii="Times New Roman" w:hAnsi="Times New Roman" w:cs="Times New Roman"/>
          <w:sz w:val="28"/>
          <w:szCs w:val="28"/>
        </w:rPr>
        <w:t xml:space="preserve"> «</w:t>
      </w:r>
      <w:r w:rsidR="00580A5F">
        <w:rPr>
          <w:rFonts w:ascii="Times New Roman" w:hAnsi="Times New Roman" w:cs="Times New Roman"/>
          <w:sz w:val="28"/>
          <w:szCs w:val="28"/>
        </w:rPr>
        <w:t>Реализация инициативных проектов, отобранных по результатам конкурса</w:t>
      </w:r>
      <w:r w:rsidR="00CC0C6E">
        <w:rPr>
          <w:rFonts w:ascii="Times New Roman" w:hAnsi="Times New Roman" w:cs="Times New Roman"/>
          <w:sz w:val="28"/>
          <w:szCs w:val="28"/>
        </w:rPr>
        <w:t xml:space="preserve">» </w:t>
      </w:r>
      <w:r w:rsidR="00E312D2">
        <w:rPr>
          <w:rFonts w:ascii="Times New Roman" w:hAnsi="Times New Roman" w:cs="Times New Roman"/>
          <w:sz w:val="28"/>
          <w:szCs w:val="28"/>
        </w:rPr>
        <w:t xml:space="preserve">увеличить объём финансирования </w:t>
      </w:r>
      <w:r w:rsidR="005C491E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="00CC0C6E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E312D2">
        <w:rPr>
          <w:rFonts w:ascii="Times New Roman" w:hAnsi="Times New Roman" w:cs="Times New Roman"/>
          <w:sz w:val="28"/>
          <w:szCs w:val="28"/>
        </w:rPr>
        <w:t>по 2024 году в общей сумме 586,310 тыс. рублей</w:t>
      </w:r>
      <w:r w:rsidR="005C491E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0920FF">
        <w:rPr>
          <w:rFonts w:ascii="Times New Roman" w:hAnsi="Times New Roman" w:cs="Times New Roman"/>
          <w:sz w:val="28"/>
          <w:szCs w:val="28"/>
        </w:rPr>
        <w:t>необходимост</w:t>
      </w:r>
      <w:r w:rsidR="005C491E">
        <w:rPr>
          <w:rFonts w:ascii="Times New Roman" w:hAnsi="Times New Roman" w:cs="Times New Roman"/>
          <w:sz w:val="28"/>
          <w:szCs w:val="28"/>
        </w:rPr>
        <w:t>ью</w:t>
      </w:r>
      <w:r w:rsidR="000920FF">
        <w:rPr>
          <w:rFonts w:ascii="Times New Roman" w:hAnsi="Times New Roman" w:cs="Times New Roman"/>
          <w:sz w:val="28"/>
          <w:szCs w:val="28"/>
        </w:rPr>
        <w:t xml:space="preserve"> пересчёта сметной стоимости реализации инициативных проектов</w:t>
      </w:r>
      <w:r w:rsidR="005C491E" w:rsidRPr="005C491E">
        <w:rPr>
          <w:rFonts w:ascii="Times New Roman" w:hAnsi="Times New Roman" w:cs="Times New Roman"/>
          <w:sz w:val="28"/>
          <w:szCs w:val="28"/>
        </w:rPr>
        <w:t xml:space="preserve"> </w:t>
      </w:r>
      <w:r w:rsidR="005C491E">
        <w:rPr>
          <w:rFonts w:ascii="Times New Roman" w:hAnsi="Times New Roman" w:cs="Times New Roman"/>
          <w:sz w:val="28"/>
          <w:szCs w:val="28"/>
        </w:rPr>
        <w:t>по результатам заключений Счётной палаты города Нефтеюганска</w:t>
      </w:r>
      <w:r w:rsidR="00CC0C6E">
        <w:rPr>
          <w:rFonts w:ascii="Times New Roman" w:hAnsi="Times New Roman" w:cs="Times New Roman"/>
          <w:sz w:val="28"/>
          <w:szCs w:val="28"/>
        </w:rPr>
        <w:t>:</w:t>
      </w:r>
    </w:p>
    <w:p w14:paraId="64BECA3D" w14:textId="58942DA2" w:rsidR="00CC0C6E" w:rsidRDefault="00CC0C6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0EF">
        <w:rPr>
          <w:rFonts w:ascii="Times New Roman" w:hAnsi="Times New Roman" w:cs="Times New Roman"/>
          <w:sz w:val="28"/>
          <w:szCs w:val="28"/>
        </w:rPr>
        <w:t xml:space="preserve">соисполнителю </w:t>
      </w:r>
      <w:r w:rsidR="00D54E29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8A4AB8">
        <w:rPr>
          <w:rFonts w:ascii="Times New Roman" w:hAnsi="Times New Roman" w:cs="Times New Roman"/>
          <w:sz w:val="28"/>
          <w:szCs w:val="28"/>
        </w:rPr>
        <w:t>увелич</w:t>
      </w:r>
      <w:r w:rsidR="005C491E">
        <w:rPr>
          <w:rFonts w:ascii="Times New Roman" w:hAnsi="Times New Roman" w:cs="Times New Roman"/>
          <w:sz w:val="28"/>
          <w:szCs w:val="28"/>
        </w:rPr>
        <w:t>ить</w:t>
      </w:r>
      <w:r w:rsidR="00D54E29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8A4AB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312D2">
        <w:rPr>
          <w:rFonts w:ascii="Times New Roman" w:hAnsi="Times New Roman" w:cs="Times New Roman"/>
          <w:sz w:val="28"/>
          <w:szCs w:val="28"/>
        </w:rPr>
        <w:t>666,240</w:t>
      </w:r>
      <w:r w:rsidR="008A4A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6166F9" w14:textId="7AC8F713" w:rsidR="006100DB" w:rsidRDefault="00CC0C6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0EF">
        <w:rPr>
          <w:rFonts w:ascii="Times New Roman" w:hAnsi="Times New Roman" w:cs="Times New Roman"/>
          <w:sz w:val="28"/>
          <w:szCs w:val="28"/>
        </w:rPr>
        <w:t xml:space="preserve">соисполнителю </w:t>
      </w:r>
      <w:r w:rsidR="00D54E29">
        <w:rPr>
          <w:rFonts w:ascii="Times New Roman" w:hAnsi="Times New Roman" w:cs="Times New Roman"/>
          <w:sz w:val="28"/>
          <w:szCs w:val="28"/>
        </w:rPr>
        <w:t xml:space="preserve">комитету физической культуры и спорта администрации города Нефтеюганска </w:t>
      </w:r>
      <w:r w:rsidR="002738FD">
        <w:rPr>
          <w:rFonts w:ascii="Times New Roman" w:hAnsi="Times New Roman" w:cs="Times New Roman"/>
          <w:sz w:val="28"/>
          <w:szCs w:val="28"/>
        </w:rPr>
        <w:t>уменьш</w:t>
      </w:r>
      <w:r w:rsidR="005C491E">
        <w:rPr>
          <w:rFonts w:ascii="Times New Roman" w:hAnsi="Times New Roman" w:cs="Times New Roman"/>
          <w:sz w:val="28"/>
          <w:szCs w:val="28"/>
        </w:rPr>
        <w:t>ить</w:t>
      </w:r>
      <w:r w:rsidR="00D54E29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2738FD">
        <w:rPr>
          <w:rFonts w:ascii="Times New Roman" w:hAnsi="Times New Roman" w:cs="Times New Roman"/>
          <w:sz w:val="28"/>
          <w:szCs w:val="28"/>
        </w:rPr>
        <w:t xml:space="preserve"> на сумму 79,930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AAB99" w14:textId="2750928E" w:rsidR="00F6255D" w:rsidRDefault="00F810EF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F6255D">
        <w:rPr>
          <w:rFonts w:ascii="Times New Roman" w:hAnsi="Times New Roman" w:cs="Times New Roman"/>
          <w:sz w:val="28"/>
          <w:szCs w:val="28"/>
        </w:rPr>
        <w:t>, рекомендуем привести в соответствие наименование комплекса процессных мероприятий «Оказание финансовой и имущественной поддержки социально ориентированным коммерческим организациям, в том числе в области организации и поддержки благотворительности и добровольчества (волонтёрства)» с учётом приказа департамента финансов администрации города Нефтеюганска от 25.12.2023 № 98 «Об установлении структуры, перечня и кодов целевых статей расходов бюджета города Нефтеюганска» (с изменениями).</w:t>
      </w:r>
    </w:p>
    <w:p w14:paraId="42455CFE" w14:textId="1810A7BE" w:rsidR="00ED1EC2" w:rsidRPr="00ED1EC2" w:rsidRDefault="00E11D00" w:rsidP="00E312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2983">
        <w:rPr>
          <w:rFonts w:ascii="Times New Roman" w:hAnsi="Times New Roman" w:cs="Times New Roman"/>
          <w:sz w:val="28"/>
          <w:szCs w:val="28"/>
        </w:rPr>
        <w:t>4</w:t>
      </w:r>
      <w:r w:rsidR="00D27C09" w:rsidRPr="008D2983">
        <w:rPr>
          <w:rFonts w:ascii="Times New Roman" w:hAnsi="Times New Roman" w:cs="Times New Roman"/>
          <w:sz w:val="28"/>
          <w:szCs w:val="28"/>
        </w:rPr>
        <w:t xml:space="preserve">. </w:t>
      </w:r>
      <w:r w:rsidR="00ED1EC2" w:rsidRPr="00ED1EC2"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66C6B57E" w14:textId="251019FF" w:rsidR="00ED1EC2" w:rsidRDefault="00ED1EC2" w:rsidP="00ED1E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D1EC2">
        <w:rPr>
          <w:rFonts w:ascii="Times New Roman" w:hAnsi="Times New Roman"/>
          <w:sz w:val="28"/>
        </w:rPr>
        <w:t xml:space="preserve">Информацию о решениях, принятых по результатам рассмотрения </w:t>
      </w:r>
      <w:r>
        <w:rPr>
          <w:rFonts w:ascii="Times New Roman" w:hAnsi="Times New Roman"/>
          <w:sz w:val="28"/>
        </w:rPr>
        <w:t xml:space="preserve">настоящего </w:t>
      </w:r>
      <w:r w:rsidRPr="00ED1EC2">
        <w:rPr>
          <w:rFonts w:ascii="Times New Roman" w:hAnsi="Times New Roman"/>
          <w:sz w:val="28"/>
        </w:rPr>
        <w:t xml:space="preserve">заключения, необходимо направить в адрес Счётной палаты </w:t>
      </w:r>
      <w:r w:rsidR="007C0E90">
        <w:rPr>
          <w:rFonts w:ascii="Times New Roman" w:hAnsi="Times New Roman"/>
          <w:sz w:val="28"/>
        </w:rPr>
        <w:t xml:space="preserve">               </w:t>
      </w:r>
      <w:r w:rsidRPr="00ED1EC2"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0</w:t>
      </w:r>
      <w:r w:rsidRPr="00ED1EC2">
        <w:rPr>
          <w:rFonts w:ascii="Times New Roman" w:hAnsi="Times New Roman"/>
          <w:sz w:val="28"/>
        </w:rPr>
        <w:t>9.0</w:t>
      </w:r>
      <w:r>
        <w:rPr>
          <w:rFonts w:ascii="Times New Roman" w:hAnsi="Times New Roman"/>
          <w:sz w:val="28"/>
        </w:rPr>
        <w:t>8</w:t>
      </w:r>
      <w:r w:rsidRPr="00ED1EC2">
        <w:rPr>
          <w:rFonts w:ascii="Times New Roman" w:hAnsi="Times New Roman"/>
          <w:sz w:val="28"/>
        </w:rPr>
        <w:t>.2024.</w:t>
      </w:r>
    </w:p>
    <w:p w14:paraId="5DD3CB2F" w14:textId="77777777" w:rsidR="00BF391F" w:rsidRPr="008D2983" w:rsidRDefault="00BF391F" w:rsidP="008D29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26B466" w14:textId="77777777" w:rsidR="00476B9F" w:rsidRDefault="00476B9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E37D3A" w14:textId="17449ABF" w:rsidR="007A5A95" w:rsidRPr="005F61AD" w:rsidRDefault="00476B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D2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С.А. Гичкина</w:t>
      </w:r>
    </w:p>
    <w:p w14:paraId="4D97BAD2" w14:textId="77777777" w:rsidR="007C0E90" w:rsidRDefault="007C0E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4C9C2F" w14:textId="77777777" w:rsidR="008C3453" w:rsidRDefault="008C34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BD34452" w14:textId="77777777" w:rsidR="008C3453" w:rsidRDefault="008C34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F2970C2" w14:textId="3410993B" w:rsidR="00C9323C" w:rsidRPr="00633877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33877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23D7A5FC" w14:textId="77777777" w:rsidR="00C9323C" w:rsidRPr="00633877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инспектор 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 w:rsidR="00CC0C6E">
        <w:rPr>
          <w:rFonts w:ascii="Times New Roman" w:hAnsi="Times New Roman" w:cs="Times New Roman"/>
          <w:iCs/>
          <w:sz w:val="16"/>
          <w:szCs w:val="16"/>
        </w:rPr>
        <w:t>1</w:t>
      </w:r>
    </w:p>
    <w:p w14:paraId="2307706B" w14:textId="77777777" w:rsidR="00C9323C" w:rsidRPr="00633877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Валова Юлия Васильевна</w:t>
      </w:r>
    </w:p>
    <w:p w14:paraId="0A004A77" w14:textId="19F997D2" w:rsidR="00917B00" w:rsidRDefault="00633877" w:rsidP="00E312D2">
      <w:pPr>
        <w:tabs>
          <w:tab w:val="left" w:pos="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>
        <w:rPr>
          <w:rFonts w:ascii="Times New Roman" w:hAnsi="Times New Roman" w:cs="Times New Roman"/>
          <w:iCs/>
          <w:sz w:val="16"/>
          <w:szCs w:val="16"/>
        </w:rPr>
        <w:t>3</w:t>
      </w:r>
      <w:r w:rsidR="007C0E90">
        <w:rPr>
          <w:rFonts w:ascii="Times New Roman" w:hAnsi="Times New Roman" w:cs="Times New Roman"/>
          <w:iCs/>
          <w:sz w:val="16"/>
          <w:szCs w:val="16"/>
        </w:rPr>
        <w:t>9</w:t>
      </w:r>
      <w:r w:rsidR="007B5093">
        <w:rPr>
          <w:rFonts w:ascii="Times New Roman" w:hAnsi="Times New Roman" w:cs="Times New Roman"/>
          <w:iCs/>
          <w:sz w:val="16"/>
          <w:szCs w:val="16"/>
        </w:rPr>
        <w:t>-</w:t>
      </w:r>
      <w:r w:rsidR="007C0E90">
        <w:rPr>
          <w:rFonts w:ascii="Times New Roman" w:hAnsi="Times New Roman" w:cs="Times New Roman"/>
          <w:iCs/>
          <w:sz w:val="16"/>
          <w:szCs w:val="16"/>
        </w:rPr>
        <w:t>48</w:t>
      </w:r>
    </w:p>
    <w:sectPr w:rsidR="00917B00" w:rsidSect="00D35BDB"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90C77" w14:textId="77777777" w:rsidR="00476B9F" w:rsidRDefault="00476B9F">
      <w:pPr>
        <w:spacing w:line="240" w:lineRule="auto"/>
      </w:pPr>
      <w:r>
        <w:separator/>
      </w:r>
    </w:p>
  </w:endnote>
  <w:endnote w:type="continuationSeparator" w:id="0">
    <w:p w14:paraId="418144E9" w14:textId="77777777" w:rsidR="00476B9F" w:rsidRDefault="0047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BBECC" w14:textId="77777777" w:rsidR="00476B9F" w:rsidRDefault="00476B9F">
      <w:pPr>
        <w:spacing w:after="0"/>
      </w:pPr>
      <w:r>
        <w:separator/>
      </w:r>
    </w:p>
  </w:footnote>
  <w:footnote w:type="continuationSeparator" w:id="0">
    <w:p w14:paraId="4B8F7255" w14:textId="77777777" w:rsidR="00476B9F" w:rsidRDefault="00476B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77777777" w:rsidR="00476B9F" w:rsidRDefault="00D54E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6636F1" w14:textId="77777777" w:rsidR="00476B9F" w:rsidRDefault="00476B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D0D"/>
    <w:rsid w:val="000019D8"/>
    <w:rsid w:val="00004248"/>
    <w:rsid w:val="00010B24"/>
    <w:rsid w:val="000113F5"/>
    <w:rsid w:val="000114E6"/>
    <w:rsid w:val="00016A50"/>
    <w:rsid w:val="0002642F"/>
    <w:rsid w:val="00031F33"/>
    <w:rsid w:val="0004065F"/>
    <w:rsid w:val="0004301B"/>
    <w:rsid w:val="00047BCC"/>
    <w:rsid w:val="00065A85"/>
    <w:rsid w:val="00083DDC"/>
    <w:rsid w:val="00084CEC"/>
    <w:rsid w:val="00084D0D"/>
    <w:rsid w:val="00086595"/>
    <w:rsid w:val="000871CD"/>
    <w:rsid w:val="000920FF"/>
    <w:rsid w:val="000A0E7A"/>
    <w:rsid w:val="000B1E6B"/>
    <w:rsid w:val="000C7E23"/>
    <w:rsid w:val="000D1A81"/>
    <w:rsid w:val="000D419E"/>
    <w:rsid w:val="000D43FF"/>
    <w:rsid w:val="000E1189"/>
    <w:rsid w:val="000E1245"/>
    <w:rsid w:val="000E2165"/>
    <w:rsid w:val="000E2E95"/>
    <w:rsid w:val="000E5703"/>
    <w:rsid w:val="000F14C7"/>
    <w:rsid w:val="000F61E1"/>
    <w:rsid w:val="000F647D"/>
    <w:rsid w:val="00106B2D"/>
    <w:rsid w:val="00113C52"/>
    <w:rsid w:val="00114CB5"/>
    <w:rsid w:val="001316A7"/>
    <w:rsid w:val="00134D00"/>
    <w:rsid w:val="00141614"/>
    <w:rsid w:val="00142E06"/>
    <w:rsid w:val="00142F28"/>
    <w:rsid w:val="00143A89"/>
    <w:rsid w:val="001447C5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74E16"/>
    <w:rsid w:val="00180D76"/>
    <w:rsid w:val="0019335D"/>
    <w:rsid w:val="001A694A"/>
    <w:rsid w:val="001A7583"/>
    <w:rsid w:val="001C025E"/>
    <w:rsid w:val="001C0EE0"/>
    <w:rsid w:val="001C680F"/>
    <w:rsid w:val="001C7264"/>
    <w:rsid w:val="001E11BF"/>
    <w:rsid w:val="001E1EA1"/>
    <w:rsid w:val="001E3711"/>
    <w:rsid w:val="001F3FB5"/>
    <w:rsid w:val="001F432A"/>
    <w:rsid w:val="00200CE2"/>
    <w:rsid w:val="00204968"/>
    <w:rsid w:val="00206C2B"/>
    <w:rsid w:val="00206DCB"/>
    <w:rsid w:val="00206EFC"/>
    <w:rsid w:val="002151BC"/>
    <w:rsid w:val="002154D2"/>
    <w:rsid w:val="00217B7C"/>
    <w:rsid w:val="00223716"/>
    <w:rsid w:val="002412C7"/>
    <w:rsid w:val="00243502"/>
    <w:rsid w:val="002579D4"/>
    <w:rsid w:val="0026692B"/>
    <w:rsid w:val="00271ADC"/>
    <w:rsid w:val="002729B4"/>
    <w:rsid w:val="002733E1"/>
    <w:rsid w:val="002738FD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2765"/>
    <w:rsid w:val="0030561D"/>
    <w:rsid w:val="0030765E"/>
    <w:rsid w:val="00310FA7"/>
    <w:rsid w:val="00317AC9"/>
    <w:rsid w:val="00317C1E"/>
    <w:rsid w:val="003267B3"/>
    <w:rsid w:val="00327B0A"/>
    <w:rsid w:val="00331360"/>
    <w:rsid w:val="00334AB6"/>
    <w:rsid w:val="0034128E"/>
    <w:rsid w:val="003454D3"/>
    <w:rsid w:val="00347419"/>
    <w:rsid w:val="00347563"/>
    <w:rsid w:val="003631C6"/>
    <w:rsid w:val="00364174"/>
    <w:rsid w:val="003826DF"/>
    <w:rsid w:val="003838F2"/>
    <w:rsid w:val="00383E1B"/>
    <w:rsid w:val="00384411"/>
    <w:rsid w:val="00390BE0"/>
    <w:rsid w:val="00394571"/>
    <w:rsid w:val="00394F51"/>
    <w:rsid w:val="00394F89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D7963"/>
    <w:rsid w:val="003E182E"/>
    <w:rsid w:val="003E192D"/>
    <w:rsid w:val="003E57CF"/>
    <w:rsid w:val="003F0301"/>
    <w:rsid w:val="003F504D"/>
    <w:rsid w:val="00403589"/>
    <w:rsid w:val="00404838"/>
    <w:rsid w:val="004059FD"/>
    <w:rsid w:val="00410BAA"/>
    <w:rsid w:val="00415943"/>
    <w:rsid w:val="00420065"/>
    <w:rsid w:val="00421512"/>
    <w:rsid w:val="00422FBD"/>
    <w:rsid w:val="00444753"/>
    <w:rsid w:val="0045001A"/>
    <w:rsid w:val="00450D4C"/>
    <w:rsid w:val="004621EE"/>
    <w:rsid w:val="0047123F"/>
    <w:rsid w:val="00473450"/>
    <w:rsid w:val="00473D41"/>
    <w:rsid w:val="00475D7C"/>
    <w:rsid w:val="00476B9F"/>
    <w:rsid w:val="00484606"/>
    <w:rsid w:val="00484F6C"/>
    <w:rsid w:val="004862FE"/>
    <w:rsid w:val="00496529"/>
    <w:rsid w:val="00496AD5"/>
    <w:rsid w:val="004A3D61"/>
    <w:rsid w:val="004C6C64"/>
    <w:rsid w:val="004C732A"/>
    <w:rsid w:val="004D4F3E"/>
    <w:rsid w:val="004D70EB"/>
    <w:rsid w:val="004D7D3B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AB"/>
    <w:rsid w:val="00530ED2"/>
    <w:rsid w:val="005473FF"/>
    <w:rsid w:val="00547AAE"/>
    <w:rsid w:val="005504C7"/>
    <w:rsid w:val="00550BD7"/>
    <w:rsid w:val="0055199E"/>
    <w:rsid w:val="00562173"/>
    <w:rsid w:val="00580A5F"/>
    <w:rsid w:val="00586DCB"/>
    <w:rsid w:val="00587BA3"/>
    <w:rsid w:val="0059149C"/>
    <w:rsid w:val="00591F33"/>
    <w:rsid w:val="00595ED2"/>
    <w:rsid w:val="005A204E"/>
    <w:rsid w:val="005A375A"/>
    <w:rsid w:val="005B0724"/>
    <w:rsid w:val="005B45EF"/>
    <w:rsid w:val="005C468E"/>
    <w:rsid w:val="005C491E"/>
    <w:rsid w:val="005C64EF"/>
    <w:rsid w:val="005C7B57"/>
    <w:rsid w:val="005D1C8A"/>
    <w:rsid w:val="005D5826"/>
    <w:rsid w:val="005D698C"/>
    <w:rsid w:val="005E066B"/>
    <w:rsid w:val="005E4C19"/>
    <w:rsid w:val="005E7F5B"/>
    <w:rsid w:val="005F61AD"/>
    <w:rsid w:val="00601490"/>
    <w:rsid w:val="00602A5C"/>
    <w:rsid w:val="00603876"/>
    <w:rsid w:val="0060477A"/>
    <w:rsid w:val="006100DB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5E5C"/>
    <w:rsid w:val="00654C4A"/>
    <w:rsid w:val="00657D98"/>
    <w:rsid w:val="006615F3"/>
    <w:rsid w:val="00675628"/>
    <w:rsid w:val="006871FA"/>
    <w:rsid w:val="00687368"/>
    <w:rsid w:val="006A5FD6"/>
    <w:rsid w:val="006A6167"/>
    <w:rsid w:val="006C50B9"/>
    <w:rsid w:val="006D109D"/>
    <w:rsid w:val="006D1FB8"/>
    <w:rsid w:val="006D2EA7"/>
    <w:rsid w:val="006D385A"/>
    <w:rsid w:val="006E05D0"/>
    <w:rsid w:val="006E42F8"/>
    <w:rsid w:val="006F007D"/>
    <w:rsid w:val="006F04EE"/>
    <w:rsid w:val="006F2F6C"/>
    <w:rsid w:val="00704BC3"/>
    <w:rsid w:val="007148F7"/>
    <w:rsid w:val="00715404"/>
    <w:rsid w:val="00723486"/>
    <w:rsid w:val="00725C15"/>
    <w:rsid w:val="00730431"/>
    <w:rsid w:val="00734AF0"/>
    <w:rsid w:val="00735E7F"/>
    <w:rsid w:val="00736907"/>
    <w:rsid w:val="007446BF"/>
    <w:rsid w:val="00746AF7"/>
    <w:rsid w:val="00754BE5"/>
    <w:rsid w:val="00762D68"/>
    <w:rsid w:val="00772F82"/>
    <w:rsid w:val="0077561F"/>
    <w:rsid w:val="00787739"/>
    <w:rsid w:val="00794ECD"/>
    <w:rsid w:val="007A0598"/>
    <w:rsid w:val="007A5A95"/>
    <w:rsid w:val="007B5093"/>
    <w:rsid w:val="007B7E56"/>
    <w:rsid w:val="007B7F3E"/>
    <w:rsid w:val="007C0E90"/>
    <w:rsid w:val="007D6457"/>
    <w:rsid w:val="007D7324"/>
    <w:rsid w:val="007E69FF"/>
    <w:rsid w:val="007F41E7"/>
    <w:rsid w:val="008037C3"/>
    <w:rsid w:val="0081685F"/>
    <w:rsid w:val="008173D4"/>
    <w:rsid w:val="00821C7B"/>
    <w:rsid w:val="00822ADC"/>
    <w:rsid w:val="0082417F"/>
    <w:rsid w:val="00825037"/>
    <w:rsid w:val="008252BB"/>
    <w:rsid w:val="008259C1"/>
    <w:rsid w:val="00827374"/>
    <w:rsid w:val="00827ED4"/>
    <w:rsid w:val="00830E7C"/>
    <w:rsid w:val="00831BA2"/>
    <w:rsid w:val="008360F8"/>
    <w:rsid w:val="008364EA"/>
    <w:rsid w:val="0084011F"/>
    <w:rsid w:val="00864566"/>
    <w:rsid w:val="008650D4"/>
    <w:rsid w:val="00872B1C"/>
    <w:rsid w:val="008740E1"/>
    <w:rsid w:val="008773D1"/>
    <w:rsid w:val="008776BD"/>
    <w:rsid w:val="0088682D"/>
    <w:rsid w:val="008A328F"/>
    <w:rsid w:val="008A4AB8"/>
    <w:rsid w:val="008B1E6D"/>
    <w:rsid w:val="008B43EB"/>
    <w:rsid w:val="008B57B3"/>
    <w:rsid w:val="008C3453"/>
    <w:rsid w:val="008D2279"/>
    <w:rsid w:val="008D2983"/>
    <w:rsid w:val="008E3DF4"/>
    <w:rsid w:val="008E7316"/>
    <w:rsid w:val="008F0874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30228"/>
    <w:rsid w:val="00934FD7"/>
    <w:rsid w:val="0093756D"/>
    <w:rsid w:val="0093780F"/>
    <w:rsid w:val="00942A62"/>
    <w:rsid w:val="0096101F"/>
    <w:rsid w:val="00961E38"/>
    <w:rsid w:val="009631F2"/>
    <w:rsid w:val="00965D5C"/>
    <w:rsid w:val="00966823"/>
    <w:rsid w:val="00976C7B"/>
    <w:rsid w:val="0098350B"/>
    <w:rsid w:val="009837E2"/>
    <w:rsid w:val="00983981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9F4188"/>
    <w:rsid w:val="00A04791"/>
    <w:rsid w:val="00A110F0"/>
    <w:rsid w:val="00A14461"/>
    <w:rsid w:val="00A16E61"/>
    <w:rsid w:val="00A22067"/>
    <w:rsid w:val="00A2754A"/>
    <w:rsid w:val="00A37536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B41C1"/>
    <w:rsid w:val="00AC0679"/>
    <w:rsid w:val="00AC0E84"/>
    <w:rsid w:val="00AC4E0A"/>
    <w:rsid w:val="00AC55A5"/>
    <w:rsid w:val="00AD3B20"/>
    <w:rsid w:val="00AD7727"/>
    <w:rsid w:val="00AE4695"/>
    <w:rsid w:val="00AE51A1"/>
    <w:rsid w:val="00AE6F4B"/>
    <w:rsid w:val="00AF0135"/>
    <w:rsid w:val="00AF41CA"/>
    <w:rsid w:val="00B02B6C"/>
    <w:rsid w:val="00B06ECC"/>
    <w:rsid w:val="00B11C02"/>
    <w:rsid w:val="00B138B0"/>
    <w:rsid w:val="00B20455"/>
    <w:rsid w:val="00B4461B"/>
    <w:rsid w:val="00B55341"/>
    <w:rsid w:val="00B62237"/>
    <w:rsid w:val="00B63976"/>
    <w:rsid w:val="00B6556D"/>
    <w:rsid w:val="00B71C85"/>
    <w:rsid w:val="00B80589"/>
    <w:rsid w:val="00B83AA7"/>
    <w:rsid w:val="00B83AA8"/>
    <w:rsid w:val="00B85307"/>
    <w:rsid w:val="00B876C9"/>
    <w:rsid w:val="00B95349"/>
    <w:rsid w:val="00B96DF6"/>
    <w:rsid w:val="00BB096F"/>
    <w:rsid w:val="00BC0FB7"/>
    <w:rsid w:val="00BD0F78"/>
    <w:rsid w:val="00BD70E5"/>
    <w:rsid w:val="00BD7858"/>
    <w:rsid w:val="00BE0CFD"/>
    <w:rsid w:val="00BE3DF5"/>
    <w:rsid w:val="00BF391F"/>
    <w:rsid w:val="00BF6155"/>
    <w:rsid w:val="00C10E43"/>
    <w:rsid w:val="00C14949"/>
    <w:rsid w:val="00C1798E"/>
    <w:rsid w:val="00C25483"/>
    <w:rsid w:val="00C26358"/>
    <w:rsid w:val="00C32B49"/>
    <w:rsid w:val="00C33B19"/>
    <w:rsid w:val="00C37A8E"/>
    <w:rsid w:val="00C41576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9323C"/>
    <w:rsid w:val="00C94B6F"/>
    <w:rsid w:val="00C96666"/>
    <w:rsid w:val="00CA46D8"/>
    <w:rsid w:val="00CB099E"/>
    <w:rsid w:val="00CB175A"/>
    <w:rsid w:val="00CB5FC7"/>
    <w:rsid w:val="00CB625B"/>
    <w:rsid w:val="00CC0C6E"/>
    <w:rsid w:val="00CC1B39"/>
    <w:rsid w:val="00CC5E58"/>
    <w:rsid w:val="00CE55AE"/>
    <w:rsid w:val="00CF0494"/>
    <w:rsid w:val="00CF2AD6"/>
    <w:rsid w:val="00CF7A46"/>
    <w:rsid w:val="00D05B84"/>
    <w:rsid w:val="00D07356"/>
    <w:rsid w:val="00D07BD2"/>
    <w:rsid w:val="00D22D46"/>
    <w:rsid w:val="00D24161"/>
    <w:rsid w:val="00D25A3D"/>
    <w:rsid w:val="00D27C09"/>
    <w:rsid w:val="00D330AA"/>
    <w:rsid w:val="00D331BA"/>
    <w:rsid w:val="00D3597D"/>
    <w:rsid w:val="00D35BDB"/>
    <w:rsid w:val="00D5204F"/>
    <w:rsid w:val="00D53C8B"/>
    <w:rsid w:val="00D54E29"/>
    <w:rsid w:val="00D72DC1"/>
    <w:rsid w:val="00D7552E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E101DD"/>
    <w:rsid w:val="00E11D00"/>
    <w:rsid w:val="00E12721"/>
    <w:rsid w:val="00E14564"/>
    <w:rsid w:val="00E15699"/>
    <w:rsid w:val="00E169A1"/>
    <w:rsid w:val="00E312D2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80EE4"/>
    <w:rsid w:val="00E81DA0"/>
    <w:rsid w:val="00E822AB"/>
    <w:rsid w:val="00E8739C"/>
    <w:rsid w:val="00E8769D"/>
    <w:rsid w:val="00EA1799"/>
    <w:rsid w:val="00EA2DC6"/>
    <w:rsid w:val="00EA3EDB"/>
    <w:rsid w:val="00EA4E41"/>
    <w:rsid w:val="00EB0166"/>
    <w:rsid w:val="00EB6D89"/>
    <w:rsid w:val="00EC0B87"/>
    <w:rsid w:val="00ED1EC2"/>
    <w:rsid w:val="00EE4427"/>
    <w:rsid w:val="00EF24A3"/>
    <w:rsid w:val="00EF34FD"/>
    <w:rsid w:val="00F0369A"/>
    <w:rsid w:val="00F0708C"/>
    <w:rsid w:val="00F12887"/>
    <w:rsid w:val="00F232D7"/>
    <w:rsid w:val="00F236C0"/>
    <w:rsid w:val="00F304DE"/>
    <w:rsid w:val="00F31DD9"/>
    <w:rsid w:val="00F40800"/>
    <w:rsid w:val="00F43533"/>
    <w:rsid w:val="00F51EB1"/>
    <w:rsid w:val="00F5670B"/>
    <w:rsid w:val="00F6169E"/>
    <w:rsid w:val="00F6255D"/>
    <w:rsid w:val="00F733CB"/>
    <w:rsid w:val="00F810EF"/>
    <w:rsid w:val="00F82126"/>
    <w:rsid w:val="00F8463F"/>
    <w:rsid w:val="00FA7A66"/>
    <w:rsid w:val="00FB342E"/>
    <w:rsid w:val="00FC3837"/>
    <w:rsid w:val="00FC5BE1"/>
    <w:rsid w:val="00FC74F3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79AF7649-F5CF-40AA-B1A8-8DF5D5B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CA51-7422-4CF0-85F3-C6C405EF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56</cp:revision>
  <cp:lastPrinted>2024-07-29T05:06:00Z</cp:lastPrinted>
  <dcterms:created xsi:type="dcterms:W3CDTF">2023-11-20T05:35:00Z</dcterms:created>
  <dcterms:modified xsi:type="dcterms:W3CDTF">2024-08-20T09:01:00Z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