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widowControl w:val="off"/>
        <w:rPr>
          <w:rFonts w:ascii="Times New Roman" w:hAnsi="Times New Roman" w:cs="Times New Roman"/>
          <w:color w:val="00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</w:p>
    <w:tbl>
      <w:tblPr>
        <w:tblStyle w:val="650"/>
        <w:tblW w:w="10455" w:type="dxa"/>
        <w:tblInd w:w="-9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  <w:tblGridChange w:id="0">
          <w:tblGrid>
            <w:gridCol w:w="1665"/>
            <w:gridCol w:w="8790"/>
          </w:tblGrid>
        </w:tblGridChange>
      </w:tblGrid>
      <w:tr>
        <w:tblPrEx/>
        <w:trPr>
          <w:cantSplit w:val="false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afterAutospacing="0"/>
              <w:tabs>
                <w:tab w:val="left" w:pos="2810" w:leader="none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bookmarkStart w:id="0" w:name="_heading=h.gjdgxs"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bookmarkEnd w:id="0"/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План мероприятий октябрь 2024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jc w:val="center"/>
              <w:spacing w:after="0" w:afterAutospacing="0"/>
              <w:tabs>
                <w:tab w:val="left" w:pos="2810" w:leader="none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3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 w:line="31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Федор Егоров</w:t>
            </w:r>
            <w:r>
              <w:rPr>
                <w:rFonts w:ascii="Times New Roman" w:hAnsi="Times New Roman" w:eastAsia="Times New Roman" w:cs="Times New Roman"/>
                <w:b/>
                <w:color w:val="363634"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Бизнес-аналитик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Екатерина Маркова</w:t>
            </w:r>
            <w:r>
              <w:rPr>
                <w:rFonts w:ascii="Times New Roman" w:hAnsi="Times New Roman" w:eastAsia="Times New Roman" w:cs="Times New Roman"/>
                <w:b/>
                <w:color w:val="363634"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Генеральный директор "The Облако 360"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Валентина Маурер</w:t>
            </w:r>
            <w:r>
              <w:rPr>
                <w:rFonts w:ascii="Times New Roman" w:hAnsi="Times New Roman" w:eastAsia="Times New Roman" w:cs="Times New Roman"/>
                <w:b/>
                <w:color w:val="363634"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технического отдела ГК "Софт-Сервис"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9" w:tooltip="https://xn--80ajghhoc2aj1c8b.xn--p1ai/lectures/vebinary/?ELEMENT_ID=441769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честныйзнак.рф/lectures/vebinary/?ELEMENT_ID=441769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3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 w:line="31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Регистрация в системе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Наталья Крючкова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«Моторные масла»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after="0" w:afterAutospacing="0" w:line="31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0" w:tooltip="https://xn--80ajghhoc2aj1c8b.xn--p1ai/lectures/vebinary/?ELEMENT_ID=442360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честныйзнак.рф/lectures/vebinary/?ELEMENT_ID=442360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3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Игорь Визгин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363634"/>
                <w:sz w:val="22"/>
                <w:szCs w:val="22"/>
              </w:rPr>
            </w:r>
          </w:p>
          <w:p>
            <w:pPr>
              <w:spacing w:after="0" w:afterAutospacing="0" w:line="313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1" w:tooltip="https://xn--80ajghhoc2aj1c8b.xn--p1ai/lectures/vebinary/?ELEMENT_ID=441914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честныйзнак.рф/lectures/vebinary/?ELEMENT_ID=441914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4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Обязательная маркировка ветеринарных препаратов. Порядок действий в системе ГИС МТ ветеринарных организаций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  <w:br/>
              <w:t xml:space="preserve">Вильнур Шагиахметов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363634"/>
                <w:sz w:val="22"/>
                <w:szCs w:val="22"/>
              </w:rPr>
            </w:r>
          </w:p>
          <w:p>
            <w:pPr>
              <w:spacing w:after="0" w:afterAutospacing="0" w:line="313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проекта ТГ Фарма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2" w:tooltip="https://xn--80ajghhoc2aj1c8b.xn--p1ai/lectures/vebinary/?ELEMENT_ID=441335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https://xn--80ajghhoc2aj1c8b.xn--p1ai/lectures/vebinary/?ELEMENT_ID=441335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cantSplit w:val="false"/>
          <w:trHeight w:val="26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4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Подготовка к маркировке растительных масел и масложировой продукции в прочих видах упаковки (II этап)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Таисия Сергеева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«Растительные масла»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Роман Карпов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Бизнес-аналитик управления безакцизными товарными группами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155cc"/>
                <w:sz w:val="22"/>
                <w:szCs w:val="22"/>
                <w:u w:val="single"/>
                <w:rtl w:val="0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 xml:space="preserve">естныйзнак.рф/lectures/vebinary/?ELEMENT_ID=442193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</w:rPr>
            </w:r>
          </w:p>
        </w:tc>
      </w:tr>
      <w:tr>
        <w:tblPrEx/>
        <w:trPr>
          <w:cantSplit w:val="false"/>
          <w:trHeight w:val="29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7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c9daf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Технические решения для маркировки бакалейной продукции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shd w:val="clear" w:color="auto" w:fill="c9daf8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c9daf8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Данила Севостьянов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Технический руководитель проектов департамента производственных решений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Таисия Сергеева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«Растительные масла»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Дмитрий Субботин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/>
              <w:t xml:space="preserve">Управление безакцизной пищевой продукции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3" w:tooltip="https://xn--80ajghhoc2aj1c8b.xn--p1ai/lectures/vebinary/?ELEMENT_ID=440129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https://xn--80ajghhoc2aj1c8b.xn--p1ai/lectures/vebinary/?ELEMENT_ID=440129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r>
          </w:p>
        </w:tc>
      </w:tr>
      <w:tr>
        <w:tblPrEx/>
        <w:trPr>
          <w:cantSplit w:val="false"/>
          <w:trHeight w:val="25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8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Описание карточек товара в национальном каталоге по ТГ Игры и игрушки для детей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Алексей Родин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направлени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я</w:t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Светлана Старшинина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Аналитик группы по взаимодействию с отраслевыми управлениями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https://xn--80ajghhoc2aj1c8b.xn--p1ai/lectures/vebinary/?ELEMENT_ID=442308</w:t>
            </w:r>
            <w:r>
              <w:rPr>
                <w:rFonts w:ascii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r>
          </w:p>
        </w:tc>
      </w:tr>
      <w:tr>
        <w:tblPrEx/>
        <w:trPr>
          <w:cantSplit w:val="false"/>
          <w:trHeight w:val="26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8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Эксперимент по партионному учету в отношении маркированной молочной продукции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c9daf8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c9daf8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Артем Мельников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«Морепродукты»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Яков Панферов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Эксперт товарной группы «Молоко»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4" w:tooltip="https://xn--80ajghhoc2aj1c8b.xn--p1ai/lectures/vebinary/?ELEMENT_ID=442440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честныйзнак.рф/lectures/vebinary/?ELEMENT_ID=442440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cantSplit w:val="false"/>
          <w:trHeight w:val="23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8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ТГ Консервированная продукция: Работа с бесплатным ПО Маркировка. Просто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Алексей Кошкарев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товарной группы Консервированная продукция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Игорь Комаров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Аккаунт-менеджер Департамента по работе с партнерами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5" w:tooltip="https://xn--80ajghhoc2aj1c8b.xn--p1ai/lectures/vebinary/?ELEMENT_ID=442395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честныйзнак.рф/lectures/vebinary/?ELEMENT_ID=442395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cantSplit w:val="false"/>
          <w:trHeight w:val="12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10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Игорь Визгин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363634"/>
                <w:sz w:val="22"/>
                <w:szCs w:val="22"/>
              </w:rPr>
            </w:r>
          </w:p>
          <w:p>
            <w:pPr>
              <w:spacing w:after="0" w:afterAutospacing="0" w:line="313" w:lineRule="auto"/>
              <w:rPr>
                <w:rFonts w:ascii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>
              <w:rPr>
                <w:rFonts w:ascii="Times New Roman" w:hAnsi="Times New Roman" w:cs="Times New Roman"/>
                <w:color w:val="898987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6" w:tooltip="https://xn--80ajghhoc2aj1c8b.xn--p1ai/lectures/vebinary/?ELEMENT_ID=441918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честныйзнак.рф/lectures/vebinary/?ELEMENT_ID=441918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898987"/>
                <w:sz w:val="22"/>
                <w:szCs w:val="22"/>
              </w:rPr>
            </w:r>
          </w:p>
        </w:tc>
      </w:tr>
      <w:tr>
        <w:tblPrEx/>
        <w:trPr>
          <w:cantSplit w:val="false"/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10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ТГ Упакованная вода. «Работа в приложении Честный ЗНАК. Бизнес»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Илья Гребнев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проекта товарной группы «Вода»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Игорь Комаров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Аккаунт-менеджер Департамента по работе с партнерами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7" w:tooltip="https://xn--80ajghhoc2aj1c8b.xn--p1ai/lectures/vebinary/?ELEMENT_ID=442444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честныйзнак.рф/lectures/vebinary/?ELEMENT_ID=442444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cantSplit w:val="false"/>
          <w:trHeight w:val="12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11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ТГ Консервированная продукция. Работа в ЭДО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Алексей Кошкарев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товарной группы Консервированная продукция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Алексей Саврасов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Владелец продукта ЭДО Лайт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8" w:tooltip="https://xn--80ajghhoc2aj1c8b.xn--p1ai/lectures/vebinary/?ELEMENT_ID=442426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честныйзнак.рф/lectures/vebinary/?ELEMENT_ID=442426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cantSplit w:val="false"/>
          <w:trHeight w:val="2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14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Эксперимент по маркировке отдельных видов бакалейной и иной пищевой продукции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Александр Буч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Дмитрий Субботин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/>
              <w:t xml:space="preserve">Управление безакцизной пищевой продукции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rtl w:val="0"/>
              </w:rPr>
              <w:t xml:space="preserve">https://xn--80ajghhoc2aj1c8b.xn--p1ai/lectures/vebinary/?ELEMENT_ID=442139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1155cc"/>
                <w:sz w:val="22"/>
                <w:szCs w:val="22"/>
              </w:rPr>
            </w:r>
          </w:p>
        </w:tc>
      </w:tr>
      <w:tr>
        <w:tblPrEx/>
        <w:trPr>
          <w:cantSplit w:val="false"/>
          <w:trHeight w:val="2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14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c9daf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Готовые решения для бизнеса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shd w:val="clear" w:color="auto" w:fill="c9daf8"/>
                <w:rtl w:val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c9daf8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Вячеслав Василенко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Иван Дворников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/>
              <w:t xml:space="preserve">Департамента производственных решений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c9daf8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9" w:tooltip="https://xn--80ajghhoc2aj1c8b.xn--p1ai/lectures/vebinary/?ELEMENT_ID=442378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честныйзнак.рф/lectures/vebinary/?ELEMENT_ID=442378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c9daf8"/>
              </w:rPr>
            </w:r>
          </w:p>
        </w:tc>
      </w:tr>
      <w:tr>
        <w:tblPrEx/>
        <w:trPr>
          <w:cantSplit w:val="false"/>
          <w:trHeight w:val="25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15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ТГ Морепродукты: Контроль за соблюдением требований к маркировке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Тигран Аветисян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«Морепродукты»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Антон Гущанский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Директор по контрольно-надзорной деятельности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rtl w:val="0"/>
              </w:rPr>
              <w:t xml:space="preserve">https://xn--80ajghhoc2aj1c8b.xn--p1ai/lectures/vebinary/?ELEMENT_ID=442128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1155cc"/>
                <w:sz w:val="22"/>
                <w:szCs w:val="22"/>
              </w:rPr>
            </w:r>
          </w:p>
        </w:tc>
      </w:tr>
      <w:tr>
        <w:tblPrEx/>
        <w:trPr>
          <w:cantSplit w:val="false"/>
          <w:trHeight w:val="2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15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ТГ Консервированная продукция. Обязательная маркировка и выбор технологического партнера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Илья Гребнев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проекта товарной группы «Вода»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Иван Дворников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/>
              <w:t xml:space="preserve">Департамента производственных решений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20" w:tooltip="https://xn--80ajghhoc2aj1c8b.xn--p1ai/lectures/vebinary/?ELEMENT_ID=442391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честныйзнак.рф/lectures/vebinary/?ELEMENT_ID=442391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cantSplit w:val="false"/>
          <w:trHeight w:val="2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17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Игорь Визгин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363634"/>
                <w:sz w:val="22"/>
                <w:szCs w:val="22"/>
              </w:rPr>
            </w:r>
          </w:p>
          <w:p>
            <w:pPr>
              <w:spacing w:after="0" w:afterAutospacing="0" w:line="313" w:lineRule="auto"/>
              <w:rPr>
                <w:rFonts w:ascii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>
              <w:rPr>
                <w:rFonts w:ascii="Times New Roman" w:hAnsi="Times New Roman" w:cs="Times New Roman"/>
                <w:color w:val="898987"/>
                <w:sz w:val="22"/>
                <w:szCs w:val="22"/>
              </w:rPr>
            </w:r>
          </w:p>
          <w:p>
            <w:pPr>
              <w:spacing w:after="0" w:afterAutospacing="0" w:line="313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21" w:tooltip="https://xn--80ajghhoc2aj1c8b.xn--p1ai/lectures/vebinary/?ELEMENT_ID=441922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честныйзнак.рф/lectures/vebinary/?ELEMENT_ID=441922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r>
          </w:p>
        </w:tc>
      </w:tr>
      <w:tr>
        <w:tblPrEx/>
        <w:trPr>
          <w:cantSplit w:val="false"/>
          <w:trHeight w:val="2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21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Оснащение производителей пиротехники и средств пожаротушения при участии системных интеграторов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Вячеслав Василенко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  <w:t xml:space="preserve">Иван Дворников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/>
              <w:t xml:space="preserve">Департамента производственных решений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22" w:tooltip="https://xn--80ajghhoc2aj1c8b.xn--p1ai/lectures/vebinary/?ELEMENT_ID=442374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честныйзнак.рф/lectures/vebinary/?ELEMENT_ID=442374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r>
          </w:p>
        </w:tc>
      </w:tr>
      <w:tr>
        <w:tblPrEx/>
        <w:trPr>
          <w:cantSplit w:val="false"/>
          <w:trHeight w:val="2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22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Оснащение производителей консервированной продукции при участии системных интеграторов.Программа поддержки производителей от Оператора ЦРПТ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Алексей Егоров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Технический руководитель проектов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Владислав Булгаков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Продакт-менеджер, Сканпорт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23" w:tooltip="https://xn--80ajghhoc2aj1c8b.xn--p1ai/lectures/vebinary/?ELEMENT_ID=442422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честныйзнак.рф/lectures/vebinary/?ELEMENT_ID=442422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cantSplit w:val="false"/>
          <w:trHeight w:val="2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22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Товаропроводящая цепь. ЭДО Лайт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Юлия Гузиева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«Игрушки»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Ярослав Ершов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Эксперт по электронному документообороту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https://xn--80ajghhoc2aj1c8b.xn--p1ai/lectures/vebinary/?ELEMENT_ID=442315</w:t>
            </w:r>
            <w:r>
              <w:rPr>
                <w:rFonts w:ascii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r>
          </w:p>
        </w:tc>
      </w:tr>
      <w:tr>
        <w:tblPrEx/>
        <w:trPr>
          <w:cantSplit w:val="false"/>
          <w:trHeight w:val="2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23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Среда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 w:line="31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Маркировка растительных масел при импорте и экспорте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31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Евгений Саяхов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Управление безакцизных товарных групп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Константин Воротников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https://xn--80ajghhoc2aj1c8b.xn--p1ai/lectures/vebinary/?ELEMENT_ID=442185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r>
          </w:p>
        </w:tc>
      </w:tr>
      <w:tr>
        <w:tblPrEx/>
        <w:trPr>
          <w:cantSplit w:val="false"/>
          <w:trHeight w:val="19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24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Игорь Визгин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363634"/>
                <w:sz w:val="22"/>
                <w:szCs w:val="22"/>
              </w:rPr>
            </w:r>
          </w:p>
          <w:p>
            <w:pPr>
              <w:spacing w:after="0" w:afterAutospacing="0" w:line="313" w:lineRule="auto"/>
              <w:rPr>
                <w:rFonts w:ascii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>
              <w:rPr>
                <w:rFonts w:ascii="Times New Roman" w:hAnsi="Times New Roman" w:cs="Times New Roman"/>
                <w:color w:val="898987"/>
                <w:sz w:val="22"/>
                <w:szCs w:val="22"/>
              </w:rPr>
            </w:r>
          </w:p>
          <w:p>
            <w:pPr>
              <w:spacing w:after="0" w:afterAutospacing="0" w:line="313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24" w:tooltip="https://xn--80ajghhoc2aj1c8b.xn--p1ai/lectures/vebinary/?ELEMENT_ID=441926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честныйзнак.рф/lectures/vebinary/?ELEMENT_ID=441926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r>
          </w:p>
        </w:tc>
      </w:tr>
      <w:tr>
        <w:tblPrEx/>
        <w:trPr>
          <w:cantSplit w:val="false"/>
          <w:trHeight w:val="21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30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Среда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Маркировка растительных масел: работа с маркетплейсами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Таисия Сергеева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«Растительные масла»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Ярослав Ершов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Эксперт по электронному документообороту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https://xn--80ajghhoc2aj1c8b.xn--p1ai/lectures/vebinary/?ELEMENT_ID=442189</w:t>
            </w:r>
            <w:r>
              <w:rPr>
                <w:rFonts w:ascii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r>
          </w:p>
        </w:tc>
      </w:tr>
      <w:tr>
        <w:tblPrEx/>
        <w:trPr>
          <w:cantSplit w:val="false"/>
          <w:trHeight w:val="21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30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Среда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ТГ Морепродукты: Частичное выбытие икры в розничных точках продаж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Тигран Аветисян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313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«Морепродукты»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https://xn--80ajghhoc2aj1c8b.xn--p1ai/lectures/vebinary/?ELEMENT_ID=442123</w:t>
            </w:r>
            <w:r>
              <w:rPr>
                <w:rFonts w:ascii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r>
          </w:p>
        </w:tc>
      </w:tr>
      <w:tr>
        <w:tblPrEx/>
        <w:trPr>
          <w:cantSplit w:val="false"/>
          <w:trHeight w:val="20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31 октября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88" w:lineRule="auto"/>
              <w:rPr>
                <w:rFonts w:ascii="Times New Roman" w:hAnsi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Игорь Визгин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363634"/>
                <w:sz w:val="22"/>
                <w:szCs w:val="22"/>
              </w:rPr>
            </w:r>
          </w:p>
          <w:p>
            <w:pPr>
              <w:spacing w:after="0" w:afterAutospacing="0" w:line="313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25" w:tooltip="https://xn--80ajghhoc2aj1c8b.xn--p1ai/lectures/vebinary/?ELEMENT_ID=441930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честныйзнак.рф/lectures/vebinary/?ELEMENT_ID=441930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</w:r>
            <w:r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r>
          </w:p>
        </w:tc>
      </w:tr>
    </w:tbl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</w:r>
      <w:r>
        <w:rPr>
          <w:rFonts w:ascii="Times New Roman" w:hAnsi="Times New Roman" w:cs="Times New Roman"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3"/>
    <w:link w:val="61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3"/>
    <w:link w:val="62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3"/>
    <w:link w:val="62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3"/>
    <w:link w:val="62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3"/>
    <w:link w:val="62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3"/>
    <w:link w:val="624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3"/>
    <w:link w:val="637"/>
    <w:uiPriority w:val="10"/>
    <w:rPr>
      <w:sz w:val="48"/>
      <w:szCs w:val="48"/>
    </w:rPr>
  </w:style>
  <w:style w:type="character" w:styleId="37">
    <w:name w:val="Subtitle Char"/>
    <w:basedOn w:val="633"/>
    <w:link w:val="649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3"/>
    <w:link w:val="42"/>
    <w:uiPriority w:val="99"/>
  </w:style>
  <w:style w:type="paragraph" w:styleId="44">
    <w:name w:val="Footer"/>
    <w:basedOn w:val="62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3"/>
    <w:link w:val="44"/>
    <w:uiPriority w:val="99"/>
  </w:style>
  <w:style w:type="paragraph" w:styleId="46">
    <w:name w:val="Caption"/>
    <w:basedOn w:val="626"/>
    <w:next w:val="6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3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3"/>
    <w:uiPriority w:val="99"/>
    <w:semiHidden/>
    <w:unhideWhenUsed/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17">
    <w:name w:val="Normal"/>
  </w:style>
  <w:style w:type="paragraph" w:styleId="619">
    <w:name w:val="Heading 1"/>
    <w:basedOn w:val="617"/>
    <w:next w:val="617"/>
    <w:rPr>
      <w:rFonts w:ascii="Times New Roman" w:hAnsi="Times New Roman" w:eastAsia="Times New Roman" w:cs="Times New Roman"/>
      <w:b/>
      <w:sz w:val="48"/>
      <w:szCs w:val="48"/>
    </w:rPr>
  </w:style>
  <w:style w:type="paragraph" w:styleId="620">
    <w:name w:val="Heading 2"/>
    <w:basedOn w:val="617"/>
    <w:next w:val="617"/>
    <w:pPr>
      <w:keepLines/>
      <w:keepNext/>
      <w:spacing w:before="360" w:after="80"/>
    </w:pPr>
    <w:rPr>
      <w:b/>
      <w:sz w:val="36"/>
      <w:szCs w:val="36"/>
    </w:rPr>
  </w:style>
  <w:style w:type="paragraph" w:styleId="621">
    <w:name w:val="Heading 3"/>
    <w:basedOn w:val="617"/>
    <w:next w:val="617"/>
    <w:pPr>
      <w:keepLines/>
      <w:keepNext/>
      <w:spacing w:before="280" w:after="80"/>
    </w:pPr>
    <w:rPr>
      <w:b/>
      <w:sz w:val="28"/>
      <w:szCs w:val="28"/>
    </w:rPr>
  </w:style>
  <w:style w:type="paragraph" w:styleId="622">
    <w:name w:val="Heading 4"/>
    <w:basedOn w:val="617"/>
    <w:next w:val="617"/>
    <w:pPr>
      <w:keepLines/>
      <w:keepNext/>
      <w:spacing w:before="240" w:after="40"/>
    </w:pPr>
    <w:rPr>
      <w:b/>
      <w:sz w:val="24"/>
      <w:szCs w:val="24"/>
    </w:rPr>
  </w:style>
  <w:style w:type="paragraph" w:styleId="623">
    <w:name w:val="Heading 5"/>
    <w:basedOn w:val="617"/>
    <w:next w:val="617"/>
    <w:pPr>
      <w:keepLines/>
      <w:keepNext/>
      <w:spacing w:before="220" w:after="40"/>
    </w:pPr>
    <w:rPr>
      <w:b/>
    </w:rPr>
  </w:style>
  <w:style w:type="paragraph" w:styleId="624">
    <w:name w:val="Heading 6"/>
    <w:basedOn w:val="617"/>
    <w:next w:val="617"/>
    <w:pPr>
      <w:keepLines/>
      <w:keepNext/>
      <w:spacing w:before="200" w:after="40"/>
    </w:pPr>
    <w:rPr>
      <w:b/>
      <w:sz w:val="20"/>
      <w:szCs w:val="20"/>
    </w:rPr>
  </w:style>
  <w:style w:type="paragraph" w:styleId="625">
    <w:name w:val="Title"/>
    <w:basedOn w:val="617"/>
    <w:next w:val="617"/>
    <w:pPr>
      <w:keepLines/>
      <w:keepNext/>
      <w:spacing w:before="480" w:after="120"/>
    </w:pPr>
    <w:rPr>
      <w:b/>
      <w:sz w:val="72"/>
      <w:szCs w:val="72"/>
    </w:rPr>
  </w:style>
  <w:style w:type="paragraph" w:styleId="626">
    <w:name w:val="Normal"/>
    <w:qFormat/>
  </w:style>
  <w:style w:type="paragraph" w:styleId="627">
    <w:name w:val="Heading 1"/>
    <w:basedOn w:val="626"/>
    <w:link w:val="641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628">
    <w:name w:val="Heading 2"/>
    <w:basedOn w:val="626"/>
    <w:next w:val="626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29">
    <w:name w:val="Heading 3"/>
    <w:basedOn w:val="626"/>
    <w:next w:val="626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30">
    <w:name w:val="Heading 4"/>
    <w:basedOn w:val="626"/>
    <w:next w:val="626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31">
    <w:name w:val="Heading 5"/>
    <w:basedOn w:val="626"/>
    <w:next w:val="626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32">
    <w:name w:val="Heading 6"/>
    <w:basedOn w:val="626"/>
    <w:next w:val="626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33" w:default="1">
    <w:name w:val="Default Paragraph Font"/>
    <w:uiPriority w:val="1"/>
    <w:unhideWhenUsed/>
  </w:style>
  <w:style w:type="table" w:styleId="6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5" w:default="1">
    <w:name w:val="No List"/>
    <w:uiPriority w:val="99"/>
    <w:semiHidden/>
    <w:unhideWhenUsed/>
  </w:style>
  <w:style w:type="table" w:styleId="63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37">
    <w:name w:val="Title"/>
    <w:basedOn w:val="626"/>
    <w:next w:val="626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638">
    <w:name w:val="Table Grid"/>
    <w:basedOn w:val="634"/>
    <w:uiPriority w:val="3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9">
    <w:name w:val="Normal (Web)"/>
    <w:basedOn w:val="626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640">
    <w:name w:val="List Paragraph"/>
    <w:basedOn w:val="626"/>
    <w:uiPriority w:val="34"/>
    <w:qFormat/>
    <w:pPr>
      <w:ind w:left="720"/>
    </w:pPr>
  </w:style>
  <w:style w:type="character" w:styleId="641" w:customStyle="1">
    <w:name w:val="Заголовок 1 Знак"/>
    <w:basedOn w:val="633"/>
    <w:link w:val="627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42">
    <w:name w:val="Hyperlink"/>
    <w:basedOn w:val="633"/>
    <w:uiPriority w:val="99"/>
    <w:unhideWhenUsed/>
    <w:rPr>
      <w:color w:val="0563c1" w:themeColor="hyperlink"/>
      <w:u w:val="single"/>
    </w:rPr>
  </w:style>
  <w:style w:type="character" w:styleId="643">
    <w:name w:val="Unresolved Mention"/>
    <w:basedOn w:val="633"/>
    <w:uiPriority w:val="99"/>
    <w:semiHidden/>
    <w:unhideWhenUsed/>
    <w:rPr>
      <w:color w:val="605e5c"/>
      <w:shd w:val="clear" w:color="auto" w:fill="e1dfdd"/>
    </w:rPr>
  </w:style>
  <w:style w:type="character" w:styleId="644">
    <w:name w:val="FollowedHyperlink"/>
    <w:basedOn w:val="633"/>
    <w:uiPriority w:val="99"/>
    <w:semiHidden/>
    <w:unhideWhenUsed/>
    <w:rPr>
      <w:color w:val="954f72" w:themeColor="followedHyperlink"/>
      <w:u w:val="single"/>
    </w:rPr>
  </w:style>
  <w:style w:type="paragraph" w:styleId="645" w:customStyle="1">
    <w:name w:val="pf0"/>
    <w:basedOn w:val="62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646" w:customStyle="1">
    <w:name w:val="cf01"/>
    <w:basedOn w:val="633"/>
    <w:rPr>
      <w:rFonts w:hint="default" w:ascii="Segoe UI" w:hAnsi="Segoe UI" w:cs="Segoe UI"/>
      <w:color w:val="262626"/>
      <w:sz w:val="36"/>
      <w:szCs w:val="36"/>
    </w:rPr>
  </w:style>
  <w:style w:type="paragraph" w:styleId="647">
    <w:name w:val="Subtitle"/>
    <w:basedOn w:val="626"/>
    <w:next w:val="626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48" w:customStyle="1">
    <w:name w:val="StGen0"/>
    <w:basedOn w:val="636"/>
    <w:rPr>
      <w:sz w:val="24"/>
      <w:szCs w:val="24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paragraph" w:styleId="649">
    <w:name w:val="Subtitle"/>
    <w:basedOn w:val="617"/>
    <w:next w:val="617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50">
    <w:name w:val="StGen1"/>
    <w:basedOn w:val="636"/>
    <w:rPr>
      <w:sz w:val="24"/>
      <w:szCs w:val="24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xn--80ajghhoc2aj1c8b.xn--p1ai/lectures/vebinary/?ELEMENT_ID=441769" TargetMode="External"/><Relationship Id="rId10" Type="http://schemas.openxmlformats.org/officeDocument/2006/relationships/hyperlink" Target="https://xn--80ajghhoc2aj1c8b.xn--p1ai/lectures/vebinary/?ELEMENT_ID=442360" TargetMode="External"/><Relationship Id="rId11" Type="http://schemas.openxmlformats.org/officeDocument/2006/relationships/hyperlink" Target="https://xn--80ajghhoc2aj1c8b.xn--p1ai/lectures/vebinary/?ELEMENT_ID=441914" TargetMode="External"/><Relationship Id="rId12" Type="http://schemas.openxmlformats.org/officeDocument/2006/relationships/hyperlink" Target="https://xn--80ajghhoc2aj1c8b.xn--p1ai/lectures/vebinary/?ELEMENT_ID=441335" TargetMode="External"/><Relationship Id="rId13" Type="http://schemas.openxmlformats.org/officeDocument/2006/relationships/hyperlink" Target="https://xn--80ajghhoc2aj1c8b.xn--p1ai/lectures/vebinary/?ELEMENT_ID=440129" TargetMode="External"/><Relationship Id="rId14" Type="http://schemas.openxmlformats.org/officeDocument/2006/relationships/hyperlink" Target="https://xn--80ajghhoc2aj1c8b.xn--p1ai/lectures/vebinary/?ELEMENT_ID=442440" TargetMode="External"/><Relationship Id="rId15" Type="http://schemas.openxmlformats.org/officeDocument/2006/relationships/hyperlink" Target="https://xn--80ajghhoc2aj1c8b.xn--p1ai/lectures/vebinary/?ELEMENT_ID=442395" TargetMode="External"/><Relationship Id="rId16" Type="http://schemas.openxmlformats.org/officeDocument/2006/relationships/hyperlink" Target="https://xn--80ajghhoc2aj1c8b.xn--p1ai/lectures/vebinary/?ELEMENT_ID=441918" TargetMode="External"/><Relationship Id="rId17" Type="http://schemas.openxmlformats.org/officeDocument/2006/relationships/hyperlink" Target="https://xn--80ajghhoc2aj1c8b.xn--p1ai/lectures/vebinary/?ELEMENT_ID=442444" TargetMode="External"/><Relationship Id="rId18" Type="http://schemas.openxmlformats.org/officeDocument/2006/relationships/hyperlink" Target="https://xn--80ajghhoc2aj1c8b.xn--p1ai/lectures/vebinary/?ELEMENT_ID=442426" TargetMode="External"/><Relationship Id="rId19" Type="http://schemas.openxmlformats.org/officeDocument/2006/relationships/hyperlink" Target="https://xn--80ajghhoc2aj1c8b.xn--p1ai/lectures/vebinary/?ELEMENT_ID=442378" TargetMode="External"/><Relationship Id="rId20" Type="http://schemas.openxmlformats.org/officeDocument/2006/relationships/hyperlink" Target="https://xn--80ajghhoc2aj1c8b.xn--p1ai/lectures/vebinary/?ELEMENT_ID=442391" TargetMode="External"/><Relationship Id="rId21" Type="http://schemas.openxmlformats.org/officeDocument/2006/relationships/hyperlink" Target="https://xn--80ajghhoc2aj1c8b.xn--p1ai/lectures/vebinary/?ELEMENT_ID=441922" TargetMode="External"/><Relationship Id="rId22" Type="http://schemas.openxmlformats.org/officeDocument/2006/relationships/hyperlink" Target="https://xn--80ajghhoc2aj1c8b.xn--p1ai/lectures/vebinary/?ELEMENT_ID=442374" TargetMode="External"/><Relationship Id="rId23" Type="http://schemas.openxmlformats.org/officeDocument/2006/relationships/hyperlink" Target="https://xn--80ajghhoc2aj1c8b.xn--p1ai/lectures/vebinary/?ELEMENT_ID=442422" TargetMode="External"/><Relationship Id="rId24" Type="http://schemas.openxmlformats.org/officeDocument/2006/relationships/hyperlink" Target="https://xn--80ajghhoc2aj1c8b.xn--p1ai/lectures/vebinary/?ELEMENT_ID=441926" TargetMode="External"/><Relationship Id="rId25" Type="http://schemas.openxmlformats.org/officeDocument/2006/relationships/hyperlink" Target="https://xn--80ajghhoc2aj1c8b.xn--p1ai/lectures/vebinary/?ELEMENT_ID=44193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revision>1</cp:revision>
  <dcterms:created xsi:type="dcterms:W3CDTF">2024-07-30T11:42:00Z</dcterms:created>
  <dcterms:modified xsi:type="dcterms:W3CDTF">2024-10-01T04:30:01Z</dcterms:modified>
</cp:coreProperties>
</file>