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DE720D3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6E2F1FA" w14:textId="77777777" w:rsidR="00CF4596" w:rsidRPr="00F93EB7" w:rsidRDefault="00CF4596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2BB8F1C5" w:rsidR="006F03D8" w:rsidRPr="006F03D8" w:rsidRDefault="00160776" w:rsidP="002D3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79D">
              <w:rPr>
                <w:sz w:val="28"/>
                <w:szCs w:val="28"/>
              </w:rPr>
              <w:t>Исх.</w:t>
            </w:r>
            <w:r w:rsidR="002B59AC" w:rsidRPr="00EF579D">
              <w:rPr>
                <w:sz w:val="28"/>
                <w:szCs w:val="28"/>
              </w:rPr>
              <w:t xml:space="preserve"> </w:t>
            </w:r>
            <w:r w:rsidR="002B04B5" w:rsidRPr="00EF579D">
              <w:rPr>
                <w:sz w:val="28"/>
                <w:szCs w:val="28"/>
              </w:rPr>
              <w:t xml:space="preserve">от </w:t>
            </w:r>
            <w:r w:rsidR="00A40071">
              <w:rPr>
                <w:sz w:val="28"/>
                <w:szCs w:val="28"/>
              </w:rPr>
              <w:t>0</w:t>
            </w:r>
            <w:r w:rsidR="002D3533">
              <w:rPr>
                <w:sz w:val="28"/>
                <w:szCs w:val="28"/>
              </w:rPr>
              <w:t>9</w:t>
            </w:r>
            <w:r w:rsidR="006624E6" w:rsidRPr="00EF579D">
              <w:rPr>
                <w:sz w:val="28"/>
                <w:szCs w:val="28"/>
              </w:rPr>
              <w:t>.</w:t>
            </w:r>
            <w:r w:rsidR="00A40071">
              <w:rPr>
                <w:sz w:val="28"/>
                <w:szCs w:val="28"/>
              </w:rPr>
              <w:t>1</w:t>
            </w:r>
            <w:r w:rsidR="006624E6" w:rsidRPr="00EF579D">
              <w:rPr>
                <w:sz w:val="28"/>
                <w:szCs w:val="28"/>
              </w:rPr>
              <w:t>0</w:t>
            </w:r>
            <w:r w:rsidR="002B04B5" w:rsidRPr="00EF579D">
              <w:rPr>
                <w:sz w:val="28"/>
                <w:szCs w:val="28"/>
              </w:rPr>
              <w:t>.202</w:t>
            </w:r>
            <w:r w:rsidR="006624E6" w:rsidRPr="00EF579D">
              <w:rPr>
                <w:sz w:val="28"/>
                <w:szCs w:val="28"/>
              </w:rPr>
              <w:t>4</w:t>
            </w:r>
            <w:r w:rsidR="002B04B5" w:rsidRPr="00EF579D">
              <w:rPr>
                <w:sz w:val="28"/>
                <w:szCs w:val="28"/>
              </w:rPr>
              <w:t xml:space="preserve"> № </w:t>
            </w:r>
            <w:r w:rsidRPr="00EF579D">
              <w:rPr>
                <w:sz w:val="28"/>
                <w:szCs w:val="28"/>
              </w:rPr>
              <w:t>СП-</w:t>
            </w:r>
            <w:r w:rsidR="006554EB">
              <w:rPr>
                <w:sz w:val="28"/>
                <w:szCs w:val="28"/>
              </w:rPr>
              <w:t>567</w:t>
            </w:r>
            <w:r w:rsidR="006624E6" w:rsidRPr="00EF579D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19D79D60" w:rsidR="003C3284" w:rsidRPr="006624E6" w:rsidRDefault="003C3284" w:rsidP="005C4C16">
            <w:pPr>
              <w:autoSpaceDE w:val="0"/>
              <w:autoSpaceDN w:val="0"/>
              <w:adjustRightInd w:val="0"/>
              <w:ind w:left="-92"/>
              <w:rPr>
                <w:sz w:val="28"/>
                <w:szCs w:val="28"/>
              </w:rPr>
            </w:pPr>
          </w:p>
        </w:tc>
      </w:tr>
    </w:tbl>
    <w:p w14:paraId="56D02A37" w14:textId="577ED810" w:rsidR="00084D0D" w:rsidRPr="006624E6" w:rsidRDefault="003D67D9" w:rsidP="003D67D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4179218C" w14:textId="46DAFB27" w:rsidR="003F0301" w:rsidRDefault="003F0301" w:rsidP="00B95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234"/>
      <w:bookmarkStart w:id="1" w:name="_Hlk133307749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54B45953" w:rsidR="007E69FF" w:rsidRDefault="007E69FF" w:rsidP="00B954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образования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14:paraId="446746FD" w14:textId="77777777" w:rsidR="00FA0FBC" w:rsidRPr="003D67D9" w:rsidRDefault="00FA0FBC" w:rsidP="00B954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744A35C7" w:rsidR="007E69FF" w:rsidRPr="003D67D9" w:rsidRDefault="007E69FF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Развитие образования в</w:t>
      </w:r>
      <w:r w:rsidR="009256C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9256C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9256CF" w:rsidRPr="003D67D9">
        <w:rPr>
          <w:rFonts w:ascii="Times New Roman" w:hAnsi="Times New Roman" w:cs="Times New Roman"/>
          <w:bCs/>
          <w:sz w:val="28"/>
          <w:szCs w:val="28"/>
        </w:rPr>
        <w:t>»</w:t>
      </w:r>
      <w:r w:rsidR="009256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7FCA064B" w:rsidR="00803FB0" w:rsidRPr="00B02480" w:rsidRDefault="00503FE6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3D4A3AC1" w:rsidR="00B02480" w:rsidRPr="00B02480" w:rsidRDefault="00803FB0" w:rsidP="008216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65E5FCE" w:rsidR="00803FB0" w:rsidRPr="00B02480" w:rsidRDefault="00803FB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1748B2ED" w:rsidR="00803FB0" w:rsidRPr="00B02480" w:rsidRDefault="00803FB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169E689F" w:rsidR="00803FB0" w:rsidRDefault="00803FB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7816DF80" w14:textId="3824CB3E" w:rsidR="00333999" w:rsidRPr="00B02480" w:rsidRDefault="00333999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99">
        <w:rPr>
          <w:rFonts w:ascii="Times New Roman" w:hAnsi="Times New Roman" w:cs="Times New Roman"/>
          <w:sz w:val="28"/>
          <w:szCs w:val="28"/>
        </w:rPr>
        <w:lastRenderedPageBreak/>
        <w:t>2. Представленный проект изменений соответствует Порядку от</w:t>
      </w:r>
      <w:r w:rsidR="00821681">
        <w:rPr>
          <w:rFonts w:ascii="Times New Roman" w:hAnsi="Times New Roman" w:cs="Times New Roman"/>
          <w:sz w:val="28"/>
          <w:szCs w:val="28"/>
        </w:rPr>
        <w:t xml:space="preserve"> </w:t>
      </w:r>
      <w:r w:rsidRPr="00333999">
        <w:rPr>
          <w:rFonts w:ascii="Times New Roman" w:hAnsi="Times New Roman" w:cs="Times New Roman"/>
          <w:sz w:val="28"/>
          <w:szCs w:val="28"/>
        </w:rPr>
        <w:t>18.04.2019 № 77-нп.</w:t>
      </w:r>
    </w:p>
    <w:p w14:paraId="6A85F2B0" w14:textId="37BAB8A5" w:rsidR="00333999" w:rsidRDefault="00333999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>.</w:t>
      </w:r>
      <w:r w:rsidR="004B2CB1" w:rsidRPr="004B2CB1">
        <w:t xml:space="preserve"> </w:t>
      </w:r>
      <w:r w:rsidR="004B2CB1" w:rsidRPr="004B2CB1">
        <w:rPr>
          <w:rFonts w:ascii="Times New Roman" w:hAnsi="Times New Roman" w:cs="Times New Roman"/>
          <w:sz w:val="28"/>
          <w:szCs w:val="28"/>
        </w:rPr>
        <w:t>Проектом изменений планируется:</w:t>
      </w:r>
    </w:p>
    <w:p w14:paraId="140BF6DE" w14:textId="7894420E" w:rsidR="004B2CB1" w:rsidRPr="004B2CB1" w:rsidRDefault="00E32A6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74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0439">
        <w:rPr>
          <w:rFonts w:ascii="Times New Roman" w:hAnsi="Times New Roman" w:cs="Times New Roman"/>
          <w:sz w:val="28"/>
          <w:szCs w:val="28"/>
        </w:rPr>
        <w:t>Таблицу 5</w:t>
      </w:r>
      <w:r w:rsidR="00377456">
        <w:rPr>
          <w:rFonts w:ascii="Times New Roman" w:hAnsi="Times New Roman" w:cs="Times New Roman"/>
          <w:sz w:val="28"/>
          <w:szCs w:val="28"/>
        </w:rPr>
        <w:t xml:space="preserve"> «Структура муниципальной программы» изложить в новой редакции, а именно</w:t>
      </w:r>
      <w:r w:rsidR="00C30439">
        <w:rPr>
          <w:rFonts w:ascii="Times New Roman" w:hAnsi="Times New Roman" w:cs="Times New Roman"/>
          <w:sz w:val="28"/>
          <w:szCs w:val="28"/>
        </w:rPr>
        <w:t xml:space="preserve"> </w:t>
      </w:r>
      <w:r w:rsidR="00377456">
        <w:rPr>
          <w:rFonts w:ascii="Times New Roman" w:hAnsi="Times New Roman" w:cs="Times New Roman"/>
          <w:sz w:val="28"/>
          <w:szCs w:val="28"/>
        </w:rPr>
        <w:t>п</w:t>
      </w:r>
      <w:r w:rsidR="00C30439">
        <w:rPr>
          <w:rFonts w:ascii="Times New Roman" w:hAnsi="Times New Roman" w:cs="Times New Roman"/>
          <w:sz w:val="28"/>
          <w:szCs w:val="28"/>
        </w:rPr>
        <w:t>о комплексу процессных мероприятий «Персонифицированное финансирование дополн</w:t>
      </w:r>
      <w:r w:rsidR="00585769">
        <w:rPr>
          <w:rFonts w:ascii="Times New Roman" w:hAnsi="Times New Roman" w:cs="Times New Roman"/>
          <w:sz w:val="28"/>
          <w:szCs w:val="28"/>
        </w:rPr>
        <w:t xml:space="preserve">ительного образования» </w:t>
      </w:r>
      <w:r w:rsidR="00377456">
        <w:rPr>
          <w:rFonts w:ascii="Times New Roman" w:hAnsi="Times New Roman" w:cs="Times New Roman"/>
          <w:sz w:val="28"/>
          <w:szCs w:val="28"/>
        </w:rPr>
        <w:t xml:space="preserve">дополнить ответственного </w:t>
      </w:r>
      <w:r w:rsidR="00C30439">
        <w:rPr>
          <w:rFonts w:ascii="Times New Roman" w:hAnsi="Times New Roman" w:cs="Times New Roman"/>
          <w:sz w:val="28"/>
          <w:szCs w:val="28"/>
        </w:rPr>
        <w:t>за реализа</w:t>
      </w:r>
      <w:r w:rsidR="00585769">
        <w:rPr>
          <w:rFonts w:ascii="Times New Roman" w:hAnsi="Times New Roman" w:cs="Times New Roman"/>
          <w:sz w:val="28"/>
          <w:szCs w:val="28"/>
        </w:rPr>
        <w:t>цию -</w:t>
      </w:r>
      <w:r w:rsidR="00C30439">
        <w:rPr>
          <w:rFonts w:ascii="Times New Roman" w:hAnsi="Times New Roman" w:cs="Times New Roman"/>
          <w:sz w:val="28"/>
          <w:szCs w:val="28"/>
        </w:rPr>
        <w:t xml:space="preserve"> комитет физической культуры и спорта администрации города Нефтеюганска</w:t>
      </w:r>
      <w:r w:rsidR="00377456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spellStart"/>
      <w:r w:rsidR="00377456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377456">
        <w:rPr>
          <w:rFonts w:ascii="Times New Roman" w:hAnsi="Times New Roman" w:cs="Times New Roman"/>
          <w:sz w:val="28"/>
          <w:szCs w:val="28"/>
        </w:rPr>
        <w:t>)</w:t>
      </w:r>
      <w:r w:rsidR="00C30439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469FE21B" w14:textId="6FBA1704" w:rsidR="00447290" w:rsidRDefault="006C591A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B2CB1" w:rsidRPr="004B2CB1">
        <w:rPr>
          <w:rFonts w:ascii="Times New Roman" w:hAnsi="Times New Roman" w:cs="Times New Roman"/>
          <w:sz w:val="28"/>
          <w:szCs w:val="28"/>
        </w:rPr>
        <w:t xml:space="preserve">. </w:t>
      </w:r>
      <w:r w:rsidR="00B2306B">
        <w:rPr>
          <w:rFonts w:ascii="Times New Roman" w:hAnsi="Times New Roman" w:cs="Times New Roman"/>
          <w:sz w:val="28"/>
          <w:szCs w:val="28"/>
        </w:rPr>
        <w:t>У</w:t>
      </w:r>
      <w:r w:rsidR="003D67D9">
        <w:rPr>
          <w:rFonts w:ascii="Times New Roman" w:hAnsi="Times New Roman" w:cs="Times New Roman"/>
          <w:sz w:val="28"/>
          <w:szCs w:val="28"/>
        </w:rPr>
        <w:t>велич</w:t>
      </w:r>
      <w:r w:rsidR="005F17F4">
        <w:rPr>
          <w:rFonts w:ascii="Times New Roman" w:hAnsi="Times New Roman" w:cs="Times New Roman"/>
          <w:sz w:val="28"/>
          <w:szCs w:val="28"/>
        </w:rPr>
        <w:t>ение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5F17F4">
        <w:rPr>
          <w:rFonts w:ascii="Times New Roman" w:hAnsi="Times New Roman" w:cs="Times New Roman"/>
          <w:sz w:val="28"/>
          <w:szCs w:val="28"/>
        </w:rPr>
        <w:t>а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финансирования муниципальной программы</w:t>
      </w:r>
      <w:r w:rsidR="003112C5">
        <w:rPr>
          <w:rFonts w:ascii="Times New Roman" w:hAnsi="Times New Roman" w:cs="Times New Roman"/>
          <w:sz w:val="28"/>
          <w:szCs w:val="28"/>
        </w:rPr>
        <w:t xml:space="preserve"> </w:t>
      </w:r>
      <w:r w:rsidR="00447290" w:rsidRPr="00B02480">
        <w:rPr>
          <w:rFonts w:ascii="Times New Roman" w:hAnsi="Times New Roman" w:cs="Times New Roman"/>
          <w:sz w:val="28"/>
          <w:szCs w:val="28"/>
        </w:rPr>
        <w:t xml:space="preserve">на </w:t>
      </w:r>
      <w:r w:rsidR="005F17F4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47290" w:rsidRPr="00B02480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47290">
        <w:rPr>
          <w:rFonts w:ascii="Times New Roman" w:hAnsi="Times New Roman" w:cs="Times New Roman"/>
          <w:sz w:val="28"/>
          <w:szCs w:val="28"/>
        </w:rPr>
        <w:t>720 549,890 </w:t>
      </w:r>
      <w:r w:rsidR="00447290" w:rsidRPr="00B02480">
        <w:rPr>
          <w:rFonts w:ascii="Times New Roman" w:hAnsi="Times New Roman" w:cs="Times New Roman"/>
          <w:sz w:val="28"/>
          <w:szCs w:val="28"/>
        </w:rPr>
        <w:t>тыс. рублей</w:t>
      </w:r>
      <w:r w:rsidR="005F17F4">
        <w:rPr>
          <w:rFonts w:ascii="Times New Roman" w:hAnsi="Times New Roman" w:cs="Times New Roman"/>
          <w:sz w:val="28"/>
          <w:szCs w:val="28"/>
        </w:rPr>
        <w:t>, а именно</w:t>
      </w:r>
      <w:r w:rsidR="003F158C">
        <w:rPr>
          <w:rFonts w:ascii="Times New Roman" w:hAnsi="Times New Roman" w:cs="Times New Roman"/>
          <w:sz w:val="28"/>
          <w:szCs w:val="28"/>
        </w:rPr>
        <w:t xml:space="preserve"> за счёт средств</w:t>
      </w:r>
      <w:r w:rsidR="005F17F4">
        <w:rPr>
          <w:rFonts w:ascii="Times New Roman" w:hAnsi="Times New Roman" w:cs="Times New Roman"/>
          <w:sz w:val="28"/>
          <w:szCs w:val="28"/>
        </w:rPr>
        <w:t>:</w:t>
      </w:r>
    </w:p>
    <w:p w14:paraId="0D63C9B3" w14:textId="6F8821A9" w:rsidR="005F17F4" w:rsidRDefault="005F17F4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местного бюджета </w:t>
      </w:r>
      <w:r w:rsidR="003F15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3F15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сумму 231 215,601 тыс.</w:t>
      </w:r>
      <w:r w:rsidRPr="005F17F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15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2025 год</w:t>
      </w:r>
      <w:r w:rsidR="001870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сумму 240 679,689 тыс. рублей;</w:t>
      </w:r>
    </w:p>
    <w:p w14:paraId="51C9BF5D" w14:textId="758A093B" w:rsidR="005F17F4" w:rsidRDefault="005F17F4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окружного бюджета </w:t>
      </w:r>
      <w:r w:rsidR="003F15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3F15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B29D4">
        <w:rPr>
          <w:rFonts w:ascii="Times New Roman" w:hAnsi="Times New Roman" w:cs="Times New Roman"/>
          <w:sz w:val="28"/>
          <w:szCs w:val="28"/>
        </w:rPr>
        <w:t>сумму 248 029,600 тыс. рублей;</w:t>
      </w:r>
    </w:p>
    <w:p w14:paraId="20626F8B" w14:textId="314D1378" w:rsidR="00BB29D4" w:rsidRDefault="00BB29D4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бюджета </w:t>
      </w:r>
      <w:r w:rsidR="001870AE" w:rsidRPr="001870AE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 xml:space="preserve">на сумму 625,000 тыс. рублей. </w:t>
      </w:r>
    </w:p>
    <w:p w14:paraId="1067E24F" w14:textId="35404CAE" w:rsidR="003B24F2" w:rsidRDefault="006C591A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7363978"/>
      <w:r>
        <w:rPr>
          <w:rFonts w:ascii="Times New Roman" w:hAnsi="Times New Roman" w:cs="Times New Roman"/>
          <w:sz w:val="28"/>
          <w:szCs w:val="28"/>
        </w:rPr>
        <w:t>3.2</w:t>
      </w:r>
      <w:r w:rsidR="002217BB">
        <w:rPr>
          <w:rFonts w:ascii="Times New Roman" w:hAnsi="Times New Roman" w:cs="Times New Roman"/>
          <w:sz w:val="28"/>
          <w:szCs w:val="28"/>
        </w:rPr>
        <w:t>.</w:t>
      </w:r>
      <w:r w:rsidR="00487ABD" w:rsidRPr="00487ABD">
        <w:rPr>
          <w:rFonts w:ascii="Times New Roman" w:hAnsi="Times New Roman" w:cs="Times New Roman"/>
          <w:sz w:val="28"/>
          <w:szCs w:val="28"/>
        </w:rPr>
        <w:t xml:space="preserve">1. </w:t>
      </w:r>
      <w:r w:rsidR="0067477B">
        <w:rPr>
          <w:rFonts w:ascii="Times New Roman" w:hAnsi="Times New Roman" w:cs="Times New Roman"/>
          <w:sz w:val="28"/>
          <w:szCs w:val="28"/>
        </w:rPr>
        <w:t>П</w:t>
      </w:r>
      <w:r w:rsidR="003B24F2" w:rsidRPr="00487ABD">
        <w:rPr>
          <w:rFonts w:ascii="Times New Roman" w:hAnsi="Times New Roman" w:cs="Times New Roman"/>
          <w:sz w:val="28"/>
          <w:szCs w:val="28"/>
        </w:rPr>
        <w:t>о направлению (подпрограмм</w:t>
      </w:r>
      <w:r w:rsidR="00CF7158">
        <w:rPr>
          <w:rFonts w:ascii="Times New Roman" w:hAnsi="Times New Roman" w:cs="Times New Roman"/>
          <w:sz w:val="28"/>
          <w:szCs w:val="28"/>
        </w:rPr>
        <w:t>е</w:t>
      </w:r>
      <w:r w:rsidR="003B24F2" w:rsidRPr="00487ABD">
        <w:rPr>
          <w:rFonts w:ascii="Times New Roman" w:hAnsi="Times New Roman" w:cs="Times New Roman"/>
          <w:sz w:val="28"/>
          <w:szCs w:val="28"/>
        </w:rPr>
        <w:t>)</w:t>
      </w:r>
      <w:r w:rsidR="0067477B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487ABD">
        <w:rPr>
          <w:rFonts w:ascii="Times New Roman" w:hAnsi="Times New Roman" w:cs="Times New Roman"/>
          <w:sz w:val="28"/>
          <w:szCs w:val="28"/>
        </w:rPr>
        <w:t>«Дошкольно</w:t>
      </w:r>
      <w:r w:rsidR="00A03874">
        <w:rPr>
          <w:rFonts w:ascii="Times New Roman" w:hAnsi="Times New Roman" w:cs="Times New Roman"/>
          <w:sz w:val="28"/>
          <w:szCs w:val="28"/>
        </w:rPr>
        <w:t>е</w:t>
      </w:r>
      <w:r w:rsidR="003B24F2" w:rsidRPr="00487ABD">
        <w:rPr>
          <w:rFonts w:ascii="Times New Roman" w:hAnsi="Times New Roman" w:cs="Times New Roman"/>
          <w:sz w:val="28"/>
          <w:szCs w:val="28"/>
        </w:rPr>
        <w:t>, обще</w:t>
      </w:r>
      <w:r w:rsidR="00A03874">
        <w:rPr>
          <w:rFonts w:ascii="Times New Roman" w:hAnsi="Times New Roman" w:cs="Times New Roman"/>
          <w:sz w:val="28"/>
          <w:szCs w:val="28"/>
        </w:rPr>
        <w:t>е и дополнительное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03874">
        <w:rPr>
          <w:rFonts w:ascii="Times New Roman" w:hAnsi="Times New Roman" w:cs="Times New Roman"/>
          <w:sz w:val="28"/>
          <w:szCs w:val="28"/>
        </w:rPr>
        <w:t>е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детей»</w:t>
      </w:r>
      <w:r w:rsidR="00D25768">
        <w:rPr>
          <w:rFonts w:ascii="Times New Roman" w:hAnsi="Times New Roman" w:cs="Times New Roman"/>
          <w:sz w:val="28"/>
          <w:szCs w:val="28"/>
        </w:rPr>
        <w:t>, в том числе по</w:t>
      </w:r>
      <w:r w:rsidR="003B24F2" w:rsidRPr="00487ABD">
        <w:rPr>
          <w:rFonts w:ascii="Times New Roman" w:hAnsi="Times New Roman" w:cs="Times New Roman"/>
          <w:sz w:val="28"/>
          <w:szCs w:val="28"/>
        </w:rPr>
        <w:t>:</w:t>
      </w:r>
    </w:p>
    <w:p w14:paraId="590E416E" w14:textId="2118899E" w:rsidR="002217BB" w:rsidRPr="00487ABD" w:rsidRDefault="002217BB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233CEB">
        <w:rPr>
          <w:rFonts w:ascii="Times New Roman" w:hAnsi="Times New Roman" w:cs="Times New Roman"/>
          <w:sz w:val="28"/>
          <w:szCs w:val="28"/>
        </w:rPr>
        <w:t>Региональн</w:t>
      </w:r>
      <w:r w:rsidR="00D25768">
        <w:rPr>
          <w:rFonts w:ascii="Times New Roman" w:hAnsi="Times New Roman" w:cs="Times New Roman"/>
          <w:sz w:val="28"/>
          <w:szCs w:val="28"/>
        </w:rPr>
        <w:t>ому</w:t>
      </w:r>
      <w:r w:rsidR="00233CE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25768">
        <w:rPr>
          <w:rFonts w:ascii="Times New Roman" w:hAnsi="Times New Roman" w:cs="Times New Roman"/>
          <w:sz w:val="28"/>
          <w:szCs w:val="28"/>
        </w:rPr>
        <w:t>у</w:t>
      </w:r>
      <w:r w:rsidR="00233CEB">
        <w:rPr>
          <w:rFonts w:ascii="Times New Roman" w:hAnsi="Times New Roman" w:cs="Times New Roman"/>
          <w:sz w:val="28"/>
          <w:szCs w:val="28"/>
        </w:rPr>
        <w:t xml:space="preserve"> «Укрепление материально-технической базы образовательных организаций, организаций для отдыха и оздоровления детей» </w:t>
      </w:r>
      <w:r w:rsidR="00767552">
        <w:rPr>
          <w:rFonts w:ascii="Times New Roman" w:hAnsi="Times New Roman" w:cs="Times New Roman"/>
          <w:sz w:val="28"/>
          <w:szCs w:val="28"/>
        </w:rPr>
        <w:t>департаменту градостроительства и земельных отношений администр</w:t>
      </w:r>
      <w:r w:rsidR="009D4C35">
        <w:rPr>
          <w:rFonts w:ascii="Times New Roman" w:hAnsi="Times New Roman" w:cs="Times New Roman"/>
          <w:sz w:val="28"/>
          <w:szCs w:val="28"/>
        </w:rPr>
        <w:t>ации города Нефтеюганска</w:t>
      </w:r>
      <w:r w:rsidR="00224C47">
        <w:rPr>
          <w:rFonts w:ascii="Times New Roman" w:hAnsi="Times New Roman" w:cs="Times New Roman"/>
          <w:sz w:val="28"/>
          <w:szCs w:val="28"/>
        </w:rPr>
        <w:t xml:space="preserve"> (</w:t>
      </w:r>
      <w:r w:rsidR="005077FB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 w:rsidR="00224C47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224C47">
        <w:rPr>
          <w:rFonts w:ascii="Times New Roman" w:hAnsi="Times New Roman" w:cs="Times New Roman"/>
          <w:sz w:val="28"/>
          <w:szCs w:val="28"/>
        </w:rPr>
        <w:t>)</w:t>
      </w:r>
      <w:r w:rsidR="009D4C35">
        <w:rPr>
          <w:rFonts w:ascii="Times New Roman" w:hAnsi="Times New Roman" w:cs="Times New Roman"/>
          <w:sz w:val="28"/>
          <w:szCs w:val="28"/>
        </w:rPr>
        <w:t xml:space="preserve"> увеличить</w:t>
      </w:r>
      <w:r w:rsidR="00767552">
        <w:rPr>
          <w:rFonts w:ascii="Times New Roman" w:hAnsi="Times New Roman" w:cs="Times New Roman"/>
          <w:sz w:val="28"/>
          <w:szCs w:val="28"/>
        </w:rPr>
        <w:t xml:space="preserve"> расходы за счёт средств местного бюджета (договор пожертвования № 2142024/2274Д от 12.07.2024) </w:t>
      </w:r>
      <w:r w:rsidR="009D4C35">
        <w:rPr>
          <w:rFonts w:ascii="Times New Roman" w:hAnsi="Times New Roman" w:cs="Times New Roman"/>
          <w:sz w:val="28"/>
          <w:szCs w:val="28"/>
        </w:rPr>
        <w:t>в</w:t>
      </w:r>
      <w:r w:rsidR="00767552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9D4C35">
        <w:rPr>
          <w:rFonts w:ascii="Times New Roman" w:hAnsi="Times New Roman" w:cs="Times New Roman"/>
          <w:sz w:val="28"/>
          <w:szCs w:val="28"/>
        </w:rPr>
        <w:t>у</w:t>
      </w:r>
      <w:r w:rsidR="00767552">
        <w:rPr>
          <w:rFonts w:ascii="Times New Roman" w:hAnsi="Times New Roman" w:cs="Times New Roman"/>
          <w:sz w:val="28"/>
          <w:szCs w:val="28"/>
        </w:rPr>
        <w:t xml:space="preserve"> на сумму 211 448,300 тыс. рублей, </w:t>
      </w:r>
      <w:r w:rsidR="009D4C35">
        <w:rPr>
          <w:rFonts w:ascii="Times New Roman" w:hAnsi="Times New Roman" w:cs="Times New Roman"/>
          <w:sz w:val="28"/>
          <w:szCs w:val="28"/>
        </w:rPr>
        <w:t>в</w:t>
      </w:r>
      <w:r w:rsidR="00767552">
        <w:rPr>
          <w:rFonts w:ascii="Times New Roman" w:hAnsi="Times New Roman" w:cs="Times New Roman"/>
          <w:sz w:val="28"/>
          <w:szCs w:val="28"/>
        </w:rPr>
        <w:t xml:space="preserve"> 2025 год</w:t>
      </w:r>
      <w:r w:rsidR="009D4C35">
        <w:rPr>
          <w:rFonts w:ascii="Times New Roman" w:hAnsi="Times New Roman" w:cs="Times New Roman"/>
          <w:sz w:val="28"/>
          <w:szCs w:val="28"/>
        </w:rPr>
        <w:t>у</w:t>
      </w:r>
      <w:r w:rsidR="00767552">
        <w:rPr>
          <w:rFonts w:ascii="Times New Roman" w:hAnsi="Times New Roman" w:cs="Times New Roman"/>
          <w:sz w:val="28"/>
          <w:szCs w:val="28"/>
        </w:rPr>
        <w:t xml:space="preserve"> на сумму 192 051,700 тыс. рублей на выполнение подрядных работ</w:t>
      </w:r>
      <w:r w:rsidR="000F2CAA">
        <w:rPr>
          <w:rFonts w:ascii="Times New Roman" w:hAnsi="Times New Roman" w:cs="Times New Roman"/>
          <w:sz w:val="28"/>
          <w:szCs w:val="28"/>
        </w:rPr>
        <w:t xml:space="preserve"> по строительству объекта капитального строительства «Детский сад на 300 мест в 16 микрорайоне </w:t>
      </w:r>
      <w:r w:rsidR="005D48E1">
        <w:rPr>
          <w:rFonts w:ascii="Times New Roman" w:hAnsi="Times New Roman" w:cs="Times New Roman"/>
          <w:sz w:val="28"/>
          <w:szCs w:val="28"/>
        </w:rPr>
        <w:t>г. Нефтеюганска</w:t>
      </w:r>
      <w:r w:rsidR="000F2CAA">
        <w:rPr>
          <w:rFonts w:ascii="Times New Roman" w:hAnsi="Times New Roman" w:cs="Times New Roman"/>
          <w:sz w:val="28"/>
          <w:szCs w:val="28"/>
        </w:rPr>
        <w:t>»</w:t>
      </w:r>
      <w:r w:rsidR="007675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A57A4E" w14:textId="6CC16784" w:rsidR="00EA7DDA" w:rsidRDefault="00CF7158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3B24F2" w:rsidRPr="00487ABD">
        <w:rPr>
          <w:rFonts w:ascii="Times New Roman" w:hAnsi="Times New Roman" w:cs="Times New Roman"/>
          <w:sz w:val="28"/>
          <w:szCs w:val="28"/>
        </w:rPr>
        <w:t>Комплекс</w:t>
      </w:r>
      <w:r w:rsidR="00D25768">
        <w:rPr>
          <w:rFonts w:ascii="Times New Roman" w:hAnsi="Times New Roman" w:cs="Times New Roman"/>
          <w:sz w:val="28"/>
          <w:szCs w:val="28"/>
        </w:rPr>
        <w:t>у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процессных мероприятий «Содействие развитию дошкольного, общего и дополнительного образования детей и их воспитания» департамент</w:t>
      </w:r>
      <w:r w:rsidR="00DC03EE">
        <w:rPr>
          <w:rFonts w:ascii="Times New Roman" w:hAnsi="Times New Roman" w:cs="Times New Roman"/>
          <w:sz w:val="28"/>
          <w:szCs w:val="28"/>
        </w:rPr>
        <w:t>у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Нефтеюганска</w:t>
      </w:r>
      <w:r w:rsidR="00C47D1A">
        <w:rPr>
          <w:rFonts w:ascii="Times New Roman" w:hAnsi="Times New Roman" w:cs="Times New Roman"/>
          <w:sz w:val="28"/>
          <w:szCs w:val="28"/>
        </w:rPr>
        <w:t xml:space="preserve"> (далее - ДО)</w:t>
      </w:r>
      <w:r w:rsidR="00CF54D1">
        <w:rPr>
          <w:rFonts w:ascii="Times New Roman" w:hAnsi="Times New Roman" w:cs="Times New Roman"/>
          <w:sz w:val="28"/>
          <w:szCs w:val="28"/>
        </w:rPr>
        <w:t xml:space="preserve"> увеличить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CF54D1">
        <w:rPr>
          <w:rFonts w:ascii="Times New Roman" w:hAnsi="Times New Roman" w:cs="Times New Roman"/>
          <w:sz w:val="28"/>
          <w:szCs w:val="28"/>
        </w:rPr>
        <w:t>в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2024</w:t>
      </w:r>
      <w:r w:rsidR="007C131D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487ABD">
        <w:rPr>
          <w:rFonts w:ascii="Times New Roman" w:hAnsi="Times New Roman" w:cs="Times New Roman"/>
          <w:sz w:val="28"/>
          <w:szCs w:val="28"/>
        </w:rPr>
        <w:t>г</w:t>
      </w:r>
      <w:r w:rsidR="007C131D">
        <w:rPr>
          <w:rFonts w:ascii="Times New Roman" w:hAnsi="Times New Roman" w:cs="Times New Roman"/>
          <w:sz w:val="28"/>
          <w:szCs w:val="28"/>
        </w:rPr>
        <w:t>од</w:t>
      </w:r>
      <w:r w:rsidR="00CF54D1">
        <w:rPr>
          <w:rFonts w:ascii="Times New Roman" w:hAnsi="Times New Roman" w:cs="Times New Roman"/>
          <w:sz w:val="28"/>
          <w:szCs w:val="28"/>
        </w:rPr>
        <w:t>у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3216A">
        <w:rPr>
          <w:rFonts w:ascii="Times New Roman" w:hAnsi="Times New Roman" w:cs="Times New Roman"/>
          <w:sz w:val="28"/>
          <w:szCs w:val="28"/>
        </w:rPr>
        <w:t>253 286,152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A7DDA">
        <w:rPr>
          <w:rFonts w:ascii="Times New Roman" w:hAnsi="Times New Roman" w:cs="Times New Roman"/>
          <w:sz w:val="28"/>
          <w:szCs w:val="28"/>
        </w:rPr>
        <w:t>,</w:t>
      </w:r>
      <w:r w:rsidR="00EA7DDA" w:rsidRPr="00EA7DDA">
        <w:rPr>
          <w:rFonts w:ascii="Times New Roman" w:hAnsi="Times New Roman" w:cs="Times New Roman"/>
          <w:sz w:val="28"/>
          <w:szCs w:val="28"/>
        </w:rPr>
        <w:t xml:space="preserve"> </w:t>
      </w:r>
      <w:r w:rsidR="00EA7DDA" w:rsidRPr="00487ABD">
        <w:rPr>
          <w:rFonts w:ascii="Times New Roman" w:hAnsi="Times New Roman" w:cs="Times New Roman"/>
          <w:sz w:val="28"/>
          <w:szCs w:val="28"/>
        </w:rPr>
        <w:t>из них</w:t>
      </w:r>
      <w:r w:rsidR="00CF54D1">
        <w:rPr>
          <w:rFonts w:ascii="Times New Roman" w:hAnsi="Times New Roman" w:cs="Times New Roman"/>
          <w:sz w:val="28"/>
          <w:szCs w:val="28"/>
        </w:rPr>
        <w:t xml:space="preserve"> за счёт средств</w:t>
      </w:r>
      <w:r w:rsidR="00EA7DDA" w:rsidRPr="00487ABD">
        <w:rPr>
          <w:rFonts w:ascii="Times New Roman" w:hAnsi="Times New Roman" w:cs="Times New Roman"/>
          <w:sz w:val="28"/>
          <w:szCs w:val="28"/>
        </w:rPr>
        <w:t>:</w:t>
      </w:r>
    </w:p>
    <w:p w14:paraId="4768B517" w14:textId="77F0B4D6" w:rsidR="003B24F2" w:rsidRDefault="00EA7DDA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местного бюджета на сумму 4 631,552 тыс. рублей;</w:t>
      </w:r>
    </w:p>
    <w:p w14:paraId="1AACB73C" w14:textId="68567B0A" w:rsidR="00EA7DDA" w:rsidRDefault="00EA7DDA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окружного бюджета на сумму 248 029,600 тыс. рублей;</w:t>
      </w:r>
    </w:p>
    <w:p w14:paraId="46A44AE2" w14:textId="45A47C90" w:rsidR="00EA7DDA" w:rsidRPr="00487ABD" w:rsidRDefault="00EA7DDA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8BD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625,000 тыс. рублей. </w:t>
      </w:r>
    </w:p>
    <w:p w14:paraId="16F813CA" w14:textId="4D3DD1FD" w:rsidR="003B24F2" w:rsidRPr="00AB12CD" w:rsidRDefault="00AB12CD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B24F2" w:rsidRPr="00AB12CD">
        <w:rPr>
          <w:rFonts w:ascii="Times New Roman" w:hAnsi="Times New Roman" w:cs="Times New Roman"/>
          <w:sz w:val="28"/>
          <w:szCs w:val="28"/>
        </w:rPr>
        <w:t>величен</w:t>
      </w:r>
      <w:r w:rsidR="004741FD" w:rsidRPr="00AB12CD">
        <w:rPr>
          <w:rFonts w:ascii="Times New Roman" w:hAnsi="Times New Roman" w:cs="Times New Roman"/>
          <w:sz w:val="28"/>
          <w:szCs w:val="28"/>
        </w:rPr>
        <w:t>ие</w:t>
      </w:r>
      <w:r w:rsidR="003B24F2" w:rsidRPr="00AB12CD">
        <w:rPr>
          <w:rFonts w:ascii="Times New Roman" w:hAnsi="Times New Roman" w:cs="Times New Roman"/>
          <w:sz w:val="28"/>
          <w:szCs w:val="28"/>
        </w:rPr>
        <w:t xml:space="preserve"> </w:t>
      </w:r>
      <w:r w:rsidR="00B13B1E" w:rsidRPr="00AB12CD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964867" w:rsidRPr="00AB12CD">
        <w:rPr>
          <w:rFonts w:ascii="Times New Roman" w:hAnsi="Times New Roman" w:cs="Times New Roman"/>
          <w:sz w:val="28"/>
          <w:szCs w:val="28"/>
        </w:rPr>
        <w:t>н</w:t>
      </w:r>
      <w:r w:rsidR="003B24F2" w:rsidRPr="00AB12CD">
        <w:rPr>
          <w:rFonts w:ascii="Times New Roman" w:hAnsi="Times New Roman" w:cs="Times New Roman"/>
          <w:sz w:val="28"/>
          <w:szCs w:val="28"/>
        </w:rPr>
        <w:t xml:space="preserve">а сумму </w:t>
      </w:r>
      <w:r w:rsidR="00020EDA" w:rsidRPr="00AB12CD">
        <w:rPr>
          <w:rFonts w:ascii="Times New Roman" w:hAnsi="Times New Roman" w:cs="Times New Roman"/>
          <w:sz w:val="28"/>
          <w:szCs w:val="28"/>
        </w:rPr>
        <w:t>12 692,284</w:t>
      </w:r>
      <w:r w:rsidR="003B24F2" w:rsidRPr="00AB12C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C03EE" w:rsidRPr="00AB12CD">
        <w:rPr>
          <w:rFonts w:ascii="Times New Roman" w:hAnsi="Times New Roman" w:cs="Times New Roman"/>
          <w:sz w:val="28"/>
          <w:szCs w:val="28"/>
        </w:rPr>
        <w:t>в том числе</w:t>
      </w:r>
      <w:r w:rsidR="003B24F2" w:rsidRPr="00AB12C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84CF82" w14:textId="4E0DCA76" w:rsidR="007A57F7" w:rsidRDefault="007A57F7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57F7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3 имени Ивасенко Анатолия Антоновича» на приобретение раковины с подводкой холо</w:t>
      </w:r>
      <w:r w:rsidR="00B4597D">
        <w:rPr>
          <w:rFonts w:ascii="Times New Roman" w:hAnsi="Times New Roman" w:cs="Times New Roman"/>
          <w:sz w:val="28"/>
          <w:szCs w:val="28"/>
        </w:rPr>
        <w:t>дной и горячей воды в сумме 224,</w:t>
      </w:r>
      <w:r w:rsidRPr="007A57F7">
        <w:rPr>
          <w:rFonts w:ascii="Times New Roman" w:hAnsi="Times New Roman" w:cs="Times New Roman"/>
          <w:sz w:val="28"/>
          <w:szCs w:val="28"/>
        </w:rPr>
        <w:t>000</w:t>
      </w:r>
      <w:r w:rsidR="00B4597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A57F7">
        <w:rPr>
          <w:rFonts w:ascii="Times New Roman" w:hAnsi="Times New Roman" w:cs="Times New Roman"/>
          <w:sz w:val="28"/>
          <w:szCs w:val="28"/>
        </w:rPr>
        <w:t xml:space="preserve"> рублей и смесителей для раковины в сумме 160</w:t>
      </w:r>
      <w:r w:rsidR="00B4597D">
        <w:rPr>
          <w:rFonts w:ascii="Times New Roman" w:hAnsi="Times New Roman" w:cs="Times New Roman"/>
          <w:sz w:val="28"/>
          <w:szCs w:val="28"/>
        </w:rPr>
        <w:t>,</w:t>
      </w:r>
      <w:r w:rsidRPr="007A57F7">
        <w:rPr>
          <w:rFonts w:ascii="Times New Roman" w:hAnsi="Times New Roman" w:cs="Times New Roman"/>
          <w:sz w:val="28"/>
          <w:szCs w:val="28"/>
        </w:rPr>
        <w:t>400</w:t>
      </w:r>
      <w:r w:rsidR="00B4597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A57F7">
        <w:rPr>
          <w:rFonts w:ascii="Times New Roman" w:hAnsi="Times New Roman" w:cs="Times New Roman"/>
          <w:sz w:val="28"/>
          <w:szCs w:val="28"/>
        </w:rPr>
        <w:t>рублей;</w:t>
      </w:r>
    </w:p>
    <w:p w14:paraId="6FDA266B" w14:textId="2B9E4555" w:rsidR="007A57F7" w:rsidRPr="007A57F7" w:rsidRDefault="007A57F7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57F7">
        <w:rPr>
          <w:rFonts w:ascii="Times New Roman" w:hAnsi="Times New Roman" w:cs="Times New Roman"/>
          <w:sz w:val="28"/>
          <w:szCs w:val="28"/>
        </w:rPr>
        <w:t xml:space="preserve"> МБОУ «Средняя общеобразовательная школа № 5 «Многопрофильная» на приобретение ВРУ-0,4 </w:t>
      </w:r>
      <w:proofErr w:type="spellStart"/>
      <w:r w:rsidRPr="007A57F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A57F7">
        <w:rPr>
          <w:rFonts w:ascii="Times New Roman" w:hAnsi="Times New Roman" w:cs="Times New Roman"/>
          <w:sz w:val="28"/>
          <w:szCs w:val="28"/>
        </w:rPr>
        <w:t xml:space="preserve"> в сумме 947</w:t>
      </w:r>
      <w:r w:rsidR="00B4597D">
        <w:rPr>
          <w:rFonts w:ascii="Times New Roman" w:hAnsi="Times New Roman" w:cs="Times New Roman"/>
          <w:sz w:val="28"/>
          <w:szCs w:val="28"/>
        </w:rPr>
        <w:t>,</w:t>
      </w:r>
      <w:r w:rsidRPr="007A57F7">
        <w:rPr>
          <w:rFonts w:ascii="Times New Roman" w:hAnsi="Times New Roman" w:cs="Times New Roman"/>
          <w:sz w:val="28"/>
          <w:szCs w:val="28"/>
        </w:rPr>
        <w:t>000</w:t>
      </w:r>
      <w:r w:rsidR="007122E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A57F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F00D966" w14:textId="2DAC51E0" w:rsidR="007A57F7" w:rsidRPr="007A57F7" w:rsidRDefault="007A57F7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7F7">
        <w:rPr>
          <w:rFonts w:ascii="Times New Roman" w:hAnsi="Times New Roman" w:cs="Times New Roman"/>
          <w:sz w:val="28"/>
          <w:szCs w:val="28"/>
        </w:rPr>
        <w:t>- МБОУ «Средняя общеобразовательная школа № 6» на приобретение ВРУ, щитов ЩР-1, ЩР-2 и ЩР-3 (щит ЩР-3 с узлом учёта на пищеблок) в сумме 1</w:t>
      </w:r>
      <w:r w:rsidR="006B1C7F">
        <w:rPr>
          <w:rFonts w:ascii="Times New Roman" w:hAnsi="Times New Roman" w:cs="Times New Roman"/>
          <w:sz w:val="28"/>
          <w:szCs w:val="28"/>
        </w:rPr>
        <w:t> </w:t>
      </w:r>
      <w:r w:rsidRPr="007A57F7">
        <w:rPr>
          <w:rFonts w:ascii="Times New Roman" w:hAnsi="Times New Roman" w:cs="Times New Roman"/>
          <w:sz w:val="28"/>
          <w:szCs w:val="28"/>
        </w:rPr>
        <w:t>095</w:t>
      </w:r>
      <w:r w:rsidR="006B1C7F">
        <w:rPr>
          <w:rFonts w:ascii="Times New Roman" w:hAnsi="Times New Roman" w:cs="Times New Roman"/>
          <w:sz w:val="28"/>
          <w:szCs w:val="28"/>
        </w:rPr>
        <w:t>,</w:t>
      </w:r>
      <w:r w:rsidRPr="007A57F7">
        <w:rPr>
          <w:rFonts w:ascii="Times New Roman" w:hAnsi="Times New Roman" w:cs="Times New Roman"/>
          <w:sz w:val="28"/>
          <w:szCs w:val="28"/>
        </w:rPr>
        <w:t>000</w:t>
      </w:r>
      <w:r w:rsidR="006B1C7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A57F7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14:paraId="40C49F09" w14:textId="652AF24E" w:rsidR="007A57F7" w:rsidRDefault="007A57F7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7F7">
        <w:rPr>
          <w:rFonts w:ascii="Times New Roman" w:hAnsi="Times New Roman" w:cs="Times New Roman"/>
          <w:sz w:val="28"/>
          <w:szCs w:val="28"/>
        </w:rPr>
        <w:lastRenderedPageBreak/>
        <w:t>- МБОУ «Средняя общеобразовательная школа № 9» на приобрете</w:t>
      </w:r>
      <w:r w:rsidR="00BC41F4">
        <w:rPr>
          <w:rFonts w:ascii="Times New Roman" w:hAnsi="Times New Roman" w:cs="Times New Roman"/>
          <w:sz w:val="28"/>
          <w:szCs w:val="28"/>
        </w:rPr>
        <w:t>ние теплообменников в сумме 398,</w:t>
      </w:r>
      <w:r w:rsidRPr="007A57F7">
        <w:rPr>
          <w:rFonts w:ascii="Times New Roman" w:hAnsi="Times New Roman" w:cs="Times New Roman"/>
          <w:sz w:val="28"/>
          <w:szCs w:val="28"/>
        </w:rPr>
        <w:t xml:space="preserve">880 </w:t>
      </w:r>
      <w:r w:rsidR="00BC41F4">
        <w:rPr>
          <w:rFonts w:ascii="Times New Roman" w:hAnsi="Times New Roman" w:cs="Times New Roman"/>
          <w:sz w:val="28"/>
          <w:szCs w:val="28"/>
        </w:rPr>
        <w:t xml:space="preserve">тыс. </w:t>
      </w:r>
      <w:r w:rsidR="00F314B0">
        <w:rPr>
          <w:rFonts w:ascii="Times New Roman" w:hAnsi="Times New Roman" w:cs="Times New Roman"/>
          <w:sz w:val="28"/>
          <w:szCs w:val="28"/>
        </w:rPr>
        <w:t>рублей;</w:t>
      </w:r>
    </w:p>
    <w:p w14:paraId="3B9E8436" w14:textId="34DF018B" w:rsidR="00F314B0" w:rsidRDefault="00F314B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556F">
        <w:rPr>
          <w:rFonts w:ascii="Times New Roman" w:hAnsi="Times New Roman" w:cs="Times New Roman"/>
          <w:sz w:val="28"/>
          <w:szCs w:val="28"/>
        </w:rPr>
        <w:t xml:space="preserve"> МБО ДО «ДДТ» и МБО ДО ЦДО «Поиск» </w:t>
      </w:r>
      <w:r w:rsidR="0002556F" w:rsidRPr="0002556F">
        <w:rPr>
          <w:rFonts w:ascii="Times New Roman" w:hAnsi="Times New Roman" w:cs="Times New Roman"/>
          <w:sz w:val="28"/>
          <w:szCs w:val="28"/>
        </w:rPr>
        <w:t xml:space="preserve">на оплату труда и начисления в целях достижения средней заработной платы отдельных категорий работников </w:t>
      </w:r>
      <w:r w:rsidR="0002556F">
        <w:rPr>
          <w:rFonts w:ascii="Times New Roman" w:hAnsi="Times New Roman" w:cs="Times New Roman"/>
          <w:sz w:val="28"/>
          <w:szCs w:val="28"/>
        </w:rPr>
        <w:t>в сумме 7 944,</w:t>
      </w:r>
      <w:r w:rsidR="0002556F" w:rsidRPr="0002556F">
        <w:rPr>
          <w:rFonts w:ascii="Times New Roman" w:hAnsi="Times New Roman" w:cs="Times New Roman"/>
          <w:sz w:val="28"/>
          <w:szCs w:val="28"/>
        </w:rPr>
        <w:t>700</w:t>
      </w:r>
      <w:r w:rsidR="0002556F">
        <w:rPr>
          <w:rFonts w:ascii="Times New Roman" w:hAnsi="Times New Roman" w:cs="Times New Roman"/>
          <w:sz w:val="28"/>
          <w:szCs w:val="28"/>
        </w:rPr>
        <w:t xml:space="preserve"> тыс.</w:t>
      </w:r>
      <w:r w:rsidR="0002556F" w:rsidRPr="0002556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15DFE">
        <w:rPr>
          <w:rFonts w:ascii="Times New Roman" w:hAnsi="Times New Roman" w:cs="Times New Roman"/>
          <w:sz w:val="28"/>
          <w:szCs w:val="28"/>
        </w:rPr>
        <w:t>;</w:t>
      </w:r>
    </w:p>
    <w:p w14:paraId="6A4B0184" w14:textId="2E4A8393" w:rsidR="00315DFE" w:rsidRDefault="00315DFE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766B" w:rsidRPr="0047766B">
        <w:rPr>
          <w:rFonts w:ascii="Times New Roman" w:hAnsi="Times New Roman" w:cs="Times New Roman"/>
          <w:sz w:val="28"/>
          <w:szCs w:val="28"/>
        </w:rPr>
        <w:t>МАДОУ «Детский сад № 20 «Золушка»</w:t>
      </w:r>
      <w:r w:rsidR="009504E0" w:rsidRPr="009504E0">
        <w:t xml:space="preserve"> </w:t>
      </w:r>
      <w:r w:rsidR="009504E0" w:rsidRPr="009504E0">
        <w:rPr>
          <w:rFonts w:ascii="Times New Roman" w:hAnsi="Times New Roman" w:cs="Times New Roman"/>
          <w:sz w:val="28"/>
          <w:szCs w:val="28"/>
        </w:rPr>
        <w:t>на выполнение работ по текущему ремонту внутренних электросетей в помещениях</w:t>
      </w:r>
      <w:r w:rsidR="0047766B" w:rsidRPr="0047766B">
        <w:rPr>
          <w:rFonts w:ascii="Times New Roman" w:hAnsi="Times New Roman" w:cs="Times New Roman"/>
          <w:sz w:val="28"/>
          <w:szCs w:val="28"/>
        </w:rPr>
        <w:t xml:space="preserve"> в сумме 1</w:t>
      </w:r>
      <w:r w:rsidR="0047766B">
        <w:rPr>
          <w:rFonts w:ascii="Times New Roman" w:hAnsi="Times New Roman" w:cs="Times New Roman"/>
          <w:sz w:val="28"/>
          <w:szCs w:val="28"/>
        </w:rPr>
        <w:t> </w:t>
      </w:r>
      <w:r w:rsidR="0047766B" w:rsidRPr="0047766B">
        <w:rPr>
          <w:rFonts w:ascii="Times New Roman" w:hAnsi="Times New Roman" w:cs="Times New Roman"/>
          <w:sz w:val="28"/>
          <w:szCs w:val="28"/>
        </w:rPr>
        <w:t>922</w:t>
      </w:r>
      <w:r w:rsidR="0047766B">
        <w:rPr>
          <w:rFonts w:ascii="Times New Roman" w:hAnsi="Times New Roman" w:cs="Times New Roman"/>
          <w:sz w:val="28"/>
          <w:szCs w:val="28"/>
        </w:rPr>
        <w:t>,</w:t>
      </w:r>
      <w:r w:rsidR="0047766B" w:rsidRPr="0047766B">
        <w:rPr>
          <w:rFonts w:ascii="Times New Roman" w:hAnsi="Times New Roman" w:cs="Times New Roman"/>
          <w:sz w:val="28"/>
          <w:szCs w:val="28"/>
        </w:rPr>
        <w:t>304</w:t>
      </w:r>
      <w:r w:rsidR="0047766B">
        <w:rPr>
          <w:rFonts w:ascii="Times New Roman" w:hAnsi="Times New Roman" w:cs="Times New Roman"/>
          <w:sz w:val="28"/>
          <w:szCs w:val="28"/>
        </w:rPr>
        <w:t xml:space="preserve"> тыс.</w:t>
      </w:r>
      <w:r w:rsidR="0047766B" w:rsidRPr="0047766B">
        <w:rPr>
          <w:rFonts w:ascii="Times New Roman" w:hAnsi="Times New Roman" w:cs="Times New Roman"/>
          <w:sz w:val="28"/>
          <w:szCs w:val="28"/>
        </w:rPr>
        <w:t xml:space="preserve"> рубл</w:t>
      </w:r>
      <w:r w:rsidR="0047766B">
        <w:rPr>
          <w:rFonts w:ascii="Times New Roman" w:hAnsi="Times New Roman" w:cs="Times New Roman"/>
          <w:sz w:val="28"/>
          <w:szCs w:val="28"/>
        </w:rPr>
        <w:t>ей</w:t>
      </w:r>
      <w:r w:rsidR="00B13B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8B4DA7" w14:textId="208FF20A" w:rsidR="005D2B1E" w:rsidRPr="005D2B1E" w:rsidRDefault="005D2B1E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D2B1E">
        <w:rPr>
          <w:rFonts w:ascii="Times New Roman" w:hAnsi="Times New Roman" w:cs="Times New Roman"/>
          <w:sz w:val="28"/>
          <w:szCs w:val="28"/>
        </w:rPr>
        <w:t xml:space="preserve">меньшение за счёт средств местного бюджета на сумму 8 060,732 тыс. рублей, </w:t>
      </w:r>
      <w:r>
        <w:rPr>
          <w:rFonts w:ascii="Times New Roman" w:hAnsi="Times New Roman" w:cs="Times New Roman"/>
          <w:sz w:val="28"/>
          <w:szCs w:val="28"/>
        </w:rPr>
        <w:t>в связи с экономией</w:t>
      </w:r>
      <w:r w:rsidRPr="005D2B1E">
        <w:rPr>
          <w:rFonts w:ascii="Times New Roman" w:hAnsi="Times New Roman" w:cs="Times New Roman"/>
          <w:sz w:val="28"/>
          <w:szCs w:val="28"/>
        </w:rPr>
        <w:t>:</w:t>
      </w:r>
    </w:p>
    <w:p w14:paraId="6B2EC7D2" w14:textId="5F62B434" w:rsidR="005D2B1E" w:rsidRPr="005D2B1E" w:rsidRDefault="005D2B1E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B1E">
        <w:rPr>
          <w:rFonts w:ascii="Times New Roman" w:hAnsi="Times New Roman" w:cs="Times New Roman"/>
          <w:sz w:val="28"/>
          <w:szCs w:val="28"/>
        </w:rPr>
        <w:t>- по организации питания обучающихся в общеобразовательных организациях, образовавшейся в результате карантина в образовательных учреждениях в общ</w:t>
      </w:r>
      <w:r>
        <w:rPr>
          <w:rFonts w:ascii="Times New Roman" w:hAnsi="Times New Roman" w:cs="Times New Roman"/>
          <w:sz w:val="28"/>
          <w:szCs w:val="28"/>
        </w:rPr>
        <w:t xml:space="preserve">ей сумме 5 270,503 тыс. рублей. </w:t>
      </w:r>
    </w:p>
    <w:p w14:paraId="36F4523B" w14:textId="41D42FFF" w:rsidR="005D2B1E" w:rsidRPr="005D2B1E" w:rsidRDefault="005D2B1E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B1E">
        <w:rPr>
          <w:rFonts w:ascii="Times New Roman" w:hAnsi="Times New Roman" w:cs="Times New Roman"/>
          <w:sz w:val="28"/>
          <w:szCs w:val="28"/>
        </w:rPr>
        <w:t>- в результате заключения муниципального контракта на поставку тепловой энергии и горячего водоснабжения</w:t>
      </w:r>
      <w:r w:rsidR="003543EF">
        <w:rPr>
          <w:rFonts w:ascii="Times New Roman" w:hAnsi="Times New Roman" w:cs="Times New Roman"/>
          <w:sz w:val="28"/>
          <w:szCs w:val="28"/>
        </w:rPr>
        <w:t xml:space="preserve"> по</w:t>
      </w:r>
      <w:r w:rsidRPr="005D2B1E">
        <w:rPr>
          <w:rFonts w:ascii="Times New Roman" w:hAnsi="Times New Roman" w:cs="Times New Roman"/>
          <w:sz w:val="28"/>
          <w:szCs w:val="28"/>
        </w:rPr>
        <w:t xml:space="preserve"> </w:t>
      </w:r>
      <w:r w:rsidR="003543EF" w:rsidRPr="003543EF">
        <w:rPr>
          <w:rFonts w:ascii="Times New Roman" w:hAnsi="Times New Roman" w:cs="Times New Roman"/>
          <w:sz w:val="28"/>
          <w:szCs w:val="28"/>
        </w:rPr>
        <w:t>МБОУ «СОШ № 1»</w:t>
      </w:r>
      <w:r w:rsidR="003543EF">
        <w:rPr>
          <w:rFonts w:ascii="Times New Roman" w:hAnsi="Times New Roman" w:cs="Times New Roman"/>
          <w:sz w:val="28"/>
          <w:szCs w:val="28"/>
        </w:rPr>
        <w:t xml:space="preserve"> </w:t>
      </w:r>
      <w:r w:rsidRPr="005D2B1E">
        <w:rPr>
          <w:rFonts w:ascii="Times New Roman" w:hAnsi="Times New Roman" w:cs="Times New Roman"/>
          <w:sz w:val="28"/>
          <w:szCs w:val="28"/>
        </w:rPr>
        <w:t>в сумме 598,400 тыс. рублей;</w:t>
      </w:r>
    </w:p>
    <w:p w14:paraId="56036804" w14:textId="55AC8439" w:rsidR="005D2B1E" w:rsidRPr="005D2B1E" w:rsidRDefault="005D2B1E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B1E">
        <w:rPr>
          <w:rFonts w:ascii="Times New Roman" w:hAnsi="Times New Roman" w:cs="Times New Roman"/>
          <w:sz w:val="28"/>
          <w:szCs w:val="28"/>
        </w:rPr>
        <w:t xml:space="preserve">- по фонду руководителя в связи с отсутствием заявлений на единовременные выплаты и начислениям на данные выплаты, по компенсации расходов по оплате стоимости проезда и провоза багажа к месту использования отпуска и обратно </w:t>
      </w:r>
      <w:r w:rsidR="000B71B9" w:rsidRPr="005D2B1E">
        <w:rPr>
          <w:rFonts w:ascii="Times New Roman" w:hAnsi="Times New Roman" w:cs="Times New Roman"/>
          <w:sz w:val="28"/>
          <w:szCs w:val="28"/>
        </w:rPr>
        <w:t>МБОУ «СОШ № 5</w:t>
      </w:r>
      <w:r w:rsidR="000B71B9">
        <w:rPr>
          <w:rFonts w:ascii="Times New Roman" w:hAnsi="Times New Roman" w:cs="Times New Roman"/>
          <w:sz w:val="28"/>
          <w:szCs w:val="28"/>
        </w:rPr>
        <w:t xml:space="preserve"> «Многопрофильная</w:t>
      </w:r>
      <w:r w:rsidR="000B71B9" w:rsidRPr="005D2B1E">
        <w:rPr>
          <w:rFonts w:ascii="Times New Roman" w:hAnsi="Times New Roman" w:cs="Times New Roman"/>
          <w:sz w:val="28"/>
          <w:szCs w:val="28"/>
        </w:rPr>
        <w:t>»</w:t>
      </w:r>
      <w:r w:rsidR="000B71B9">
        <w:rPr>
          <w:rFonts w:ascii="Times New Roman" w:hAnsi="Times New Roman" w:cs="Times New Roman"/>
          <w:sz w:val="28"/>
          <w:szCs w:val="28"/>
        </w:rPr>
        <w:t xml:space="preserve"> </w:t>
      </w:r>
      <w:r w:rsidRPr="005D2B1E">
        <w:rPr>
          <w:rFonts w:ascii="Times New Roman" w:hAnsi="Times New Roman" w:cs="Times New Roman"/>
          <w:sz w:val="28"/>
          <w:szCs w:val="28"/>
        </w:rPr>
        <w:t xml:space="preserve">в сумме 260,000 тыс. рублей; </w:t>
      </w:r>
    </w:p>
    <w:p w14:paraId="5BBA3F56" w14:textId="1FDB2918" w:rsidR="005D2B1E" w:rsidRPr="005D2B1E" w:rsidRDefault="005D2B1E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B1E">
        <w:rPr>
          <w:rFonts w:ascii="Times New Roman" w:hAnsi="Times New Roman" w:cs="Times New Roman"/>
          <w:sz w:val="28"/>
          <w:szCs w:val="28"/>
        </w:rPr>
        <w:t xml:space="preserve">- по фонду руководителя в связи с отсутствием заявлений на единовременные выплаты, а также в результате отсутствия начислений на компенсацию расходов по компенсации расходов по оплате стоимости проезда и провоза багажа к месту отпуска и обратно, экономия по расходам на компенсацию стоимости санаторно-курортного лечения и начислениям на данные выплаты, </w:t>
      </w:r>
      <w:r w:rsidR="00EA7B5F">
        <w:rPr>
          <w:rFonts w:ascii="Times New Roman" w:hAnsi="Times New Roman" w:cs="Times New Roman"/>
          <w:sz w:val="28"/>
          <w:szCs w:val="28"/>
        </w:rPr>
        <w:t>а также</w:t>
      </w:r>
      <w:r w:rsidRPr="005D2B1E">
        <w:rPr>
          <w:rFonts w:ascii="Times New Roman" w:hAnsi="Times New Roman" w:cs="Times New Roman"/>
          <w:sz w:val="28"/>
          <w:szCs w:val="28"/>
        </w:rPr>
        <w:t xml:space="preserve"> в результате заключения муниципального контракта на оказание медицинских услуг меньше, чем планир</w:t>
      </w:r>
      <w:r w:rsidR="00EA7B5F">
        <w:rPr>
          <w:rFonts w:ascii="Times New Roman" w:hAnsi="Times New Roman" w:cs="Times New Roman"/>
          <w:sz w:val="28"/>
          <w:szCs w:val="28"/>
        </w:rPr>
        <w:t>овалось и</w:t>
      </w:r>
      <w:r w:rsidRPr="005D2B1E">
        <w:rPr>
          <w:rFonts w:ascii="Times New Roman" w:hAnsi="Times New Roman" w:cs="Times New Roman"/>
          <w:sz w:val="28"/>
          <w:szCs w:val="28"/>
        </w:rPr>
        <w:t xml:space="preserve"> переплатой по </w:t>
      </w:r>
      <w:r w:rsidR="00EA7B5F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5D2B1E">
        <w:rPr>
          <w:rFonts w:ascii="Times New Roman" w:hAnsi="Times New Roman" w:cs="Times New Roman"/>
          <w:sz w:val="28"/>
          <w:szCs w:val="28"/>
        </w:rPr>
        <w:t xml:space="preserve">налогу </w:t>
      </w:r>
      <w:r w:rsidR="00284C19">
        <w:rPr>
          <w:rFonts w:ascii="Times New Roman" w:hAnsi="Times New Roman" w:cs="Times New Roman"/>
          <w:sz w:val="28"/>
          <w:szCs w:val="28"/>
        </w:rPr>
        <w:t xml:space="preserve">по </w:t>
      </w:r>
      <w:r w:rsidR="00EA7B5F" w:rsidRPr="00EA7B5F">
        <w:rPr>
          <w:rFonts w:ascii="Times New Roman" w:hAnsi="Times New Roman" w:cs="Times New Roman"/>
          <w:sz w:val="28"/>
          <w:szCs w:val="28"/>
        </w:rPr>
        <w:t>МБОУ «СОШ № 6»</w:t>
      </w:r>
      <w:r w:rsidR="00EA7B5F">
        <w:rPr>
          <w:rFonts w:ascii="Times New Roman" w:hAnsi="Times New Roman" w:cs="Times New Roman"/>
          <w:sz w:val="28"/>
          <w:szCs w:val="28"/>
        </w:rPr>
        <w:t xml:space="preserve"> </w:t>
      </w:r>
      <w:r w:rsidRPr="005D2B1E">
        <w:rPr>
          <w:rFonts w:ascii="Times New Roman" w:hAnsi="Times New Roman" w:cs="Times New Roman"/>
          <w:sz w:val="28"/>
          <w:szCs w:val="28"/>
        </w:rPr>
        <w:t xml:space="preserve">в общей сумме 456,236 тыс. рублей; </w:t>
      </w:r>
    </w:p>
    <w:p w14:paraId="131CB6F0" w14:textId="689C8B88" w:rsidR="005D2B1E" w:rsidRPr="005D2B1E" w:rsidRDefault="005D2B1E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B1E">
        <w:rPr>
          <w:rFonts w:ascii="Times New Roman" w:hAnsi="Times New Roman" w:cs="Times New Roman"/>
          <w:sz w:val="28"/>
          <w:szCs w:val="28"/>
        </w:rPr>
        <w:t>- в результате заключения муниципального контракта на поставку тепловой э</w:t>
      </w:r>
      <w:r w:rsidR="00284C19">
        <w:rPr>
          <w:rFonts w:ascii="Times New Roman" w:hAnsi="Times New Roman" w:cs="Times New Roman"/>
          <w:sz w:val="28"/>
          <w:szCs w:val="28"/>
        </w:rPr>
        <w:t>нергии и горячего водоснабжения по</w:t>
      </w:r>
      <w:r w:rsidRPr="005D2B1E">
        <w:rPr>
          <w:rFonts w:ascii="Times New Roman" w:hAnsi="Times New Roman" w:cs="Times New Roman"/>
          <w:sz w:val="28"/>
          <w:szCs w:val="28"/>
        </w:rPr>
        <w:t xml:space="preserve"> </w:t>
      </w:r>
      <w:r w:rsidR="00284C19" w:rsidRPr="00284C19">
        <w:rPr>
          <w:rFonts w:ascii="Times New Roman" w:hAnsi="Times New Roman" w:cs="Times New Roman"/>
          <w:sz w:val="28"/>
          <w:szCs w:val="28"/>
        </w:rPr>
        <w:t>МБОУ «СОШ № 9»</w:t>
      </w:r>
      <w:r w:rsidR="00284C19">
        <w:rPr>
          <w:rFonts w:ascii="Times New Roman" w:hAnsi="Times New Roman" w:cs="Times New Roman"/>
          <w:sz w:val="28"/>
          <w:szCs w:val="28"/>
        </w:rPr>
        <w:t xml:space="preserve"> </w:t>
      </w:r>
      <w:r w:rsidRPr="005D2B1E">
        <w:rPr>
          <w:rFonts w:ascii="Times New Roman" w:hAnsi="Times New Roman" w:cs="Times New Roman"/>
          <w:sz w:val="28"/>
          <w:szCs w:val="28"/>
        </w:rPr>
        <w:t>в сумме 46,155 тыс. рублей;</w:t>
      </w:r>
    </w:p>
    <w:p w14:paraId="4FA2CFDB" w14:textId="44E6FCC6" w:rsidR="005D2B1E" w:rsidRPr="005D2B1E" w:rsidRDefault="005D2B1E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B1E">
        <w:rPr>
          <w:rFonts w:ascii="Times New Roman" w:hAnsi="Times New Roman" w:cs="Times New Roman"/>
          <w:sz w:val="28"/>
          <w:szCs w:val="28"/>
        </w:rPr>
        <w:t xml:space="preserve">-  по компенсации расходов по оплате стоимости проезда и провоза багажа к месту использования отпуска и обратно, </w:t>
      </w:r>
      <w:r w:rsidR="00EB4F79">
        <w:rPr>
          <w:rFonts w:ascii="Times New Roman" w:hAnsi="Times New Roman" w:cs="Times New Roman"/>
          <w:sz w:val="28"/>
          <w:szCs w:val="28"/>
        </w:rPr>
        <w:t>а также</w:t>
      </w:r>
      <w:r w:rsidRPr="005D2B1E">
        <w:rPr>
          <w:rFonts w:ascii="Times New Roman" w:hAnsi="Times New Roman" w:cs="Times New Roman"/>
          <w:sz w:val="28"/>
          <w:szCs w:val="28"/>
        </w:rPr>
        <w:t xml:space="preserve"> в результате заключения договоров на оказание услуг в области информационных технологий </w:t>
      </w:r>
      <w:r w:rsidR="00966EDE">
        <w:rPr>
          <w:rFonts w:ascii="Times New Roman" w:hAnsi="Times New Roman" w:cs="Times New Roman"/>
          <w:sz w:val="28"/>
          <w:szCs w:val="28"/>
        </w:rPr>
        <w:t xml:space="preserve">по </w:t>
      </w:r>
      <w:r w:rsidR="00966EDE" w:rsidRPr="00966EDE">
        <w:rPr>
          <w:rFonts w:ascii="Times New Roman" w:hAnsi="Times New Roman" w:cs="Times New Roman"/>
          <w:sz w:val="28"/>
          <w:szCs w:val="28"/>
        </w:rPr>
        <w:t>МАДОУ «Детский сад № 9</w:t>
      </w:r>
      <w:r w:rsidR="00966EDE">
        <w:rPr>
          <w:rFonts w:ascii="Times New Roman" w:hAnsi="Times New Roman" w:cs="Times New Roman"/>
          <w:sz w:val="28"/>
          <w:szCs w:val="28"/>
        </w:rPr>
        <w:t xml:space="preserve"> </w:t>
      </w:r>
      <w:r w:rsidR="00966EDE" w:rsidRPr="005D2B1E">
        <w:rPr>
          <w:rFonts w:ascii="Times New Roman" w:hAnsi="Times New Roman" w:cs="Times New Roman"/>
          <w:sz w:val="28"/>
          <w:szCs w:val="28"/>
        </w:rPr>
        <w:t>«Радуга»</w:t>
      </w:r>
      <w:r w:rsidR="00966EDE">
        <w:rPr>
          <w:rFonts w:ascii="Times New Roman" w:hAnsi="Times New Roman" w:cs="Times New Roman"/>
          <w:sz w:val="28"/>
          <w:szCs w:val="28"/>
        </w:rPr>
        <w:t xml:space="preserve"> </w:t>
      </w:r>
      <w:r w:rsidRPr="005D2B1E">
        <w:rPr>
          <w:rFonts w:ascii="Times New Roman" w:hAnsi="Times New Roman" w:cs="Times New Roman"/>
          <w:sz w:val="28"/>
          <w:szCs w:val="28"/>
        </w:rPr>
        <w:t xml:space="preserve">в сумме 78,400 тыс. рублей; </w:t>
      </w:r>
    </w:p>
    <w:p w14:paraId="340CE704" w14:textId="06D352E6" w:rsidR="005D2B1E" w:rsidRPr="005D2B1E" w:rsidRDefault="005D2B1E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B1E">
        <w:rPr>
          <w:rFonts w:ascii="Times New Roman" w:hAnsi="Times New Roman" w:cs="Times New Roman"/>
          <w:sz w:val="28"/>
          <w:szCs w:val="28"/>
        </w:rPr>
        <w:t xml:space="preserve">- по фонду руководителя в связи с отсутствием заявлений на единовременные выплаты, а также в результате отсутствия начислений на иные выплаты </w:t>
      </w:r>
      <w:r w:rsidR="007A0508">
        <w:rPr>
          <w:rFonts w:ascii="Times New Roman" w:hAnsi="Times New Roman" w:cs="Times New Roman"/>
          <w:sz w:val="28"/>
          <w:szCs w:val="28"/>
        </w:rPr>
        <w:t xml:space="preserve">по </w:t>
      </w:r>
      <w:r w:rsidR="007A0508" w:rsidRPr="005D2B1E">
        <w:rPr>
          <w:rFonts w:ascii="Times New Roman" w:hAnsi="Times New Roman" w:cs="Times New Roman"/>
          <w:sz w:val="28"/>
          <w:szCs w:val="28"/>
        </w:rPr>
        <w:t>МБДОУ «Детский сад № 14 «Умка»</w:t>
      </w:r>
      <w:r w:rsidR="007A0508">
        <w:rPr>
          <w:rFonts w:ascii="Times New Roman" w:hAnsi="Times New Roman" w:cs="Times New Roman"/>
          <w:sz w:val="28"/>
          <w:szCs w:val="28"/>
        </w:rPr>
        <w:t xml:space="preserve"> </w:t>
      </w:r>
      <w:r w:rsidRPr="005D2B1E">
        <w:rPr>
          <w:rFonts w:ascii="Times New Roman" w:hAnsi="Times New Roman" w:cs="Times New Roman"/>
          <w:sz w:val="28"/>
          <w:szCs w:val="28"/>
        </w:rPr>
        <w:t xml:space="preserve">в сумме 455,000 тыс. рублей; </w:t>
      </w:r>
    </w:p>
    <w:p w14:paraId="6E0751DA" w14:textId="2DCE934E" w:rsidR="005D2B1E" w:rsidRPr="005D2B1E" w:rsidRDefault="005D2B1E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B1E">
        <w:rPr>
          <w:rFonts w:ascii="Times New Roman" w:hAnsi="Times New Roman" w:cs="Times New Roman"/>
          <w:sz w:val="28"/>
          <w:szCs w:val="28"/>
        </w:rPr>
        <w:t xml:space="preserve">- по расходам на компенсацию стоимости санаторно-курортного лечения и начислениям на данные выплаты, налогам </w:t>
      </w:r>
      <w:r w:rsidR="00D62C75">
        <w:rPr>
          <w:rFonts w:ascii="Times New Roman" w:hAnsi="Times New Roman" w:cs="Times New Roman"/>
          <w:sz w:val="28"/>
          <w:szCs w:val="28"/>
        </w:rPr>
        <w:t xml:space="preserve">по </w:t>
      </w:r>
      <w:r w:rsidR="00D62C75" w:rsidRPr="005D2B1E">
        <w:rPr>
          <w:rFonts w:ascii="Times New Roman" w:hAnsi="Times New Roman" w:cs="Times New Roman"/>
          <w:sz w:val="28"/>
          <w:szCs w:val="28"/>
        </w:rPr>
        <w:t>МБДОУ «Детский сад № 16 «Золотая рыбка»</w:t>
      </w:r>
      <w:r w:rsidR="00D62C75">
        <w:rPr>
          <w:rFonts w:ascii="Times New Roman" w:hAnsi="Times New Roman" w:cs="Times New Roman"/>
          <w:sz w:val="28"/>
          <w:szCs w:val="28"/>
        </w:rPr>
        <w:t xml:space="preserve"> </w:t>
      </w:r>
      <w:r w:rsidRPr="005D2B1E">
        <w:rPr>
          <w:rFonts w:ascii="Times New Roman" w:hAnsi="Times New Roman" w:cs="Times New Roman"/>
          <w:sz w:val="28"/>
          <w:szCs w:val="28"/>
        </w:rPr>
        <w:t xml:space="preserve">в сумме 46,155 тыс. рублей; </w:t>
      </w:r>
    </w:p>
    <w:p w14:paraId="29DC0A63" w14:textId="2F3000C5" w:rsidR="005D2B1E" w:rsidRPr="005D2B1E" w:rsidRDefault="005D2B1E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B1E">
        <w:rPr>
          <w:rFonts w:ascii="Times New Roman" w:hAnsi="Times New Roman" w:cs="Times New Roman"/>
          <w:sz w:val="28"/>
          <w:szCs w:val="28"/>
        </w:rPr>
        <w:t xml:space="preserve">- в результате отсутствия необходимости в средствах на начисления на выплаты из фонда руководителя, а также в результате заключения </w:t>
      </w:r>
      <w:r w:rsidRPr="005D2B1E">
        <w:rPr>
          <w:rFonts w:ascii="Times New Roman" w:hAnsi="Times New Roman" w:cs="Times New Roman"/>
          <w:sz w:val="28"/>
          <w:szCs w:val="28"/>
        </w:rPr>
        <w:lastRenderedPageBreak/>
        <w:t>муниципальных контрактов на оказание услуг связи, медицински</w:t>
      </w:r>
      <w:r w:rsidR="00B3318A">
        <w:rPr>
          <w:rFonts w:ascii="Times New Roman" w:hAnsi="Times New Roman" w:cs="Times New Roman"/>
          <w:sz w:val="28"/>
          <w:szCs w:val="28"/>
        </w:rPr>
        <w:t>е</w:t>
      </w:r>
      <w:r w:rsidRPr="005D2B1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3318A">
        <w:rPr>
          <w:rFonts w:ascii="Times New Roman" w:hAnsi="Times New Roman" w:cs="Times New Roman"/>
          <w:sz w:val="28"/>
          <w:szCs w:val="28"/>
        </w:rPr>
        <w:t>и</w:t>
      </w:r>
      <w:r w:rsidRPr="005D2B1E">
        <w:rPr>
          <w:rFonts w:ascii="Times New Roman" w:hAnsi="Times New Roman" w:cs="Times New Roman"/>
          <w:sz w:val="28"/>
          <w:szCs w:val="28"/>
        </w:rPr>
        <w:t xml:space="preserve"> и услуг</w:t>
      </w:r>
      <w:r w:rsidR="00B3318A">
        <w:rPr>
          <w:rFonts w:ascii="Times New Roman" w:hAnsi="Times New Roman" w:cs="Times New Roman"/>
          <w:sz w:val="28"/>
          <w:szCs w:val="28"/>
        </w:rPr>
        <w:t>и</w:t>
      </w:r>
      <w:r w:rsidRPr="005D2B1E">
        <w:rPr>
          <w:rFonts w:ascii="Times New Roman" w:hAnsi="Times New Roman" w:cs="Times New Roman"/>
          <w:sz w:val="28"/>
          <w:szCs w:val="28"/>
        </w:rPr>
        <w:t xml:space="preserve"> по организации обучения (инструктаж, проверка знаний) на меньшую сумму, чем планировалось </w:t>
      </w:r>
      <w:r w:rsidR="00B3318A">
        <w:rPr>
          <w:rFonts w:ascii="Times New Roman" w:hAnsi="Times New Roman" w:cs="Times New Roman"/>
          <w:sz w:val="28"/>
          <w:szCs w:val="28"/>
        </w:rPr>
        <w:t xml:space="preserve">по </w:t>
      </w:r>
      <w:r w:rsidR="00B3318A" w:rsidRPr="00B3318A">
        <w:rPr>
          <w:rFonts w:ascii="Times New Roman" w:hAnsi="Times New Roman" w:cs="Times New Roman"/>
          <w:sz w:val="28"/>
          <w:szCs w:val="28"/>
        </w:rPr>
        <w:t xml:space="preserve">МБДОУ «Детский сад № 25 «Ромашка» </w:t>
      </w:r>
      <w:r w:rsidRPr="005D2B1E">
        <w:rPr>
          <w:rFonts w:ascii="Times New Roman" w:hAnsi="Times New Roman" w:cs="Times New Roman"/>
          <w:sz w:val="28"/>
          <w:szCs w:val="28"/>
        </w:rPr>
        <w:t>в сумме 50,422 тыс.  рублей;</w:t>
      </w:r>
    </w:p>
    <w:p w14:paraId="79874AE8" w14:textId="46661C68" w:rsidR="005D2B1E" w:rsidRPr="005D2B1E" w:rsidRDefault="005D2B1E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B1E">
        <w:rPr>
          <w:rFonts w:ascii="Times New Roman" w:hAnsi="Times New Roman" w:cs="Times New Roman"/>
          <w:sz w:val="28"/>
          <w:szCs w:val="28"/>
        </w:rPr>
        <w:t xml:space="preserve">- </w:t>
      </w:r>
      <w:r w:rsidR="009B4C44">
        <w:rPr>
          <w:rFonts w:ascii="Times New Roman" w:hAnsi="Times New Roman" w:cs="Times New Roman"/>
          <w:sz w:val="28"/>
          <w:szCs w:val="28"/>
        </w:rPr>
        <w:t>п</w:t>
      </w:r>
      <w:r w:rsidRPr="005D2B1E">
        <w:rPr>
          <w:rFonts w:ascii="Times New Roman" w:hAnsi="Times New Roman" w:cs="Times New Roman"/>
          <w:sz w:val="28"/>
          <w:szCs w:val="28"/>
        </w:rPr>
        <w:t xml:space="preserve">о расходам на компенсацию стоимости санаторно-курортного лечения </w:t>
      </w:r>
      <w:r w:rsidR="009B4C44">
        <w:rPr>
          <w:rFonts w:ascii="Times New Roman" w:hAnsi="Times New Roman" w:cs="Times New Roman"/>
          <w:sz w:val="28"/>
          <w:szCs w:val="28"/>
        </w:rPr>
        <w:t xml:space="preserve">по </w:t>
      </w:r>
      <w:r w:rsidR="009B4C44" w:rsidRPr="009B4C44">
        <w:rPr>
          <w:rFonts w:ascii="Times New Roman" w:hAnsi="Times New Roman" w:cs="Times New Roman"/>
          <w:sz w:val="28"/>
          <w:szCs w:val="28"/>
        </w:rPr>
        <w:t xml:space="preserve">МАДОУ «Детский сад № 26 «Радость» </w:t>
      </w:r>
      <w:r w:rsidRPr="005D2B1E">
        <w:rPr>
          <w:rFonts w:ascii="Times New Roman" w:hAnsi="Times New Roman" w:cs="Times New Roman"/>
          <w:sz w:val="28"/>
          <w:szCs w:val="28"/>
        </w:rPr>
        <w:t xml:space="preserve">в сумме 146,155 тыс. рублей; </w:t>
      </w:r>
    </w:p>
    <w:p w14:paraId="5651A968" w14:textId="3A2429EB" w:rsidR="005D2B1E" w:rsidRPr="005D2B1E" w:rsidRDefault="005D2B1E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B1E">
        <w:rPr>
          <w:rFonts w:ascii="Times New Roman" w:hAnsi="Times New Roman" w:cs="Times New Roman"/>
          <w:sz w:val="28"/>
          <w:szCs w:val="28"/>
        </w:rPr>
        <w:t xml:space="preserve">- в результате заключения договора на оказание охранных услуг </w:t>
      </w:r>
      <w:r w:rsidR="009B4C44">
        <w:rPr>
          <w:rFonts w:ascii="Times New Roman" w:hAnsi="Times New Roman" w:cs="Times New Roman"/>
          <w:sz w:val="28"/>
          <w:szCs w:val="28"/>
        </w:rPr>
        <w:t xml:space="preserve">по </w:t>
      </w:r>
      <w:r w:rsidR="009B4C44" w:rsidRPr="009B4C44">
        <w:rPr>
          <w:rFonts w:ascii="Times New Roman" w:hAnsi="Times New Roman" w:cs="Times New Roman"/>
          <w:sz w:val="28"/>
          <w:szCs w:val="28"/>
        </w:rPr>
        <w:t>МБОУ «Начальная школа № 15»</w:t>
      </w:r>
      <w:r w:rsidR="009B4C44">
        <w:rPr>
          <w:rFonts w:ascii="Times New Roman" w:hAnsi="Times New Roman" w:cs="Times New Roman"/>
          <w:sz w:val="28"/>
          <w:szCs w:val="28"/>
        </w:rPr>
        <w:t xml:space="preserve"> </w:t>
      </w:r>
      <w:r w:rsidRPr="005D2B1E">
        <w:rPr>
          <w:rFonts w:ascii="Times New Roman" w:hAnsi="Times New Roman" w:cs="Times New Roman"/>
          <w:sz w:val="28"/>
          <w:szCs w:val="28"/>
        </w:rPr>
        <w:t xml:space="preserve">в сумме 353,306 тыс. рублей; </w:t>
      </w:r>
    </w:p>
    <w:p w14:paraId="69C118F2" w14:textId="3467817D" w:rsidR="005D2B1E" w:rsidRDefault="005D2B1E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B1E">
        <w:rPr>
          <w:rFonts w:ascii="Times New Roman" w:hAnsi="Times New Roman" w:cs="Times New Roman"/>
          <w:sz w:val="28"/>
          <w:szCs w:val="28"/>
        </w:rPr>
        <w:t>- по компенсации расходов по оплате стоимости проезда и провоза багажа к месту использования отпуска и обратно</w:t>
      </w:r>
      <w:r w:rsidR="00AF5C76">
        <w:rPr>
          <w:rFonts w:ascii="Times New Roman" w:hAnsi="Times New Roman" w:cs="Times New Roman"/>
          <w:sz w:val="28"/>
          <w:szCs w:val="28"/>
        </w:rPr>
        <w:t xml:space="preserve"> по </w:t>
      </w:r>
      <w:r w:rsidR="00AF5C76" w:rsidRPr="00AF5C76">
        <w:rPr>
          <w:rFonts w:ascii="Times New Roman" w:hAnsi="Times New Roman" w:cs="Times New Roman"/>
          <w:sz w:val="28"/>
          <w:szCs w:val="28"/>
        </w:rPr>
        <w:t>МБО ДО «ДДТ»</w:t>
      </w:r>
      <w:r w:rsidR="00AF5C76">
        <w:rPr>
          <w:rFonts w:ascii="Times New Roman" w:hAnsi="Times New Roman" w:cs="Times New Roman"/>
          <w:sz w:val="28"/>
          <w:szCs w:val="28"/>
        </w:rPr>
        <w:t xml:space="preserve"> </w:t>
      </w:r>
      <w:r w:rsidRPr="005D2B1E">
        <w:rPr>
          <w:rFonts w:ascii="Times New Roman" w:hAnsi="Times New Roman" w:cs="Times New Roman"/>
          <w:sz w:val="28"/>
          <w:szCs w:val="28"/>
        </w:rPr>
        <w:t>в сумме 300,000 тыс. рублей.</w:t>
      </w:r>
    </w:p>
    <w:p w14:paraId="11D786DF" w14:textId="0355D85F" w:rsidR="007D2956" w:rsidRDefault="00856C0C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0C">
        <w:rPr>
          <w:rFonts w:ascii="Times New Roman" w:hAnsi="Times New Roman" w:cs="Times New Roman"/>
          <w:sz w:val="28"/>
          <w:szCs w:val="28"/>
        </w:rPr>
        <w:t>У</w:t>
      </w:r>
      <w:r w:rsidR="007D2956" w:rsidRPr="00856C0C">
        <w:rPr>
          <w:rFonts w:ascii="Times New Roman" w:hAnsi="Times New Roman" w:cs="Times New Roman"/>
          <w:sz w:val="28"/>
          <w:szCs w:val="28"/>
        </w:rPr>
        <w:t xml:space="preserve">величение за счёт средств окружного бюджета на сумму 267 404,000 тыс. рублей </w:t>
      </w:r>
      <w:r w:rsidR="006E4993" w:rsidRPr="006E4993">
        <w:rPr>
          <w:rFonts w:ascii="Times New Roman" w:hAnsi="Times New Roman" w:cs="Times New Roman"/>
          <w:sz w:val="28"/>
          <w:szCs w:val="28"/>
        </w:rPr>
        <w:t>на осуществление переданных полномочий на обеспечение государственных гарантий, в связи с изменением нормативов обеспечения государственных гарантий,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993">
        <w:rPr>
          <w:rFonts w:ascii="Times New Roman" w:hAnsi="Times New Roman" w:cs="Times New Roman"/>
          <w:sz w:val="28"/>
          <w:szCs w:val="28"/>
        </w:rPr>
        <w:t>на реализацию</w:t>
      </w:r>
      <w:r w:rsidR="007D2956" w:rsidRPr="007D2956">
        <w:rPr>
          <w:rFonts w:ascii="Times New Roman" w:hAnsi="Times New Roman" w:cs="Times New Roman"/>
          <w:sz w:val="28"/>
          <w:szCs w:val="28"/>
        </w:rPr>
        <w:t>:</w:t>
      </w:r>
    </w:p>
    <w:p w14:paraId="5947C4E1" w14:textId="39159B43" w:rsidR="006E4993" w:rsidRPr="006E4993" w:rsidRDefault="00856C0C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993" w:rsidRPr="006E4993">
        <w:rPr>
          <w:rFonts w:ascii="Times New Roman" w:hAnsi="Times New Roman" w:cs="Times New Roman"/>
          <w:sz w:val="28"/>
          <w:szCs w:val="28"/>
        </w:rPr>
        <w:t>основных общеобразовательных программ частным общеобразовательным организациям в 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E4993" w:rsidRPr="006E4993">
        <w:rPr>
          <w:rFonts w:ascii="Times New Roman" w:hAnsi="Times New Roman" w:cs="Times New Roman"/>
          <w:sz w:val="28"/>
          <w:szCs w:val="28"/>
        </w:rPr>
        <w:t>018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4993" w:rsidRPr="006E4993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6E4993" w:rsidRPr="006E499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3158CD39" w14:textId="0CF23295" w:rsidR="006E4993" w:rsidRPr="006E4993" w:rsidRDefault="006E4993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93">
        <w:rPr>
          <w:rFonts w:ascii="Times New Roman" w:hAnsi="Times New Roman" w:cs="Times New Roman"/>
          <w:sz w:val="28"/>
          <w:szCs w:val="28"/>
        </w:rPr>
        <w:t>- основных общеобразовательных программ муниципальным общеобразовательным организациям в сумме 200</w:t>
      </w:r>
      <w:r w:rsidR="00856C0C">
        <w:rPr>
          <w:rFonts w:ascii="Times New Roman" w:hAnsi="Times New Roman" w:cs="Times New Roman"/>
          <w:sz w:val="28"/>
          <w:szCs w:val="28"/>
        </w:rPr>
        <w:t> </w:t>
      </w:r>
      <w:r w:rsidRPr="006E4993">
        <w:rPr>
          <w:rFonts w:ascii="Times New Roman" w:hAnsi="Times New Roman" w:cs="Times New Roman"/>
          <w:sz w:val="28"/>
          <w:szCs w:val="28"/>
        </w:rPr>
        <w:t>349</w:t>
      </w:r>
      <w:r w:rsidR="00856C0C">
        <w:rPr>
          <w:rFonts w:ascii="Times New Roman" w:hAnsi="Times New Roman" w:cs="Times New Roman"/>
          <w:sz w:val="28"/>
          <w:szCs w:val="28"/>
        </w:rPr>
        <w:t>,</w:t>
      </w:r>
      <w:r w:rsidRPr="006E4993">
        <w:rPr>
          <w:rFonts w:ascii="Times New Roman" w:hAnsi="Times New Roman" w:cs="Times New Roman"/>
          <w:sz w:val="28"/>
          <w:szCs w:val="28"/>
        </w:rPr>
        <w:t>500</w:t>
      </w:r>
      <w:r w:rsidR="00856C0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E499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D679960" w14:textId="72E662DD" w:rsidR="007D2956" w:rsidRDefault="006E4993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93">
        <w:rPr>
          <w:rFonts w:ascii="Times New Roman" w:hAnsi="Times New Roman" w:cs="Times New Roman"/>
          <w:sz w:val="28"/>
          <w:szCs w:val="28"/>
        </w:rPr>
        <w:t>- программ дошкольного образования частным образовательным организациям в сумме 65</w:t>
      </w:r>
      <w:r w:rsidR="00856C0C">
        <w:rPr>
          <w:rFonts w:ascii="Times New Roman" w:hAnsi="Times New Roman" w:cs="Times New Roman"/>
          <w:sz w:val="28"/>
          <w:szCs w:val="28"/>
        </w:rPr>
        <w:t> </w:t>
      </w:r>
      <w:r w:rsidRPr="006E4993">
        <w:rPr>
          <w:rFonts w:ascii="Times New Roman" w:hAnsi="Times New Roman" w:cs="Times New Roman"/>
          <w:sz w:val="28"/>
          <w:szCs w:val="28"/>
        </w:rPr>
        <w:t>036</w:t>
      </w:r>
      <w:r w:rsidR="00856C0C">
        <w:rPr>
          <w:rFonts w:ascii="Times New Roman" w:hAnsi="Times New Roman" w:cs="Times New Roman"/>
          <w:sz w:val="28"/>
          <w:szCs w:val="28"/>
        </w:rPr>
        <w:t>,</w:t>
      </w:r>
      <w:r w:rsidRPr="006E4993">
        <w:rPr>
          <w:rFonts w:ascii="Times New Roman" w:hAnsi="Times New Roman" w:cs="Times New Roman"/>
          <w:sz w:val="28"/>
          <w:szCs w:val="28"/>
        </w:rPr>
        <w:t xml:space="preserve">000 </w:t>
      </w:r>
      <w:r w:rsidR="00856C0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E4993">
        <w:rPr>
          <w:rFonts w:ascii="Times New Roman" w:hAnsi="Times New Roman" w:cs="Times New Roman"/>
          <w:sz w:val="28"/>
          <w:szCs w:val="28"/>
        </w:rPr>
        <w:t>рублей.</w:t>
      </w:r>
    </w:p>
    <w:p w14:paraId="71A6A839" w14:textId="64BBD65F" w:rsidR="001B07A5" w:rsidRDefault="001B07A5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B07A5">
        <w:rPr>
          <w:rFonts w:ascii="Times New Roman" w:hAnsi="Times New Roman" w:cs="Times New Roman"/>
          <w:sz w:val="28"/>
          <w:szCs w:val="28"/>
        </w:rPr>
        <w:t xml:space="preserve">меньшение за счёт средств окружного бюджета на сумму 19 374,400 тыс. рублей, на осуществление переданных полномочий на обеспечение государственных гарантий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1B07A5">
        <w:rPr>
          <w:rFonts w:ascii="Times New Roman" w:hAnsi="Times New Roman" w:cs="Times New Roman"/>
          <w:sz w:val="28"/>
          <w:szCs w:val="28"/>
        </w:rPr>
        <w:t xml:space="preserve"> программ дошкольного образования муниципальным образовательным организациям, в связи с изменением норматива обеспечения и уменьшения количества контингента по дошкольным образовательным учреждениям.</w:t>
      </w:r>
    </w:p>
    <w:p w14:paraId="61B99AA4" w14:textId="19F2E5B0" w:rsidR="007D2956" w:rsidRPr="00692091" w:rsidRDefault="001B07A5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7A5">
        <w:rPr>
          <w:rFonts w:ascii="Times New Roman" w:hAnsi="Times New Roman" w:cs="Times New Roman"/>
          <w:sz w:val="28"/>
          <w:szCs w:val="28"/>
        </w:rPr>
        <w:t>У</w:t>
      </w:r>
      <w:r w:rsidR="006818BD" w:rsidRPr="001B07A5">
        <w:rPr>
          <w:rFonts w:ascii="Times New Roman" w:hAnsi="Times New Roman" w:cs="Times New Roman"/>
          <w:sz w:val="28"/>
          <w:szCs w:val="28"/>
        </w:rPr>
        <w:t xml:space="preserve">величение за счёт средств </w:t>
      </w:r>
      <w:r w:rsidR="004A5A8B" w:rsidRPr="001B07A5">
        <w:rPr>
          <w:rFonts w:ascii="Times New Roman" w:hAnsi="Times New Roman" w:cs="Times New Roman"/>
          <w:sz w:val="28"/>
          <w:szCs w:val="28"/>
        </w:rPr>
        <w:t>федераль</w:t>
      </w:r>
      <w:r w:rsidR="006818BD" w:rsidRPr="001B07A5">
        <w:rPr>
          <w:rFonts w:ascii="Times New Roman" w:hAnsi="Times New Roman" w:cs="Times New Roman"/>
          <w:sz w:val="28"/>
          <w:szCs w:val="28"/>
        </w:rPr>
        <w:t xml:space="preserve">ного бюджета на сумму </w:t>
      </w:r>
      <w:r w:rsidR="004A5A8B" w:rsidRPr="001B07A5">
        <w:rPr>
          <w:rFonts w:ascii="Times New Roman" w:hAnsi="Times New Roman" w:cs="Times New Roman"/>
          <w:sz w:val="28"/>
          <w:szCs w:val="28"/>
        </w:rPr>
        <w:t>625</w:t>
      </w:r>
      <w:r w:rsidR="006818BD" w:rsidRPr="001B07A5">
        <w:rPr>
          <w:rFonts w:ascii="Times New Roman" w:hAnsi="Times New Roman" w:cs="Times New Roman"/>
          <w:sz w:val="28"/>
          <w:szCs w:val="28"/>
        </w:rPr>
        <w:t>,000 тыс. рублей</w:t>
      </w:r>
      <w:r w:rsidR="00692091" w:rsidRPr="001B07A5">
        <w:t xml:space="preserve"> </w:t>
      </w:r>
      <w:r w:rsidR="00692091" w:rsidRPr="00692091">
        <w:rPr>
          <w:rFonts w:ascii="Times New Roman" w:hAnsi="Times New Roman" w:cs="Times New Roman"/>
          <w:sz w:val="28"/>
          <w:szCs w:val="28"/>
        </w:rPr>
        <w:t>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организаций.</w:t>
      </w:r>
    </w:p>
    <w:p w14:paraId="72672DE7" w14:textId="0AA83482" w:rsidR="00917C60" w:rsidRDefault="00917C6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</w:t>
      </w:r>
      <w:r w:rsidRPr="00917C60">
        <w:rPr>
          <w:rFonts w:ascii="Times New Roman" w:hAnsi="Times New Roman" w:cs="Times New Roman"/>
          <w:sz w:val="28"/>
          <w:szCs w:val="28"/>
        </w:rPr>
        <w:t>омплекс</w:t>
      </w:r>
      <w:r w:rsidR="00D25768">
        <w:rPr>
          <w:rFonts w:ascii="Times New Roman" w:hAnsi="Times New Roman" w:cs="Times New Roman"/>
          <w:sz w:val="28"/>
          <w:szCs w:val="28"/>
        </w:rPr>
        <w:t>у</w:t>
      </w:r>
      <w:r w:rsidRPr="00917C60">
        <w:rPr>
          <w:rFonts w:ascii="Times New Roman" w:hAnsi="Times New Roman" w:cs="Times New Roman"/>
          <w:sz w:val="28"/>
          <w:szCs w:val="28"/>
        </w:rPr>
        <w:t xml:space="preserve"> процессных мероприятий «Персонифицированное финансирование дополнительного образования»</w:t>
      </w:r>
      <w:r w:rsidRPr="00917C60">
        <w:t xml:space="preserve"> </w:t>
      </w:r>
      <w:r w:rsidRPr="00917C60">
        <w:rPr>
          <w:rFonts w:ascii="Times New Roman" w:hAnsi="Times New Roman" w:cs="Times New Roman"/>
          <w:sz w:val="28"/>
          <w:szCs w:val="28"/>
        </w:rPr>
        <w:t>увеличен</w:t>
      </w:r>
      <w:r w:rsidR="008D570A">
        <w:rPr>
          <w:rFonts w:ascii="Times New Roman" w:hAnsi="Times New Roman" w:cs="Times New Roman"/>
          <w:sz w:val="28"/>
          <w:szCs w:val="28"/>
        </w:rPr>
        <w:t>ие</w:t>
      </w:r>
      <w:r w:rsidRPr="00917C60"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 </w:t>
      </w:r>
      <w:r w:rsidR="008D570A">
        <w:rPr>
          <w:rFonts w:ascii="Times New Roman" w:hAnsi="Times New Roman" w:cs="Times New Roman"/>
          <w:sz w:val="28"/>
          <w:szCs w:val="28"/>
        </w:rPr>
        <w:t>в</w:t>
      </w:r>
      <w:r w:rsidRPr="00917C60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8D570A">
        <w:rPr>
          <w:rFonts w:ascii="Times New Roman" w:hAnsi="Times New Roman" w:cs="Times New Roman"/>
          <w:sz w:val="28"/>
          <w:szCs w:val="28"/>
        </w:rPr>
        <w:t>у на</w:t>
      </w:r>
      <w:r w:rsidRPr="00917C60">
        <w:rPr>
          <w:rFonts w:ascii="Times New Roman" w:hAnsi="Times New Roman" w:cs="Times New Roman"/>
          <w:sz w:val="28"/>
          <w:szCs w:val="28"/>
        </w:rPr>
        <w:t xml:space="preserve"> сумм</w:t>
      </w:r>
      <w:r w:rsidR="008D570A">
        <w:rPr>
          <w:rFonts w:ascii="Times New Roman" w:hAnsi="Times New Roman" w:cs="Times New Roman"/>
          <w:sz w:val="28"/>
          <w:szCs w:val="28"/>
        </w:rPr>
        <w:t>у</w:t>
      </w:r>
      <w:r w:rsidRPr="00917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15 262,656</w:t>
      </w:r>
      <w:r w:rsidRPr="00917C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2A09" w:rsidRPr="00E32A09">
        <w:t xml:space="preserve"> </w:t>
      </w:r>
      <w:r w:rsidR="00E32A09" w:rsidRPr="00E32A09">
        <w:rPr>
          <w:rFonts w:ascii="Times New Roman" w:hAnsi="Times New Roman" w:cs="Times New Roman"/>
          <w:sz w:val="28"/>
          <w:szCs w:val="28"/>
        </w:rPr>
        <w:t>в целях достижения планового показателя «Доля детей, которые обеспечены сертификатами персонифицированного финансирования дополнительного образования» в размере 25 % по состоянию на 31.12.2024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6099D3F4" w14:textId="4328FCAB" w:rsidR="00917C60" w:rsidRDefault="00917C6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2AD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A09" w:rsidRPr="00E32A0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32A09">
        <w:rPr>
          <w:rFonts w:ascii="Times New Roman" w:hAnsi="Times New Roman" w:cs="Times New Roman"/>
          <w:sz w:val="28"/>
          <w:szCs w:val="28"/>
        </w:rPr>
        <w:t>13 9</w:t>
      </w:r>
      <w:r w:rsidR="00E32A09" w:rsidRPr="00E32A09">
        <w:rPr>
          <w:rFonts w:ascii="Times New Roman" w:hAnsi="Times New Roman" w:cs="Times New Roman"/>
          <w:sz w:val="28"/>
          <w:szCs w:val="28"/>
        </w:rPr>
        <w:t>70</w:t>
      </w:r>
      <w:r w:rsidR="00E32A09">
        <w:rPr>
          <w:rFonts w:ascii="Times New Roman" w:hAnsi="Times New Roman" w:cs="Times New Roman"/>
          <w:sz w:val="28"/>
          <w:szCs w:val="28"/>
        </w:rPr>
        <w:t>,270 тыс. рублей;</w:t>
      </w:r>
    </w:p>
    <w:p w14:paraId="08651142" w14:textId="7695DAAB" w:rsidR="00917C60" w:rsidRPr="00AA6594" w:rsidRDefault="00917C6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647A4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E32A09">
        <w:rPr>
          <w:rFonts w:ascii="Times New Roman" w:hAnsi="Times New Roman" w:cs="Times New Roman"/>
          <w:sz w:val="28"/>
          <w:szCs w:val="28"/>
        </w:rPr>
        <w:t xml:space="preserve"> (</w:t>
      </w:r>
      <w:r w:rsidRPr="00917C60">
        <w:rPr>
          <w:rFonts w:ascii="Times New Roman" w:hAnsi="Times New Roman" w:cs="Times New Roman"/>
          <w:sz w:val="28"/>
          <w:szCs w:val="28"/>
        </w:rPr>
        <w:t>МБУ ДО «СШОР Спартак», МАУ ДО «СШОР Сибиряк»</w:t>
      </w:r>
      <w:r w:rsidR="00E32A09">
        <w:rPr>
          <w:rFonts w:ascii="Times New Roman" w:hAnsi="Times New Roman" w:cs="Times New Roman"/>
          <w:sz w:val="28"/>
          <w:szCs w:val="28"/>
        </w:rPr>
        <w:t>)</w:t>
      </w:r>
      <w:r w:rsidRPr="00917C60">
        <w:rPr>
          <w:rFonts w:ascii="Times New Roman" w:hAnsi="Times New Roman" w:cs="Times New Roman"/>
          <w:sz w:val="28"/>
          <w:szCs w:val="28"/>
        </w:rPr>
        <w:t xml:space="preserve"> </w:t>
      </w:r>
      <w:r w:rsidR="00821681">
        <w:rPr>
          <w:rFonts w:ascii="Times New Roman" w:hAnsi="Times New Roman" w:cs="Times New Roman"/>
          <w:sz w:val="28"/>
          <w:szCs w:val="28"/>
        </w:rPr>
        <w:br/>
      </w:r>
      <w:r w:rsidRPr="00917C60">
        <w:rPr>
          <w:rFonts w:ascii="Times New Roman" w:hAnsi="Times New Roman" w:cs="Times New Roman"/>
          <w:sz w:val="28"/>
          <w:szCs w:val="28"/>
        </w:rPr>
        <w:t>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C60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7C60">
        <w:rPr>
          <w:rFonts w:ascii="Times New Roman" w:hAnsi="Times New Roman" w:cs="Times New Roman"/>
          <w:sz w:val="28"/>
          <w:szCs w:val="28"/>
        </w:rPr>
        <w:t>386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917C6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D572E26" w14:textId="111D457F" w:rsidR="006B0EB5" w:rsidRDefault="00CF7158" w:rsidP="0082168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173920">
        <w:rPr>
          <w:rFonts w:ascii="Times New Roman" w:hAnsi="Times New Roman" w:cs="Times New Roman"/>
          <w:sz w:val="28"/>
          <w:szCs w:val="28"/>
        </w:rPr>
        <w:t xml:space="preserve">* </w:t>
      </w:r>
      <w:r w:rsidR="003B24F2" w:rsidRPr="00173920">
        <w:rPr>
          <w:rFonts w:ascii="Times New Roman" w:hAnsi="Times New Roman" w:cs="Times New Roman"/>
          <w:sz w:val="28"/>
          <w:szCs w:val="28"/>
        </w:rPr>
        <w:t>Комплекс</w:t>
      </w:r>
      <w:r w:rsidR="00D25768">
        <w:rPr>
          <w:rFonts w:ascii="Times New Roman" w:hAnsi="Times New Roman" w:cs="Times New Roman"/>
          <w:sz w:val="28"/>
          <w:szCs w:val="28"/>
        </w:rPr>
        <w:t>у</w:t>
      </w:r>
      <w:r w:rsidR="003B24F2" w:rsidRPr="00173920">
        <w:rPr>
          <w:rFonts w:ascii="Times New Roman" w:hAnsi="Times New Roman" w:cs="Times New Roman"/>
          <w:sz w:val="28"/>
          <w:szCs w:val="28"/>
        </w:rPr>
        <w:t xml:space="preserve"> процессных мероприятий «Развитие материально-технической базы образовательных организаций» </w:t>
      </w:r>
      <w:proofErr w:type="spellStart"/>
      <w:r w:rsidR="00224C47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7364B9">
        <w:rPr>
          <w:rFonts w:ascii="Times New Roman" w:eastAsiaTheme="minorEastAsia" w:hAnsi="Times New Roman"/>
          <w:bCs/>
          <w:sz w:val="28"/>
          <w:szCs w:val="28"/>
        </w:rPr>
        <w:t xml:space="preserve"> за счёт средств местного бюджета</w:t>
      </w:r>
      <w:r w:rsidR="006B0EB5">
        <w:rPr>
          <w:rFonts w:ascii="Times New Roman" w:eastAsiaTheme="minorEastAsia" w:hAnsi="Times New Roman"/>
          <w:bCs/>
          <w:sz w:val="28"/>
          <w:szCs w:val="28"/>
        </w:rPr>
        <w:t>:</w:t>
      </w:r>
    </w:p>
    <w:p w14:paraId="2C1DAF65" w14:textId="4301A22B" w:rsidR="006B0EB5" w:rsidRDefault="006B0EB5" w:rsidP="0082168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lastRenderedPageBreak/>
        <w:t>-уменьшен</w:t>
      </w:r>
      <w:r w:rsidR="00F16B82">
        <w:rPr>
          <w:rFonts w:ascii="Times New Roman" w:eastAsiaTheme="minorEastAsia" w:hAnsi="Times New Roman"/>
          <w:bCs/>
          <w:sz w:val="28"/>
          <w:szCs w:val="28"/>
        </w:rPr>
        <w:t>ие объё</w:t>
      </w:r>
      <w:r w:rsidR="006C5519">
        <w:rPr>
          <w:rFonts w:ascii="Times New Roman" w:eastAsiaTheme="minorEastAsia" w:hAnsi="Times New Roman"/>
          <w:bCs/>
          <w:sz w:val="28"/>
          <w:szCs w:val="28"/>
        </w:rPr>
        <w:t>м</w:t>
      </w:r>
      <w:r w:rsidR="00F16B82">
        <w:rPr>
          <w:rFonts w:ascii="Times New Roman" w:eastAsiaTheme="minorEastAsia" w:hAnsi="Times New Roman"/>
          <w:bCs/>
          <w:sz w:val="28"/>
          <w:szCs w:val="28"/>
        </w:rPr>
        <w:t>а</w:t>
      </w:r>
      <w:r w:rsidR="006C5519">
        <w:rPr>
          <w:rFonts w:ascii="Times New Roman" w:eastAsiaTheme="minorEastAsia" w:hAnsi="Times New Roman"/>
          <w:bCs/>
          <w:sz w:val="28"/>
          <w:szCs w:val="28"/>
        </w:rPr>
        <w:t xml:space="preserve"> финансирования </w:t>
      </w:r>
      <w:r w:rsidR="00F16B82">
        <w:rPr>
          <w:rFonts w:ascii="Times New Roman" w:eastAsiaTheme="minorEastAsia" w:hAnsi="Times New Roman"/>
          <w:bCs/>
          <w:sz w:val="28"/>
          <w:szCs w:val="28"/>
        </w:rPr>
        <w:t>в</w:t>
      </w:r>
      <w:r w:rsidR="007364B9">
        <w:rPr>
          <w:rFonts w:ascii="Times New Roman" w:eastAsiaTheme="minorEastAsia" w:hAnsi="Times New Roman"/>
          <w:bCs/>
          <w:sz w:val="28"/>
          <w:szCs w:val="28"/>
        </w:rPr>
        <w:t xml:space="preserve"> 2024 год</w:t>
      </w:r>
      <w:r w:rsidR="00F16B82">
        <w:rPr>
          <w:rFonts w:ascii="Times New Roman" w:eastAsiaTheme="minorEastAsia" w:hAnsi="Times New Roman"/>
          <w:bCs/>
          <w:sz w:val="28"/>
          <w:szCs w:val="28"/>
        </w:rPr>
        <w:t>у</w:t>
      </w:r>
      <w:r w:rsidR="007364B9">
        <w:rPr>
          <w:rFonts w:ascii="Times New Roman" w:eastAsiaTheme="minorEastAsia" w:hAnsi="Times New Roman"/>
          <w:bCs/>
          <w:sz w:val="28"/>
          <w:szCs w:val="28"/>
        </w:rPr>
        <w:t xml:space="preserve"> на сумму 302,573 тыс. </w:t>
      </w:r>
      <w:r w:rsidR="0063233B">
        <w:rPr>
          <w:rFonts w:ascii="Times New Roman" w:eastAsiaTheme="minorEastAsia" w:hAnsi="Times New Roman"/>
          <w:bCs/>
          <w:sz w:val="28"/>
          <w:szCs w:val="28"/>
        </w:rPr>
        <w:t>рублей в</w:t>
      </w:r>
      <w:r w:rsidR="0063233B" w:rsidRPr="0063233B">
        <w:rPr>
          <w:rFonts w:ascii="Times New Roman" w:eastAsiaTheme="minorEastAsia" w:hAnsi="Times New Roman"/>
          <w:bCs/>
          <w:sz w:val="28"/>
          <w:szCs w:val="28"/>
        </w:rPr>
        <w:t xml:space="preserve"> связи с экономией по результатам проведённых торгов и фактического исполнения контрактов</w:t>
      </w:r>
      <w:r w:rsidR="0063233B" w:rsidRPr="0063233B">
        <w:t xml:space="preserve"> </w:t>
      </w:r>
      <w:r w:rsidR="0063233B" w:rsidRPr="0063233B">
        <w:rPr>
          <w:rFonts w:ascii="Times New Roman" w:eastAsiaTheme="minorEastAsia" w:hAnsi="Times New Roman"/>
          <w:bCs/>
          <w:sz w:val="28"/>
          <w:szCs w:val="28"/>
        </w:rPr>
        <w:t>по объектам:</w:t>
      </w:r>
      <w:r w:rsidR="0063233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BB2261">
        <w:rPr>
          <w:rFonts w:ascii="Times New Roman" w:eastAsiaTheme="minorEastAsia" w:hAnsi="Times New Roman"/>
          <w:bCs/>
          <w:sz w:val="28"/>
          <w:szCs w:val="28"/>
        </w:rPr>
        <w:t>з</w:t>
      </w:r>
      <w:r w:rsidR="0063233B" w:rsidRPr="0063233B">
        <w:rPr>
          <w:rFonts w:ascii="Times New Roman" w:eastAsiaTheme="minorEastAsia" w:hAnsi="Times New Roman"/>
          <w:bCs/>
          <w:sz w:val="28"/>
          <w:szCs w:val="28"/>
        </w:rPr>
        <w:t xml:space="preserve">дание </w:t>
      </w:r>
      <w:r w:rsidR="00F16B82">
        <w:rPr>
          <w:rFonts w:ascii="Times New Roman" w:eastAsiaTheme="minorEastAsia" w:hAnsi="Times New Roman"/>
          <w:bCs/>
          <w:sz w:val="28"/>
          <w:szCs w:val="28"/>
        </w:rPr>
        <w:t>Д</w:t>
      </w:r>
      <w:r w:rsidR="0063233B" w:rsidRPr="0063233B">
        <w:rPr>
          <w:rFonts w:ascii="Times New Roman" w:eastAsiaTheme="minorEastAsia" w:hAnsi="Times New Roman"/>
          <w:bCs/>
          <w:sz w:val="28"/>
          <w:szCs w:val="28"/>
        </w:rPr>
        <w:t xml:space="preserve">етского сада № 7 (наружное освещение территории), </w:t>
      </w:r>
      <w:r w:rsidR="00BB2261">
        <w:rPr>
          <w:rFonts w:ascii="Times New Roman" w:eastAsiaTheme="minorEastAsia" w:hAnsi="Times New Roman"/>
          <w:bCs/>
          <w:sz w:val="28"/>
          <w:szCs w:val="28"/>
        </w:rPr>
        <w:t>з</w:t>
      </w:r>
      <w:r w:rsidR="0063233B" w:rsidRPr="0063233B">
        <w:rPr>
          <w:rFonts w:ascii="Times New Roman" w:eastAsiaTheme="minorEastAsia" w:hAnsi="Times New Roman"/>
          <w:bCs/>
          <w:sz w:val="28"/>
          <w:szCs w:val="28"/>
        </w:rPr>
        <w:t xml:space="preserve">дание </w:t>
      </w:r>
      <w:r w:rsidR="00F16B82">
        <w:rPr>
          <w:rFonts w:ascii="Times New Roman" w:eastAsiaTheme="minorEastAsia" w:hAnsi="Times New Roman"/>
          <w:bCs/>
          <w:sz w:val="28"/>
          <w:szCs w:val="28"/>
        </w:rPr>
        <w:t>Д</w:t>
      </w:r>
      <w:r w:rsidR="0063233B" w:rsidRPr="0063233B">
        <w:rPr>
          <w:rFonts w:ascii="Times New Roman" w:eastAsiaTheme="minorEastAsia" w:hAnsi="Times New Roman"/>
          <w:bCs/>
          <w:sz w:val="28"/>
          <w:szCs w:val="28"/>
        </w:rPr>
        <w:t xml:space="preserve">етского сада № 10 (наружное освещение территории), </w:t>
      </w:r>
      <w:r w:rsidR="0063233B">
        <w:rPr>
          <w:rFonts w:ascii="Times New Roman" w:eastAsiaTheme="minorEastAsia" w:hAnsi="Times New Roman"/>
          <w:bCs/>
          <w:sz w:val="28"/>
          <w:szCs w:val="28"/>
        </w:rPr>
        <w:t>з</w:t>
      </w:r>
      <w:r w:rsidR="00F16B82">
        <w:rPr>
          <w:rFonts w:ascii="Times New Roman" w:eastAsiaTheme="minorEastAsia" w:hAnsi="Times New Roman"/>
          <w:bCs/>
          <w:sz w:val="28"/>
          <w:szCs w:val="28"/>
        </w:rPr>
        <w:t>дание Д</w:t>
      </w:r>
      <w:r w:rsidR="0063233B" w:rsidRPr="0063233B">
        <w:rPr>
          <w:rFonts w:ascii="Times New Roman" w:eastAsiaTheme="minorEastAsia" w:hAnsi="Times New Roman"/>
          <w:bCs/>
          <w:sz w:val="28"/>
          <w:szCs w:val="28"/>
        </w:rPr>
        <w:t>етского сада № 25 (наружное освещение территории)</w:t>
      </w:r>
      <w:r w:rsidR="00BB2261">
        <w:rPr>
          <w:rFonts w:ascii="Times New Roman" w:eastAsiaTheme="minorEastAsia" w:hAnsi="Times New Roman"/>
          <w:bCs/>
          <w:sz w:val="28"/>
          <w:szCs w:val="28"/>
        </w:rPr>
        <w:t>;</w:t>
      </w:r>
    </w:p>
    <w:p w14:paraId="48DA0B87" w14:textId="230F37C8" w:rsidR="006C5519" w:rsidRDefault="003B24F2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920">
        <w:rPr>
          <w:rFonts w:ascii="Times New Roman" w:hAnsi="Times New Roman" w:cs="Times New Roman"/>
          <w:sz w:val="28"/>
          <w:szCs w:val="28"/>
        </w:rPr>
        <w:t xml:space="preserve"> </w:t>
      </w:r>
      <w:r w:rsidR="007364B9">
        <w:rPr>
          <w:rFonts w:ascii="Times New Roman" w:hAnsi="Times New Roman" w:cs="Times New Roman"/>
          <w:sz w:val="28"/>
          <w:szCs w:val="28"/>
        </w:rPr>
        <w:t>-</w:t>
      </w:r>
      <w:r w:rsidR="004E7881">
        <w:rPr>
          <w:rFonts w:ascii="Times New Roman" w:hAnsi="Times New Roman" w:cs="Times New Roman"/>
          <w:sz w:val="28"/>
          <w:szCs w:val="28"/>
        </w:rPr>
        <w:t>увеличен</w:t>
      </w:r>
      <w:r w:rsidR="00416E0E">
        <w:rPr>
          <w:rFonts w:ascii="Times New Roman" w:hAnsi="Times New Roman" w:cs="Times New Roman"/>
          <w:sz w:val="28"/>
          <w:szCs w:val="28"/>
        </w:rPr>
        <w:t>ие</w:t>
      </w:r>
      <w:r w:rsidRPr="00173920">
        <w:rPr>
          <w:rFonts w:ascii="Times New Roman" w:hAnsi="Times New Roman" w:cs="Times New Roman"/>
          <w:sz w:val="28"/>
          <w:szCs w:val="28"/>
        </w:rPr>
        <w:t xml:space="preserve"> </w:t>
      </w:r>
      <w:r w:rsidR="00416E0E">
        <w:rPr>
          <w:rFonts w:ascii="Times New Roman" w:hAnsi="Times New Roman" w:cs="Times New Roman"/>
          <w:sz w:val="28"/>
          <w:szCs w:val="28"/>
        </w:rPr>
        <w:t>объё</w:t>
      </w:r>
      <w:r w:rsidR="006C5519" w:rsidRPr="006C5519">
        <w:rPr>
          <w:rFonts w:ascii="Times New Roman" w:hAnsi="Times New Roman" w:cs="Times New Roman"/>
          <w:sz w:val="28"/>
          <w:szCs w:val="28"/>
        </w:rPr>
        <w:t>м</w:t>
      </w:r>
      <w:r w:rsidR="00416E0E">
        <w:rPr>
          <w:rFonts w:ascii="Times New Roman" w:hAnsi="Times New Roman" w:cs="Times New Roman"/>
          <w:sz w:val="28"/>
          <w:szCs w:val="28"/>
        </w:rPr>
        <w:t>а</w:t>
      </w:r>
      <w:r w:rsidR="006C5519" w:rsidRPr="006C5519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416E0E">
        <w:rPr>
          <w:rFonts w:ascii="Times New Roman" w:hAnsi="Times New Roman" w:cs="Times New Roman"/>
          <w:sz w:val="28"/>
          <w:szCs w:val="28"/>
        </w:rPr>
        <w:t>в</w:t>
      </w:r>
      <w:r w:rsidR="004E7881">
        <w:rPr>
          <w:rFonts w:ascii="Times New Roman" w:hAnsi="Times New Roman" w:cs="Times New Roman"/>
          <w:sz w:val="28"/>
          <w:szCs w:val="28"/>
        </w:rPr>
        <w:t xml:space="preserve"> 2025</w:t>
      </w:r>
      <w:r w:rsidR="004C73B8" w:rsidRPr="00173920">
        <w:rPr>
          <w:rFonts w:ascii="Times New Roman" w:hAnsi="Times New Roman" w:cs="Times New Roman"/>
          <w:sz w:val="28"/>
          <w:szCs w:val="28"/>
        </w:rPr>
        <w:t xml:space="preserve"> </w:t>
      </w:r>
      <w:r w:rsidRPr="00173920">
        <w:rPr>
          <w:rFonts w:ascii="Times New Roman" w:hAnsi="Times New Roman" w:cs="Times New Roman"/>
          <w:sz w:val="28"/>
          <w:szCs w:val="28"/>
        </w:rPr>
        <w:t>г</w:t>
      </w:r>
      <w:r w:rsidR="004C73B8" w:rsidRPr="00173920">
        <w:rPr>
          <w:rFonts w:ascii="Times New Roman" w:hAnsi="Times New Roman" w:cs="Times New Roman"/>
          <w:sz w:val="28"/>
          <w:szCs w:val="28"/>
        </w:rPr>
        <w:t>од</w:t>
      </w:r>
      <w:r w:rsidR="00416E0E">
        <w:rPr>
          <w:rFonts w:ascii="Times New Roman" w:hAnsi="Times New Roman" w:cs="Times New Roman"/>
          <w:sz w:val="28"/>
          <w:szCs w:val="28"/>
        </w:rPr>
        <w:t>у</w:t>
      </w:r>
      <w:r w:rsidRPr="0017392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C5519">
        <w:rPr>
          <w:rFonts w:ascii="Times New Roman" w:hAnsi="Times New Roman" w:cs="Times New Roman"/>
          <w:sz w:val="28"/>
          <w:szCs w:val="28"/>
        </w:rPr>
        <w:t>48 627,989</w:t>
      </w:r>
      <w:r w:rsidR="00487ABD" w:rsidRPr="00173920">
        <w:rPr>
          <w:rFonts w:ascii="Times New Roman" w:hAnsi="Times New Roman" w:cs="Times New Roman"/>
          <w:sz w:val="28"/>
          <w:szCs w:val="28"/>
        </w:rPr>
        <w:t xml:space="preserve"> </w:t>
      </w:r>
      <w:r w:rsidRPr="00173920">
        <w:rPr>
          <w:rFonts w:ascii="Times New Roman" w:hAnsi="Times New Roman" w:cs="Times New Roman"/>
          <w:sz w:val="28"/>
          <w:szCs w:val="28"/>
        </w:rPr>
        <w:t>тыс. рублей</w:t>
      </w:r>
      <w:r w:rsidR="004E7881">
        <w:rPr>
          <w:rFonts w:ascii="Times New Roman" w:hAnsi="Times New Roman" w:cs="Times New Roman"/>
          <w:sz w:val="28"/>
          <w:szCs w:val="28"/>
        </w:rPr>
        <w:t xml:space="preserve"> </w:t>
      </w:r>
      <w:r w:rsidR="006C5519" w:rsidRPr="006C5519">
        <w:rPr>
          <w:rFonts w:ascii="Times New Roman" w:hAnsi="Times New Roman" w:cs="Times New Roman"/>
          <w:sz w:val="28"/>
          <w:szCs w:val="28"/>
        </w:rPr>
        <w:t>на инженерные изыскания и подготовку проектной документации по объекту «</w:t>
      </w:r>
      <w:r w:rsidR="00F448D5" w:rsidRPr="00F448D5">
        <w:rPr>
          <w:rFonts w:ascii="Times New Roman" w:hAnsi="Times New Roman" w:cs="Times New Roman"/>
          <w:sz w:val="28"/>
          <w:szCs w:val="28"/>
        </w:rPr>
        <w:t>Лицей предпрофессионального образования» (учреждение, реализующее программы основного общего образования, среднего общего образования, среднего профессионального образования на 1100 учащихся)</w:t>
      </w:r>
      <w:r w:rsidR="006C5519" w:rsidRPr="006C5519">
        <w:rPr>
          <w:rFonts w:ascii="Times New Roman" w:hAnsi="Times New Roman" w:cs="Times New Roman"/>
          <w:sz w:val="28"/>
          <w:szCs w:val="28"/>
        </w:rPr>
        <w:t>».</w:t>
      </w:r>
    </w:p>
    <w:p w14:paraId="54143223" w14:textId="0299254E" w:rsidR="000309B0" w:rsidRPr="004A291D" w:rsidRDefault="00F10EB5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91D">
        <w:rPr>
          <w:rFonts w:ascii="Times New Roman" w:hAnsi="Times New Roman" w:cs="Times New Roman"/>
          <w:sz w:val="28"/>
          <w:szCs w:val="28"/>
        </w:rPr>
        <w:t xml:space="preserve">При рассмотрении представленных расчётов, выполненных для обоснования финансовых показателей, содержащихся в проекте изменений, выявлено </w:t>
      </w:r>
      <w:r w:rsidR="00FE2485" w:rsidRPr="004A291D">
        <w:rPr>
          <w:rFonts w:ascii="Times New Roman" w:hAnsi="Times New Roman" w:cs="Times New Roman"/>
          <w:sz w:val="28"/>
          <w:szCs w:val="28"/>
        </w:rPr>
        <w:t>несоответствие</w:t>
      </w:r>
      <w:r w:rsidRPr="004A291D">
        <w:rPr>
          <w:rFonts w:ascii="Times New Roman" w:hAnsi="Times New Roman" w:cs="Times New Roman"/>
          <w:sz w:val="28"/>
          <w:szCs w:val="28"/>
        </w:rPr>
        <w:t xml:space="preserve"> </w:t>
      </w:r>
      <w:r w:rsidR="00FE2485" w:rsidRPr="004A291D">
        <w:rPr>
          <w:rFonts w:ascii="Times New Roman" w:hAnsi="Times New Roman" w:cs="Times New Roman"/>
          <w:sz w:val="28"/>
          <w:szCs w:val="28"/>
        </w:rPr>
        <w:t>наименования объекта строительства.</w:t>
      </w:r>
    </w:p>
    <w:p w14:paraId="77319807" w14:textId="77777777" w:rsidR="00FE2485" w:rsidRPr="004A291D" w:rsidRDefault="00FE2485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91D">
        <w:rPr>
          <w:rFonts w:ascii="Times New Roman" w:hAnsi="Times New Roman" w:cs="Times New Roman"/>
          <w:sz w:val="28"/>
          <w:szCs w:val="28"/>
        </w:rPr>
        <w:t xml:space="preserve">В соответствии с Перечнем создаваемых объектов на 2024 год и на плановый период 2025 - 2030 годов, включая приобретение объектов недвижимого имущества, объектов, создаваемых в соответствии с соглашениями о государственно-частном партнёрстве, </w:t>
      </w:r>
      <w:proofErr w:type="spellStart"/>
      <w:r w:rsidRPr="004A291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A291D">
        <w:rPr>
          <w:rFonts w:ascii="Times New Roman" w:hAnsi="Times New Roman" w:cs="Times New Roman"/>
          <w:sz w:val="28"/>
          <w:szCs w:val="28"/>
        </w:rPr>
        <w:t>-частном партнёрстве и концессионными соглашениями паспорта государственной программы Ханты-Мансийского автономного округа - Югры «Строительство», утверждённым постановлением Правительства Ханты-Мансийского автономного округа - Югры от 10.11.2023 № 561-п по муниципальному образованию город Нефтеюганск на 2029-2030 годы предусмотрено проектирование и строительство объекта «Средняя общеобразовательная школа в 17 микрорайоне г. Нефтеюганска (Общеобразовательная организация с углубленным изучением отдельных предметов с универсальной безбарьерной средой)» мощностью 1100 учащихся без определения источников инвестиций.</w:t>
      </w:r>
    </w:p>
    <w:p w14:paraId="44A24AD1" w14:textId="77777777" w:rsidR="00FE2485" w:rsidRPr="004A291D" w:rsidRDefault="00FE2485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91D">
        <w:rPr>
          <w:rFonts w:ascii="Times New Roman" w:hAnsi="Times New Roman" w:cs="Times New Roman"/>
          <w:sz w:val="28"/>
          <w:szCs w:val="28"/>
        </w:rPr>
        <w:t xml:space="preserve">Таким образом, в целях дальнейшей реализации проекта рекомендуем уточнить наименование планируемого к созданию объекта. </w:t>
      </w:r>
    </w:p>
    <w:p w14:paraId="0F9D4F3B" w14:textId="211CFA96" w:rsidR="00FE2485" w:rsidRDefault="00FE2485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91D">
        <w:rPr>
          <w:rFonts w:ascii="Times New Roman" w:hAnsi="Times New Roman" w:cs="Times New Roman"/>
          <w:sz w:val="28"/>
          <w:szCs w:val="28"/>
        </w:rPr>
        <w:t>Также обращаем ваше внимание, что в соответствии со статьёй 8 Федерального закона от 29.12.2012 № 273-ФЗ «Об образовании в Российской Федерации»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 относится к полномочиям органов государственной власти субъектов Российской Федерации в сфере образования.</w:t>
      </w:r>
    </w:p>
    <w:p w14:paraId="3E137A3B" w14:textId="1B7523F2" w:rsidR="001F3A7D" w:rsidRDefault="00F8094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591A">
        <w:rPr>
          <w:rFonts w:ascii="Times New Roman" w:hAnsi="Times New Roman" w:cs="Times New Roman"/>
          <w:sz w:val="28"/>
          <w:szCs w:val="28"/>
        </w:rPr>
        <w:t>2</w:t>
      </w:r>
      <w:r w:rsidR="00487ABD" w:rsidRPr="00964867">
        <w:rPr>
          <w:rFonts w:ascii="Times New Roman" w:hAnsi="Times New Roman" w:cs="Times New Roman"/>
          <w:sz w:val="28"/>
          <w:szCs w:val="28"/>
        </w:rPr>
        <w:t>.</w:t>
      </w:r>
      <w:r w:rsidR="00CF7158" w:rsidRPr="00964867">
        <w:rPr>
          <w:rFonts w:ascii="Times New Roman" w:hAnsi="Times New Roman" w:cs="Times New Roman"/>
          <w:sz w:val="28"/>
          <w:szCs w:val="28"/>
        </w:rPr>
        <w:t xml:space="preserve">2. </w:t>
      </w:r>
      <w:r w:rsidR="005F1D50" w:rsidRPr="005F1D50">
        <w:rPr>
          <w:rFonts w:ascii="Times New Roman" w:hAnsi="Times New Roman" w:cs="Times New Roman"/>
          <w:sz w:val="28"/>
          <w:szCs w:val="28"/>
        </w:rPr>
        <w:t xml:space="preserve">По направлению (подпрограмме) </w:t>
      </w:r>
      <w:r w:rsidR="00487ABD" w:rsidRPr="00964867">
        <w:rPr>
          <w:rFonts w:ascii="Times New Roman" w:hAnsi="Times New Roman" w:cs="Times New Roman"/>
          <w:sz w:val="28"/>
          <w:szCs w:val="28"/>
        </w:rPr>
        <w:t>«Ресурсное обеспечение деятельности органов местного самоуправления»</w:t>
      </w:r>
      <w:r w:rsidR="00964867" w:rsidRPr="00964867">
        <w:rPr>
          <w:rFonts w:ascii="Times New Roman" w:hAnsi="Times New Roman" w:cs="Times New Roman"/>
          <w:sz w:val="28"/>
          <w:szCs w:val="28"/>
        </w:rPr>
        <w:t xml:space="preserve"> </w:t>
      </w:r>
      <w:r w:rsidR="005F1D50">
        <w:rPr>
          <w:rFonts w:ascii="Times New Roman" w:hAnsi="Times New Roman" w:cs="Times New Roman"/>
          <w:sz w:val="28"/>
          <w:szCs w:val="28"/>
        </w:rPr>
        <w:t>к</w:t>
      </w:r>
      <w:r w:rsidR="00487ABD" w:rsidRPr="00964867">
        <w:rPr>
          <w:rFonts w:ascii="Times New Roman" w:hAnsi="Times New Roman" w:cs="Times New Roman"/>
          <w:sz w:val="28"/>
          <w:szCs w:val="28"/>
        </w:rPr>
        <w:t>омплекс</w:t>
      </w:r>
      <w:r w:rsidR="00D25768">
        <w:rPr>
          <w:rFonts w:ascii="Times New Roman" w:hAnsi="Times New Roman" w:cs="Times New Roman"/>
          <w:sz w:val="28"/>
          <w:szCs w:val="28"/>
        </w:rPr>
        <w:t>у</w:t>
      </w:r>
      <w:r w:rsidR="00487ABD" w:rsidRPr="00964867">
        <w:rPr>
          <w:rFonts w:ascii="Times New Roman" w:hAnsi="Times New Roman" w:cs="Times New Roman"/>
          <w:sz w:val="28"/>
          <w:szCs w:val="28"/>
        </w:rPr>
        <w:t xml:space="preserve"> процессных мероприятий «Обеспечение деятельности органов местного самоуправления города Нефтеюганска» </w:t>
      </w:r>
      <w:r w:rsidR="008E0A3A">
        <w:rPr>
          <w:rFonts w:ascii="Times New Roman" w:hAnsi="Times New Roman" w:cs="Times New Roman"/>
          <w:sz w:val="28"/>
          <w:szCs w:val="28"/>
        </w:rPr>
        <w:t>ДО увеличение</w:t>
      </w:r>
      <w:r w:rsidR="00487ABD" w:rsidRPr="00964867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8E0A3A">
        <w:rPr>
          <w:rFonts w:ascii="Times New Roman" w:hAnsi="Times New Roman" w:cs="Times New Roman"/>
          <w:sz w:val="28"/>
          <w:szCs w:val="28"/>
        </w:rPr>
        <w:t>я</w:t>
      </w:r>
      <w:r w:rsidR="00487ABD" w:rsidRPr="00964867">
        <w:rPr>
          <w:rFonts w:ascii="Times New Roman" w:hAnsi="Times New Roman" w:cs="Times New Roman"/>
          <w:sz w:val="28"/>
          <w:szCs w:val="28"/>
        </w:rPr>
        <w:t xml:space="preserve"> за сч</w:t>
      </w:r>
      <w:r w:rsidR="00CF7158" w:rsidRPr="00964867">
        <w:rPr>
          <w:rFonts w:ascii="Times New Roman" w:hAnsi="Times New Roman" w:cs="Times New Roman"/>
          <w:sz w:val="28"/>
          <w:szCs w:val="28"/>
        </w:rPr>
        <w:t>ё</w:t>
      </w:r>
      <w:r w:rsidR="00A03874">
        <w:rPr>
          <w:rFonts w:ascii="Times New Roman" w:hAnsi="Times New Roman" w:cs="Times New Roman"/>
          <w:sz w:val="28"/>
          <w:szCs w:val="28"/>
        </w:rPr>
        <w:t>т средств местн</w:t>
      </w:r>
      <w:r w:rsidR="00487ABD" w:rsidRPr="00964867">
        <w:rPr>
          <w:rFonts w:ascii="Times New Roman" w:hAnsi="Times New Roman" w:cs="Times New Roman"/>
          <w:sz w:val="28"/>
          <w:szCs w:val="28"/>
        </w:rPr>
        <w:t>о</w:t>
      </w:r>
      <w:r w:rsidR="00A03874">
        <w:rPr>
          <w:rFonts w:ascii="Times New Roman" w:hAnsi="Times New Roman" w:cs="Times New Roman"/>
          <w:sz w:val="28"/>
          <w:szCs w:val="28"/>
        </w:rPr>
        <w:t xml:space="preserve">го бюджета </w:t>
      </w:r>
      <w:r w:rsidR="008E0A3A">
        <w:rPr>
          <w:rFonts w:ascii="Times New Roman" w:hAnsi="Times New Roman" w:cs="Times New Roman"/>
          <w:sz w:val="28"/>
          <w:szCs w:val="28"/>
        </w:rPr>
        <w:t>в</w:t>
      </w:r>
      <w:r w:rsidR="00A03874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8E0A3A">
        <w:rPr>
          <w:rFonts w:ascii="Times New Roman" w:hAnsi="Times New Roman" w:cs="Times New Roman"/>
          <w:sz w:val="28"/>
          <w:szCs w:val="28"/>
        </w:rPr>
        <w:t>у на</w:t>
      </w:r>
      <w:r w:rsidR="00A03874">
        <w:rPr>
          <w:rFonts w:ascii="Times New Roman" w:hAnsi="Times New Roman" w:cs="Times New Roman"/>
          <w:sz w:val="28"/>
          <w:szCs w:val="28"/>
        </w:rPr>
        <w:t xml:space="preserve"> сумм</w:t>
      </w:r>
      <w:r w:rsidR="008E0A3A">
        <w:rPr>
          <w:rFonts w:ascii="Times New Roman" w:hAnsi="Times New Roman" w:cs="Times New Roman"/>
          <w:sz w:val="28"/>
          <w:szCs w:val="28"/>
        </w:rPr>
        <w:t>у</w:t>
      </w:r>
      <w:r w:rsidR="00A03874">
        <w:rPr>
          <w:rFonts w:ascii="Times New Roman" w:hAnsi="Times New Roman" w:cs="Times New Roman"/>
          <w:sz w:val="28"/>
          <w:szCs w:val="28"/>
        </w:rPr>
        <w:t xml:space="preserve"> </w:t>
      </w:r>
      <w:r w:rsidR="005F1D50">
        <w:rPr>
          <w:rFonts w:ascii="Times New Roman" w:hAnsi="Times New Roman" w:cs="Times New Roman"/>
          <w:sz w:val="28"/>
          <w:szCs w:val="28"/>
        </w:rPr>
        <w:t xml:space="preserve">475,664 </w:t>
      </w:r>
      <w:r w:rsidR="00487ABD" w:rsidRPr="00964867">
        <w:rPr>
          <w:rFonts w:ascii="Times New Roman" w:hAnsi="Times New Roman" w:cs="Times New Roman"/>
          <w:sz w:val="28"/>
          <w:szCs w:val="28"/>
        </w:rPr>
        <w:t xml:space="preserve">тыс. рублей </w:t>
      </w:r>
      <w:bookmarkEnd w:id="2"/>
      <w:r w:rsidR="001F3A7D" w:rsidRPr="001F3A7D">
        <w:rPr>
          <w:rFonts w:ascii="Times New Roman" w:hAnsi="Times New Roman" w:cs="Times New Roman"/>
          <w:sz w:val="28"/>
          <w:szCs w:val="28"/>
        </w:rPr>
        <w:t>для поощрения муниципальной управленческой команды муниципального образования город Нефтеюганск в 2024 году</w:t>
      </w:r>
      <w:r w:rsidR="001F3A7D">
        <w:rPr>
          <w:rFonts w:ascii="Times New Roman" w:hAnsi="Times New Roman" w:cs="Times New Roman"/>
          <w:sz w:val="28"/>
          <w:szCs w:val="28"/>
        </w:rPr>
        <w:t>.</w:t>
      </w:r>
    </w:p>
    <w:p w14:paraId="5D676A7B" w14:textId="29F953EA" w:rsidR="004756E2" w:rsidRDefault="004756E2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6E2">
        <w:rPr>
          <w:rFonts w:ascii="Times New Roman" w:hAnsi="Times New Roman" w:cs="Times New Roman"/>
          <w:sz w:val="28"/>
          <w:szCs w:val="28"/>
        </w:rPr>
        <w:t>3.</w:t>
      </w:r>
      <w:r w:rsidR="006C591A">
        <w:rPr>
          <w:rFonts w:ascii="Times New Roman" w:hAnsi="Times New Roman" w:cs="Times New Roman"/>
          <w:sz w:val="28"/>
          <w:szCs w:val="28"/>
        </w:rPr>
        <w:t>2</w:t>
      </w:r>
      <w:r w:rsidRPr="004756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56E2">
        <w:rPr>
          <w:rFonts w:ascii="Times New Roman" w:hAnsi="Times New Roman" w:cs="Times New Roman"/>
          <w:sz w:val="28"/>
          <w:szCs w:val="28"/>
        </w:rPr>
        <w:t>. По направлению (подпрограмме)</w:t>
      </w:r>
      <w:r>
        <w:rPr>
          <w:rFonts w:ascii="Times New Roman" w:hAnsi="Times New Roman" w:cs="Times New Roman"/>
          <w:sz w:val="28"/>
          <w:szCs w:val="28"/>
        </w:rPr>
        <w:t xml:space="preserve"> «Ресурсное обеспечение функционирования казённого учреждения» комплекс</w:t>
      </w:r>
      <w:r w:rsidR="00D25768">
        <w:rPr>
          <w:rFonts w:ascii="Times New Roman" w:hAnsi="Times New Roman" w:cs="Times New Roman"/>
          <w:sz w:val="28"/>
          <w:szCs w:val="28"/>
        </w:rPr>
        <w:t>у</w:t>
      </w:r>
      <w:r w:rsidRPr="004756E2">
        <w:rPr>
          <w:rFonts w:ascii="Times New Roman" w:hAnsi="Times New Roman" w:cs="Times New Roman"/>
          <w:sz w:val="28"/>
          <w:szCs w:val="28"/>
        </w:rPr>
        <w:t xml:space="preserve"> процессных мероприятий </w:t>
      </w:r>
      <w:r w:rsidRPr="004756E2">
        <w:rPr>
          <w:rFonts w:ascii="Times New Roman" w:hAnsi="Times New Roman" w:cs="Times New Roman"/>
          <w:sz w:val="28"/>
          <w:szCs w:val="28"/>
        </w:rPr>
        <w:lastRenderedPageBreak/>
        <w:t>«Обеспечение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6E2">
        <w:rPr>
          <w:rFonts w:ascii="Times New Roman" w:hAnsi="Times New Roman" w:cs="Times New Roman"/>
          <w:sz w:val="28"/>
          <w:szCs w:val="28"/>
        </w:rPr>
        <w:t>функционирования казённого учреждения»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DAA">
        <w:rPr>
          <w:rFonts w:ascii="Times New Roman" w:hAnsi="Times New Roman" w:cs="Times New Roman"/>
          <w:sz w:val="28"/>
          <w:szCs w:val="28"/>
        </w:rPr>
        <w:t>ДО</w:t>
      </w:r>
      <w:r w:rsidRPr="004756E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4756E2">
        <w:rPr>
          <w:rFonts w:ascii="Times New Roman" w:hAnsi="Times New Roman" w:cs="Times New Roman"/>
          <w:sz w:val="28"/>
          <w:szCs w:val="28"/>
        </w:rPr>
        <w:t>н</w:t>
      </w:r>
      <w:r w:rsidR="00261DAA">
        <w:rPr>
          <w:rFonts w:ascii="Times New Roman" w:hAnsi="Times New Roman" w:cs="Times New Roman"/>
          <w:sz w:val="28"/>
          <w:szCs w:val="28"/>
        </w:rPr>
        <w:t>ие</w:t>
      </w:r>
      <w:r w:rsidRPr="004756E2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261DAA">
        <w:rPr>
          <w:rFonts w:ascii="Times New Roman" w:hAnsi="Times New Roman" w:cs="Times New Roman"/>
          <w:sz w:val="28"/>
          <w:szCs w:val="28"/>
        </w:rPr>
        <w:t>я</w:t>
      </w:r>
      <w:r w:rsidRPr="004756E2"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 </w:t>
      </w:r>
      <w:r w:rsidR="00261DAA">
        <w:rPr>
          <w:rFonts w:ascii="Times New Roman" w:hAnsi="Times New Roman" w:cs="Times New Roman"/>
          <w:sz w:val="28"/>
          <w:szCs w:val="28"/>
        </w:rPr>
        <w:t>в</w:t>
      </w:r>
      <w:r w:rsidRPr="004756E2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261DAA">
        <w:rPr>
          <w:rFonts w:ascii="Times New Roman" w:hAnsi="Times New Roman" w:cs="Times New Roman"/>
          <w:sz w:val="28"/>
          <w:szCs w:val="28"/>
        </w:rPr>
        <w:t>у</w:t>
      </w:r>
      <w:r w:rsidRPr="004756E2">
        <w:rPr>
          <w:rFonts w:ascii="Times New Roman" w:hAnsi="Times New Roman" w:cs="Times New Roman"/>
          <w:sz w:val="28"/>
          <w:szCs w:val="28"/>
        </w:rPr>
        <w:t xml:space="preserve"> </w:t>
      </w:r>
      <w:r w:rsidR="0033523C">
        <w:rPr>
          <w:rFonts w:ascii="Times New Roman" w:hAnsi="Times New Roman" w:cs="Times New Roman"/>
          <w:sz w:val="28"/>
          <w:szCs w:val="28"/>
        </w:rPr>
        <w:t>на</w:t>
      </w:r>
      <w:r w:rsidRPr="004756E2">
        <w:rPr>
          <w:rFonts w:ascii="Times New Roman" w:hAnsi="Times New Roman" w:cs="Times New Roman"/>
          <w:sz w:val="28"/>
          <w:szCs w:val="28"/>
        </w:rPr>
        <w:t xml:space="preserve"> сумм</w:t>
      </w:r>
      <w:r w:rsidR="0033523C">
        <w:rPr>
          <w:rFonts w:ascii="Times New Roman" w:hAnsi="Times New Roman" w:cs="Times New Roman"/>
          <w:sz w:val="28"/>
          <w:szCs w:val="28"/>
        </w:rPr>
        <w:t>у</w:t>
      </w:r>
      <w:r w:rsidRPr="0047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299</w:t>
      </w:r>
      <w:r w:rsidRPr="004756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998</w:t>
      </w:r>
      <w:r w:rsidRPr="004756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54C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экономи</w:t>
      </w:r>
      <w:r w:rsidR="0072254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6E2">
        <w:rPr>
          <w:rFonts w:ascii="Times New Roman" w:hAnsi="Times New Roman" w:cs="Times New Roman"/>
          <w:sz w:val="28"/>
          <w:szCs w:val="28"/>
        </w:rPr>
        <w:t>по</w:t>
      </w:r>
      <w:r w:rsidR="0072254C">
        <w:rPr>
          <w:rFonts w:ascii="Times New Roman" w:hAnsi="Times New Roman" w:cs="Times New Roman"/>
          <w:sz w:val="28"/>
          <w:szCs w:val="28"/>
        </w:rPr>
        <w:t xml:space="preserve"> расходам на компенсацию</w:t>
      </w:r>
      <w:r w:rsidRPr="004756E2">
        <w:rPr>
          <w:rFonts w:ascii="Times New Roman" w:hAnsi="Times New Roman" w:cs="Times New Roman"/>
          <w:sz w:val="28"/>
          <w:szCs w:val="28"/>
        </w:rPr>
        <w:t xml:space="preserve"> стоимости проезда и провоза багажа к месту использования отпуска и обратно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994E2B" w14:textId="0C44FBB5" w:rsidR="000449F5" w:rsidRDefault="000449F5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9F5">
        <w:rPr>
          <w:rFonts w:ascii="Times New Roman" w:hAnsi="Times New Roman" w:cs="Times New Roman"/>
          <w:sz w:val="28"/>
          <w:szCs w:val="28"/>
        </w:rPr>
        <w:t>4. Финансовые показатели, содержащиеся в проекте изменений, соответствуют расчётам, представленным на экспертизу.</w:t>
      </w:r>
    </w:p>
    <w:p w14:paraId="2C4A5873" w14:textId="45E7BE29" w:rsidR="00FE2485" w:rsidRPr="000449F5" w:rsidRDefault="006374F3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4F3">
        <w:rPr>
          <w:rFonts w:ascii="Times New Roman" w:hAnsi="Times New Roman" w:cs="Times New Roman"/>
          <w:sz w:val="28"/>
          <w:szCs w:val="28"/>
        </w:rPr>
        <w:t>Информацию о решениях, принятых по результатам рассмотрения настоящего заключения, необходимо предоставить в Счётную палату в срок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74F3">
        <w:rPr>
          <w:rFonts w:ascii="Times New Roman" w:hAnsi="Times New Roman" w:cs="Times New Roman"/>
          <w:sz w:val="28"/>
          <w:szCs w:val="28"/>
        </w:rPr>
        <w:t>.10.2024 года.</w:t>
      </w:r>
    </w:p>
    <w:p w14:paraId="1B196344" w14:textId="77777777" w:rsidR="001E18E8" w:rsidRPr="00702C4E" w:rsidRDefault="001E18E8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54705" w14:textId="77777777" w:rsidR="00BE3665" w:rsidRPr="009D4295" w:rsidRDefault="00BE3665" w:rsidP="00B954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2CC5AC13" w14:textId="18EFE365" w:rsidR="00B81806" w:rsidRDefault="00A8303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B11E7" w14:textId="01D75CB8" w:rsidR="00B81806" w:rsidRDefault="00B81806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770C60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22A4C8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184155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8F27F4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FCAE34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3F6AD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0B395D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A4A1FD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E754C1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AB54E5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1F257E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EE21F7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99F911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F4D039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E50CC0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26E6C3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6F857B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6093D5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14052F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179565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CB1BCF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F69F0E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40A12B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73DA99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95C93F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562910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7226FA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4E1F55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14E9E6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5E1D95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A1AEE0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EA7BC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A5A86C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3B31E5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C17004" w14:textId="108E546B" w:rsidR="00B81806" w:rsidRDefault="00B81806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p w14:paraId="76EC6447" w14:textId="5B3F0C1B" w:rsidR="0083713C" w:rsidRDefault="0083713C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B1C4B9" w14:textId="77777777" w:rsidR="006371CB" w:rsidRPr="00B9547E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47E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65D4C519" w14:textId="77777777" w:rsidR="006371CB" w:rsidRPr="00B9547E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47E">
        <w:rPr>
          <w:rFonts w:ascii="Times New Roman" w:hAnsi="Times New Roman" w:cs="Times New Roman"/>
          <w:sz w:val="18"/>
          <w:szCs w:val="18"/>
        </w:rPr>
        <w:t>инспектор инспекторского отдела № 2</w:t>
      </w:r>
    </w:p>
    <w:p w14:paraId="2E9A2C65" w14:textId="77777777" w:rsidR="006371CB" w:rsidRPr="00B9547E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47E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14:paraId="6BA5F023" w14:textId="45B25180" w:rsidR="006371CB" w:rsidRPr="00B9547E" w:rsidRDefault="00A531B7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Антонова Анжелика Альбертовна </w:t>
      </w:r>
    </w:p>
    <w:p w14:paraId="335E139D" w14:textId="4D6048D7" w:rsidR="00B81806" w:rsidRPr="00B9547E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547E">
        <w:rPr>
          <w:rFonts w:ascii="Times New Roman" w:hAnsi="Times New Roman" w:cs="Times New Roman"/>
          <w:sz w:val="18"/>
          <w:szCs w:val="18"/>
        </w:rPr>
        <w:t>8 (3463) 20-3</w:t>
      </w:r>
      <w:r w:rsidR="00A531B7">
        <w:rPr>
          <w:rFonts w:ascii="Times New Roman" w:hAnsi="Times New Roman" w:cs="Times New Roman"/>
          <w:sz w:val="18"/>
          <w:szCs w:val="18"/>
        </w:rPr>
        <w:t>0</w:t>
      </w:r>
      <w:r w:rsidRPr="00B9547E">
        <w:rPr>
          <w:rFonts w:ascii="Times New Roman" w:hAnsi="Times New Roman" w:cs="Times New Roman"/>
          <w:sz w:val="18"/>
          <w:szCs w:val="18"/>
        </w:rPr>
        <w:t>-</w:t>
      </w:r>
      <w:r w:rsidR="00A531B7">
        <w:rPr>
          <w:rFonts w:ascii="Times New Roman" w:hAnsi="Times New Roman" w:cs="Times New Roman"/>
          <w:sz w:val="18"/>
          <w:szCs w:val="18"/>
        </w:rPr>
        <w:t>65</w:t>
      </w:r>
    </w:p>
    <w:sectPr w:rsidR="00B81806" w:rsidRPr="00B9547E" w:rsidSect="0082168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A3445" w14:textId="77777777" w:rsidR="002330F7" w:rsidRDefault="002330F7" w:rsidP="0030765E">
      <w:pPr>
        <w:spacing w:after="0" w:line="240" w:lineRule="auto"/>
      </w:pPr>
      <w:r>
        <w:separator/>
      </w:r>
    </w:p>
  </w:endnote>
  <w:endnote w:type="continuationSeparator" w:id="0">
    <w:p w14:paraId="0CE6786C" w14:textId="77777777" w:rsidR="002330F7" w:rsidRDefault="002330F7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513CE" w14:textId="77777777" w:rsidR="002330F7" w:rsidRDefault="002330F7" w:rsidP="0030765E">
      <w:pPr>
        <w:spacing w:after="0" w:line="240" w:lineRule="auto"/>
      </w:pPr>
      <w:r>
        <w:separator/>
      </w:r>
    </w:p>
  </w:footnote>
  <w:footnote w:type="continuationSeparator" w:id="0">
    <w:p w14:paraId="75680A50" w14:textId="77777777" w:rsidR="002330F7" w:rsidRDefault="002330F7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03FEFB1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630">
          <w:rPr>
            <w:noProof/>
          </w:rPr>
          <w:t>6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1" w15:restartNumberingAfterBreak="0">
    <w:nsid w:val="64DD2D91"/>
    <w:multiLevelType w:val="hybridMultilevel"/>
    <w:tmpl w:val="470AAFC2"/>
    <w:lvl w:ilvl="0" w:tplc="61F0A7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3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D54"/>
    <w:rsid w:val="000103E4"/>
    <w:rsid w:val="00010B24"/>
    <w:rsid w:val="000202AC"/>
    <w:rsid w:val="00020EDA"/>
    <w:rsid w:val="000219F9"/>
    <w:rsid w:val="000222C5"/>
    <w:rsid w:val="0002556F"/>
    <w:rsid w:val="000309B0"/>
    <w:rsid w:val="00031F33"/>
    <w:rsid w:val="0004301B"/>
    <w:rsid w:val="0004319C"/>
    <w:rsid w:val="000449F5"/>
    <w:rsid w:val="00054939"/>
    <w:rsid w:val="00060F53"/>
    <w:rsid w:val="000664A5"/>
    <w:rsid w:val="00066CFD"/>
    <w:rsid w:val="000727BA"/>
    <w:rsid w:val="00083CDD"/>
    <w:rsid w:val="00084D0D"/>
    <w:rsid w:val="00095869"/>
    <w:rsid w:val="00096E52"/>
    <w:rsid w:val="000A7456"/>
    <w:rsid w:val="000B08E8"/>
    <w:rsid w:val="000B71B9"/>
    <w:rsid w:val="000C4E8A"/>
    <w:rsid w:val="000C5942"/>
    <w:rsid w:val="000D2DE7"/>
    <w:rsid w:val="000D419E"/>
    <w:rsid w:val="000E1189"/>
    <w:rsid w:val="000E153A"/>
    <w:rsid w:val="000E2165"/>
    <w:rsid w:val="000E238D"/>
    <w:rsid w:val="000F2540"/>
    <w:rsid w:val="000F2CAA"/>
    <w:rsid w:val="000F61E1"/>
    <w:rsid w:val="000F682B"/>
    <w:rsid w:val="000F7131"/>
    <w:rsid w:val="00103622"/>
    <w:rsid w:val="00114CB5"/>
    <w:rsid w:val="0011748E"/>
    <w:rsid w:val="00126235"/>
    <w:rsid w:val="00131DCA"/>
    <w:rsid w:val="00143A89"/>
    <w:rsid w:val="00150DA9"/>
    <w:rsid w:val="00155D79"/>
    <w:rsid w:val="00160776"/>
    <w:rsid w:val="001645FC"/>
    <w:rsid w:val="00167AC8"/>
    <w:rsid w:val="00173920"/>
    <w:rsid w:val="001769AD"/>
    <w:rsid w:val="00177C14"/>
    <w:rsid w:val="00180D76"/>
    <w:rsid w:val="00183F28"/>
    <w:rsid w:val="0018442C"/>
    <w:rsid w:val="00186302"/>
    <w:rsid w:val="001870AE"/>
    <w:rsid w:val="0019335D"/>
    <w:rsid w:val="001A694A"/>
    <w:rsid w:val="001A6F3E"/>
    <w:rsid w:val="001B07A5"/>
    <w:rsid w:val="001C61E7"/>
    <w:rsid w:val="001C7FB4"/>
    <w:rsid w:val="001D7651"/>
    <w:rsid w:val="001E11BF"/>
    <w:rsid w:val="001E18E8"/>
    <w:rsid w:val="001E26FC"/>
    <w:rsid w:val="001E3711"/>
    <w:rsid w:val="001E596C"/>
    <w:rsid w:val="001E6245"/>
    <w:rsid w:val="001F24FC"/>
    <w:rsid w:val="001F2B27"/>
    <w:rsid w:val="001F3A7D"/>
    <w:rsid w:val="001F3F93"/>
    <w:rsid w:val="001F432A"/>
    <w:rsid w:val="001F501A"/>
    <w:rsid w:val="00200226"/>
    <w:rsid w:val="00204968"/>
    <w:rsid w:val="002125F1"/>
    <w:rsid w:val="0021499E"/>
    <w:rsid w:val="00215930"/>
    <w:rsid w:val="002217BB"/>
    <w:rsid w:val="00224C47"/>
    <w:rsid w:val="002330F7"/>
    <w:rsid w:val="00233CEB"/>
    <w:rsid w:val="00240813"/>
    <w:rsid w:val="00242EBB"/>
    <w:rsid w:val="002453B5"/>
    <w:rsid w:val="00256F10"/>
    <w:rsid w:val="00261DAA"/>
    <w:rsid w:val="0026692B"/>
    <w:rsid w:val="002729B4"/>
    <w:rsid w:val="00274127"/>
    <w:rsid w:val="002802BE"/>
    <w:rsid w:val="00284C19"/>
    <w:rsid w:val="002904D8"/>
    <w:rsid w:val="00290BC5"/>
    <w:rsid w:val="002A1C50"/>
    <w:rsid w:val="002A31EA"/>
    <w:rsid w:val="002A42D4"/>
    <w:rsid w:val="002A66EF"/>
    <w:rsid w:val="002A7252"/>
    <w:rsid w:val="002B00E8"/>
    <w:rsid w:val="002B04B5"/>
    <w:rsid w:val="002B3520"/>
    <w:rsid w:val="002B59AC"/>
    <w:rsid w:val="002B63B5"/>
    <w:rsid w:val="002C2AD3"/>
    <w:rsid w:val="002C7AE5"/>
    <w:rsid w:val="002D050E"/>
    <w:rsid w:val="002D0D72"/>
    <w:rsid w:val="002D3533"/>
    <w:rsid w:val="002E60B8"/>
    <w:rsid w:val="002F46E0"/>
    <w:rsid w:val="002F7DEB"/>
    <w:rsid w:val="00301CCF"/>
    <w:rsid w:val="003026EE"/>
    <w:rsid w:val="00306C34"/>
    <w:rsid w:val="0030765E"/>
    <w:rsid w:val="003103B4"/>
    <w:rsid w:val="003112C5"/>
    <w:rsid w:val="00315DFE"/>
    <w:rsid w:val="003267B3"/>
    <w:rsid w:val="00327B0A"/>
    <w:rsid w:val="00333999"/>
    <w:rsid w:val="0033523C"/>
    <w:rsid w:val="003373A4"/>
    <w:rsid w:val="00337BA8"/>
    <w:rsid w:val="003418CE"/>
    <w:rsid w:val="00343FC8"/>
    <w:rsid w:val="003543EF"/>
    <w:rsid w:val="003615EB"/>
    <w:rsid w:val="00361DBE"/>
    <w:rsid w:val="00374714"/>
    <w:rsid w:val="00376CF2"/>
    <w:rsid w:val="00377456"/>
    <w:rsid w:val="00382BEC"/>
    <w:rsid w:val="003838F2"/>
    <w:rsid w:val="00390BE0"/>
    <w:rsid w:val="003A075F"/>
    <w:rsid w:val="003A1045"/>
    <w:rsid w:val="003A2D54"/>
    <w:rsid w:val="003A40F2"/>
    <w:rsid w:val="003A59B5"/>
    <w:rsid w:val="003A6D2C"/>
    <w:rsid w:val="003B18E5"/>
    <w:rsid w:val="003B24F2"/>
    <w:rsid w:val="003B3FC8"/>
    <w:rsid w:val="003B4838"/>
    <w:rsid w:val="003C1F4F"/>
    <w:rsid w:val="003C3284"/>
    <w:rsid w:val="003C6A3B"/>
    <w:rsid w:val="003D67D9"/>
    <w:rsid w:val="003D728C"/>
    <w:rsid w:val="003E09BE"/>
    <w:rsid w:val="003E192D"/>
    <w:rsid w:val="003E41B3"/>
    <w:rsid w:val="003E57CF"/>
    <w:rsid w:val="003F0301"/>
    <w:rsid w:val="003F158C"/>
    <w:rsid w:val="003F7019"/>
    <w:rsid w:val="0040736F"/>
    <w:rsid w:val="00415943"/>
    <w:rsid w:val="00416E0E"/>
    <w:rsid w:val="0042191E"/>
    <w:rsid w:val="00427894"/>
    <w:rsid w:val="00430698"/>
    <w:rsid w:val="00447290"/>
    <w:rsid w:val="0045532A"/>
    <w:rsid w:val="004555A9"/>
    <w:rsid w:val="00463727"/>
    <w:rsid w:val="0047123F"/>
    <w:rsid w:val="00473D41"/>
    <w:rsid w:val="004741FD"/>
    <w:rsid w:val="004756E2"/>
    <w:rsid w:val="00476C9E"/>
    <w:rsid w:val="0047766B"/>
    <w:rsid w:val="00487ABD"/>
    <w:rsid w:val="00496AD5"/>
    <w:rsid w:val="004A0A3A"/>
    <w:rsid w:val="004A291D"/>
    <w:rsid w:val="004A5102"/>
    <w:rsid w:val="004A5A8B"/>
    <w:rsid w:val="004B2CB1"/>
    <w:rsid w:val="004B4338"/>
    <w:rsid w:val="004B69BD"/>
    <w:rsid w:val="004C5EB0"/>
    <w:rsid w:val="004C6C64"/>
    <w:rsid w:val="004C73B8"/>
    <w:rsid w:val="004D4F3E"/>
    <w:rsid w:val="004D7D3B"/>
    <w:rsid w:val="004E7881"/>
    <w:rsid w:val="00503FE6"/>
    <w:rsid w:val="00504E17"/>
    <w:rsid w:val="00506648"/>
    <w:rsid w:val="005077FB"/>
    <w:rsid w:val="00510A56"/>
    <w:rsid w:val="0051318D"/>
    <w:rsid w:val="005232F8"/>
    <w:rsid w:val="00535AF9"/>
    <w:rsid w:val="005369EC"/>
    <w:rsid w:val="00550BD7"/>
    <w:rsid w:val="0055199E"/>
    <w:rsid w:val="00561F07"/>
    <w:rsid w:val="005623D8"/>
    <w:rsid w:val="005761B8"/>
    <w:rsid w:val="00585769"/>
    <w:rsid w:val="00591101"/>
    <w:rsid w:val="0059149C"/>
    <w:rsid w:val="005A68EC"/>
    <w:rsid w:val="005B2C57"/>
    <w:rsid w:val="005B45EF"/>
    <w:rsid w:val="005B63EB"/>
    <w:rsid w:val="005C468E"/>
    <w:rsid w:val="005C49F4"/>
    <w:rsid w:val="005C4C16"/>
    <w:rsid w:val="005C7696"/>
    <w:rsid w:val="005C7B57"/>
    <w:rsid w:val="005D1B49"/>
    <w:rsid w:val="005D2B1E"/>
    <w:rsid w:val="005D48E1"/>
    <w:rsid w:val="005D698C"/>
    <w:rsid w:val="005E066B"/>
    <w:rsid w:val="005E4C19"/>
    <w:rsid w:val="005F17F4"/>
    <w:rsid w:val="005F1D50"/>
    <w:rsid w:val="005F7F0E"/>
    <w:rsid w:val="00601490"/>
    <w:rsid w:val="006276F9"/>
    <w:rsid w:val="00627B4A"/>
    <w:rsid w:val="0063233B"/>
    <w:rsid w:val="006326F0"/>
    <w:rsid w:val="006371CB"/>
    <w:rsid w:val="006374F3"/>
    <w:rsid w:val="0064029A"/>
    <w:rsid w:val="00640653"/>
    <w:rsid w:val="00646855"/>
    <w:rsid w:val="0064720D"/>
    <w:rsid w:val="00650033"/>
    <w:rsid w:val="006507D9"/>
    <w:rsid w:val="0065365C"/>
    <w:rsid w:val="00654AEA"/>
    <w:rsid w:val="006554EB"/>
    <w:rsid w:val="00657D98"/>
    <w:rsid w:val="006624E6"/>
    <w:rsid w:val="0067477B"/>
    <w:rsid w:val="006758D8"/>
    <w:rsid w:val="006818BD"/>
    <w:rsid w:val="00692091"/>
    <w:rsid w:val="006B0EB5"/>
    <w:rsid w:val="006B1C7F"/>
    <w:rsid w:val="006B2FDE"/>
    <w:rsid w:val="006C5519"/>
    <w:rsid w:val="006C591A"/>
    <w:rsid w:val="006D109D"/>
    <w:rsid w:val="006D1FB8"/>
    <w:rsid w:val="006D52F4"/>
    <w:rsid w:val="006E4993"/>
    <w:rsid w:val="006F007D"/>
    <w:rsid w:val="006F03D8"/>
    <w:rsid w:val="007002B7"/>
    <w:rsid w:val="00702C4E"/>
    <w:rsid w:val="00706348"/>
    <w:rsid w:val="007122EA"/>
    <w:rsid w:val="0072254C"/>
    <w:rsid w:val="00724DD7"/>
    <w:rsid w:val="00730431"/>
    <w:rsid w:val="007324F9"/>
    <w:rsid w:val="00734AF0"/>
    <w:rsid w:val="00735E7F"/>
    <w:rsid w:val="007364B9"/>
    <w:rsid w:val="00736907"/>
    <w:rsid w:val="007446BF"/>
    <w:rsid w:val="007475DD"/>
    <w:rsid w:val="00757718"/>
    <w:rsid w:val="00767552"/>
    <w:rsid w:val="00770A7B"/>
    <w:rsid w:val="00775FA6"/>
    <w:rsid w:val="0078177B"/>
    <w:rsid w:val="007831EB"/>
    <w:rsid w:val="00785CBA"/>
    <w:rsid w:val="007924AC"/>
    <w:rsid w:val="007941FD"/>
    <w:rsid w:val="00796362"/>
    <w:rsid w:val="007A0508"/>
    <w:rsid w:val="007A57F7"/>
    <w:rsid w:val="007B6EE0"/>
    <w:rsid w:val="007B7F3E"/>
    <w:rsid w:val="007C131D"/>
    <w:rsid w:val="007C4216"/>
    <w:rsid w:val="007C6513"/>
    <w:rsid w:val="007D2956"/>
    <w:rsid w:val="007D6A36"/>
    <w:rsid w:val="007D7324"/>
    <w:rsid w:val="007E3061"/>
    <w:rsid w:val="007E69FF"/>
    <w:rsid w:val="007F0BAB"/>
    <w:rsid w:val="007F1BBF"/>
    <w:rsid w:val="007F1CE2"/>
    <w:rsid w:val="00803FB0"/>
    <w:rsid w:val="008158CD"/>
    <w:rsid w:val="0081685F"/>
    <w:rsid w:val="00817DFE"/>
    <w:rsid w:val="00821681"/>
    <w:rsid w:val="0082417F"/>
    <w:rsid w:val="00824E3E"/>
    <w:rsid w:val="00827D9C"/>
    <w:rsid w:val="008347DD"/>
    <w:rsid w:val="00834CA7"/>
    <w:rsid w:val="0083549F"/>
    <w:rsid w:val="0083606F"/>
    <w:rsid w:val="0083713C"/>
    <w:rsid w:val="008375CE"/>
    <w:rsid w:val="00845A3E"/>
    <w:rsid w:val="00856C0C"/>
    <w:rsid w:val="00872B1C"/>
    <w:rsid w:val="008769D5"/>
    <w:rsid w:val="008A328F"/>
    <w:rsid w:val="008A4307"/>
    <w:rsid w:val="008A688C"/>
    <w:rsid w:val="008A736B"/>
    <w:rsid w:val="008C1CA9"/>
    <w:rsid w:val="008C531B"/>
    <w:rsid w:val="008C5E56"/>
    <w:rsid w:val="008D570A"/>
    <w:rsid w:val="008D63EA"/>
    <w:rsid w:val="008E0A3A"/>
    <w:rsid w:val="008E220B"/>
    <w:rsid w:val="008F0ED5"/>
    <w:rsid w:val="008F49AD"/>
    <w:rsid w:val="00903456"/>
    <w:rsid w:val="00904AB2"/>
    <w:rsid w:val="00906FA5"/>
    <w:rsid w:val="00917C60"/>
    <w:rsid w:val="00922AAD"/>
    <w:rsid w:val="00923957"/>
    <w:rsid w:val="00923CEB"/>
    <w:rsid w:val="009256CF"/>
    <w:rsid w:val="009322FD"/>
    <w:rsid w:val="0093780F"/>
    <w:rsid w:val="00943D3E"/>
    <w:rsid w:val="009504E0"/>
    <w:rsid w:val="009524B7"/>
    <w:rsid w:val="0096101F"/>
    <w:rsid w:val="009631F2"/>
    <w:rsid w:val="00964867"/>
    <w:rsid w:val="00966EDE"/>
    <w:rsid w:val="00983396"/>
    <w:rsid w:val="009837E2"/>
    <w:rsid w:val="0098569A"/>
    <w:rsid w:val="00991BA9"/>
    <w:rsid w:val="00992A17"/>
    <w:rsid w:val="00997C8C"/>
    <w:rsid w:val="009A2E3F"/>
    <w:rsid w:val="009A4969"/>
    <w:rsid w:val="009B0EF0"/>
    <w:rsid w:val="009B26B7"/>
    <w:rsid w:val="009B4251"/>
    <w:rsid w:val="009B4C44"/>
    <w:rsid w:val="009C012F"/>
    <w:rsid w:val="009C0769"/>
    <w:rsid w:val="009C40DA"/>
    <w:rsid w:val="009C71FF"/>
    <w:rsid w:val="009D4295"/>
    <w:rsid w:val="009D4C35"/>
    <w:rsid w:val="009D5DB0"/>
    <w:rsid w:val="009E0995"/>
    <w:rsid w:val="009E789C"/>
    <w:rsid w:val="009F6356"/>
    <w:rsid w:val="009F6425"/>
    <w:rsid w:val="00A020D6"/>
    <w:rsid w:val="00A03874"/>
    <w:rsid w:val="00A0767F"/>
    <w:rsid w:val="00A1099E"/>
    <w:rsid w:val="00A14461"/>
    <w:rsid w:val="00A16C33"/>
    <w:rsid w:val="00A40071"/>
    <w:rsid w:val="00A5007C"/>
    <w:rsid w:val="00A51FCF"/>
    <w:rsid w:val="00A531B7"/>
    <w:rsid w:val="00A575A2"/>
    <w:rsid w:val="00A6099C"/>
    <w:rsid w:val="00A61C33"/>
    <w:rsid w:val="00A6263E"/>
    <w:rsid w:val="00A71FB0"/>
    <w:rsid w:val="00A8303B"/>
    <w:rsid w:val="00A83739"/>
    <w:rsid w:val="00A965A3"/>
    <w:rsid w:val="00AA1C16"/>
    <w:rsid w:val="00AA297A"/>
    <w:rsid w:val="00AA35C3"/>
    <w:rsid w:val="00AA52A2"/>
    <w:rsid w:val="00AA600C"/>
    <w:rsid w:val="00AA6594"/>
    <w:rsid w:val="00AB12CD"/>
    <w:rsid w:val="00AB4BC2"/>
    <w:rsid w:val="00AB57D8"/>
    <w:rsid w:val="00AB7CC6"/>
    <w:rsid w:val="00AC4E0A"/>
    <w:rsid w:val="00AC55A5"/>
    <w:rsid w:val="00AD700A"/>
    <w:rsid w:val="00AD7727"/>
    <w:rsid w:val="00AE1E4B"/>
    <w:rsid w:val="00AE38D3"/>
    <w:rsid w:val="00AE6F4B"/>
    <w:rsid w:val="00AF14EC"/>
    <w:rsid w:val="00AF215F"/>
    <w:rsid w:val="00AF2EC4"/>
    <w:rsid w:val="00AF5C76"/>
    <w:rsid w:val="00B009AD"/>
    <w:rsid w:val="00B02480"/>
    <w:rsid w:val="00B02ED2"/>
    <w:rsid w:val="00B05493"/>
    <w:rsid w:val="00B06F43"/>
    <w:rsid w:val="00B13B1E"/>
    <w:rsid w:val="00B2306B"/>
    <w:rsid w:val="00B316FC"/>
    <w:rsid w:val="00B33099"/>
    <w:rsid w:val="00B3318A"/>
    <w:rsid w:val="00B4461B"/>
    <w:rsid w:val="00B4597D"/>
    <w:rsid w:val="00B55341"/>
    <w:rsid w:val="00B61B3D"/>
    <w:rsid w:val="00B64FBE"/>
    <w:rsid w:val="00B71C85"/>
    <w:rsid w:val="00B760A1"/>
    <w:rsid w:val="00B76EDE"/>
    <w:rsid w:val="00B773BA"/>
    <w:rsid w:val="00B775FD"/>
    <w:rsid w:val="00B77FAC"/>
    <w:rsid w:val="00B814BC"/>
    <w:rsid w:val="00B81806"/>
    <w:rsid w:val="00B83AA8"/>
    <w:rsid w:val="00B876C9"/>
    <w:rsid w:val="00B9001C"/>
    <w:rsid w:val="00B92630"/>
    <w:rsid w:val="00B9547E"/>
    <w:rsid w:val="00BA107B"/>
    <w:rsid w:val="00BA612F"/>
    <w:rsid w:val="00BB1AAD"/>
    <w:rsid w:val="00BB2261"/>
    <w:rsid w:val="00BB29D4"/>
    <w:rsid w:val="00BC41F4"/>
    <w:rsid w:val="00BD1199"/>
    <w:rsid w:val="00BD70E5"/>
    <w:rsid w:val="00BD7858"/>
    <w:rsid w:val="00BD7F7C"/>
    <w:rsid w:val="00BE3665"/>
    <w:rsid w:val="00BF2B62"/>
    <w:rsid w:val="00BF31FC"/>
    <w:rsid w:val="00BF4F93"/>
    <w:rsid w:val="00BF6888"/>
    <w:rsid w:val="00C029DB"/>
    <w:rsid w:val="00C0634F"/>
    <w:rsid w:val="00C12C1D"/>
    <w:rsid w:val="00C1469F"/>
    <w:rsid w:val="00C14949"/>
    <w:rsid w:val="00C1798E"/>
    <w:rsid w:val="00C213C4"/>
    <w:rsid w:val="00C25483"/>
    <w:rsid w:val="00C30439"/>
    <w:rsid w:val="00C30664"/>
    <w:rsid w:val="00C307D0"/>
    <w:rsid w:val="00C30A08"/>
    <w:rsid w:val="00C31896"/>
    <w:rsid w:val="00C372E9"/>
    <w:rsid w:val="00C376D6"/>
    <w:rsid w:val="00C41AD6"/>
    <w:rsid w:val="00C47D1A"/>
    <w:rsid w:val="00C5073C"/>
    <w:rsid w:val="00C61B39"/>
    <w:rsid w:val="00C65C80"/>
    <w:rsid w:val="00C718D6"/>
    <w:rsid w:val="00C81F4E"/>
    <w:rsid w:val="00C83189"/>
    <w:rsid w:val="00C85449"/>
    <w:rsid w:val="00C862FD"/>
    <w:rsid w:val="00C866D5"/>
    <w:rsid w:val="00C92711"/>
    <w:rsid w:val="00C96666"/>
    <w:rsid w:val="00CB175A"/>
    <w:rsid w:val="00CB625B"/>
    <w:rsid w:val="00CC1DAA"/>
    <w:rsid w:val="00CC4982"/>
    <w:rsid w:val="00CC5E58"/>
    <w:rsid w:val="00CD05F4"/>
    <w:rsid w:val="00CD764D"/>
    <w:rsid w:val="00CE16E4"/>
    <w:rsid w:val="00CE472B"/>
    <w:rsid w:val="00CF0EB1"/>
    <w:rsid w:val="00CF4596"/>
    <w:rsid w:val="00CF54D1"/>
    <w:rsid w:val="00CF7158"/>
    <w:rsid w:val="00D07356"/>
    <w:rsid w:val="00D07BD2"/>
    <w:rsid w:val="00D11F1E"/>
    <w:rsid w:val="00D123C3"/>
    <w:rsid w:val="00D128AE"/>
    <w:rsid w:val="00D25768"/>
    <w:rsid w:val="00D267DC"/>
    <w:rsid w:val="00D33452"/>
    <w:rsid w:val="00D340AB"/>
    <w:rsid w:val="00D3597D"/>
    <w:rsid w:val="00D50ABA"/>
    <w:rsid w:val="00D53C8B"/>
    <w:rsid w:val="00D62955"/>
    <w:rsid w:val="00D62C75"/>
    <w:rsid w:val="00D63575"/>
    <w:rsid w:val="00D647A4"/>
    <w:rsid w:val="00D73C7C"/>
    <w:rsid w:val="00D74923"/>
    <w:rsid w:val="00D75CE3"/>
    <w:rsid w:val="00D81CD7"/>
    <w:rsid w:val="00D81D70"/>
    <w:rsid w:val="00D90BAA"/>
    <w:rsid w:val="00D94E19"/>
    <w:rsid w:val="00D962CD"/>
    <w:rsid w:val="00DA1C96"/>
    <w:rsid w:val="00DB7DEA"/>
    <w:rsid w:val="00DC03EE"/>
    <w:rsid w:val="00DC62EC"/>
    <w:rsid w:val="00DD0A0B"/>
    <w:rsid w:val="00DF0320"/>
    <w:rsid w:val="00DF13AF"/>
    <w:rsid w:val="00DF637F"/>
    <w:rsid w:val="00E06839"/>
    <w:rsid w:val="00E104B8"/>
    <w:rsid w:val="00E12721"/>
    <w:rsid w:val="00E15699"/>
    <w:rsid w:val="00E169A1"/>
    <w:rsid w:val="00E23C71"/>
    <w:rsid w:val="00E26493"/>
    <w:rsid w:val="00E32A09"/>
    <w:rsid w:val="00E32A60"/>
    <w:rsid w:val="00E373B4"/>
    <w:rsid w:val="00E408CD"/>
    <w:rsid w:val="00E424B5"/>
    <w:rsid w:val="00E43065"/>
    <w:rsid w:val="00E672AD"/>
    <w:rsid w:val="00E735F2"/>
    <w:rsid w:val="00E74051"/>
    <w:rsid w:val="00E75B2D"/>
    <w:rsid w:val="00E81DA0"/>
    <w:rsid w:val="00E822AB"/>
    <w:rsid w:val="00E936F4"/>
    <w:rsid w:val="00E951AB"/>
    <w:rsid w:val="00E952C3"/>
    <w:rsid w:val="00EA0E68"/>
    <w:rsid w:val="00EA39D2"/>
    <w:rsid w:val="00EA7B5F"/>
    <w:rsid w:val="00EA7DDA"/>
    <w:rsid w:val="00EB0C53"/>
    <w:rsid w:val="00EB4F79"/>
    <w:rsid w:val="00EC10AF"/>
    <w:rsid w:val="00EC4EA7"/>
    <w:rsid w:val="00ED0B96"/>
    <w:rsid w:val="00ED1500"/>
    <w:rsid w:val="00EE1753"/>
    <w:rsid w:val="00EF1F26"/>
    <w:rsid w:val="00EF24A3"/>
    <w:rsid w:val="00EF579D"/>
    <w:rsid w:val="00F047C6"/>
    <w:rsid w:val="00F066AE"/>
    <w:rsid w:val="00F10EB5"/>
    <w:rsid w:val="00F12887"/>
    <w:rsid w:val="00F162CD"/>
    <w:rsid w:val="00F16B82"/>
    <w:rsid w:val="00F17023"/>
    <w:rsid w:val="00F248DA"/>
    <w:rsid w:val="00F314B0"/>
    <w:rsid w:val="00F3216A"/>
    <w:rsid w:val="00F43533"/>
    <w:rsid w:val="00F448D5"/>
    <w:rsid w:val="00F44C6E"/>
    <w:rsid w:val="00F45C6F"/>
    <w:rsid w:val="00F4651E"/>
    <w:rsid w:val="00F53B02"/>
    <w:rsid w:val="00F55192"/>
    <w:rsid w:val="00F67D92"/>
    <w:rsid w:val="00F733CB"/>
    <w:rsid w:val="00F80940"/>
    <w:rsid w:val="00F82126"/>
    <w:rsid w:val="00F85543"/>
    <w:rsid w:val="00F85D42"/>
    <w:rsid w:val="00F93F20"/>
    <w:rsid w:val="00F9513A"/>
    <w:rsid w:val="00FA0FBC"/>
    <w:rsid w:val="00FA7A66"/>
    <w:rsid w:val="00FC2E7C"/>
    <w:rsid w:val="00FD232C"/>
    <w:rsid w:val="00FD5754"/>
    <w:rsid w:val="00FE2485"/>
    <w:rsid w:val="00FE274C"/>
    <w:rsid w:val="00FE421E"/>
    <w:rsid w:val="00FE56F9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  <w:style w:type="character" w:styleId="ae">
    <w:name w:val="Hyperlink"/>
    <w:basedOn w:val="a0"/>
    <w:uiPriority w:val="99"/>
    <w:semiHidden/>
    <w:unhideWhenUsed/>
    <w:rsid w:val="00A96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E1663-6AEF-45F4-824D-EBA4D620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233</cp:revision>
  <cp:lastPrinted>2024-10-09T06:30:00Z</cp:lastPrinted>
  <dcterms:created xsi:type="dcterms:W3CDTF">2024-05-31T04:04:00Z</dcterms:created>
  <dcterms:modified xsi:type="dcterms:W3CDTF">2024-11-07T09:23:00Z</dcterms:modified>
</cp:coreProperties>
</file>