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bookmarkStart w:id="0" w:name="_GoBack"/>
      <w:r w:rsidRPr="00F330E3">
        <w:rPr>
          <w:noProof/>
          <w:sz w:val="23"/>
          <w:szCs w:val="23"/>
        </w:rPr>
        <w:drawing>
          <wp:inline distT="0" distB="0" distL="0" distR="0">
            <wp:extent cx="5939790" cy="3390900"/>
            <wp:effectExtent l="0" t="0" r="3810" b="0"/>
            <wp:docPr id="1" name="Рисунок 1" descr="C:\Users\nikonorovate\Downloads\0e287db6d944eabddc580a1ed956009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0e287db6d944eabddc580a1ed9560094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62" cy="339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30E3" w:rsidRDefault="00F330E3" w:rsidP="006E0C4E">
      <w:pPr>
        <w:pStyle w:val="s1"/>
        <w:shd w:val="clear" w:color="auto" w:fill="FFFFFF"/>
        <w:jc w:val="both"/>
        <w:rPr>
          <w:b/>
          <w:sz w:val="23"/>
          <w:szCs w:val="23"/>
        </w:rPr>
      </w:pPr>
      <w:r w:rsidRPr="00F330E3">
        <w:rPr>
          <w:b/>
          <w:sz w:val="23"/>
          <w:szCs w:val="23"/>
        </w:rPr>
        <w:t>Внесены изменения в чек-листы для проверок трудовой инспекцией</w:t>
      </w:r>
    </w:p>
    <w:p w:rsidR="00F330E3" w:rsidRPr="00F330E3" w:rsidRDefault="00F330E3" w:rsidP="006E0C4E">
      <w:pPr>
        <w:pStyle w:val="s1"/>
        <w:shd w:val="clear" w:color="auto" w:fill="FFFFFF"/>
        <w:jc w:val="both"/>
        <w:rPr>
          <w:sz w:val="23"/>
          <w:szCs w:val="23"/>
        </w:rPr>
      </w:pPr>
      <w:hyperlink r:id="rId5" w:anchor="/document/410671320/entry/0" w:history="1">
        <w:r w:rsidRPr="00F330E3">
          <w:rPr>
            <w:rStyle w:val="a3"/>
            <w:color w:val="auto"/>
            <w:sz w:val="23"/>
            <w:szCs w:val="23"/>
          </w:rPr>
          <w:t xml:space="preserve">Приказ </w:t>
        </w:r>
        <w:proofErr w:type="spellStart"/>
        <w:r w:rsidRPr="00F330E3">
          <w:rPr>
            <w:rStyle w:val="a3"/>
            <w:color w:val="auto"/>
            <w:sz w:val="23"/>
            <w:szCs w:val="23"/>
          </w:rPr>
          <w:t>Роструда</w:t>
        </w:r>
        <w:proofErr w:type="spellEnd"/>
        <w:r w:rsidRPr="00F330E3">
          <w:rPr>
            <w:rStyle w:val="a3"/>
            <w:color w:val="auto"/>
            <w:sz w:val="23"/>
            <w:szCs w:val="23"/>
          </w:rPr>
          <w:t xml:space="preserve"> от 26 июля 2024 г. N 190 (</w:t>
        </w:r>
        <w:proofErr w:type="spellStart"/>
        <w:r w:rsidRPr="00F330E3">
          <w:rPr>
            <w:rStyle w:val="a3"/>
            <w:color w:val="auto"/>
            <w:sz w:val="23"/>
            <w:szCs w:val="23"/>
          </w:rPr>
          <w:t>зарег</w:t>
        </w:r>
        <w:proofErr w:type="spellEnd"/>
        <w:r w:rsidRPr="00F330E3">
          <w:rPr>
            <w:rStyle w:val="a3"/>
            <w:color w:val="auto"/>
            <w:sz w:val="23"/>
            <w:szCs w:val="23"/>
          </w:rPr>
          <w:t>. в Минюсте 05.11.2024)</w:t>
        </w:r>
      </w:hyperlink>
    </w:p>
    <w:p w:rsidR="00F330E3" w:rsidRDefault="00F330E3" w:rsidP="006E0C4E">
      <w:pPr>
        <w:pStyle w:val="s1"/>
        <w:shd w:val="clear" w:color="auto" w:fill="FFFFFF"/>
        <w:jc w:val="both"/>
        <w:rPr>
          <w:sz w:val="23"/>
          <w:szCs w:val="23"/>
        </w:rPr>
      </w:pPr>
      <w:proofErr w:type="spellStart"/>
      <w:r w:rsidRPr="00F330E3">
        <w:rPr>
          <w:sz w:val="23"/>
          <w:szCs w:val="23"/>
        </w:rPr>
        <w:t>Роструд</w:t>
      </w:r>
      <w:proofErr w:type="spellEnd"/>
      <w:r w:rsidRPr="00F330E3">
        <w:rPr>
          <w:sz w:val="23"/>
          <w:szCs w:val="23"/>
        </w:rPr>
        <w:t xml:space="preserve"> скорректировал </w:t>
      </w:r>
      <w:hyperlink r:id="rId6" w:anchor="/document/403583232/entry/1000" w:history="1">
        <w:r w:rsidRPr="00F330E3">
          <w:rPr>
            <w:rStyle w:val="a3"/>
            <w:color w:val="auto"/>
            <w:sz w:val="23"/>
            <w:szCs w:val="23"/>
          </w:rPr>
          <w:t>формы</w:t>
        </w:r>
      </w:hyperlink>
      <w:r w:rsidRPr="00F330E3">
        <w:rPr>
          <w:sz w:val="23"/>
          <w:szCs w:val="23"/>
        </w:rPr>
        <w:t> проверочных листов (списки контрольных вопросов) для осуществления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В частности, внесены изменения в списки вопросов для контроля за соблюдением требований: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- по установлению режима и продолжительности рабочего времени;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- по предоставлению времени отдыха;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- по установлению и выплате заработной платы;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- по регулированию труда несовершеннолетних;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- по регулированию труда женщин;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- по регулированию труда лиц, работающих в районах Крайнего Севера и приравненных к ним местностях, а также в местностях с особыми климатическими условиями;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- по регулированию труда лиц, занятых на работах с вредными и (или) опасными условиями труда;</w:t>
      </w:r>
    </w:p>
    <w:p w:rsidR="006E0C4E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- по проверке соблюдения требований при проведении специальной оценки условий труда организациями, проводящими СОУТ.</w:t>
      </w:r>
    </w:p>
    <w:p w:rsidR="00F330E3" w:rsidRPr="00F330E3" w:rsidRDefault="00F330E3" w:rsidP="00F330E3">
      <w:pPr>
        <w:pStyle w:val="s1"/>
        <w:shd w:val="clear" w:color="auto" w:fill="FFFFFF"/>
        <w:jc w:val="both"/>
        <w:rPr>
          <w:sz w:val="23"/>
          <w:szCs w:val="23"/>
        </w:rPr>
      </w:pPr>
      <w:r w:rsidRPr="00F330E3">
        <w:rPr>
          <w:sz w:val="23"/>
          <w:szCs w:val="23"/>
        </w:rPr>
        <w:t>Документ вступит в силу 16 ноября 2024 г.</w:t>
      </w:r>
    </w:p>
    <w:p w:rsidR="00CF18E2" w:rsidRDefault="006E0C4E"/>
    <w:sectPr w:rsidR="00CF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94"/>
    <w:rsid w:val="001715EE"/>
    <w:rsid w:val="00571032"/>
    <w:rsid w:val="006E0C4E"/>
    <w:rsid w:val="007D1794"/>
    <w:rsid w:val="00F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F169"/>
  <w15:chartTrackingRefBased/>
  <w15:docId w15:val="{7441C19A-1DB6-45B0-8E2B-353041BE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F3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0E3"/>
  </w:style>
  <w:style w:type="paragraph" w:customStyle="1" w:styleId="s1">
    <w:name w:val="s_1"/>
    <w:basedOn w:val="a"/>
    <w:rsid w:val="00F3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3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3</cp:revision>
  <dcterms:created xsi:type="dcterms:W3CDTF">2024-11-11T10:38:00Z</dcterms:created>
  <dcterms:modified xsi:type="dcterms:W3CDTF">2024-11-11T10:43:00Z</dcterms:modified>
</cp:coreProperties>
</file>