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73BE" w:rsidRDefault="00F325D2" w:rsidP="001D4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5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325D2" w:rsidRDefault="00F325D2" w:rsidP="001D4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Думы города «</w:t>
      </w:r>
      <w:r w:rsidR="00C17AD0">
        <w:rPr>
          <w:rFonts w:ascii="Times New Roman" w:hAnsi="Times New Roman" w:cs="Times New Roman"/>
          <w:sz w:val="28"/>
          <w:szCs w:val="28"/>
        </w:rPr>
        <w:t>О внесении изменений в Положение о Счётной палате города Нефтеюганска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047C" w:rsidRDefault="00CC047C" w:rsidP="00C1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8E7" w:rsidRPr="001D40A7" w:rsidRDefault="00CC047C" w:rsidP="001D4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23C0" w:rsidRPr="001D40A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53383" w:rsidRPr="001D40A7">
        <w:rPr>
          <w:rFonts w:ascii="Times New Roman" w:hAnsi="Times New Roman" w:cs="Times New Roman"/>
          <w:sz w:val="28"/>
          <w:szCs w:val="28"/>
        </w:rPr>
        <w:t>со</w:t>
      </w:r>
      <w:r w:rsidR="00FB23C0" w:rsidRPr="001D40A7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753383" w:rsidRPr="001D40A7">
        <w:rPr>
          <w:rFonts w:ascii="Times New Roman" w:hAnsi="Times New Roman" w:cs="Times New Roman"/>
          <w:sz w:val="28"/>
          <w:szCs w:val="28"/>
        </w:rPr>
        <w:t>ёй</w:t>
      </w:r>
      <w:r w:rsidR="00FB23C0" w:rsidRPr="001D40A7">
        <w:rPr>
          <w:rFonts w:ascii="Times New Roman" w:hAnsi="Times New Roman" w:cs="Times New Roman"/>
          <w:sz w:val="28"/>
          <w:szCs w:val="28"/>
        </w:rPr>
        <w:t xml:space="preserve"> 11 Федерального закона от 07.02.2011 № 6-ФЗ «Об общих принципах организации и деятельности контрольно-счётных органов Российской Федерации, федеральных территорий и муниципальных образований»  контрольно-счётные органы при осуществлении внешнего государственного и муниципального финансового контроля руководствуются </w:t>
      </w:r>
      <w:hyperlink r:id="rId7" w:anchor="/document/10103000/entry/0" w:history="1">
        <w:r w:rsidR="00FB23C0" w:rsidRPr="001D40A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FB23C0" w:rsidRPr="001D40A7">
        <w:rPr>
          <w:rFonts w:ascii="Times New Roman" w:hAnsi="Times New Roman" w:cs="Times New Roman"/>
          <w:sz w:val="28"/>
          <w:szCs w:val="28"/>
        </w:rPr>
        <w:t> Российской Федерации, законодательством Российской Федерации, законодательством субъектов Российской Федерации, нормативными правовыми актами представительных органов федеральных территорий, муниципальными нормативными правовыми актами, а также стандартами внешнего государственного и муниципального финансового контроля.</w:t>
      </w:r>
    </w:p>
    <w:p w:rsidR="00753383" w:rsidRPr="001D40A7" w:rsidRDefault="00753383" w:rsidP="001D4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0A7">
        <w:rPr>
          <w:rFonts w:ascii="Times New Roman" w:hAnsi="Times New Roman" w:cs="Times New Roman"/>
          <w:sz w:val="28"/>
          <w:szCs w:val="28"/>
        </w:rPr>
        <w:tab/>
        <w:t>Стандарты внешнего государственного и муниципального финансового контроля для проведения контрольных и экспертно-аналитических мероприятий утверждаются контрольно-сч</w:t>
      </w:r>
      <w:r w:rsidR="00621D03" w:rsidRPr="001D40A7">
        <w:rPr>
          <w:rFonts w:ascii="Times New Roman" w:hAnsi="Times New Roman" w:cs="Times New Roman"/>
          <w:sz w:val="28"/>
          <w:szCs w:val="28"/>
        </w:rPr>
        <w:t>ё</w:t>
      </w:r>
      <w:r w:rsidRPr="001D40A7">
        <w:rPr>
          <w:rFonts w:ascii="Times New Roman" w:hAnsi="Times New Roman" w:cs="Times New Roman"/>
          <w:sz w:val="28"/>
          <w:szCs w:val="28"/>
        </w:rPr>
        <w:t>тными органами в соответствии с </w:t>
      </w:r>
      <w:hyperlink r:id="rId8" w:anchor="/document/404483756/entry/0" w:history="1">
        <w:r w:rsidRPr="001D40A7">
          <w:rPr>
            <w:rFonts w:ascii="Times New Roman" w:hAnsi="Times New Roman" w:cs="Times New Roman"/>
            <w:sz w:val="28"/>
            <w:szCs w:val="28"/>
          </w:rPr>
          <w:t>общими требованиями</w:t>
        </w:r>
      </w:hyperlink>
      <w:r w:rsidRPr="001D40A7">
        <w:rPr>
          <w:rFonts w:ascii="Times New Roman" w:hAnsi="Times New Roman" w:cs="Times New Roman"/>
          <w:sz w:val="28"/>
          <w:szCs w:val="28"/>
        </w:rPr>
        <w:t>, утвержд</w:t>
      </w:r>
      <w:r w:rsidR="00621D03" w:rsidRPr="001D40A7">
        <w:rPr>
          <w:rFonts w:ascii="Times New Roman" w:hAnsi="Times New Roman" w:cs="Times New Roman"/>
          <w:sz w:val="28"/>
          <w:szCs w:val="28"/>
        </w:rPr>
        <w:t>ё</w:t>
      </w:r>
      <w:r w:rsidRPr="001D40A7">
        <w:rPr>
          <w:rFonts w:ascii="Times New Roman" w:hAnsi="Times New Roman" w:cs="Times New Roman"/>
          <w:sz w:val="28"/>
          <w:szCs w:val="28"/>
        </w:rPr>
        <w:t>нными Счетной палатой Российской Федерации.</w:t>
      </w:r>
    </w:p>
    <w:p w:rsidR="00621D03" w:rsidRPr="001D40A7" w:rsidRDefault="00621D03" w:rsidP="001D4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1D40A7">
        <w:rPr>
          <w:rFonts w:ascii="Times New Roman" w:hAnsi="Times New Roman" w:cs="Times New Roman"/>
          <w:sz w:val="28"/>
          <w:szCs w:val="28"/>
        </w:rPr>
        <w:tab/>
      </w:r>
      <w:r w:rsidR="005E2171" w:rsidRPr="001D40A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Общие требования к стандартам внешнего государственного </w:t>
      </w:r>
      <w:r w:rsidR="001D40A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br/>
      </w:r>
      <w:r w:rsidR="005E2171" w:rsidRPr="001D40A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 муниципального аудита (контроля) для проведения контрольных и экспертно-аналитических мероприятий контрольно-счётными органами субъектов Российской Федерации и муниципальных образований утверждены постановлением Коллегии Счетной палаты Российской Федерации от 29.03.2022 </w:t>
      </w:r>
      <w:r w:rsidR="00775DC6" w:rsidRPr="001D40A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№ </w:t>
      </w:r>
      <w:r w:rsidR="005E2171" w:rsidRPr="001D40A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2ПК (далее – общие требования).</w:t>
      </w:r>
    </w:p>
    <w:p w:rsidR="003B766C" w:rsidRPr="001D40A7" w:rsidRDefault="005E2171" w:rsidP="001D4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1D40A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</w:r>
      <w:r w:rsidR="003B766C" w:rsidRPr="001D40A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Учитывая, что общие требования на сегодняшний день не содержат положений об утверждении в контрольно-счётных органах стандартов организации деятельности, необходимо внести изменени</w:t>
      </w:r>
      <w:r w:rsidR="00775DC6" w:rsidRPr="001D40A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3B766C" w:rsidRPr="001D40A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часть 1 статьи 11 Положения о Счётной палате, предусматривающую порядок внесения изменений в план работы Счётной палаты.    </w:t>
      </w:r>
    </w:p>
    <w:p w:rsidR="005E2171" w:rsidRPr="001D40A7" w:rsidRDefault="003B766C" w:rsidP="001D4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1D40A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</w:r>
      <w:r w:rsidR="005E2171" w:rsidRPr="001D40A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целях структурирования деятельности Счётной палаты в части методологического обеспечения деятельности, необходимо </w:t>
      </w:r>
      <w:r w:rsidRPr="001D40A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пункте 5 части 1 статьи 13 Положения о Счётной палате </w:t>
      </w:r>
      <w:r w:rsidR="005E2171" w:rsidRPr="001D40A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полномочия председателя Счётной пал</w:t>
      </w:r>
      <w:r w:rsidR="00BA3E1B" w:rsidRPr="001D40A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ат</w:t>
      </w:r>
      <w:r w:rsidR="005E2171" w:rsidRPr="001D40A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 дополнить положением об утверждении методических документов по обеспечению деятельности Счётной палаты.</w:t>
      </w:r>
    </w:p>
    <w:p w:rsidR="00BA3E1B" w:rsidRPr="001D40A7" w:rsidRDefault="00BA3E1B" w:rsidP="001D4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1D40A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  <w:t>Кроме того, учитывая, что основания досрочного освобождения от должностей председателя, заместителя председателя содержатся в части 5 статьи 7</w:t>
      </w:r>
      <w:r w:rsidR="00CB033E" w:rsidRPr="001D40A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Положения о Счётной палате</w:t>
      </w:r>
      <w:r w:rsidRPr="001D40A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необходимо в наименовании статьи 5 </w:t>
      </w:r>
      <w:r w:rsidR="00CB033E" w:rsidRPr="001D40A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Положения о Счётной палате </w:t>
      </w:r>
      <w:r w:rsidRPr="001D40A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слова «и освобождения от должности» исключить.</w:t>
      </w:r>
    </w:p>
    <w:p w:rsidR="005E2171" w:rsidRPr="001D40A7" w:rsidRDefault="005E2171" w:rsidP="001D4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1D40A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</w:r>
      <w:r w:rsidR="003709EA" w:rsidRPr="001D40A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Первичные коррупциогенные факторы в проекте отсутствуют, ОРВ </w:t>
      </w:r>
      <w:r w:rsidR="001D40A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br/>
      </w:r>
      <w:r w:rsidR="003709EA" w:rsidRPr="001D40A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 требуется.</w:t>
      </w:r>
    </w:p>
    <w:p w:rsidR="005E2171" w:rsidRPr="001D40A7" w:rsidRDefault="005E2171" w:rsidP="001D4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0A7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709EA" w:rsidRPr="001D40A7">
        <w:rPr>
          <w:rFonts w:ascii="Times New Roman" w:hAnsi="Times New Roman" w:cs="Times New Roman"/>
          <w:sz w:val="28"/>
          <w:szCs w:val="28"/>
        </w:rPr>
        <w:t xml:space="preserve">Проект решения Думы размещён на официальном сайте органов местного самоуправления города Нефтеюганска 25.11.2024 года. Срок для приёма заключений установлен </w:t>
      </w:r>
      <w:r w:rsidR="00977053">
        <w:rPr>
          <w:rFonts w:ascii="Times New Roman" w:hAnsi="Times New Roman" w:cs="Times New Roman"/>
          <w:sz w:val="28"/>
          <w:szCs w:val="28"/>
        </w:rPr>
        <w:t>п</w:t>
      </w:r>
      <w:r w:rsidR="003709EA" w:rsidRPr="001D40A7">
        <w:rPr>
          <w:rFonts w:ascii="Times New Roman" w:hAnsi="Times New Roman" w:cs="Times New Roman"/>
          <w:sz w:val="28"/>
          <w:szCs w:val="28"/>
        </w:rPr>
        <w:t>о 02.12.2024 года.</w:t>
      </w:r>
    </w:p>
    <w:p w:rsidR="003709EA" w:rsidRPr="001D40A7" w:rsidRDefault="003709EA" w:rsidP="001D4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9EA" w:rsidRPr="001D40A7" w:rsidRDefault="003709EA" w:rsidP="001D4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8E7" w:rsidRPr="001D40A7" w:rsidRDefault="007478E7" w:rsidP="001D40A7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1D40A7">
        <w:rPr>
          <w:rFonts w:eastAsiaTheme="minorHAnsi"/>
          <w:sz w:val="28"/>
          <w:szCs w:val="28"/>
          <w:lang w:eastAsia="en-US"/>
        </w:rPr>
        <w:t xml:space="preserve">Председатель </w:t>
      </w:r>
    </w:p>
    <w:p w:rsidR="007478E7" w:rsidRPr="001D40A7" w:rsidRDefault="007478E7" w:rsidP="001D40A7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1D40A7">
        <w:rPr>
          <w:rFonts w:eastAsiaTheme="minorHAnsi"/>
          <w:sz w:val="28"/>
          <w:szCs w:val="28"/>
          <w:lang w:eastAsia="en-US"/>
        </w:rPr>
        <w:t xml:space="preserve">Счётной палаты города Нефтеюганска                                         </w:t>
      </w:r>
      <w:r w:rsidR="001D40A7" w:rsidRPr="001D40A7">
        <w:rPr>
          <w:rFonts w:eastAsiaTheme="minorHAnsi"/>
          <w:sz w:val="28"/>
          <w:szCs w:val="28"/>
          <w:lang w:eastAsia="en-US"/>
        </w:rPr>
        <w:t xml:space="preserve">      </w:t>
      </w:r>
      <w:r w:rsidRPr="001D40A7">
        <w:rPr>
          <w:rFonts w:eastAsiaTheme="minorHAnsi"/>
          <w:sz w:val="28"/>
          <w:szCs w:val="28"/>
          <w:lang w:eastAsia="en-US"/>
        </w:rPr>
        <w:t xml:space="preserve"> С.А. Гичкина</w:t>
      </w:r>
    </w:p>
    <w:p w:rsidR="00A76D51" w:rsidRPr="001D40A7" w:rsidRDefault="00583239" w:rsidP="001D4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0A7">
        <w:rPr>
          <w:rFonts w:ascii="Times New Roman" w:hAnsi="Times New Roman" w:cs="Times New Roman"/>
          <w:sz w:val="28"/>
          <w:szCs w:val="28"/>
        </w:rPr>
        <w:tab/>
      </w:r>
    </w:p>
    <w:p w:rsidR="0070298B" w:rsidRDefault="0070298B" w:rsidP="00C1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98B" w:rsidRDefault="0070298B" w:rsidP="00C1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98B" w:rsidRDefault="0070298B" w:rsidP="00C1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98B" w:rsidRDefault="0070298B" w:rsidP="00C1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98B" w:rsidRDefault="0070298B" w:rsidP="00C1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98B" w:rsidRDefault="0070298B" w:rsidP="00C1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98B" w:rsidRDefault="0070298B" w:rsidP="00C1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98B" w:rsidRDefault="0070298B" w:rsidP="00C1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98B" w:rsidRDefault="0070298B" w:rsidP="00C1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298B" w:rsidRDefault="0070298B" w:rsidP="00C1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98B" w:rsidRDefault="0070298B" w:rsidP="00C1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98B" w:rsidRDefault="0070298B" w:rsidP="00C1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98B" w:rsidRDefault="0070298B" w:rsidP="00C1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98B" w:rsidRDefault="0070298B" w:rsidP="00C1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98B" w:rsidRDefault="0070298B" w:rsidP="00C1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98B" w:rsidRDefault="0070298B" w:rsidP="00C1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98B" w:rsidRDefault="0070298B" w:rsidP="00C1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98B" w:rsidRDefault="0070298B" w:rsidP="00C1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98B" w:rsidRDefault="0070298B" w:rsidP="00C1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98B" w:rsidRDefault="0070298B" w:rsidP="00C1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98B" w:rsidRDefault="0070298B" w:rsidP="00C1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98B" w:rsidRDefault="0070298B" w:rsidP="00C1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98B" w:rsidRDefault="0070298B" w:rsidP="00C1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298B" w:rsidRDefault="0070298B" w:rsidP="00C1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0298B" w:rsidSect="00B53AD7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298B" w:rsidRDefault="0070298B" w:rsidP="00B53AD7">
      <w:pPr>
        <w:spacing w:after="0" w:line="240" w:lineRule="auto"/>
      </w:pPr>
      <w:r>
        <w:separator/>
      </w:r>
    </w:p>
  </w:endnote>
  <w:endnote w:type="continuationSeparator" w:id="0">
    <w:p w:rsidR="0070298B" w:rsidRDefault="0070298B" w:rsidP="00B5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298B" w:rsidRDefault="0070298B" w:rsidP="00B53AD7">
      <w:pPr>
        <w:spacing w:after="0" w:line="240" w:lineRule="auto"/>
      </w:pPr>
      <w:r>
        <w:separator/>
      </w:r>
    </w:p>
  </w:footnote>
  <w:footnote w:type="continuationSeparator" w:id="0">
    <w:p w:rsidR="0070298B" w:rsidRDefault="0070298B" w:rsidP="00B5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0290386"/>
      <w:docPartObj>
        <w:docPartGallery w:val="Page Numbers (Top of Page)"/>
        <w:docPartUnique/>
      </w:docPartObj>
    </w:sdtPr>
    <w:sdtEndPr/>
    <w:sdtContent>
      <w:p w:rsidR="0070298B" w:rsidRDefault="007029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96B">
          <w:rPr>
            <w:noProof/>
          </w:rPr>
          <w:t>2</w:t>
        </w:r>
        <w:r>
          <w:fldChar w:fldCharType="end"/>
        </w:r>
      </w:p>
    </w:sdtContent>
  </w:sdt>
  <w:p w:rsidR="0070298B" w:rsidRDefault="007029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327"/>
    <w:rsid w:val="00014CAB"/>
    <w:rsid w:val="001D40A7"/>
    <w:rsid w:val="003258BF"/>
    <w:rsid w:val="003709EA"/>
    <w:rsid w:val="003B766C"/>
    <w:rsid w:val="004A2764"/>
    <w:rsid w:val="004C26C2"/>
    <w:rsid w:val="004F4AA3"/>
    <w:rsid w:val="00583239"/>
    <w:rsid w:val="005E2171"/>
    <w:rsid w:val="00613DAE"/>
    <w:rsid w:val="00621D03"/>
    <w:rsid w:val="0070298B"/>
    <w:rsid w:val="00730371"/>
    <w:rsid w:val="007478E7"/>
    <w:rsid w:val="00753383"/>
    <w:rsid w:val="00775DC6"/>
    <w:rsid w:val="007B40DB"/>
    <w:rsid w:val="00807281"/>
    <w:rsid w:val="008077C3"/>
    <w:rsid w:val="00977053"/>
    <w:rsid w:val="0099296B"/>
    <w:rsid w:val="009A155F"/>
    <w:rsid w:val="009B693A"/>
    <w:rsid w:val="00A63608"/>
    <w:rsid w:val="00A76D51"/>
    <w:rsid w:val="00B53AD7"/>
    <w:rsid w:val="00B8688B"/>
    <w:rsid w:val="00BA3E1B"/>
    <w:rsid w:val="00BD75EA"/>
    <w:rsid w:val="00C17AD0"/>
    <w:rsid w:val="00CB033E"/>
    <w:rsid w:val="00CC047C"/>
    <w:rsid w:val="00D073BE"/>
    <w:rsid w:val="00D25327"/>
    <w:rsid w:val="00DD4F4A"/>
    <w:rsid w:val="00F325D2"/>
    <w:rsid w:val="00F54A9F"/>
    <w:rsid w:val="00F57AD9"/>
    <w:rsid w:val="00F816AF"/>
    <w:rsid w:val="00F93814"/>
    <w:rsid w:val="00FB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AC2A"/>
  <w15:docId w15:val="{181BD622-390F-4C27-A433-BA026B74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8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276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53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3AD7"/>
  </w:style>
  <w:style w:type="paragraph" w:styleId="a6">
    <w:name w:val="footer"/>
    <w:basedOn w:val="a"/>
    <w:link w:val="a7"/>
    <w:uiPriority w:val="99"/>
    <w:unhideWhenUsed/>
    <w:rsid w:val="00B53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9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5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0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4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4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1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84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34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505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90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931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36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331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988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8197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37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573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23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96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5946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42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821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439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1101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680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88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2569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007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8030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677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327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6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91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3086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220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8300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272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9959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1985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609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6328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8220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4173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99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0073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981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4564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72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822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002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3119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442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3755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31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2669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0262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4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673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83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8040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4607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592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9475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8557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6697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3011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914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468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7368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8560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104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2779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734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20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093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6670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793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1240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4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4854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233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897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242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3033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346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960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5576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154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7873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05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415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534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9319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565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0428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6606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002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2607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665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575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345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1280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3370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7016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6392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34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8916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052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370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394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365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1541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5279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330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159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1250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863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738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884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8596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953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8123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82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459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04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4528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346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7773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39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56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1514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625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5390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14" w:color="FFFFFF"/>
                <w:bottom w:val="single" w:sz="12" w:space="0" w:color="FFFFFF"/>
                <w:right w:val="single" w:sz="12" w:space="14" w:color="FFFFFF"/>
              </w:divBdr>
              <w:divsChild>
                <w:div w:id="5462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9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7631">
              <w:marLeft w:val="0"/>
              <w:marRight w:val="300"/>
              <w:marTop w:val="0"/>
              <w:marBottom w:val="225"/>
              <w:divBdr>
                <w:top w:val="single" w:sz="6" w:space="12" w:color="DBBB63"/>
                <w:left w:val="single" w:sz="6" w:space="31" w:color="DBBB63"/>
                <w:bottom w:val="single" w:sz="6" w:space="11" w:color="DBBB63"/>
                <w:right w:val="single" w:sz="6" w:space="31" w:color="DBBB6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D5AC1-BD89-4721-9C8E-98E5E047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29</cp:revision>
  <cp:lastPrinted>2024-10-14T08:11:00Z</cp:lastPrinted>
  <dcterms:created xsi:type="dcterms:W3CDTF">2021-06-15T09:14:00Z</dcterms:created>
  <dcterms:modified xsi:type="dcterms:W3CDTF">2024-11-25T08:14:00Z</dcterms:modified>
</cp:coreProperties>
</file>