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C06FA8" w:rsidP="00967CA6">
            <w:pPr>
              <w:rPr>
                <w:rFonts w:ascii="Times New Roman" w:hAnsi="Times New Roman"/>
                <w:sz w:val="28"/>
                <w:szCs w:val="28"/>
              </w:rPr>
            </w:pPr>
            <w:r>
              <w:rPr>
                <w:rFonts w:ascii="Times New Roman" w:hAnsi="Times New Roman"/>
                <w:sz w:val="28"/>
                <w:szCs w:val="28"/>
              </w:rPr>
              <w:t>29.11.2024</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C06FA8" w:rsidP="00C06FA8">
            <w:pPr>
              <w:jc w:val="center"/>
              <w:rPr>
                <w:rFonts w:ascii="Times New Roman" w:hAnsi="Times New Roman"/>
                <w:sz w:val="28"/>
                <w:szCs w:val="28"/>
              </w:rPr>
            </w:pPr>
            <w:r>
              <w:rPr>
                <w:rFonts w:ascii="Times New Roman" w:hAnsi="Times New Roman"/>
                <w:sz w:val="28"/>
                <w:szCs w:val="28"/>
              </w:rPr>
              <w:t xml:space="preserve">     </w:t>
            </w:r>
            <w:r w:rsidR="00CD18CE">
              <w:rPr>
                <w:rFonts w:ascii="Times New Roman" w:hAnsi="Times New Roman"/>
                <w:sz w:val="28"/>
                <w:szCs w:val="28"/>
              </w:rPr>
              <w:t>№</w:t>
            </w:r>
            <w:r>
              <w:rPr>
                <w:rFonts w:ascii="Times New Roman" w:hAnsi="Times New Roman"/>
                <w:sz w:val="28"/>
                <w:szCs w:val="28"/>
              </w:rPr>
              <w:t xml:space="preserve"> 1982-п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2A53F6" w:rsidRDefault="00D368D2" w:rsidP="00C231B8">
      <w:pPr>
        <w:spacing w:after="0" w:line="240" w:lineRule="auto"/>
        <w:jc w:val="center"/>
        <w:rPr>
          <w:rFonts w:ascii="Times New Roman" w:hAnsi="Times New Roman" w:cs="Times New Roman"/>
          <w:b/>
          <w:sz w:val="28"/>
          <w:szCs w:val="28"/>
          <w:highlight w:val="yellow"/>
          <w:lang w:eastAsia="ru-RU"/>
        </w:rPr>
      </w:pPr>
      <w:r>
        <w:rPr>
          <w:rFonts w:ascii="Times New Roman" w:hAnsi="Times New Roman" w:cs="Times New Roman"/>
          <w:b/>
          <w:sz w:val="28"/>
          <w:szCs w:val="28"/>
          <w:lang w:eastAsia="ru-RU"/>
        </w:rPr>
        <w:t>О внесении изменения в постановление администрации города Нефтеюганска от 06.11.2024 № 1854-п «</w:t>
      </w:r>
      <w:r w:rsidR="002A53F6" w:rsidRPr="002A53F6">
        <w:rPr>
          <w:rFonts w:ascii="Times New Roman" w:hAnsi="Times New Roman" w:cs="Times New Roman"/>
          <w:b/>
          <w:sz w:val="28"/>
          <w:szCs w:val="28"/>
          <w:lang w:eastAsia="ru-RU"/>
        </w:rPr>
        <w:t>Об одобрении прогноза социально-экономического развития муниципального образования город Нефтеюганск на 202</w:t>
      </w:r>
      <w:r w:rsidR="005D3811">
        <w:rPr>
          <w:rFonts w:ascii="Times New Roman" w:hAnsi="Times New Roman" w:cs="Times New Roman"/>
          <w:b/>
          <w:sz w:val="28"/>
          <w:szCs w:val="28"/>
          <w:lang w:eastAsia="ru-RU"/>
        </w:rPr>
        <w:t>5</w:t>
      </w:r>
      <w:r w:rsidR="002A53F6" w:rsidRPr="002A53F6">
        <w:rPr>
          <w:rFonts w:ascii="Times New Roman" w:hAnsi="Times New Roman" w:cs="Times New Roman"/>
          <w:b/>
          <w:sz w:val="28"/>
          <w:szCs w:val="28"/>
          <w:lang w:eastAsia="ru-RU"/>
        </w:rPr>
        <w:t xml:space="preserve"> год и на плановый период 202</w:t>
      </w:r>
      <w:r w:rsidR="005D3811">
        <w:rPr>
          <w:rFonts w:ascii="Times New Roman" w:hAnsi="Times New Roman" w:cs="Times New Roman"/>
          <w:b/>
          <w:sz w:val="28"/>
          <w:szCs w:val="28"/>
          <w:lang w:eastAsia="ru-RU"/>
        </w:rPr>
        <w:t>6</w:t>
      </w:r>
      <w:r w:rsidR="002A53F6" w:rsidRPr="002A53F6">
        <w:rPr>
          <w:rFonts w:ascii="Times New Roman" w:hAnsi="Times New Roman" w:cs="Times New Roman"/>
          <w:b/>
          <w:sz w:val="28"/>
          <w:szCs w:val="28"/>
          <w:lang w:eastAsia="ru-RU"/>
        </w:rPr>
        <w:t xml:space="preserve"> и 202</w:t>
      </w:r>
      <w:r w:rsidR="005D3811">
        <w:rPr>
          <w:rFonts w:ascii="Times New Roman" w:hAnsi="Times New Roman" w:cs="Times New Roman"/>
          <w:b/>
          <w:sz w:val="28"/>
          <w:szCs w:val="28"/>
          <w:lang w:eastAsia="ru-RU"/>
        </w:rPr>
        <w:t>7</w:t>
      </w:r>
      <w:r w:rsidR="002A53F6" w:rsidRPr="002A53F6">
        <w:rPr>
          <w:rFonts w:ascii="Times New Roman" w:hAnsi="Times New Roman" w:cs="Times New Roman"/>
          <w:b/>
          <w:sz w:val="28"/>
          <w:szCs w:val="28"/>
          <w:lang w:eastAsia="ru-RU"/>
        </w:rPr>
        <w:t xml:space="preserve"> годов</w:t>
      </w:r>
      <w:r>
        <w:rPr>
          <w:rFonts w:ascii="Times New Roman" w:hAnsi="Times New Roman" w:cs="Times New Roman"/>
          <w:b/>
          <w:sz w:val="28"/>
          <w:szCs w:val="28"/>
          <w:lang w:eastAsia="ru-RU"/>
        </w:rPr>
        <w:t>»</w:t>
      </w:r>
    </w:p>
    <w:p w:rsidR="00C231B8" w:rsidRPr="002A53F6" w:rsidRDefault="00C231B8" w:rsidP="00C231B8">
      <w:pPr>
        <w:spacing w:after="0" w:line="240" w:lineRule="auto"/>
        <w:jc w:val="center"/>
        <w:rPr>
          <w:rFonts w:ascii="Times New Roman" w:hAnsi="Times New Roman" w:cs="Times New Roman"/>
          <w:b/>
          <w:sz w:val="28"/>
          <w:szCs w:val="28"/>
          <w:highlight w:val="yellow"/>
          <w:lang w:eastAsia="ru-RU"/>
        </w:rPr>
      </w:pP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 xml:space="preserve">В соответствии со статьёй 173 Бюджетного кодекса Российской Федерации, решением Думы города </w:t>
      </w:r>
      <w:r w:rsidR="00CD18CE">
        <w:rPr>
          <w:rFonts w:ascii="Times New Roman" w:hAnsi="Times New Roman"/>
          <w:sz w:val="28"/>
          <w:szCs w:val="28"/>
        </w:rPr>
        <w:t xml:space="preserve">Нефтеюганска </w:t>
      </w:r>
      <w:r w:rsidRPr="002A53F6">
        <w:rPr>
          <w:rFonts w:ascii="Times New Roman" w:hAnsi="Times New Roman"/>
          <w:sz w:val="28"/>
          <w:szCs w:val="28"/>
        </w:rPr>
        <w:t xml:space="preserve">от 25.09.2013 № 633-V </w:t>
      </w:r>
      <w:r w:rsidR="00252200">
        <w:rPr>
          <w:rFonts w:ascii="Times New Roman" w:hAnsi="Times New Roman"/>
          <w:sz w:val="28"/>
          <w:szCs w:val="28"/>
        </w:rPr>
        <w:t xml:space="preserve">                  </w:t>
      </w:r>
      <w:r w:rsidRPr="002A53F6">
        <w:rPr>
          <w:rFonts w:ascii="Times New Roman" w:hAnsi="Times New Roman"/>
          <w:sz w:val="28"/>
          <w:szCs w:val="28"/>
        </w:rPr>
        <w:t>«Об утверждении Положения о бюджетном устройстве и бюджетном процессе в городе Нефтеюганске», Уставом города Нефтеюганска администрация города Нефтеюганска постановляет:</w:t>
      </w:r>
    </w:p>
    <w:p w:rsidR="002A53F6" w:rsidRPr="002A53F6" w:rsidRDefault="00D368D2" w:rsidP="002A53F6">
      <w:pPr>
        <w:spacing w:after="0" w:line="240" w:lineRule="auto"/>
        <w:ind w:firstLine="709"/>
        <w:jc w:val="both"/>
        <w:rPr>
          <w:rFonts w:ascii="Times New Roman" w:hAnsi="Times New Roman"/>
          <w:sz w:val="28"/>
          <w:szCs w:val="28"/>
        </w:rPr>
      </w:pPr>
      <w:r w:rsidRPr="00D368D2">
        <w:rPr>
          <w:rFonts w:ascii="Times New Roman" w:hAnsi="Times New Roman"/>
          <w:sz w:val="28"/>
          <w:szCs w:val="28"/>
        </w:rPr>
        <w:t xml:space="preserve">1.Внести в постановление администрации города Нефтеюганска                        от </w:t>
      </w:r>
      <w:r>
        <w:rPr>
          <w:rFonts w:ascii="Times New Roman" w:hAnsi="Times New Roman"/>
          <w:sz w:val="28"/>
          <w:szCs w:val="28"/>
        </w:rPr>
        <w:t>06</w:t>
      </w:r>
      <w:r w:rsidRPr="00D368D2">
        <w:rPr>
          <w:rFonts w:ascii="Times New Roman" w:hAnsi="Times New Roman"/>
          <w:sz w:val="28"/>
          <w:szCs w:val="28"/>
        </w:rPr>
        <w:t>.11.202</w:t>
      </w:r>
      <w:r>
        <w:rPr>
          <w:rFonts w:ascii="Times New Roman" w:hAnsi="Times New Roman"/>
          <w:sz w:val="28"/>
          <w:szCs w:val="28"/>
        </w:rPr>
        <w:t>4</w:t>
      </w:r>
      <w:r w:rsidRPr="00D368D2">
        <w:rPr>
          <w:rFonts w:ascii="Times New Roman" w:hAnsi="Times New Roman"/>
          <w:sz w:val="28"/>
          <w:szCs w:val="28"/>
        </w:rPr>
        <w:t xml:space="preserve"> № </w:t>
      </w:r>
      <w:r>
        <w:rPr>
          <w:rFonts w:ascii="Times New Roman" w:hAnsi="Times New Roman"/>
          <w:sz w:val="28"/>
          <w:szCs w:val="28"/>
        </w:rPr>
        <w:t>1854</w:t>
      </w:r>
      <w:r w:rsidRPr="00D368D2">
        <w:rPr>
          <w:rFonts w:ascii="Times New Roman" w:hAnsi="Times New Roman"/>
          <w:sz w:val="28"/>
          <w:szCs w:val="28"/>
        </w:rPr>
        <w:t>-п «Об одобрении прогноза социально-экономического развития муниципального образования город Нефтеюганск на 202</w:t>
      </w:r>
      <w:r>
        <w:rPr>
          <w:rFonts w:ascii="Times New Roman" w:hAnsi="Times New Roman"/>
          <w:sz w:val="28"/>
          <w:szCs w:val="28"/>
        </w:rPr>
        <w:t>5</w:t>
      </w:r>
      <w:r w:rsidRPr="00D368D2">
        <w:rPr>
          <w:rFonts w:ascii="Times New Roman" w:hAnsi="Times New Roman"/>
          <w:sz w:val="28"/>
          <w:szCs w:val="28"/>
        </w:rPr>
        <w:t xml:space="preserve"> год и на плановый период 202</w:t>
      </w:r>
      <w:r>
        <w:rPr>
          <w:rFonts w:ascii="Times New Roman" w:hAnsi="Times New Roman"/>
          <w:sz w:val="28"/>
          <w:szCs w:val="28"/>
        </w:rPr>
        <w:t>6</w:t>
      </w:r>
      <w:r w:rsidRPr="00D368D2">
        <w:rPr>
          <w:rFonts w:ascii="Times New Roman" w:hAnsi="Times New Roman"/>
          <w:sz w:val="28"/>
          <w:szCs w:val="28"/>
        </w:rPr>
        <w:t xml:space="preserve"> и 202</w:t>
      </w:r>
      <w:r>
        <w:rPr>
          <w:rFonts w:ascii="Times New Roman" w:hAnsi="Times New Roman"/>
          <w:sz w:val="28"/>
          <w:szCs w:val="28"/>
        </w:rPr>
        <w:t>7</w:t>
      </w:r>
      <w:r w:rsidRPr="00D368D2">
        <w:rPr>
          <w:rFonts w:ascii="Times New Roman" w:hAnsi="Times New Roman"/>
          <w:sz w:val="28"/>
          <w:szCs w:val="28"/>
        </w:rPr>
        <w:t xml:space="preserve"> годов» изменение, изложив приложение                           к постановлению согласно приложению к настоящему постановлению.</w:t>
      </w:r>
    </w:p>
    <w:p w:rsidR="00471E71" w:rsidRPr="00471E71" w:rsidRDefault="00D368D2" w:rsidP="00471E71">
      <w:pPr>
        <w:tabs>
          <w:tab w:val="left" w:pos="309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002A53F6" w:rsidRPr="002A53F6">
        <w:rPr>
          <w:rFonts w:ascii="Times New Roman" w:hAnsi="Times New Roman" w:cs="Times New Roman"/>
          <w:sz w:val="28"/>
          <w:szCs w:val="28"/>
        </w:rPr>
        <w:t>.</w:t>
      </w:r>
      <w:r w:rsidR="00471E71" w:rsidRPr="00471E71">
        <w:rPr>
          <w:rFonts w:ascii="Times New Roman" w:eastAsia="Times New Roman" w:hAnsi="Times New Roman" w:cs="Times New Roman"/>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2A53F6" w:rsidRDefault="00D368D2" w:rsidP="002A53F6">
      <w:pPr>
        <w:spacing w:after="0" w:line="240" w:lineRule="auto"/>
        <w:ind w:firstLine="709"/>
        <w:jc w:val="both"/>
        <w:rPr>
          <w:rFonts w:ascii="Times New Roman" w:hAnsi="Times New Roman"/>
          <w:sz w:val="28"/>
          <w:szCs w:val="28"/>
        </w:rPr>
      </w:pPr>
      <w:r>
        <w:rPr>
          <w:rFonts w:ascii="Times New Roman" w:hAnsi="Times New Roman"/>
          <w:sz w:val="28"/>
          <w:szCs w:val="28"/>
        </w:rPr>
        <w:t>3</w:t>
      </w:r>
      <w:r w:rsidR="002A53F6" w:rsidRPr="002A53F6">
        <w:rPr>
          <w:rFonts w:ascii="Times New Roman" w:hAnsi="Times New Roman"/>
          <w:sz w:val="28"/>
          <w:szCs w:val="28"/>
        </w:rPr>
        <w:t>.Контроль исполнения постановления оставляю за собой.</w:t>
      </w:r>
    </w:p>
    <w:p w:rsidR="005937C8" w:rsidRPr="002A53F6" w:rsidRDefault="005937C8" w:rsidP="00BB3016">
      <w:pPr>
        <w:spacing w:after="0" w:line="240" w:lineRule="auto"/>
        <w:ind w:firstLine="709"/>
        <w:jc w:val="both"/>
        <w:rPr>
          <w:rFonts w:ascii="Times New Roman" w:hAnsi="Times New Roman" w:cs="Times New Roman"/>
          <w:sz w:val="28"/>
          <w:szCs w:val="28"/>
          <w:highlight w:val="yellow"/>
        </w:rPr>
      </w:pPr>
    </w:p>
    <w:p w:rsidR="00B6749B" w:rsidRPr="002A53F6" w:rsidRDefault="00B6749B" w:rsidP="00B6749B">
      <w:pPr>
        <w:spacing w:after="0" w:line="240" w:lineRule="auto"/>
        <w:jc w:val="both"/>
        <w:rPr>
          <w:rFonts w:ascii="Times New Roman" w:hAnsi="Times New Roman" w:cs="Times New Roman"/>
          <w:sz w:val="28"/>
          <w:szCs w:val="28"/>
          <w:highlight w:val="yellow"/>
        </w:rPr>
      </w:pPr>
    </w:p>
    <w:p w:rsidR="00B6749B" w:rsidRPr="00CD18CE" w:rsidRDefault="00BD3895" w:rsidP="00B6749B">
      <w:pPr>
        <w:spacing w:after="0" w:line="240" w:lineRule="auto"/>
        <w:jc w:val="both"/>
        <w:rPr>
          <w:rFonts w:ascii="Times New Roman" w:hAnsi="Times New Roman" w:cs="Times New Roman"/>
          <w:color w:val="FF0000"/>
          <w:sz w:val="28"/>
          <w:szCs w:val="28"/>
        </w:rPr>
      </w:pPr>
      <w:r w:rsidRPr="00BD3895">
        <w:rPr>
          <w:rFonts w:ascii="Times New Roman" w:hAnsi="Times New Roman" w:cs="Times New Roman"/>
          <w:sz w:val="28"/>
          <w:szCs w:val="28"/>
        </w:rPr>
        <w:t>Г</w:t>
      </w:r>
      <w:r w:rsidR="00B6749B" w:rsidRPr="00BD3895">
        <w:rPr>
          <w:rFonts w:ascii="Times New Roman" w:hAnsi="Times New Roman" w:cs="Times New Roman"/>
          <w:sz w:val="28"/>
          <w:szCs w:val="28"/>
        </w:rPr>
        <w:t>лав</w:t>
      </w:r>
      <w:r w:rsidRPr="00BD3895">
        <w:rPr>
          <w:rFonts w:ascii="Times New Roman" w:hAnsi="Times New Roman" w:cs="Times New Roman"/>
          <w:sz w:val="28"/>
          <w:szCs w:val="28"/>
        </w:rPr>
        <w:t>а</w:t>
      </w:r>
      <w:r w:rsidR="00B6749B" w:rsidRPr="00BD3895">
        <w:rPr>
          <w:rFonts w:ascii="Times New Roman" w:hAnsi="Times New Roman" w:cs="Times New Roman"/>
          <w:sz w:val="28"/>
          <w:szCs w:val="28"/>
        </w:rPr>
        <w:t xml:space="preserve"> города</w:t>
      </w:r>
      <w:r w:rsidR="00AD5837">
        <w:rPr>
          <w:rFonts w:ascii="Times New Roman" w:hAnsi="Times New Roman" w:cs="Times New Roman"/>
          <w:sz w:val="28"/>
          <w:szCs w:val="28"/>
        </w:rPr>
        <w:t xml:space="preserve"> Нефтеюганска        </w:t>
      </w:r>
      <w:r w:rsidR="00B6749B" w:rsidRPr="00BD3895">
        <w:rPr>
          <w:rFonts w:ascii="Times New Roman" w:hAnsi="Times New Roman" w:cs="Times New Roman"/>
          <w:sz w:val="28"/>
          <w:szCs w:val="28"/>
        </w:rPr>
        <w:t xml:space="preserve">   </w:t>
      </w:r>
      <w:r w:rsidR="00CD18CE" w:rsidRPr="00BD3895">
        <w:rPr>
          <w:rFonts w:ascii="Times New Roman" w:hAnsi="Times New Roman" w:cs="Times New Roman"/>
          <w:sz w:val="28"/>
          <w:szCs w:val="28"/>
        </w:rPr>
        <w:t xml:space="preserve">                    </w:t>
      </w:r>
      <w:r w:rsidR="00B6749B" w:rsidRPr="00BD3895">
        <w:rPr>
          <w:rFonts w:ascii="Times New Roman" w:hAnsi="Times New Roman" w:cs="Times New Roman"/>
          <w:sz w:val="28"/>
          <w:szCs w:val="28"/>
        </w:rPr>
        <w:t xml:space="preserve">                            </w:t>
      </w:r>
      <w:r>
        <w:rPr>
          <w:rFonts w:ascii="Times New Roman" w:hAnsi="Times New Roman" w:cs="Times New Roman"/>
          <w:sz w:val="28"/>
          <w:szCs w:val="28"/>
        </w:rPr>
        <w:t xml:space="preserve"> </w:t>
      </w:r>
      <w:r w:rsidR="00B6749B" w:rsidRPr="00BD3895">
        <w:rPr>
          <w:rFonts w:ascii="Times New Roman" w:hAnsi="Times New Roman" w:cs="Times New Roman"/>
          <w:sz w:val="28"/>
          <w:szCs w:val="28"/>
        </w:rPr>
        <w:t xml:space="preserve"> </w:t>
      </w:r>
      <w:r w:rsidR="0041476F" w:rsidRPr="00BD3895">
        <w:rPr>
          <w:rFonts w:ascii="Times New Roman" w:hAnsi="Times New Roman" w:cs="Times New Roman"/>
          <w:sz w:val="28"/>
          <w:szCs w:val="28"/>
        </w:rPr>
        <w:t xml:space="preserve"> </w:t>
      </w:r>
      <w:r w:rsidR="00B6749B" w:rsidRPr="00BD3895">
        <w:rPr>
          <w:rFonts w:ascii="Times New Roman" w:hAnsi="Times New Roman" w:cs="Times New Roman"/>
          <w:sz w:val="28"/>
          <w:szCs w:val="28"/>
        </w:rPr>
        <w:t xml:space="preserve">   </w:t>
      </w:r>
      <w:r w:rsidR="00252200">
        <w:rPr>
          <w:rFonts w:ascii="Times New Roman" w:hAnsi="Times New Roman" w:cs="Times New Roman"/>
          <w:sz w:val="28"/>
          <w:szCs w:val="28"/>
        </w:rPr>
        <w:t xml:space="preserve"> </w:t>
      </w:r>
      <w:r w:rsidRPr="00BD3895">
        <w:rPr>
          <w:rFonts w:ascii="Times New Roman" w:hAnsi="Times New Roman" w:cs="Times New Roman"/>
          <w:sz w:val="28"/>
          <w:szCs w:val="28"/>
        </w:rPr>
        <w:t>Ю.В.Чекунов</w:t>
      </w:r>
    </w:p>
    <w:p w:rsidR="003507D7" w:rsidRPr="00CD18CE" w:rsidRDefault="003507D7" w:rsidP="003507D7">
      <w:pPr>
        <w:spacing w:after="0" w:line="240" w:lineRule="auto"/>
        <w:ind w:firstLine="709"/>
        <w:jc w:val="both"/>
        <w:rPr>
          <w:rFonts w:ascii="Times New Roman" w:hAnsi="Times New Roman" w:cs="Times New Roman"/>
          <w:color w:val="FF0000"/>
          <w:sz w:val="26"/>
          <w:szCs w:val="26"/>
          <w:highlight w:val="yellow"/>
        </w:rPr>
      </w:pPr>
    </w:p>
    <w:p w:rsidR="004D05BE" w:rsidRDefault="004D05BE" w:rsidP="00E27A8A">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D93EB2" w:rsidRPr="002A53F6" w:rsidRDefault="00D93EB2" w:rsidP="00E27A8A">
      <w:pPr>
        <w:spacing w:after="0" w:line="240" w:lineRule="auto"/>
        <w:rPr>
          <w:rFonts w:ascii="Times New Roman" w:hAnsi="Times New Roman" w:cs="Times New Roman"/>
          <w:sz w:val="28"/>
          <w:szCs w:val="28"/>
          <w:highlight w:val="yellow"/>
        </w:rPr>
        <w:sectPr w:rsidR="00D93EB2" w:rsidRPr="002A53F6" w:rsidSect="003004F4">
          <w:headerReference w:type="default" r:id="rId9"/>
          <w:headerReference w:type="first" r:id="rId10"/>
          <w:pgSz w:w="11906" w:h="16838"/>
          <w:pgMar w:top="1134" w:right="567" w:bottom="1134" w:left="1701" w:header="709" w:footer="709" w:gutter="0"/>
          <w:cols w:space="708"/>
          <w:titlePg/>
          <w:docGrid w:linePitch="360"/>
        </w:sectPr>
      </w:pP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lastRenderedPageBreak/>
        <w:t xml:space="preserve">Приложение </w:t>
      </w: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к постановлению</w:t>
      </w: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администрации города</w:t>
      </w:r>
    </w:p>
    <w:p w:rsidR="00541856" w:rsidRPr="00CD18CE"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 xml:space="preserve">от </w:t>
      </w:r>
      <w:r w:rsidR="00C06FA8">
        <w:rPr>
          <w:rFonts w:ascii="Times New Roman" w:hAnsi="Times New Roman"/>
          <w:sz w:val="28"/>
          <w:szCs w:val="28"/>
        </w:rPr>
        <w:t>29.11.2024 № 1982-п</w:t>
      </w:r>
    </w:p>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EF5897" w:rsidRPr="00CD18CE" w:rsidRDefault="002C1ED3" w:rsidP="00EF5897">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D18CE">
        <w:rPr>
          <w:rFonts w:ascii="Times New Roman" w:eastAsia="Calibri" w:hAnsi="Times New Roman" w:cs="Times New Roman"/>
          <w:bCs/>
          <w:sz w:val="24"/>
          <w:szCs w:val="24"/>
          <w:lang w:eastAsia="ru-RU"/>
        </w:rPr>
        <w:t>Прогноз социально</w:t>
      </w:r>
      <w:r w:rsidR="00EF5897" w:rsidRPr="00CD18CE">
        <w:rPr>
          <w:rFonts w:ascii="Times New Roman" w:eastAsia="Calibri" w:hAnsi="Times New Roman" w:cs="Times New Roman"/>
          <w:bCs/>
          <w:sz w:val="24"/>
          <w:szCs w:val="24"/>
          <w:lang w:eastAsia="ru-RU"/>
        </w:rPr>
        <w:t xml:space="preserve">-экономического развития муниципального образования город Нефтеюганск </w:t>
      </w:r>
    </w:p>
    <w:p w:rsidR="00100EE2" w:rsidRDefault="00EF5897" w:rsidP="00EF5897">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D18CE">
        <w:rPr>
          <w:rFonts w:ascii="Times New Roman" w:eastAsia="Calibri" w:hAnsi="Times New Roman" w:cs="Times New Roman"/>
          <w:bCs/>
          <w:sz w:val="24"/>
          <w:szCs w:val="24"/>
          <w:lang w:eastAsia="ru-RU"/>
        </w:rPr>
        <w:t>на 202</w:t>
      </w:r>
      <w:r w:rsidR="0022744D">
        <w:rPr>
          <w:rFonts w:ascii="Times New Roman" w:eastAsia="Calibri" w:hAnsi="Times New Roman" w:cs="Times New Roman"/>
          <w:bCs/>
          <w:sz w:val="24"/>
          <w:szCs w:val="24"/>
          <w:lang w:eastAsia="ru-RU"/>
        </w:rPr>
        <w:t>5</w:t>
      </w:r>
      <w:r w:rsidRPr="00CD18CE">
        <w:rPr>
          <w:rFonts w:ascii="Times New Roman" w:eastAsia="Calibri" w:hAnsi="Times New Roman" w:cs="Times New Roman"/>
          <w:bCs/>
          <w:sz w:val="24"/>
          <w:szCs w:val="24"/>
          <w:lang w:eastAsia="ru-RU"/>
        </w:rPr>
        <w:t xml:space="preserve"> год и плановый период 202</w:t>
      </w:r>
      <w:r w:rsidR="0022744D">
        <w:rPr>
          <w:rFonts w:ascii="Times New Roman" w:eastAsia="Calibri" w:hAnsi="Times New Roman" w:cs="Times New Roman"/>
          <w:bCs/>
          <w:sz w:val="24"/>
          <w:szCs w:val="24"/>
          <w:lang w:eastAsia="ru-RU"/>
        </w:rPr>
        <w:t>6</w:t>
      </w:r>
      <w:r w:rsidRPr="00CD18CE">
        <w:rPr>
          <w:rFonts w:ascii="Times New Roman" w:eastAsia="Calibri" w:hAnsi="Times New Roman" w:cs="Times New Roman"/>
          <w:bCs/>
          <w:sz w:val="24"/>
          <w:szCs w:val="24"/>
          <w:lang w:eastAsia="ru-RU"/>
        </w:rPr>
        <w:t xml:space="preserve"> и 202</w:t>
      </w:r>
      <w:r w:rsidR="0022744D">
        <w:rPr>
          <w:rFonts w:ascii="Times New Roman" w:eastAsia="Calibri" w:hAnsi="Times New Roman" w:cs="Times New Roman"/>
          <w:bCs/>
          <w:sz w:val="24"/>
          <w:szCs w:val="24"/>
          <w:lang w:eastAsia="ru-RU"/>
        </w:rPr>
        <w:t>7</w:t>
      </w:r>
      <w:r w:rsidRPr="00CD18CE">
        <w:rPr>
          <w:rFonts w:ascii="Times New Roman" w:eastAsia="Calibri" w:hAnsi="Times New Roman" w:cs="Times New Roman"/>
          <w:bCs/>
          <w:sz w:val="24"/>
          <w:szCs w:val="24"/>
          <w:lang w:eastAsia="ru-RU"/>
        </w:rPr>
        <w:t xml:space="preserve"> годов</w:t>
      </w:r>
    </w:p>
    <w:p w:rsidR="00BD3895" w:rsidRPr="00CD18CE" w:rsidRDefault="00BD3895" w:rsidP="00EF5897">
      <w:pPr>
        <w:autoSpaceDE w:val="0"/>
        <w:autoSpaceDN w:val="0"/>
        <w:adjustRightInd w:val="0"/>
        <w:spacing w:after="0" w:line="240" w:lineRule="auto"/>
        <w:jc w:val="center"/>
        <w:rPr>
          <w:rFonts w:ascii="Times New Roman" w:eastAsia="Calibri" w:hAnsi="Times New Roman" w:cs="Times New Roman"/>
          <w:bCs/>
          <w:sz w:val="24"/>
          <w:szCs w:val="24"/>
          <w:lang w:eastAsia="ru-RU"/>
        </w:rPr>
      </w:pPr>
    </w:p>
    <w:tbl>
      <w:tblPr>
        <w:tblW w:w="14800" w:type="dxa"/>
        <w:tblInd w:w="113" w:type="dxa"/>
        <w:tblLook w:val="04A0" w:firstRow="1" w:lastRow="0" w:firstColumn="1" w:lastColumn="0" w:noHBand="0" w:noVBand="1"/>
      </w:tblPr>
      <w:tblGrid>
        <w:gridCol w:w="639"/>
        <w:gridCol w:w="3700"/>
        <w:gridCol w:w="1980"/>
        <w:gridCol w:w="850"/>
        <w:gridCol w:w="850"/>
        <w:gridCol w:w="820"/>
        <w:gridCol w:w="1219"/>
        <w:gridCol w:w="795"/>
        <w:gridCol w:w="1218"/>
        <w:gridCol w:w="795"/>
        <w:gridCol w:w="1218"/>
        <w:gridCol w:w="795"/>
      </w:tblGrid>
      <w:tr w:rsidR="00476D96" w:rsidRPr="00476D96" w:rsidTr="00476D96">
        <w:trPr>
          <w:trHeight w:val="42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п/п</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Показатели</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Единица измерения</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отчет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оценка показателя</w:t>
            </w:r>
          </w:p>
        </w:tc>
        <w:tc>
          <w:tcPr>
            <w:tcW w:w="6040" w:type="dxa"/>
            <w:gridSpan w:val="6"/>
            <w:tcBorders>
              <w:top w:val="single" w:sz="4" w:space="0" w:color="auto"/>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прогноз</w:t>
            </w:r>
          </w:p>
        </w:tc>
      </w:tr>
      <w:tr w:rsidR="00476D96" w:rsidRPr="00476D96" w:rsidTr="00476D96">
        <w:trPr>
          <w:trHeight w:val="21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2022 год</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2023 год</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2024 год</w:t>
            </w:r>
          </w:p>
        </w:tc>
        <w:tc>
          <w:tcPr>
            <w:tcW w:w="20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2025 год</w:t>
            </w:r>
          </w:p>
        </w:tc>
        <w:tc>
          <w:tcPr>
            <w:tcW w:w="201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2026 год</w:t>
            </w:r>
          </w:p>
        </w:tc>
        <w:tc>
          <w:tcPr>
            <w:tcW w:w="201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2027 год</w:t>
            </w:r>
          </w:p>
        </w:tc>
      </w:tr>
      <w:tr w:rsidR="00476D96" w:rsidRPr="00476D96" w:rsidTr="00476D96">
        <w:trPr>
          <w:trHeight w:val="24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800" w:type="dxa"/>
            <w:vMerge/>
            <w:tcBorders>
              <w:top w:val="nil"/>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20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вариант</w:t>
            </w:r>
          </w:p>
        </w:tc>
        <w:tc>
          <w:tcPr>
            <w:tcW w:w="201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вариант</w:t>
            </w:r>
          </w:p>
        </w:tc>
        <w:tc>
          <w:tcPr>
            <w:tcW w:w="201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вариант</w:t>
            </w:r>
          </w:p>
        </w:tc>
      </w:tr>
      <w:tr w:rsidR="00476D96" w:rsidRPr="00476D96" w:rsidTr="00476D96">
        <w:trPr>
          <w:trHeight w:val="24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800" w:type="dxa"/>
            <w:vMerge/>
            <w:tcBorders>
              <w:top w:val="nil"/>
              <w:left w:val="single" w:sz="4" w:space="0" w:color="auto"/>
              <w:bottom w:val="single" w:sz="4" w:space="0" w:color="auto"/>
              <w:right w:val="single" w:sz="4" w:space="0" w:color="auto"/>
            </w:tcBorders>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консервативный</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базовый</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консервативный</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базовый</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консервативный</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базовый</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Население</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населения (в среднегодовом исчислении)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124,756</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125,840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126,982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127,510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127,523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127,974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128,024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128,429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128,522</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населения (на 1 января года)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124,523</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124,989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126,690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127,274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127,274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127,746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127,773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128,203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128,275</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населения трудоспособного возраста</w:t>
            </w:r>
            <w:r w:rsidRPr="00476D96">
              <w:rPr>
                <w:rFonts w:ascii="Times New Roman" w:eastAsia="Times New Roman" w:hAnsi="Times New Roman" w:cs="Times New Roman"/>
                <w:sz w:val="13"/>
                <w:szCs w:val="13"/>
                <w:lang w:eastAsia="ru-RU"/>
              </w:rPr>
              <w:br/>
              <w:t>(на 1 января года)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75,91</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76,24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77,27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78,56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78,56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78,57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78,63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78,78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78,82</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населения старше трудоспособного возраста</w:t>
            </w:r>
            <w:r w:rsidRPr="00476D96">
              <w:rPr>
                <w:rFonts w:ascii="Times New Roman" w:eastAsia="Times New Roman" w:hAnsi="Times New Roman" w:cs="Times New Roman"/>
                <w:sz w:val="13"/>
                <w:szCs w:val="13"/>
                <w:lang w:eastAsia="ru-RU"/>
              </w:rPr>
              <w:br/>
              <w:t>(на 1 января года)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24,45</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24,54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24,87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24,20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24,20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24,48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24,54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24,58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24,75</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Общий коэффициент рождаемости</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число родившихся живыми</w:t>
            </w:r>
            <w:r w:rsidRPr="00476D96">
              <w:rPr>
                <w:rFonts w:ascii="Times New Roman" w:eastAsia="Times New Roman" w:hAnsi="Times New Roman" w:cs="Times New Roman"/>
                <w:sz w:val="13"/>
                <w:szCs w:val="13"/>
                <w:lang w:eastAsia="ru-RU"/>
              </w:rPr>
              <w:br/>
              <w:t>на 1000 человек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9,83</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Общий коэффициент смертности</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число умерших на 1000 человек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6,47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6,31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6,26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6,24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6,05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6,22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6,01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6,20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Коэффициент естественного прироста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 1000 человек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4,02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3,65</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3,83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3,84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3,84</w:t>
            </w:r>
          </w:p>
        </w:tc>
      </w:tr>
      <w:tr w:rsidR="00476D96" w:rsidRPr="00476D96" w:rsidTr="00476D96">
        <w:trPr>
          <w:trHeight w:val="2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Коэффициент миграционного прироста (убыли)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 1000 человек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0,95</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0,01</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Промышленное производство</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C06FA8">
        <w:trPr>
          <w:trHeight w:val="42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Объем отгруженных товаров собственного производства, выполненных работ и услуг собственными силами (В+С+D+E)</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133 371,60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150 930,40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167 154,03</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172 569,07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175 492,04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178 537,10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182 706,78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185 069,20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190 234,81</w:t>
            </w:r>
          </w:p>
        </w:tc>
      </w:tr>
      <w:tr w:rsidR="00476D96" w:rsidRPr="00476D96" w:rsidTr="00C06FA8">
        <w:trPr>
          <w:trHeight w:val="23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промышленного производства (В+С+D+E)</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106,32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107,47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99,42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97,30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98,95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100,79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100,35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100,79</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right"/>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по видам экономической деятельности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Добыча полезных ископаемых (раздел B)</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95 904,80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107 584,20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121 032,23</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124 663,20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127 083,84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128 652,42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132 167,20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133 155,25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137 453,88</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Индекс промышленного производства (раздел В)</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100,64</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107,97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94,62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96,35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98,22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101,38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102,16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101,37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101,86</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2.5</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Обрабатывающие производства (раздел C)</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10 641,80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12 798,80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13 514,00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13 784,28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14 054,56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14 363,22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14 672,96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14 909,02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15 259,88</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2.6</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Индекс промышленного производства (раздел C)</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86,82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115,98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96,69</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98,39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100,39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100,58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100,39</w:t>
            </w:r>
          </w:p>
        </w:tc>
      </w:tr>
      <w:tr w:rsidR="00476D96" w:rsidRPr="00476D96" w:rsidTr="00476D96">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Обеспечение электрической энергией, газом и паром;</w:t>
            </w:r>
            <w:r w:rsidRPr="00476D96">
              <w:rPr>
                <w:rFonts w:ascii="Times New Roman" w:eastAsia="Times New Roman" w:hAnsi="Times New Roman" w:cs="Times New Roman"/>
                <w:i/>
                <w:iCs/>
                <w:sz w:val="13"/>
                <w:szCs w:val="13"/>
                <w:lang w:eastAsia="ru-RU"/>
              </w:rPr>
              <w:br/>
              <w:t>кондиционирование воздуха (раздел D)</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16 372,70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19 792,20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21 422,40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22 600,63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22 664,90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23 482,06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23 616,82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24 421,34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24 679,58</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lastRenderedPageBreak/>
              <w:t>2.8</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Индекс промышленного производства (раздел D)</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108,14</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109,20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102,40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96,35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96,62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100,48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100,67</w:t>
            </w:r>
          </w:p>
        </w:tc>
      </w:tr>
      <w:tr w:rsidR="00476D96" w:rsidRPr="00476D96" w:rsidTr="00C06FA8">
        <w:trPr>
          <w:trHeight w:val="28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2.9</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Водоснабжение; водоотведение, организация сбора и утилизации отходов, деятельность по ликвидации загрязнений (раздел E)</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10 452,30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10 755,20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11 185,40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11 520,96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11 688,74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12 039,41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12 249,80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12 583,59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12 841,47</w:t>
            </w:r>
          </w:p>
        </w:tc>
      </w:tr>
      <w:tr w:rsidR="00476D96" w:rsidRPr="00476D96" w:rsidTr="00C06FA8">
        <w:trPr>
          <w:trHeight w:val="2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2.10</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Индекс промышленного производства (раздел 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134,10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89,95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97,11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95,46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96,85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100,58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100,87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100,80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Сельское хозяйство</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Продукция сельского хозяйства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139,68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141,21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152,92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159,80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160,57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166,12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167,24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172,76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174,78</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производства продукции сельского хозяйства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112,04</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103,48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100,64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98,96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99,43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99,67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99,86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100,68</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Продукция растениеводства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106,78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107,42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117,95</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123,25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123,84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128,18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129,05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133,31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134,98</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производства продукции растениеводства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135,07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109,23</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104,08</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98,31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98,78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99,52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99,71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100,58</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Продукция животноводства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32,90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33,79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34,97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36,55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36,72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37,94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38,19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39,45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39,79</w:t>
            </w:r>
          </w:p>
        </w:tc>
      </w:tr>
      <w:tr w:rsidR="00476D96" w:rsidRPr="00476D96" w:rsidTr="00C06FA8">
        <w:trPr>
          <w:trHeight w:val="19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производства продукции животноводства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72,62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97,81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93,92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99,81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100,29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99,81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100,48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100,68</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Строительство</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C06FA8">
        <w:trPr>
          <w:trHeight w:val="3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деятельности «строительство» (раздел F)</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16 133,40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18 177,50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18 904,60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19 660,78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19 717,50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20 447,22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20 703,37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21 387,79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21 655,73</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физического объема работ, выполненных по виду деятельности "Строительство"</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93,95</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105,89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96,83</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98,02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98,70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98,77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99,72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Индекс-дефлятор по виду деятельности "Строительство"</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110,70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106,40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107,40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106,10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106,10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105,30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105,30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Ввод в действие жилых домов</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кв. м общей площади</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65,07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97,64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85,00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84,00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84,00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84,00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84,00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Торговля и услуги населению</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C06FA8">
        <w:trPr>
          <w:trHeight w:val="2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потребительских цен на товары и услуги, на конец года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декабрю</w:t>
            </w:r>
            <w:r w:rsidRPr="00476D96">
              <w:rPr>
                <w:rFonts w:ascii="Times New Roman" w:eastAsia="Times New Roman" w:hAnsi="Times New Roman" w:cs="Times New Roman"/>
                <w:sz w:val="13"/>
                <w:szCs w:val="13"/>
                <w:lang w:eastAsia="ru-RU"/>
              </w:rPr>
              <w:br/>
              <w:t>предыдущего года</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107,10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107,40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107,30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103,70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104,40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105,40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5.2</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потребительских цен на товары и услуги, в среднем за год</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108,60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105,90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108,00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105,80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103,90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104,30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Оборот розничной торговли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29 835,47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31 327,24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32 893,60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34 044,88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34 373,81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35 406,67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36 092,50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36 999,97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37 897,13</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физического объема оборота розничной торговли</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90,55</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100,38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97,22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99,05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99,52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100,48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100,38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100,86</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5.5</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Индекс-дефлятор оборота розничной торговли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115,40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10,60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108,00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104,10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5.6</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Объем платных услуг населению</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9 473,80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9 852,75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10 286,27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10 697,72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10 749,15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11 179,12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11 254,36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11 659,82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11 738,30</w:t>
            </w:r>
          </w:p>
        </w:tc>
      </w:tr>
      <w:tr w:rsidR="00476D96" w:rsidRPr="00476D96" w:rsidTr="00C06FA8">
        <w:trPr>
          <w:trHeight w:val="9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5.7</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физического объема платных услуг населению</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97,04</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94,98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96,40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96,39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96,85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100,10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5.8</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Индекс-дефлятор объема платных услуг населению</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108,20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109,50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108,30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107,90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107,90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104,20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104,20</w:t>
            </w:r>
          </w:p>
        </w:tc>
      </w:tr>
      <w:tr w:rsidR="00476D96" w:rsidRPr="00476D96" w:rsidTr="00C06FA8">
        <w:trPr>
          <w:trHeight w:val="25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Малое и среднее предпринимательство, включая микропредприятия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Количество малых и средних предприятий, включая микропредприятия (на конец года)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4 299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4 396</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4 506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4 556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4 605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4 647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4 697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4 696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4 747</w:t>
            </w:r>
          </w:p>
        </w:tc>
      </w:tr>
      <w:tr w:rsidR="00476D96" w:rsidRPr="00476D96" w:rsidTr="00C06FA8">
        <w:trPr>
          <w:trHeight w:val="2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6.2</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19,95</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20,09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20,24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20,35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20,47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20,73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20,85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20,87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20,99</w:t>
            </w:r>
          </w:p>
        </w:tc>
      </w:tr>
      <w:tr w:rsidR="00476D96" w:rsidRPr="00476D96" w:rsidTr="00C06FA8">
        <w:trPr>
          <w:trHeight w:val="1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Оборот малых и средних предприятий, включая микропредприятия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40 115,77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41 014,68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42 040,98</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42 502,82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42 964,65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43 351,95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43 823,01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43 813,43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44 289,51</w:t>
            </w:r>
          </w:p>
        </w:tc>
      </w:tr>
      <w:tr w:rsidR="00476D96" w:rsidRPr="00476D96" w:rsidTr="00476D96">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Инвестиции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Инвестиции в основной капитал</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43 462,69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35 195,27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36 847,20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37 768,40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38 689,61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39 157,51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40 546,62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40 597,71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42 492,77</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lastRenderedPageBreak/>
              <w:t>7.2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 физического объема инвестиций в основной капитал</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к предыдущему году</w:t>
            </w:r>
            <w:r w:rsidRPr="00476D96">
              <w:rPr>
                <w:rFonts w:ascii="Times New Roman" w:eastAsia="Times New Roman" w:hAnsi="Times New Roman" w:cs="Times New Roman"/>
                <w:sz w:val="13"/>
                <w:szCs w:val="13"/>
                <w:lang w:eastAsia="ru-RU"/>
              </w:rPr>
              <w:br/>
              <w:t>в сопоставимых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157,19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74,22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95,96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95,08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97,40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98,46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99,52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99,31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100,38</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Индекс-дефлятор инвестиций в основной капитал</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114,60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109,10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109,10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107,80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107,80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105,30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105,30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104,40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104,40</w:t>
            </w:r>
          </w:p>
        </w:tc>
      </w:tr>
      <w:tr w:rsidR="00476D96" w:rsidRPr="00476D96" w:rsidTr="00C06FA8">
        <w:trPr>
          <w:trHeight w:val="48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Инвестиции в основной капитал по источникам</w:t>
            </w:r>
            <w:r w:rsidRPr="00476D96">
              <w:rPr>
                <w:rFonts w:ascii="Times New Roman" w:eastAsia="Times New Roman" w:hAnsi="Times New Roman" w:cs="Times New Roman"/>
                <w:i/>
                <w:iCs/>
                <w:sz w:val="13"/>
                <w:szCs w:val="13"/>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Собственные средства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39 601,72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31 998,57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32 056,66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35 607,33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36 493,46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37 364,10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38 703,68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39 151,58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40 980,72</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Привлеченные средства, из них:</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3 860,97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3 196,69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4 790,54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2 161,07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2 196,14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1 793,41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1 842,94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1 446,13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1 512,05</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кредиты банков,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368,33</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7.5.1.1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200" w:firstLine="26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кредиты иностранных банков</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заемные средства других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842,88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266,92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876,59</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876,59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911,66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894,12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939,01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920,95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976,57</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бюджетные средства,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2 056,94</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2 015,25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3 577,87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784,59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784,59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389,40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389,04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7.5.3.1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200" w:firstLine="26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федеральный бюджет</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186,18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210,79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24,41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7.5.3.2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200" w:firstLine="26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бюджеты субъектов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1 289,98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1 449,44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2 656,12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609,43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609,43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366,40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366,04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7.5.3.3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200" w:firstLine="26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из местных бюджетов</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580,78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355,02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897,34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175,17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175,17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23,00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23,00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прочие</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961,15</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546,20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336,08</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499,89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499,89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509,89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514,89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525,18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535,48</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Бюджет муниципального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Доходы  бюджета муниципального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12 757,26</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17 115,74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13 603,34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14 170,58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14 170,58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12 486,81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12 486,81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12 481,30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12 481,30</w:t>
            </w:r>
          </w:p>
        </w:tc>
      </w:tr>
      <w:tr w:rsidR="00476D96" w:rsidRPr="00476D96" w:rsidTr="00476D96">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Налоговые и неналоговые доходы, всего</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5 042,75</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5 916,07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5 443,12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5 932,07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5 932,07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6 014,19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6 014,19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6 199,23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6 199,23</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Налоговые доходы бюджета муниципального образования всего,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4 367,67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4 909,31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4 592,41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5 370,66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5 370,66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5 466,40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5 466,40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5 677,93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5 677,93</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налог на прибыль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налог на доходы физических лиц</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3 393,12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3 982,15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3 657,73</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4 294,75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4 294,75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4 380,43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4 380,43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4 481,84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4 481,84</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налог на добычу полезных ископаемых</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акцизы</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11,58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12,58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14,64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14,64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15,03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15,03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15,33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15,33</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8.3.5</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налог, взимаемый в связи с применением упрощенной системы налогообложения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670,15</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616,31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634,57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751,45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751,45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758,97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758,97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836,55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836,55</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8.3.6</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налог на имущество физических лиц</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93,56</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97,68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95,00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103,29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103,29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104,33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104,33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105,37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105,37</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8.3.7</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налог на имущество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8.3.8</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налог на игорный бизнес</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8.3.9</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транспортный налог</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60,88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64,81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61,06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66,17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66,17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66,78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66,78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67,44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67,44</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8.3.10</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земельный налог</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81,42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109,54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81,50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94,77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94,77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94,77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94,77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114,77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114,77</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Неналоговые доходы</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675,08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1 006,76</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850,71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561,41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561,41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547,79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547,79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531,30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531,30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8.5</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Безвозмездные поступления всего, в том числе</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7 714,51</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11 199,67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8 160,22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8 238,51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8 238,51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6 472,62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6 472,62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6 282,07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6 282,07</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Расходы  бюджета муниципального образования всего, в том числе по направлениям:</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12 957,94</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16 840,04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15 257,41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14 992,11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14 992,11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13 143,92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13 143,92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13 007,89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13 007,89</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общегосударственные вопросы</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773,46</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915,02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1 305,51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1 183,02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1 183,02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1 418,46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1 418,46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1 560,61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1 560,61</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национальная оборона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0,16</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r>
      <w:tr w:rsidR="00476D96" w:rsidRPr="00476D96" w:rsidTr="00C06FA8">
        <w:trPr>
          <w:trHeight w:val="25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национальная безопасность и правоохранительная деятельность</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47,83</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59,47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69,18</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55,34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55,34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55,85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55,85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56,56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56,56</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8.6.4</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национальная экономика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757,52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1 215,47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1 289,11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1 207,53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1 207,53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1 181,39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1 181,39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1 068,19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1 068,19</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8.6.5</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жилищно-коммунальное хозяйство</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4 540,80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6 739,95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2 638,96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1 970,50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1 970,50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1 729,67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1 729,67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1 774,51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1 774,51</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8.6.6</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охрана окружающей среды</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128,36</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182,79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20,99</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0,21</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lastRenderedPageBreak/>
              <w:t>8.6.7</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образование</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5 097,22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5 598,42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6 858,50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7 060,19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7 060,19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6 692,38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6 692,38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6 690,40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6 690,40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8.6.8</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культура, кинематография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546,91</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589,84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646,90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707,28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707,28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752,84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752,84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709,75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709,75</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8.6.9</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здравоохранение</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4,02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0,81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7,57</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8.6.10</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социальная политика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257,28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111,88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167,87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186,45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186,45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103,48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103,48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101,18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101,18</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8.6.11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физическая культура и спорт</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762,27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1 377,07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2 196,12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2 554,25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2 554,25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1 142,60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1 142,60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957,96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957,96</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8.6.12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средства массовой информации</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42,10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49,32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56,70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59,77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59,77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59,47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59,47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60,95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60,95</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8.6.13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обслуживание государственного и муниципального долга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0,01</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20,00</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8.7</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i/>
                <w:iCs/>
                <w:sz w:val="13"/>
                <w:szCs w:val="13"/>
                <w:lang w:eastAsia="ru-RU"/>
              </w:rPr>
            </w:pPr>
            <w:r w:rsidRPr="00476D96">
              <w:rPr>
                <w:rFonts w:ascii="Times New Roman" w:eastAsia="Times New Roman" w:hAnsi="Times New Roman" w:cs="Times New Roman"/>
                <w:i/>
                <w:iCs/>
                <w:sz w:val="13"/>
                <w:szCs w:val="13"/>
                <w:lang w:eastAsia="ru-RU"/>
              </w:rPr>
              <w:t>Дефицит(-), профицит(+) бюджета муниципального образования, млн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-200,68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275,70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-1 654,07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-821,53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-821,53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-657,11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-657,11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-526,59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-526,59</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8.9</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Муниципальный долг муниципального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 руб.</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110,52</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Денежные доходы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Реальные располагаемые денежные доходы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110,40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124,54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100,44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112,64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116,85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103,64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105,37</w:t>
            </w:r>
          </w:p>
        </w:tc>
      </w:tr>
      <w:tr w:rsidR="00476D96" w:rsidRPr="00476D96" w:rsidTr="00C06FA8">
        <w:trPr>
          <w:trHeight w:val="2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9.2</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руб./мес.</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18 625,00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19 649,00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20 435,00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9.2.1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трудоспособного населения</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руб./мес.</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20 302,00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21 417,00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22 274,00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9.2.2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пенсионеров</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руб./мес.</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16 067,00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16 951,00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17 629,00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9.2.3</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детей</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руб./мес.</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18 654,00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19 680,00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20 467,00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х</w:t>
            </w:r>
          </w:p>
        </w:tc>
      </w:tr>
      <w:tr w:rsidR="00476D96" w:rsidRPr="00476D96" w:rsidTr="00C06FA8">
        <w:trPr>
          <w:trHeight w:val="12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Число семей, получавших субсидии на оплату жилого помещения и коммунальных услуг (на конец отчетного периода)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1 337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1 093</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894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892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889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890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886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888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884</w:t>
            </w:r>
          </w:p>
        </w:tc>
      </w:tr>
      <w:tr w:rsidR="00476D96" w:rsidRPr="00476D96" w:rsidTr="00C06FA8">
        <w:trPr>
          <w:trHeight w:val="22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9.4</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2 915</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1 465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1 365</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1 359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1 355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1 351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1 349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1 345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1 342</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9.5</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Объем предоставленных субсидий на оплату жилого помещения и коммунальных услуг</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млн.рублей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31,99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27,81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27,12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27,31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27,26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27,23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27,19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27,16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27,11</w:t>
            </w:r>
          </w:p>
        </w:tc>
      </w:tr>
      <w:tr w:rsidR="00476D96" w:rsidRPr="00476D96" w:rsidTr="00C06FA8">
        <w:trPr>
          <w:trHeight w:val="2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9.6</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населения с денежными доходами ниже прожиточного минимума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991</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622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765</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694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711</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rPr>
                <w:rFonts w:ascii="Times New Roman" w:eastAsia="Times New Roman" w:hAnsi="Times New Roman" w:cs="Times New Roman"/>
                <w:b/>
                <w:bCs/>
                <w:sz w:val="13"/>
                <w:szCs w:val="13"/>
                <w:lang w:eastAsia="ru-RU"/>
              </w:rPr>
            </w:pPr>
            <w:r w:rsidRPr="00476D96">
              <w:rPr>
                <w:rFonts w:ascii="Times New Roman" w:eastAsia="Times New Roman" w:hAnsi="Times New Roman" w:cs="Times New Roman"/>
                <w:b/>
                <w:bCs/>
                <w:sz w:val="13"/>
                <w:szCs w:val="13"/>
                <w:lang w:eastAsia="ru-RU"/>
              </w:rPr>
              <w:t>Труд и занятость</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both"/>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рабочей силы</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72,59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72,62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71,83</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72,18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72,36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72,46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72,61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72,74</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10.2</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both"/>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трудовых ресурсов – всего, в том числе: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79,24</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79,31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83,18</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83,47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83,56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83,81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83,92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84,12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84,27</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10.2.1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трудоспособное население в трудоспособном возрасте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75,91</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76,24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77,27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77,56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77,63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77,85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77,93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78,13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78,24</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10.2.2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иностранные трудовые мигранты</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4,53</w:t>
            </w:r>
          </w:p>
        </w:tc>
      </w:tr>
      <w:tr w:rsidR="00476D96" w:rsidRPr="00476D96" w:rsidTr="00476D96">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10.2.3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лиц старше трудоспособного возраста и подростков, занятых в экономике, в том числе: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1,56</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10.2.3.1</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200" w:firstLine="26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пенсионеры старше трудоспособного возраста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0,31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0,30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0,30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0,30</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10.2.3.2</w:t>
            </w:r>
          </w:p>
        </w:tc>
        <w:tc>
          <w:tcPr>
            <w:tcW w:w="37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ind w:firstLineChars="200" w:firstLine="26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подростки моложе трудоспособного возраста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1,16</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both"/>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занятых в экономике – всего, в том числе по разделам ОКВЭД:</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63,118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63,389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63,636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63,804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63,971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64,460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64,948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64,925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65,390</w:t>
            </w:r>
          </w:p>
        </w:tc>
      </w:tr>
      <w:tr w:rsidR="00476D96" w:rsidRPr="00476D96" w:rsidTr="00C06FA8">
        <w:trPr>
          <w:trHeight w:val="23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сельское, лесное хозяйство, охота, рыболовство и рыбоводство</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0,207</w:t>
            </w:r>
          </w:p>
        </w:tc>
      </w:tr>
      <w:tr w:rsidR="00476D96" w:rsidRPr="00476D96" w:rsidTr="00476D96">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10.3.2</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добыча полезных ископаемых</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16,730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16,802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16,867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16,912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16,956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17,086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17,215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17,209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17,332</w:t>
            </w:r>
          </w:p>
        </w:tc>
      </w:tr>
      <w:tr w:rsidR="00476D96" w:rsidRPr="00476D96" w:rsidTr="00476D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обрабатывающие производства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3,460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3,475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3,488</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3,498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3,507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3,534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3,560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3,559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3,585</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10.3.4</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обеспечение электрической энергией, газом и паром; кондиционирование воздуха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1,370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1,376</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1,381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1,385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1,389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1,399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1,410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1,409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1,419</w:t>
            </w:r>
          </w:p>
        </w:tc>
      </w:tr>
      <w:tr w:rsidR="00476D96" w:rsidRPr="00476D96" w:rsidTr="00476D96">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lastRenderedPageBreak/>
              <w:t>10.3.5</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водоснабжение; водоотведение, организация сбора и утилизации отходов, деятельность по ликвидации загрязнений</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2,460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2,471</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2,480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2,487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2,493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2,512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2,531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2,530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2,549</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10.3.6</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строительство</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1,678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1,685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1,692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1,696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1,701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1,714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1,727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1,726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1,738</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10.3.7</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торговля оптовая и розничная; ремонт автотранспортных средств и мотоциклов</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2,990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3,003</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3,015</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3,022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3,030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3,054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3,077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3,076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3,098</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10.3.8</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транспортировка и хранение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4,210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4,227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4,245</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4,256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4,267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4,299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4,332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4,331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4,362</w:t>
            </w:r>
          </w:p>
        </w:tc>
      </w:tr>
      <w:tr w:rsidR="00476D96" w:rsidRPr="00476D96" w:rsidTr="00476D96">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10.3.9</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деятельность гостиниц и предприятий общественного питания</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1,190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1,195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1,206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1,215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1,225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1,224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1,233</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10.3.10</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деятельность в области информации и связи</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1,560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1,567</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1,573</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1,577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1,581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1,593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1,605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1,605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1,616</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деятельность финансовая и страховая</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1,049</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1,062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1,077</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10.3.12</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деятельность по операциям с недвижимым имуществом</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0,780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0,783</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0,786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0,788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0,791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0,797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0,803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0,802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0,808</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деятельность профессиональная, научная и техническая</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3,510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3,525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3,539</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3,548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3,557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3,585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3,612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3,610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3,636</w:t>
            </w:r>
          </w:p>
        </w:tc>
      </w:tr>
      <w:tr w:rsidR="00476D96" w:rsidRPr="00476D96" w:rsidTr="00C06FA8">
        <w:trPr>
          <w:trHeight w:val="27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10.3.14</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деятельность административная и сопутствующие дополнительные услуги</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4,610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4,630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4,647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4,661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4,672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4,708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4,744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4,742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4,776</w:t>
            </w:r>
          </w:p>
        </w:tc>
      </w:tr>
      <w:tr w:rsidR="00476D96" w:rsidRPr="00476D96" w:rsidTr="00C06FA8">
        <w:trPr>
          <w:trHeight w:val="23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10.3.15</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государственное управление и обеспечение военной безопасности; социальное обеспечение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5,050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5,072</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5,091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5,105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5,117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5,157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5,195</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5,195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5,233</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10.3.16</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образование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5,320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5,343</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5,364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5,378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5,392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5,433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5,474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5,472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5,511</w:t>
            </w:r>
          </w:p>
        </w:tc>
      </w:tr>
      <w:tr w:rsidR="00476D96" w:rsidRPr="00476D96" w:rsidTr="00476D96">
        <w:trPr>
          <w:trHeight w:val="1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10.3.17</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деятельность в области здравоохранения и социальных услуг</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4,420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4,439</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4,456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4,468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4,480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4,514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4,548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4,547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4,579</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10.3.18</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деятельность в области культуры, спорта, организации досуга и развлечений</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1,310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1,316</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1,321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1,324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1,328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1,338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1,348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1,347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1,357</w:t>
            </w:r>
          </w:p>
        </w:tc>
      </w:tr>
      <w:tr w:rsidR="00476D96" w:rsidRPr="00476D96" w:rsidTr="00476D96">
        <w:trPr>
          <w:trHeight w:val="2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10.3.19</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прочие виды экономической деятельности</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1,230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1,235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1,240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1,243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1,247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1,256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1,266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1,265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1,274</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both"/>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населения в трудоспособном возрасте, не занятого в экономике – всего, в том числе: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12,79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13,63</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13,76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13,66</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13,39</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12,98</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13,21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12,85</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10.4.1</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учащихся трудоспособного возраста, обучающихся с отрывом от производства</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1,99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2,05</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2,27</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2,27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2,51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2,51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2,63</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2,63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2,75</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10.4.2</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безработных, зарегистрированных в органах службы занятости</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0,06</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r>
      <w:tr w:rsidR="00476D96" w:rsidRPr="00476D96" w:rsidTr="00476D96">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10.4.3</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ind w:firstLineChars="100" w:firstLine="130"/>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прочих категорий населения в трудоспособном возрасте, не занятого в экономике</w:t>
            </w:r>
          </w:p>
        </w:tc>
        <w:tc>
          <w:tcPr>
            <w:tcW w:w="198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человек</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10,74</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10,76</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11,32</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11,42</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11,11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10,81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10,31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10,06</w:t>
            </w:r>
          </w:p>
        </w:tc>
      </w:tr>
      <w:tr w:rsidR="00476D96" w:rsidRPr="00476D96" w:rsidTr="00C06FA8">
        <w:trPr>
          <w:trHeight w:val="2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Номинальная начисленная среднемесячная заработная плата работников организаций (без субъектов малого предпринимательства)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рублей</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101 413,70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115 203,30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134 284,20</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139 655,57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140 326,99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145 884,21</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146 669,77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152 376,05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153 255,24</w:t>
            </w:r>
          </w:p>
        </w:tc>
      </w:tr>
      <w:tr w:rsidR="00476D96" w:rsidRPr="00476D96" w:rsidTr="00476D96">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10.6</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Темп роста номинальной начисленной среднемесячной заработной платы работников организаций (без субъектов малого предпринимательства)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112,10</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113,60</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116,56</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104,00</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104,50</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104,46</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104,52</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104,45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104,49</w:t>
            </w:r>
          </w:p>
        </w:tc>
      </w:tr>
      <w:tr w:rsidR="00476D96" w:rsidRPr="00476D96" w:rsidTr="00476D96">
        <w:trPr>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10.7</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Реальная заработная плата работников организаций (без субъектов малого предпринимательства)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 г/г</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105,59</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110,48</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91,23</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113,38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118,64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97,17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97,19</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98,57</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100,22</w:t>
            </w:r>
          </w:p>
        </w:tc>
      </w:tr>
      <w:tr w:rsidR="00476D96" w:rsidRPr="00476D96" w:rsidTr="00476D96">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10.8</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Уровень зарегистрированной безработицы (на конец года)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0,06</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0,08</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w:t>
            </w:r>
          </w:p>
        </w:tc>
      </w:tr>
      <w:tr w:rsidR="00476D96" w:rsidRPr="00476D96" w:rsidTr="00476D96">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10.9</w:t>
            </w:r>
          </w:p>
        </w:tc>
        <w:tc>
          <w:tcPr>
            <w:tcW w:w="3700" w:type="dxa"/>
            <w:tcBorders>
              <w:top w:val="nil"/>
              <w:left w:val="nil"/>
              <w:bottom w:val="single" w:sz="4" w:space="0" w:color="auto"/>
              <w:right w:val="single" w:sz="4" w:space="0" w:color="auto"/>
            </w:tcBorders>
            <w:shd w:val="clear" w:color="auto" w:fill="auto"/>
            <w:vAlign w:val="center"/>
            <w:hideMark/>
          </w:tcPr>
          <w:p w:rsidR="00476D96" w:rsidRPr="00476D96" w:rsidRDefault="00476D96" w:rsidP="00476D96">
            <w:pPr>
              <w:spacing w:after="0" w:line="240" w:lineRule="auto"/>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Численность безработных, зарегистрированных в государственных учреждениях службы занятости населения (на конец года)</w:t>
            </w:r>
          </w:p>
        </w:tc>
        <w:tc>
          <w:tcPr>
            <w:tcW w:w="198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тыс. чел.</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0,062</w:t>
            </w:r>
          </w:p>
        </w:tc>
        <w:tc>
          <w:tcPr>
            <w:tcW w:w="85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0,043</w:t>
            </w:r>
          </w:p>
        </w:tc>
        <w:tc>
          <w:tcPr>
            <w:tcW w:w="800"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0,041</w:t>
            </w:r>
          </w:p>
        </w:tc>
        <w:tc>
          <w:tcPr>
            <w:tcW w:w="1219"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0,075</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0,041</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0,074</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0,037</w:t>
            </w:r>
          </w:p>
        </w:tc>
        <w:tc>
          <w:tcPr>
            <w:tcW w:w="1218"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0,073</w:t>
            </w:r>
          </w:p>
        </w:tc>
        <w:tc>
          <w:tcPr>
            <w:tcW w:w="795" w:type="dxa"/>
            <w:tcBorders>
              <w:top w:val="nil"/>
              <w:left w:val="nil"/>
              <w:bottom w:val="single" w:sz="4" w:space="0" w:color="auto"/>
              <w:right w:val="single" w:sz="4" w:space="0" w:color="auto"/>
            </w:tcBorders>
            <w:shd w:val="clear" w:color="auto" w:fill="auto"/>
            <w:noWrap/>
            <w:vAlign w:val="center"/>
            <w:hideMark/>
          </w:tcPr>
          <w:p w:rsidR="00476D96" w:rsidRPr="00476D96" w:rsidRDefault="00476D96" w:rsidP="00476D96">
            <w:pPr>
              <w:spacing w:after="0" w:line="240" w:lineRule="auto"/>
              <w:jc w:val="center"/>
              <w:rPr>
                <w:rFonts w:ascii="Times New Roman" w:eastAsia="Times New Roman" w:hAnsi="Times New Roman" w:cs="Times New Roman"/>
                <w:sz w:val="13"/>
                <w:szCs w:val="13"/>
                <w:lang w:eastAsia="ru-RU"/>
              </w:rPr>
            </w:pPr>
            <w:r w:rsidRPr="00476D96">
              <w:rPr>
                <w:rFonts w:ascii="Times New Roman" w:eastAsia="Times New Roman" w:hAnsi="Times New Roman" w:cs="Times New Roman"/>
                <w:sz w:val="13"/>
                <w:szCs w:val="13"/>
                <w:lang w:eastAsia="ru-RU"/>
              </w:rPr>
              <w:t>0,035</w:t>
            </w:r>
          </w:p>
        </w:tc>
      </w:tr>
    </w:tbl>
    <w:p w:rsidR="00EF5897" w:rsidRPr="002A53F6" w:rsidRDefault="00EF5897" w:rsidP="00EF5897">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p>
    <w:p w:rsidR="00F54C7D" w:rsidRDefault="00F54C7D"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p>
    <w:p w:rsidR="007E3F6E" w:rsidRPr="00566899" w:rsidRDefault="007E3F6E" w:rsidP="00566899">
      <w:pPr>
        <w:autoSpaceDE w:val="0"/>
        <w:autoSpaceDN w:val="0"/>
        <w:adjustRightInd w:val="0"/>
        <w:spacing w:after="0" w:line="240" w:lineRule="auto"/>
        <w:rPr>
          <w:rFonts w:ascii="Times New Roman" w:eastAsia="Calibri" w:hAnsi="Times New Roman" w:cs="Times New Roman"/>
          <w:sz w:val="28"/>
          <w:szCs w:val="28"/>
          <w:highlight w:val="yellow"/>
          <w:lang w:eastAsia="ru-RU"/>
        </w:rPr>
        <w:sectPr w:rsidR="007E3F6E" w:rsidRPr="00566899" w:rsidSect="007E3F6E">
          <w:pgSz w:w="16838" w:h="11906" w:orient="landscape" w:code="9"/>
          <w:pgMar w:top="1701" w:right="1134" w:bottom="567" w:left="907" w:header="709" w:footer="709" w:gutter="0"/>
          <w:cols w:space="708"/>
          <w:docGrid w:linePitch="360"/>
        </w:sectPr>
      </w:pPr>
      <w:bookmarkStart w:id="0" w:name="_GoBack"/>
      <w:bookmarkEnd w:id="0"/>
    </w:p>
    <w:p w:rsidR="00D0104F" w:rsidRPr="0054010C" w:rsidRDefault="00D0104F" w:rsidP="007E3F6E">
      <w:pPr>
        <w:rPr>
          <w:rFonts w:ascii="Times New Roman" w:hAnsi="Times New Roman" w:cs="Times New Roman"/>
          <w:sz w:val="28"/>
          <w:szCs w:val="28"/>
        </w:rPr>
      </w:pPr>
    </w:p>
    <w:sectPr w:rsidR="00D0104F" w:rsidRPr="0054010C" w:rsidSect="00ED349E">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0A" w:rsidRDefault="00E3150A" w:rsidP="00B3333C">
      <w:pPr>
        <w:spacing w:after="0" w:line="240" w:lineRule="auto"/>
      </w:pPr>
      <w:r>
        <w:separator/>
      </w:r>
    </w:p>
  </w:endnote>
  <w:endnote w:type="continuationSeparator" w:id="0">
    <w:p w:rsidR="00E3150A" w:rsidRDefault="00E3150A"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0A" w:rsidRDefault="00E3150A" w:rsidP="00B3333C">
      <w:pPr>
        <w:spacing w:after="0" w:line="240" w:lineRule="auto"/>
      </w:pPr>
      <w:r>
        <w:separator/>
      </w:r>
    </w:p>
  </w:footnote>
  <w:footnote w:type="continuationSeparator" w:id="0">
    <w:p w:rsidR="00E3150A" w:rsidRDefault="00E3150A"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1623"/>
      <w:docPartObj>
        <w:docPartGallery w:val="Page Numbers (Top of Page)"/>
        <w:docPartUnique/>
      </w:docPartObj>
    </w:sdtPr>
    <w:sdtEndPr/>
    <w:sdtContent>
      <w:p w:rsidR="002C1ED3" w:rsidRDefault="002C1ED3">
        <w:pPr>
          <w:pStyle w:val="a4"/>
          <w:jc w:val="center"/>
        </w:pPr>
        <w:r>
          <w:fldChar w:fldCharType="begin"/>
        </w:r>
        <w:r>
          <w:instrText>PAGE   \* MERGEFORMAT</w:instrText>
        </w:r>
        <w:r>
          <w:fldChar w:fldCharType="separate"/>
        </w:r>
        <w:r w:rsidR="00566899">
          <w:rPr>
            <w:noProof/>
          </w:rPr>
          <w:t>6</w:t>
        </w:r>
        <w:r>
          <w:rPr>
            <w:noProof/>
          </w:rPr>
          <w:fldChar w:fldCharType="end"/>
        </w:r>
      </w:p>
    </w:sdtContent>
  </w:sdt>
  <w:p w:rsidR="00252200" w:rsidRDefault="0025220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D3" w:rsidRDefault="002C1ED3">
    <w:pPr>
      <w:pStyle w:val="a4"/>
      <w:jc w:val="center"/>
    </w:pPr>
  </w:p>
  <w:p w:rsidR="002C1ED3" w:rsidRDefault="002C1ED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019"/>
    <w:rsid w:val="000A0F3C"/>
    <w:rsid w:val="000A1476"/>
    <w:rsid w:val="000A39E4"/>
    <w:rsid w:val="000A3FF6"/>
    <w:rsid w:val="000A4504"/>
    <w:rsid w:val="000A473D"/>
    <w:rsid w:val="000A4DC4"/>
    <w:rsid w:val="000A4FD2"/>
    <w:rsid w:val="000A7261"/>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0EE2"/>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5099"/>
    <w:rsid w:val="00160677"/>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DF2"/>
    <w:rsid w:val="002055BE"/>
    <w:rsid w:val="00211A8E"/>
    <w:rsid w:val="002128E1"/>
    <w:rsid w:val="002159EA"/>
    <w:rsid w:val="00217ADA"/>
    <w:rsid w:val="00222F2C"/>
    <w:rsid w:val="0022354B"/>
    <w:rsid w:val="00223707"/>
    <w:rsid w:val="00224356"/>
    <w:rsid w:val="0022436E"/>
    <w:rsid w:val="002246DA"/>
    <w:rsid w:val="0022593A"/>
    <w:rsid w:val="0022744D"/>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200"/>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77D10"/>
    <w:rsid w:val="002807B6"/>
    <w:rsid w:val="00281748"/>
    <w:rsid w:val="00282E10"/>
    <w:rsid w:val="0028353C"/>
    <w:rsid w:val="00286DEF"/>
    <w:rsid w:val="002872E2"/>
    <w:rsid w:val="002925F6"/>
    <w:rsid w:val="00294B5F"/>
    <w:rsid w:val="002A1160"/>
    <w:rsid w:val="002A2142"/>
    <w:rsid w:val="002A3E81"/>
    <w:rsid w:val="002A4A8B"/>
    <w:rsid w:val="002A53F6"/>
    <w:rsid w:val="002A5729"/>
    <w:rsid w:val="002A6100"/>
    <w:rsid w:val="002A730C"/>
    <w:rsid w:val="002B06E7"/>
    <w:rsid w:val="002B2212"/>
    <w:rsid w:val="002B4219"/>
    <w:rsid w:val="002B630B"/>
    <w:rsid w:val="002B6D89"/>
    <w:rsid w:val="002B7419"/>
    <w:rsid w:val="002B7FFE"/>
    <w:rsid w:val="002C1ED3"/>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8D1"/>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3F1F"/>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13D"/>
    <w:rsid w:val="00407581"/>
    <w:rsid w:val="00407828"/>
    <w:rsid w:val="00410C3C"/>
    <w:rsid w:val="004125C8"/>
    <w:rsid w:val="00412E02"/>
    <w:rsid w:val="0041476F"/>
    <w:rsid w:val="00416CF8"/>
    <w:rsid w:val="00417091"/>
    <w:rsid w:val="00420481"/>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32F0"/>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1E71"/>
    <w:rsid w:val="00473E22"/>
    <w:rsid w:val="00473F1E"/>
    <w:rsid w:val="0047543A"/>
    <w:rsid w:val="00475C7D"/>
    <w:rsid w:val="00476D96"/>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5BE"/>
    <w:rsid w:val="004D0FDC"/>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433"/>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899"/>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1650"/>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38D9"/>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C5EA3"/>
    <w:rsid w:val="005D185D"/>
    <w:rsid w:val="005D2063"/>
    <w:rsid w:val="005D2752"/>
    <w:rsid w:val="005D3583"/>
    <w:rsid w:val="005D374E"/>
    <w:rsid w:val="005D3811"/>
    <w:rsid w:val="005D3911"/>
    <w:rsid w:val="005D4F61"/>
    <w:rsid w:val="005E0DEA"/>
    <w:rsid w:val="005E47AF"/>
    <w:rsid w:val="005E5BDF"/>
    <w:rsid w:val="005E66EE"/>
    <w:rsid w:val="005E6982"/>
    <w:rsid w:val="005E74EB"/>
    <w:rsid w:val="005F00B1"/>
    <w:rsid w:val="005F155A"/>
    <w:rsid w:val="005F2404"/>
    <w:rsid w:val="005F2439"/>
    <w:rsid w:val="005F2983"/>
    <w:rsid w:val="005F3B1C"/>
    <w:rsid w:val="005F3C4F"/>
    <w:rsid w:val="005F454A"/>
    <w:rsid w:val="005F50D2"/>
    <w:rsid w:val="005F5C76"/>
    <w:rsid w:val="006004FE"/>
    <w:rsid w:val="0060089D"/>
    <w:rsid w:val="00601907"/>
    <w:rsid w:val="00601D28"/>
    <w:rsid w:val="00602140"/>
    <w:rsid w:val="0060434D"/>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0CF"/>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5F0"/>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1D29"/>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F29"/>
    <w:rsid w:val="00711FD6"/>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E3F6E"/>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D1E50"/>
    <w:rsid w:val="008D2A48"/>
    <w:rsid w:val="008D4EDC"/>
    <w:rsid w:val="008D545C"/>
    <w:rsid w:val="008D56F5"/>
    <w:rsid w:val="008D68D4"/>
    <w:rsid w:val="008E06EE"/>
    <w:rsid w:val="008E2CB9"/>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186B"/>
    <w:rsid w:val="009429F1"/>
    <w:rsid w:val="00942BC4"/>
    <w:rsid w:val="00944181"/>
    <w:rsid w:val="009457B2"/>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67CA6"/>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44C1"/>
    <w:rsid w:val="009946E1"/>
    <w:rsid w:val="00995F2A"/>
    <w:rsid w:val="00996D69"/>
    <w:rsid w:val="009A00C3"/>
    <w:rsid w:val="009A12C0"/>
    <w:rsid w:val="009A2464"/>
    <w:rsid w:val="009A27F1"/>
    <w:rsid w:val="009A27FD"/>
    <w:rsid w:val="009A3CC0"/>
    <w:rsid w:val="009A4314"/>
    <w:rsid w:val="009A455C"/>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837"/>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5C1"/>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673D"/>
    <w:rsid w:val="00BD3895"/>
    <w:rsid w:val="00BD49A1"/>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0B67"/>
    <w:rsid w:val="00C02A78"/>
    <w:rsid w:val="00C0338C"/>
    <w:rsid w:val="00C03B6F"/>
    <w:rsid w:val="00C04656"/>
    <w:rsid w:val="00C04CDD"/>
    <w:rsid w:val="00C06CC5"/>
    <w:rsid w:val="00C06FA8"/>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10DE"/>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6138"/>
    <w:rsid w:val="00C662BC"/>
    <w:rsid w:val="00C66623"/>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4157"/>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8CE"/>
    <w:rsid w:val="00CD1CAC"/>
    <w:rsid w:val="00CD26B5"/>
    <w:rsid w:val="00CD26B9"/>
    <w:rsid w:val="00CD33B3"/>
    <w:rsid w:val="00CD3EAD"/>
    <w:rsid w:val="00CD5D40"/>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8D2"/>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94F"/>
    <w:rsid w:val="00D76F64"/>
    <w:rsid w:val="00D80421"/>
    <w:rsid w:val="00D8100A"/>
    <w:rsid w:val="00D82FA6"/>
    <w:rsid w:val="00D84A65"/>
    <w:rsid w:val="00D85271"/>
    <w:rsid w:val="00D85C48"/>
    <w:rsid w:val="00D862C3"/>
    <w:rsid w:val="00D87064"/>
    <w:rsid w:val="00D875A2"/>
    <w:rsid w:val="00D87EC6"/>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1FC6"/>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5C28"/>
    <w:rsid w:val="00E071A5"/>
    <w:rsid w:val="00E07887"/>
    <w:rsid w:val="00E07FCC"/>
    <w:rsid w:val="00E10BCB"/>
    <w:rsid w:val="00E15BE3"/>
    <w:rsid w:val="00E21191"/>
    <w:rsid w:val="00E21AE4"/>
    <w:rsid w:val="00E22583"/>
    <w:rsid w:val="00E226C0"/>
    <w:rsid w:val="00E24C05"/>
    <w:rsid w:val="00E24F4A"/>
    <w:rsid w:val="00E26093"/>
    <w:rsid w:val="00E27A8A"/>
    <w:rsid w:val="00E30663"/>
    <w:rsid w:val="00E3150A"/>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0DB"/>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3350"/>
    <w:rsid w:val="00EC48E4"/>
    <w:rsid w:val="00EC5581"/>
    <w:rsid w:val="00ED0E0E"/>
    <w:rsid w:val="00ED246A"/>
    <w:rsid w:val="00ED26D2"/>
    <w:rsid w:val="00ED2D9E"/>
    <w:rsid w:val="00ED349E"/>
    <w:rsid w:val="00ED368D"/>
    <w:rsid w:val="00ED46EB"/>
    <w:rsid w:val="00ED4DA8"/>
    <w:rsid w:val="00ED6EB3"/>
    <w:rsid w:val="00EE0BE8"/>
    <w:rsid w:val="00EE203B"/>
    <w:rsid w:val="00EE30D1"/>
    <w:rsid w:val="00EE718D"/>
    <w:rsid w:val="00EE71DE"/>
    <w:rsid w:val="00EE71E2"/>
    <w:rsid w:val="00EE76CA"/>
    <w:rsid w:val="00EE7E41"/>
    <w:rsid w:val="00EF01C4"/>
    <w:rsid w:val="00EF1606"/>
    <w:rsid w:val="00EF1BC3"/>
    <w:rsid w:val="00EF33E4"/>
    <w:rsid w:val="00EF3F59"/>
    <w:rsid w:val="00EF420B"/>
    <w:rsid w:val="00EF48AF"/>
    <w:rsid w:val="00EF5897"/>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4C7D"/>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2F73"/>
    <w:rsid w:val="00FD6750"/>
    <w:rsid w:val="00FD68A6"/>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6F577"/>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5">
    <w:name w:val="Нет списка5"/>
    <w:next w:val="a2"/>
    <w:uiPriority w:val="99"/>
    <w:semiHidden/>
    <w:unhideWhenUsed/>
    <w:rsid w:val="00F5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88893540">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70850830">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13721800">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50456682">
      <w:bodyDiv w:val="1"/>
      <w:marLeft w:val="0"/>
      <w:marRight w:val="0"/>
      <w:marTop w:val="0"/>
      <w:marBottom w:val="0"/>
      <w:divBdr>
        <w:top w:val="none" w:sz="0" w:space="0" w:color="auto"/>
        <w:left w:val="none" w:sz="0" w:space="0" w:color="auto"/>
        <w:bottom w:val="none" w:sz="0" w:space="0" w:color="auto"/>
        <w:right w:val="none" w:sz="0" w:space="0" w:color="auto"/>
      </w:divBdr>
    </w:div>
    <w:div w:id="159647718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69969347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9982312">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785A-28A6-48FA-872E-FAED5F88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103</cp:revision>
  <cp:lastPrinted>2024-11-28T11:25:00Z</cp:lastPrinted>
  <dcterms:created xsi:type="dcterms:W3CDTF">2022-07-13T10:52:00Z</dcterms:created>
  <dcterms:modified xsi:type="dcterms:W3CDTF">2024-12-03T09:39:00Z</dcterms:modified>
</cp:coreProperties>
</file>