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3DA" w:rsidRPr="0022794D" w:rsidRDefault="004653DA" w:rsidP="004653D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343AA" w:rsidRDefault="008343AA" w:rsidP="008343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93-п</w:t>
      </w:r>
    </w:p>
    <w:p w:rsidR="004653DA" w:rsidRPr="00434DA0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C7A82" w:rsidRPr="000F3BE1" w:rsidRDefault="00E3797E" w:rsidP="00E3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3BE1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противодействия коррупции</w:t>
      </w:r>
    </w:p>
    <w:p w:rsidR="00E3797E" w:rsidRPr="000F3BE1" w:rsidRDefault="00E3797E" w:rsidP="00E379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город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Нефтеюганск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C7A82"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1B6C86" w:rsidRPr="000F3BE1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C7A82"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E3797E" w:rsidRPr="000F3BE1" w:rsidRDefault="00E3797E" w:rsidP="00E3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61C" w:rsidRPr="000F3BE1" w:rsidRDefault="00A06CE0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25.12.2</w:t>
      </w:r>
      <w:r w:rsidR="001B6C86" w:rsidRPr="000F3BE1">
        <w:rPr>
          <w:rFonts w:ascii="Times New Roman" w:hAnsi="Times New Roman"/>
          <w:sz w:val="28"/>
          <w:szCs w:val="28"/>
          <w:lang w:eastAsia="ru-RU"/>
        </w:rPr>
        <w:t xml:space="preserve">008 № 273-ФЗ                </w:t>
      </w:r>
      <w:proofErr w:type="gramStart"/>
      <w:r w:rsidR="001B6C86" w:rsidRPr="000F3BE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F3BE1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0F3BE1">
        <w:rPr>
          <w:rFonts w:ascii="Times New Roman" w:hAnsi="Times New Roman"/>
          <w:sz w:val="28"/>
          <w:szCs w:val="28"/>
          <w:lang w:eastAsia="ru-RU"/>
        </w:rPr>
        <w:t>О противодействии коррупции»</w:t>
      </w:r>
      <w:r w:rsidR="00D7379C" w:rsidRPr="000F3B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2C0B" w:rsidRPr="000F3BE1">
        <w:rPr>
          <w:rFonts w:ascii="Times New Roman" w:hAnsi="Times New Roman"/>
          <w:sz w:val="28"/>
          <w:szCs w:val="28"/>
          <w:lang w:eastAsia="ru-RU"/>
        </w:rPr>
        <w:t>с учетом рекомендаций по итогам</w:t>
      </w:r>
      <w:r w:rsidR="00070A31" w:rsidRPr="000F3BE1">
        <w:rPr>
          <w:rFonts w:ascii="Times New Roman" w:hAnsi="Times New Roman"/>
          <w:sz w:val="28"/>
          <w:szCs w:val="28"/>
          <w:lang w:eastAsia="ru-RU"/>
        </w:rPr>
        <w:t xml:space="preserve"> социологического исследования по оценке уровня коррупции в Ханты-Мансийском автономном округе - Югре за 202</w:t>
      </w:r>
      <w:r w:rsidRPr="000F3BE1">
        <w:rPr>
          <w:rFonts w:ascii="Times New Roman" w:hAnsi="Times New Roman"/>
          <w:sz w:val="28"/>
          <w:szCs w:val="28"/>
          <w:lang w:eastAsia="ru-RU"/>
        </w:rPr>
        <w:t>4</w:t>
      </w:r>
      <w:r w:rsidR="00070A31" w:rsidRPr="000F3BE1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6A361C" w:rsidRPr="000F3BE1">
        <w:rPr>
          <w:rFonts w:ascii="Times New Roman" w:hAnsi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EC7A82" w:rsidRPr="000F3BE1" w:rsidRDefault="00EC7A82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>1.Утвердить План противодействия коррупции в администрации города Нефтеюганска на 202</w:t>
      </w:r>
      <w:r w:rsidR="001B6C86" w:rsidRPr="000F3BE1">
        <w:rPr>
          <w:rFonts w:ascii="Times New Roman" w:hAnsi="Times New Roman"/>
          <w:sz w:val="28"/>
          <w:szCs w:val="28"/>
          <w:lang w:eastAsia="ru-RU"/>
        </w:rPr>
        <w:t>5</w:t>
      </w:r>
      <w:r w:rsidR="006C0386">
        <w:rPr>
          <w:rFonts w:ascii="Times New Roman" w:hAnsi="Times New Roman"/>
          <w:sz w:val="28"/>
          <w:szCs w:val="28"/>
          <w:lang w:eastAsia="ru-RU"/>
        </w:rPr>
        <w:t xml:space="preserve"> год согласно </w:t>
      </w:r>
      <w:proofErr w:type="gramStart"/>
      <w:r w:rsidR="006C0386"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 w:rsidRPr="000F3BE1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E3797E" w:rsidRPr="000F3BE1" w:rsidRDefault="001B6C86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>2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.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>Д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>у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 w:rsidRPr="000F3BE1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6D436C" w:rsidRPr="000F3BE1">
        <w:rPr>
          <w:rFonts w:ascii="Times New Roman" w:hAnsi="Times New Roman"/>
          <w:sz w:val="28"/>
          <w:szCs w:val="28"/>
          <w:lang w:eastAsia="ru-RU"/>
        </w:rPr>
        <w:t>Филинова</w:t>
      </w:r>
      <w:proofErr w:type="spellEnd"/>
      <w:r w:rsidR="006D436C" w:rsidRPr="000F3BE1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Нефтеюганска.</w:t>
      </w:r>
    </w:p>
    <w:p w:rsidR="00E3797E" w:rsidRPr="000F3BE1" w:rsidRDefault="00EC7A82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ab/>
      </w:r>
      <w:r w:rsidR="001B6C86" w:rsidRPr="000F3BE1">
        <w:rPr>
          <w:rFonts w:ascii="Times New Roman" w:hAnsi="Times New Roman"/>
          <w:sz w:val="28"/>
          <w:szCs w:val="28"/>
          <w:lang w:eastAsia="ru-RU"/>
        </w:rPr>
        <w:t>3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 xml:space="preserve">.Контроль исполнения постановления возложить на </w:t>
      </w:r>
      <w:r w:rsidR="008F7AB5" w:rsidRPr="000F3BE1">
        <w:rPr>
          <w:rFonts w:ascii="Times New Roman" w:hAnsi="Times New Roman"/>
          <w:sz w:val="28"/>
          <w:szCs w:val="28"/>
          <w:lang w:eastAsia="ru-RU"/>
        </w:rPr>
        <w:t>п</w:t>
      </w:r>
      <w:r w:rsidR="001259DF" w:rsidRPr="000F3BE1">
        <w:rPr>
          <w:rFonts w:ascii="Times New Roman" w:hAnsi="Times New Roman"/>
          <w:sz w:val="28"/>
          <w:szCs w:val="28"/>
          <w:lang w:eastAsia="ru-RU"/>
        </w:rPr>
        <w:t xml:space="preserve">ервого 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заместителя главы города</w:t>
      </w:r>
      <w:r w:rsidR="00EC7354" w:rsidRPr="000F3B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7354" w:rsidRPr="000F3BE1">
        <w:rPr>
          <w:rFonts w:ascii="Times New Roman" w:hAnsi="Times New Roman"/>
          <w:sz w:val="28"/>
          <w:szCs w:val="28"/>
          <w:lang w:eastAsia="ru-RU"/>
        </w:rPr>
        <w:t>П.</w:t>
      </w:r>
      <w:r w:rsidR="001259DF" w:rsidRPr="000F3BE1">
        <w:rPr>
          <w:rFonts w:ascii="Times New Roman" w:hAnsi="Times New Roman"/>
          <w:sz w:val="28"/>
          <w:szCs w:val="28"/>
          <w:lang w:eastAsia="ru-RU"/>
        </w:rPr>
        <w:t>В</w:t>
      </w:r>
      <w:r w:rsidR="00EC7354" w:rsidRPr="000F3BE1">
        <w:rPr>
          <w:rFonts w:ascii="Times New Roman" w:hAnsi="Times New Roman"/>
          <w:sz w:val="28"/>
          <w:szCs w:val="28"/>
          <w:lang w:eastAsia="ru-RU"/>
        </w:rPr>
        <w:t>.</w:t>
      </w:r>
      <w:r w:rsidR="001259DF" w:rsidRPr="000F3BE1">
        <w:rPr>
          <w:rFonts w:ascii="Times New Roman" w:hAnsi="Times New Roman"/>
          <w:sz w:val="28"/>
          <w:szCs w:val="28"/>
          <w:lang w:eastAsia="ru-RU"/>
        </w:rPr>
        <w:t>Гусенкова</w:t>
      </w:r>
      <w:proofErr w:type="spellEnd"/>
      <w:r w:rsidR="00E3797E" w:rsidRPr="000F3BE1">
        <w:rPr>
          <w:rFonts w:ascii="Times New Roman" w:hAnsi="Times New Roman"/>
          <w:sz w:val="28"/>
          <w:szCs w:val="28"/>
          <w:lang w:eastAsia="ru-RU"/>
        </w:rPr>
        <w:t>.</w:t>
      </w:r>
    </w:p>
    <w:p w:rsidR="004653DA" w:rsidRPr="000F3BE1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Pr="000F3BE1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13352" w:rsidRPr="000F3BE1" w:rsidRDefault="009300A0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E1">
        <w:rPr>
          <w:rFonts w:ascii="Times New Roman" w:hAnsi="Times New Roman"/>
          <w:sz w:val="28"/>
          <w:szCs w:val="28"/>
        </w:rPr>
        <w:t>Г</w:t>
      </w:r>
      <w:r w:rsidR="00F13352" w:rsidRPr="000F3BE1">
        <w:rPr>
          <w:rFonts w:ascii="Times New Roman" w:hAnsi="Times New Roman"/>
          <w:sz w:val="28"/>
          <w:szCs w:val="28"/>
        </w:rPr>
        <w:t>лав</w:t>
      </w:r>
      <w:r w:rsidRPr="000F3BE1">
        <w:rPr>
          <w:rFonts w:ascii="Times New Roman" w:hAnsi="Times New Roman"/>
          <w:sz w:val="28"/>
          <w:szCs w:val="28"/>
        </w:rPr>
        <w:t>а</w:t>
      </w:r>
      <w:r w:rsidR="00D409B1" w:rsidRPr="000F3BE1">
        <w:rPr>
          <w:rFonts w:ascii="Times New Roman" w:hAnsi="Times New Roman"/>
          <w:sz w:val="28"/>
          <w:szCs w:val="28"/>
        </w:rPr>
        <w:t xml:space="preserve"> </w:t>
      </w:r>
      <w:r w:rsidR="00F13352" w:rsidRPr="000F3BE1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0F3BE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1B6C86" w:rsidRPr="000F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C86" w:rsidRPr="000F3BE1">
        <w:rPr>
          <w:rFonts w:ascii="Times New Roman" w:hAnsi="Times New Roman"/>
          <w:sz w:val="28"/>
          <w:szCs w:val="28"/>
        </w:rPr>
        <w:t>Ю.В.Чекунов</w:t>
      </w:r>
      <w:proofErr w:type="spellEnd"/>
    </w:p>
    <w:p w:rsidR="009300A0" w:rsidRPr="000F3BE1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300A0" w:rsidRPr="000F3BE1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300A0" w:rsidRPr="000F3BE1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A6325" w:rsidRPr="000F3BE1" w:rsidRDefault="001A6325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lastRenderedPageBreak/>
        <w:t>Приложение</w:t>
      </w: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t>к постановлению</w:t>
      </w: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t>администрации города</w:t>
      </w: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t xml:space="preserve">от </w:t>
      </w:r>
      <w:r w:rsidR="008343AA">
        <w:rPr>
          <w:rFonts w:ascii="Times New Roman" w:hAnsi="Times New Roman"/>
          <w:sz w:val="28"/>
          <w:szCs w:val="28"/>
        </w:rPr>
        <w:t>31.01.2025</w:t>
      </w:r>
      <w:r w:rsidRPr="000F3BE1">
        <w:rPr>
          <w:rFonts w:ascii="Times New Roman" w:eastAsia="Arial" w:hAnsi="Times New Roman"/>
          <w:sz w:val="28"/>
          <w:szCs w:val="28"/>
          <w:lang w:eastAsia="ru-RU"/>
        </w:rPr>
        <w:t xml:space="preserve"> № </w:t>
      </w:r>
      <w:r w:rsidR="008343AA">
        <w:rPr>
          <w:rFonts w:ascii="Times New Roman" w:eastAsia="Arial" w:hAnsi="Times New Roman"/>
          <w:sz w:val="28"/>
          <w:szCs w:val="28"/>
          <w:lang w:eastAsia="ru-RU"/>
        </w:rPr>
        <w:t>93-п</w:t>
      </w:r>
      <w:r w:rsidRPr="000F3BE1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</w:p>
    <w:p w:rsidR="0012192C" w:rsidRPr="000F3BE1" w:rsidRDefault="0012192C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17BA" w:rsidRPr="000F3BE1" w:rsidRDefault="00D80198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План</w:t>
      </w:r>
    </w:p>
    <w:p w:rsidR="00BB17BA" w:rsidRPr="000F3BE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0F3BE1">
        <w:rPr>
          <w:rFonts w:ascii="TimesNewRomanPS-BoldMT" w:eastAsiaTheme="minorHAnsi" w:hAnsi="TimesNewRomanPS-BoldMT" w:cs="TimesNewRomanPS-BoldMT"/>
          <w:bCs/>
          <w:sz w:val="28"/>
          <w:szCs w:val="28"/>
        </w:rPr>
        <w:t>противодействия коррупции в администрации города Нефтеюганска</w:t>
      </w:r>
    </w:p>
    <w:p w:rsidR="00BB17BA" w:rsidRPr="000F3BE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0F3BE1">
        <w:rPr>
          <w:rFonts w:ascii="TimesNewRomanPS-BoldMT" w:eastAsiaTheme="minorHAnsi" w:hAnsi="TimesNewRomanPS-BoldMT" w:cs="TimesNewRomanPS-BoldMT"/>
          <w:bCs/>
          <w:sz w:val="28"/>
          <w:szCs w:val="28"/>
        </w:rPr>
        <w:t>на 202</w:t>
      </w:r>
      <w:r w:rsidR="001B6C86" w:rsidRPr="000F3BE1">
        <w:rPr>
          <w:rFonts w:ascii="TimesNewRomanPS-BoldMT" w:eastAsiaTheme="minorHAnsi" w:hAnsi="TimesNewRomanPS-BoldMT" w:cs="TimesNewRomanPS-BoldMT"/>
          <w:bCs/>
          <w:sz w:val="28"/>
          <w:szCs w:val="28"/>
        </w:rPr>
        <w:t>5</w:t>
      </w:r>
      <w:r w:rsidRPr="000F3BE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год</w:t>
      </w:r>
    </w:p>
    <w:p w:rsidR="00BB17BA" w:rsidRPr="000F3BE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tbl>
      <w:tblPr>
        <w:tblStyle w:val="a5"/>
        <w:tblW w:w="99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0"/>
        <w:gridCol w:w="1786"/>
        <w:gridCol w:w="57"/>
        <w:gridCol w:w="2400"/>
      </w:tblGrid>
      <w:tr w:rsidR="000F3BE1" w:rsidRPr="000F3BE1" w:rsidTr="00407EF5">
        <w:trPr>
          <w:tblHeader/>
        </w:trPr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№ п/п</w:t>
            </w:r>
          </w:p>
        </w:tc>
        <w:tc>
          <w:tcPr>
            <w:tcW w:w="5094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457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</w:t>
            </w:r>
          </w:p>
        </w:tc>
        <w:tc>
          <w:tcPr>
            <w:tcW w:w="5094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MT" w:eastAsiaTheme="minorHAnsi" w:hAnsi="TimesNewRomanPSMT" w:cs="TimesNewRomanPSMT"/>
                <w:sz w:val="24"/>
                <w:szCs w:val="24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  <w:gridSpan w:val="2"/>
          </w:tcPr>
          <w:p w:rsidR="00BB17BA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епартамент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862E5E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ДДА)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5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мониторинга:</w:t>
            </w:r>
          </w:p>
        </w:tc>
      </w:tr>
      <w:tr w:rsidR="000F3BE1" w:rsidRPr="000F3BE1" w:rsidTr="001B6C86">
        <w:trPr>
          <w:trHeight w:val="868"/>
        </w:trPr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2.1.</w:t>
            </w:r>
          </w:p>
        </w:tc>
        <w:tc>
          <w:tcPr>
            <w:tcW w:w="5094" w:type="dxa"/>
          </w:tcPr>
          <w:p w:rsidR="00BB17BA" w:rsidRPr="000F3BE1" w:rsidRDefault="00BB17BA" w:rsidP="001B6C86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представления муниципальными служащими, руководителями муниципальных учреждений, сведений о доходах, об имуществе и обязатель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ствах имущественного характера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до 1 </w:t>
            </w:r>
            <w:r w:rsidR="00D8019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мая</w:t>
            </w:r>
          </w:p>
          <w:p w:rsidR="00BB17BA" w:rsidRPr="000F3BE1" w:rsidRDefault="00BB17BA" w:rsidP="001B6C8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BB17BA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B6C86" w:rsidRPr="000F3BE1" w:rsidRDefault="001B6C86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2.2.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кадрового состава органов, структурных подразделений администрации города на предмет наличия родственных связей, которые влекут или могут повлечь наличие конфликта интересов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до 1 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декабря</w:t>
            </w:r>
          </w:p>
          <w:p w:rsidR="00BB17BA" w:rsidRPr="000F3BE1" w:rsidRDefault="00BB17BA" w:rsidP="001B6C8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681EC8" w:rsidRPr="000F3BE1" w:rsidRDefault="00681EC8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2.3.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обращений граждан по фактам коррупционных проявлений, поступивших на рассмотрение в органы, структурные подразделения администрации города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1B6C86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681EC8" w:rsidRPr="000F3BE1" w:rsidRDefault="00681EC8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2.4.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проведения независимой антикоррупционной экспертизы нормативных правовых актов и (или) их проектов на </w:t>
            </w:r>
            <w:proofErr w:type="spellStart"/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BB17BA" w:rsidP="001B6C8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BB17BA" w:rsidRPr="000F3BE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ю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ридическо-правовое управление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</w:t>
            </w:r>
          </w:p>
        </w:tc>
        <w:tc>
          <w:tcPr>
            <w:tcW w:w="9347" w:type="dxa"/>
            <w:gridSpan w:val="5"/>
          </w:tcPr>
          <w:p w:rsidR="00BB17BA" w:rsidRPr="000F3BE1" w:rsidRDefault="00BB17BA" w:rsidP="005D55F8">
            <w:pPr>
              <w:spacing w:after="0" w:line="240" w:lineRule="auto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антикоррупционного просвещения: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3.1.</w:t>
            </w:r>
          </w:p>
        </w:tc>
        <w:tc>
          <w:tcPr>
            <w:tcW w:w="5094" w:type="dxa"/>
          </w:tcPr>
          <w:p w:rsidR="00BB17BA" w:rsidRPr="000F3BE1" w:rsidRDefault="00BB17BA" w:rsidP="00F7738B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опубликование </w:t>
            </w:r>
            <w:r w:rsidR="00F7738B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просветительских материалов антикоррупционной направленности и их актуализация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на официальном сайте органов местного самоуправления города Нефтеюганска 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  <w:gridSpan w:val="2"/>
            <w:vAlign w:val="center"/>
          </w:tcPr>
          <w:p w:rsidR="00681EC8" w:rsidRPr="000F3BE1" w:rsidRDefault="00681EC8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681EC8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тдел организации деятельности по вопросам общественной безопасности администрации города</w:t>
            </w:r>
            <w:r w:rsidR="00681EC8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</w:p>
          <w:p w:rsidR="00BB17BA" w:rsidRPr="000F3BE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ОВОБ)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F7738B" w:rsidRPr="000F3BE1" w:rsidRDefault="00E21961" w:rsidP="00F7738B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094" w:type="dxa"/>
          </w:tcPr>
          <w:p w:rsidR="00F7738B" w:rsidRPr="000F3BE1" w:rsidRDefault="00F7738B" w:rsidP="00F7738B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опубликование отчетов о реализации антикоррупционных мер на официальном сайте органов местного самоуправления города Нефтеюганска, на страницах администрации в социальных сетях, телеграмм-каналах, тематических сообществах</w:t>
            </w:r>
          </w:p>
        </w:tc>
        <w:tc>
          <w:tcPr>
            <w:tcW w:w="1796" w:type="dxa"/>
            <w:gridSpan w:val="2"/>
            <w:vAlign w:val="center"/>
          </w:tcPr>
          <w:p w:rsidR="00F7738B" w:rsidRPr="000F3BE1" w:rsidRDefault="00F7738B" w:rsidP="00F7738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F7738B" w:rsidRPr="000F3BE1" w:rsidRDefault="00F7738B" w:rsidP="00F7738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  <w:gridSpan w:val="2"/>
            <w:vAlign w:val="center"/>
          </w:tcPr>
          <w:p w:rsidR="00F7738B" w:rsidRPr="000F3BE1" w:rsidRDefault="00F7738B" w:rsidP="00F7738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7738B" w:rsidRPr="000F3BE1" w:rsidRDefault="00F7738B" w:rsidP="00F7738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7738B" w:rsidRPr="000F3BE1" w:rsidRDefault="00F7738B" w:rsidP="00C0402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ОВОБ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8E1CA4" w:rsidP="008E1CA4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BB17BA" w:rsidRPr="000F3BE1" w:rsidRDefault="00BB17BA" w:rsidP="00C80AB9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освещение в средствах массовой информации деятельности органов, структурных подразделений администрации города</w:t>
            </w:r>
            <w:r w:rsidR="0080418A" w:rsidRPr="0080418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80418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 деятельности в сфере противодействия коррупции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в том числе информирование о государственной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антикоррупционной политике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до </w:t>
            </w:r>
            <w:r w:rsidR="008E1CA4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01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декабря</w:t>
            </w:r>
          </w:p>
          <w:p w:rsidR="00BB17BA" w:rsidRPr="000F3BE1" w:rsidRDefault="00BB17BA" w:rsidP="008E1CA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8E1CA4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FB7EFC" w:rsidRPr="000F3BE1" w:rsidRDefault="00FB7EFC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ОВОБ</w:t>
            </w:r>
          </w:p>
          <w:p w:rsidR="003410BB" w:rsidRDefault="003410BB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3410BB" w:rsidRPr="003410BB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</w:t>
            </w:r>
          </w:p>
          <w:p w:rsidR="003410BB" w:rsidRPr="003410BB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3410BB" w:rsidRPr="000F3BE1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C80AB9" w:rsidRPr="000F3BE1" w:rsidTr="00407EF5">
        <w:tc>
          <w:tcPr>
            <w:tcW w:w="567" w:type="dxa"/>
            <w:vAlign w:val="center"/>
          </w:tcPr>
          <w:p w:rsidR="00C80AB9" w:rsidRPr="000F3BE1" w:rsidRDefault="00C80AB9" w:rsidP="008E1CA4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3.4.</w:t>
            </w:r>
          </w:p>
        </w:tc>
        <w:tc>
          <w:tcPr>
            <w:tcW w:w="5094" w:type="dxa"/>
          </w:tcPr>
          <w:p w:rsidR="00C80AB9" w:rsidRPr="000F3BE1" w:rsidRDefault="00C80AB9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разъяснение положений законодательства о противодействии коррупции, информирование о деятельности межведомственного Совета города Нефтеюганска по противодействию коррупции</w:t>
            </w:r>
          </w:p>
        </w:tc>
        <w:tc>
          <w:tcPr>
            <w:tcW w:w="1796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C80AB9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C80AB9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ОВОБ</w:t>
            </w:r>
          </w:p>
        </w:tc>
      </w:tr>
      <w:tr w:rsidR="00C80AB9" w:rsidRPr="00C80AB9" w:rsidTr="00407EF5">
        <w:tc>
          <w:tcPr>
            <w:tcW w:w="567" w:type="dxa"/>
            <w:vAlign w:val="center"/>
          </w:tcPr>
          <w:p w:rsidR="00C80AB9" w:rsidRPr="00E924B5" w:rsidRDefault="00C80AB9" w:rsidP="008E1CA4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3.5</w:t>
            </w:r>
          </w:p>
        </w:tc>
        <w:tc>
          <w:tcPr>
            <w:tcW w:w="5094" w:type="dxa"/>
          </w:tcPr>
          <w:p w:rsidR="00C80AB9" w:rsidRPr="00E924B5" w:rsidRDefault="00FC1FDA" w:rsidP="00FC1FD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C80AB9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публик</w:t>
            </w: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ование </w:t>
            </w:r>
            <w:r w:rsidR="00C80AB9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информационных материалов по вопросам противодействия коррупции, в целях продолжения работы по формированию в обществе нетерпимого отношения к коррупционному поведению</w:t>
            </w:r>
          </w:p>
        </w:tc>
        <w:tc>
          <w:tcPr>
            <w:tcW w:w="1796" w:type="dxa"/>
            <w:gridSpan w:val="2"/>
            <w:vAlign w:val="center"/>
          </w:tcPr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C80AB9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</w:t>
            </w:r>
          </w:p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C80AB9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8D6FF5" w:rsidRPr="000F3BE1" w:rsidRDefault="008D6FF5" w:rsidP="00F570BD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</w:t>
            </w:r>
            <w:r w:rsidR="00F570BD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8D6FF5" w:rsidRPr="000F3BE1" w:rsidRDefault="008D6FF5" w:rsidP="008D6FF5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информирование граждан и организаций о возможностях противодействия коррупции (доступная информация служб по борьбе с коррупцией, постоянно действующая обратная связь)</w:t>
            </w:r>
          </w:p>
        </w:tc>
        <w:tc>
          <w:tcPr>
            <w:tcW w:w="1796" w:type="dxa"/>
            <w:gridSpan w:val="2"/>
            <w:vAlign w:val="center"/>
          </w:tcPr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ОВОБ</w:t>
            </w:r>
          </w:p>
        </w:tc>
      </w:tr>
      <w:tr w:rsidR="00F570BD" w:rsidRPr="000F3BE1" w:rsidTr="00407EF5">
        <w:tc>
          <w:tcPr>
            <w:tcW w:w="567" w:type="dxa"/>
            <w:vAlign w:val="center"/>
          </w:tcPr>
          <w:p w:rsidR="00F570BD" w:rsidRPr="000F3BE1" w:rsidRDefault="00F570BD" w:rsidP="008D6FF5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3.7.</w:t>
            </w:r>
          </w:p>
        </w:tc>
        <w:tc>
          <w:tcPr>
            <w:tcW w:w="5094" w:type="dxa"/>
          </w:tcPr>
          <w:p w:rsidR="00F570BD" w:rsidRPr="000F3BE1" w:rsidRDefault="00F570BD" w:rsidP="00BC130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включая социальные</w:t>
            </w:r>
            <w:r w:rsid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сети,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а также официальные ресурсы 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подведомственных учреждений, организаций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для размещения тематических материалов антикоррупционной направленности</w:t>
            </w:r>
          </w:p>
        </w:tc>
        <w:tc>
          <w:tcPr>
            <w:tcW w:w="1796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F570BD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F570BD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F570BD" w:rsidRPr="000F3BE1" w:rsidTr="00407EF5">
        <w:tc>
          <w:tcPr>
            <w:tcW w:w="567" w:type="dxa"/>
            <w:vAlign w:val="center"/>
          </w:tcPr>
          <w:p w:rsidR="00F570BD" w:rsidRPr="000F3BE1" w:rsidRDefault="00F570BD" w:rsidP="008D6FF5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3.8.</w:t>
            </w:r>
          </w:p>
        </w:tc>
        <w:tc>
          <w:tcPr>
            <w:tcW w:w="5094" w:type="dxa"/>
          </w:tcPr>
          <w:p w:rsidR="00F570BD" w:rsidRPr="000F3BE1" w:rsidRDefault="00F570BD" w:rsidP="008D6FF5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размещение информационных материалов 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 профилактике коррупции и результатах борьбы в общественных местах (общественном транспорте, МФЦ, приемных муниципальных организаций/учреждений)</w:t>
            </w:r>
          </w:p>
        </w:tc>
        <w:tc>
          <w:tcPr>
            <w:tcW w:w="1796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F570BD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F570BD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8D6FF5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9347" w:type="dxa"/>
            <w:gridSpan w:val="5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Методическое сопровождение деятельности подведомственных учреждений (организаций) по вопросам организации антикоррупционной работы:</w:t>
            </w:r>
          </w:p>
        </w:tc>
      </w:tr>
      <w:tr w:rsidR="000F3BE1" w:rsidRPr="000F3BE1" w:rsidTr="00407EF5">
        <w:trPr>
          <w:trHeight w:val="1138"/>
        </w:trPr>
        <w:tc>
          <w:tcPr>
            <w:tcW w:w="567" w:type="dxa"/>
            <w:vAlign w:val="center"/>
          </w:tcPr>
          <w:p w:rsidR="00BB17BA" w:rsidRPr="000F3BE1" w:rsidRDefault="008D6FF5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.1.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практического занятия по организации работы по предупреждению, противодействию коррупции, выявлению возможного конфликта интересов с учетом правоприменительной практики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3410BB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FB7EFC" w:rsidRPr="000F3BE1" w:rsidRDefault="00FB7EFC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D80198" w:rsidRPr="000F3BE1" w:rsidRDefault="00D8019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жилищно-коммунального хозяйства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епартамент градостроительства и земельных отношений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омитет культуры и туризма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омитет физической культуры и спорта администрации города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F3BE1" w:rsidRDefault="008D6FF5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4.2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BB17BA" w:rsidRPr="000F3BE1" w:rsidRDefault="00BB17BA" w:rsidP="006C0386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при проведении 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обучения руководителей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6C0386" w:rsidRP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подведомственных учреждений (организаций)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 необходимости соблюдения обязанности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уведомлять представителя нанимателя (работодателя), органы прокуратуры обо всех случаях обращения к ним каких-либо лиц в целях склонения к совершению коррупционных правонарушений</w:t>
            </w:r>
          </w:p>
        </w:tc>
        <w:tc>
          <w:tcPr>
            <w:tcW w:w="1796" w:type="dxa"/>
            <w:gridSpan w:val="2"/>
            <w:vMerge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</w:tr>
      <w:tr w:rsidR="000F3BE1" w:rsidRPr="000F3BE1" w:rsidTr="00407EF5">
        <w:trPr>
          <w:trHeight w:val="1138"/>
        </w:trPr>
        <w:tc>
          <w:tcPr>
            <w:tcW w:w="567" w:type="dxa"/>
            <w:vAlign w:val="center"/>
          </w:tcPr>
          <w:p w:rsidR="00BB17BA" w:rsidRPr="000F3BE1" w:rsidRDefault="006247F0" w:rsidP="006247F0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4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BB17BA" w:rsidRPr="000F3BE1" w:rsidRDefault="00BB17BA" w:rsidP="006247F0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консультационно-разъяснительной работы, направленной на выявление личной заинтересованности работников подведомственных учреждений (организаций) при осуществлении закупок товаров, работ, услуг, которая приводит или может привести к конфликту</w:t>
            </w:r>
            <w:r w:rsidR="006247F0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интересов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BB17BA" w:rsidP="006247F0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6247F0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DC7D7B" w:rsidRPr="000F3BE1" w:rsidRDefault="00DC7D7B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DC7D7B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</w:t>
            </w:r>
          </w:p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F3BE1" w:rsidRDefault="006247F0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9347" w:type="dxa"/>
            <w:gridSpan w:val="5"/>
          </w:tcPr>
          <w:p w:rsidR="00BB17BA" w:rsidRPr="000F3BE1" w:rsidRDefault="00BB17BA" w:rsidP="005D55F8">
            <w:pPr>
              <w:spacing w:after="0" w:line="240" w:lineRule="auto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Формирование антикоррупционного сознания у муниципальных служащих органов, структурных подразделений администрации города Нефтеюганска</w:t>
            </w:r>
            <w:r w:rsidR="00EC7A82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: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F3BE1" w:rsidRDefault="006247F0" w:rsidP="00621977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апреля</w:t>
            </w:r>
          </w:p>
          <w:p w:rsidR="00BB17BA" w:rsidRPr="000F3BE1" w:rsidRDefault="00BB17BA" w:rsidP="0062197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22786E" w:rsidRPr="000F3BE1" w:rsidRDefault="0022786E" w:rsidP="0022786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22786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F3BE1" w:rsidRDefault="006247F0" w:rsidP="00621977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C80AB9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проведение </w:t>
            </w:r>
            <w:r w:rsidR="006247F0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с участием представителей Нефтеюганской межрайонной прокуратуры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тематических мероприятий по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:</w:t>
            </w:r>
          </w:p>
          <w:p w:rsidR="00BB17BA" w:rsidRPr="000F3BE1" w:rsidRDefault="00C80AB9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-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формированию у муниципальных служащих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отриц</w:t>
            </w:r>
            <w:r w:rsidR="006247F0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ательного отношения к коррупции:</w:t>
            </w:r>
          </w:p>
          <w:p w:rsidR="00BB17BA" w:rsidRPr="000F3BE1" w:rsidRDefault="00621977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-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преданию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гласности каждого установленного факта коррупции в органах, структурных подразделениях администрации города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;</w:t>
            </w:r>
          </w:p>
          <w:p w:rsidR="006247F0" w:rsidRPr="000F3BE1" w:rsidRDefault="00621977" w:rsidP="00290B9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-разъяснени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ю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типичных ситуаций конфликта интересов и коррупционных рисков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BB17BA" w:rsidP="0062197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BB17BA" w:rsidRPr="000F3BE1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8725DC" w:rsidRPr="000F3BE1" w:rsidRDefault="006247F0" w:rsidP="008725DC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8725DC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.3.</w:t>
            </w:r>
          </w:p>
        </w:tc>
        <w:tc>
          <w:tcPr>
            <w:tcW w:w="5094" w:type="dxa"/>
          </w:tcPr>
          <w:p w:rsidR="008725DC" w:rsidRPr="000F3BE1" w:rsidRDefault="008725DC" w:rsidP="00BC130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разработка понятных и прозрачных инструкций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по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действи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ям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возникновении кор</w:t>
            </w:r>
            <w:r w:rsidR="00BC1308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рупционных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ситуаций</w:t>
            </w:r>
          </w:p>
        </w:tc>
        <w:tc>
          <w:tcPr>
            <w:tcW w:w="1796" w:type="dxa"/>
            <w:gridSpan w:val="2"/>
            <w:vAlign w:val="center"/>
          </w:tcPr>
          <w:p w:rsidR="003410BB" w:rsidRDefault="003410BB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01 апреля</w:t>
            </w:r>
          </w:p>
          <w:p w:rsidR="008725DC" w:rsidRPr="000F3BE1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</w:t>
            </w:r>
            <w:r w:rsid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8725DC" w:rsidRPr="000F3BE1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8725DC" w:rsidRPr="000F3BE1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8725DC" w:rsidRPr="000F3BE1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3234AC" w:rsidRPr="003234AC" w:rsidTr="00407EF5">
        <w:trPr>
          <w:trHeight w:val="564"/>
        </w:trPr>
        <w:tc>
          <w:tcPr>
            <w:tcW w:w="567" w:type="dxa"/>
            <w:vAlign w:val="center"/>
          </w:tcPr>
          <w:p w:rsidR="00621977" w:rsidRPr="00E924B5" w:rsidRDefault="006247F0" w:rsidP="008725DC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621977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.4.</w:t>
            </w:r>
          </w:p>
        </w:tc>
        <w:tc>
          <w:tcPr>
            <w:tcW w:w="5094" w:type="dxa"/>
          </w:tcPr>
          <w:p w:rsidR="00621977" w:rsidRPr="00E924B5" w:rsidRDefault="008725DC" w:rsidP="00F570BD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включ</w:t>
            </w:r>
            <w:r w:rsidR="00C80AB9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ение</w:t>
            </w: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 должностные инструкции 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муниципальных служащих, руководителей подведомственных учреждений, </w:t>
            </w:r>
            <w:r w:rsidR="00BC1308" w:rsidRP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низаций </w:t>
            </w: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 xml:space="preserve">обязанности по </w:t>
            </w:r>
            <w:r w:rsidR="003234AC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принятию мер по </w:t>
            </w:r>
            <w:r w:rsidR="00F570BD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предупреждению</w:t>
            </w: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коррупции</w:t>
            </w:r>
          </w:p>
        </w:tc>
        <w:tc>
          <w:tcPr>
            <w:tcW w:w="1796" w:type="dxa"/>
            <w:gridSpan w:val="2"/>
            <w:vAlign w:val="center"/>
          </w:tcPr>
          <w:p w:rsidR="003410BB" w:rsidRPr="003410BB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01 апреля</w:t>
            </w:r>
          </w:p>
          <w:p w:rsidR="00621977" w:rsidRPr="00E924B5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8725DC" w:rsidRPr="00E924B5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8725DC" w:rsidRPr="00E924B5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621977" w:rsidRPr="00E924B5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органы администрации города</w:t>
            </w:r>
          </w:p>
        </w:tc>
      </w:tr>
      <w:tr w:rsidR="00B25BF5" w:rsidRPr="000F3BE1" w:rsidTr="00407EF5">
        <w:trPr>
          <w:trHeight w:val="564"/>
        </w:trPr>
        <w:tc>
          <w:tcPr>
            <w:tcW w:w="567" w:type="dxa"/>
            <w:vAlign w:val="center"/>
          </w:tcPr>
          <w:p w:rsidR="00B25BF5" w:rsidRPr="000F3BE1" w:rsidRDefault="00B25BF5" w:rsidP="003F3DA9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5.</w:t>
            </w:r>
            <w:r w:rsidR="003F3DA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B25BF5" w:rsidRPr="000F3BE1" w:rsidRDefault="00B25BF5" w:rsidP="003410BB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реализация практики коллегиальных решений о трудоустройстве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кандидатов, претендующих на должности муниципальной службы и руководителей бюджетных учреждений</w:t>
            </w:r>
          </w:p>
        </w:tc>
        <w:tc>
          <w:tcPr>
            <w:tcW w:w="1796" w:type="dxa"/>
            <w:gridSpan w:val="2"/>
            <w:vAlign w:val="center"/>
          </w:tcPr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C80AB9" w:rsidRPr="000F3BE1" w:rsidTr="000C4D72">
        <w:trPr>
          <w:trHeight w:val="564"/>
        </w:trPr>
        <w:tc>
          <w:tcPr>
            <w:tcW w:w="567" w:type="dxa"/>
            <w:vAlign w:val="center"/>
          </w:tcPr>
          <w:p w:rsidR="00C80AB9" w:rsidRPr="000F3BE1" w:rsidRDefault="00C80AB9" w:rsidP="00B70E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</w:t>
            </w:r>
          </w:p>
        </w:tc>
        <w:tc>
          <w:tcPr>
            <w:tcW w:w="9347" w:type="dxa"/>
            <w:gridSpan w:val="5"/>
          </w:tcPr>
          <w:p w:rsidR="00C80AB9" w:rsidRPr="000F3BE1" w:rsidRDefault="00290B98" w:rsidP="005D3817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деятельности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по</w:t>
            </w:r>
            <w:r w:rsidR="005D38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вопросам недопущения нарушений </w:t>
            </w:r>
            <w:r w:rsidR="00C80AB9" w:rsidRP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осуществлении закупок и развития добросовестной конкуренции</w:t>
            </w:r>
          </w:p>
        </w:tc>
      </w:tr>
      <w:tr w:rsidR="004E76BC" w:rsidRPr="000F3BE1" w:rsidTr="000849D6">
        <w:trPr>
          <w:trHeight w:val="564"/>
        </w:trPr>
        <w:tc>
          <w:tcPr>
            <w:tcW w:w="567" w:type="dxa"/>
            <w:vAlign w:val="center"/>
          </w:tcPr>
          <w:p w:rsidR="004E76BC" w:rsidRDefault="004E76BC" w:rsidP="004E76BC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6.1.</w:t>
            </w:r>
          </w:p>
        </w:tc>
        <w:tc>
          <w:tcPr>
            <w:tcW w:w="5104" w:type="dxa"/>
            <w:gridSpan w:val="2"/>
          </w:tcPr>
          <w:p w:rsidR="004E76BC" w:rsidRDefault="004E76BC" w:rsidP="004E76BC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индивидуальных неформальных бесед с руководителями организаций-победителей конкурсов и единственных поставщиков (подрядчиков, исполнителей) для выявления коррупционных рисков</w:t>
            </w:r>
          </w:p>
        </w:tc>
        <w:tc>
          <w:tcPr>
            <w:tcW w:w="1843" w:type="dxa"/>
            <w:gridSpan w:val="2"/>
            <w:vAlign w:val="center"/>
          </w:tcPr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00" w:type="dxa"/>
            <w:vAlign w:val="center"/>
          </w:tcPr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4E76BC" w:rsidRPr="000F3BE1" w:rsidTr="008138A4">
        <w:trPr>
          <w:trHeight w:val="564"/>
        </w:trPr>
        <w:tc>
          <w:tcPr>
            <w:tcW w:w="567" w:type="dxa"/>
            <w:vAlign w:val="center"/>
          </w:tcPr>
          <w:p w:rsidR="004E76BC" w:rsidRDefault="00290B98" w:rsidP="00290B9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6.2.</w:t>
            </w:r>
          </w:p>
        </w:tc>
        <w:tc>
          <w:tcPr>
            <w:tcW w:w="5104" w:type="dxa"/>
            <w:gridSpan w:val="2"/>
          </w:tcPr>
          <w:p w:rsidR="004E76BC" w:rsidRDefault="004E76BC" w:rsidP="004E76BC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</w:t>
            </w: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дение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мероприятий по правовой грамотности</w:t>
            </w: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сотрудников, ответственных за проведение закупок</w:t>
            </w: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,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в целях </w:t>
            </w: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предотвращения нарушений при закупках</w:t>
            </w:r>
          </w:p>
        </w:tc>
        <w:tc>
          <w:tcPr>
            <w:tcW w:w="1843" w:type="dxa"/>
            <w:gridSpan w:val="2"/>
            <w:vAlign w:val="center"/>
          </w:tcPr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00" w:type="dxa"/>
            <w:vAlign w:val="center"/>
          </w:tcPr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290B98" w:rsidRPr="000F3BE1" w:rsidTr="008138A4">
        <w:trPr>
          <w:trHeight w:val="564"/>
        </w:trPr>
        <w:tc>
          <w:tcPr>
            <w:tcW w:w="567" w:type="dxa"/>
            <w:vAlign w:val="center"/>
          </w:tcPr>
          <w:p w:rsidR="00290B98" w:rsidRDefault="00290B98" w:rsidP="00290B9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6.3.</w:t>
            </w:r>
          </w:p>
        </w:tc>
        <w:tc>
          <w:tcPr>
            <w:tcW w:w="5104" w:type="dxa"/>
            <w:gridSpan w:val="2"/>
          </w:tcPr>
          <w:p w:rsidR="00290B98" w:rsidRPr="000F3BE1" w:rsidRDefault="00290B98" w:rsidP="006C0386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привле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чение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к процедурам приемки товаров, работ и услуг 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представителей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общественн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ого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контрол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я</w:t>
            </w:r>
          </w:p>
        </w:tc>
        <w:tc>
          <w:tcPr>
            <w:tcW w:w="1843" w:type="dxa"/>
            <w:gridSpan w:val="2"/>
            <w:vAlign w:val="center"/>
          </w:tcPr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00" w:type="dxa"/>
            <w:vAlign w:val="center"/>
          </w:tcPr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FC1FDA" w:rsidRPr="000F3BE1" w:rsidTr="00E924B5">
        <w:trPr>
          <w:trHeight w:val="564"/>
        </w:trPr>
        <w:tc>
          <w:tcPr>
            <w:tcW w:w="567" w:type="dxa"/>
            <w:vAlign w:val="center"/>
          </w:tcPr>
          <w:p w:rsidR="00FC1FDA" w:rsidRDefault="00290B98" w:rsidP="00B70E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</w:t>
            </w:r>
            <w:r w:rsid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4.</w:t>
            </w:r>
          </w:p>
        </w:tc>
        <w:tc>
          <w:tcPr>
            <w:tcW w:w="5104" w:type="dxa"/>
            <w:gridSpan w:val="2"/>
          </w:tcPr>
          <w:p w:rsidR="00FC1FDA" w:rsidRDefault="00290B98" w:rsidP="00290B9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0B9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создание постоянно действующих каналов обратной связи для получения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информации от предпринимателей</w:t>
            </w:r>
          </w:p>
        </w:tc>
        <w:tc>
          <w:tcPr>
            <w:tcW w:w="1843" w:type="dxa"/>
            <w:gridSpan w:val="2"/>
            <w:vAlign w:val="center"/>
          </w:tcPr>
          <w:p w:rsidR="00FC1FDA" w:rsidRDefault="00290B98" w:rsidP="00B70E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марта 2025 года</w:t>
            </w:r>
          </w:p>
        </w:tc>
        <w:tc>
          <w:tcPr>
            <w:tcW w:w="2400" w:type="dxa"/>
            <w:vAlign w:val="center"/>
          </w:tcPr>
          <w:p w:rsidR="00FC1FDA" w:rsidRDefault="00D80198" w:rsidP="00D801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290B98" w:rsidRPr="000F3BE1" w:rsidTr="00E924B5">
        <w:trPr>
          <w:trHeight w:val="564"/>
        </w:trPr>
        <w:tc>
          <w:tcPr>
            <w:tcW w:w="567" w:type="dxa"/>
            <w:vAlign w:val="center"/>
          </w:tcPr>
          <w:p w:rsidR="00290B98" w:rsidRDefault="00290B98" w:rsidP="00B70E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6.5.</w:t>
            </w:r>
          </w:p>
        </w:tc>
        <w:tc>
          <w:tcPr>
            <w:tcW w:w="5104" w:type="dxa"/>
            <w:gridSpan w:val="2"/>
          </w:tcPr>
          <w:p w:rsidR="00290B98" w:rsidRPr="00290B98" w:rsidRDefault="00290B98" w:rsidP="00BB1077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0B9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вовлечение представителей делового сообщества в обсуждение инициатив </w:t>
            </w:r>
            <w:r w:rsidR="00BB107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  <w:r w:rsidRPr="00290B9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и субъектов общественного контроля по вопросам борьбы с коррупцией, а также обеспечение информационной, организационной и иной поддержки собственных инициатив со стороны делового сообщества</w:t>
            </w:r>
          </w:p>
        </w:tc>
        <w:tc>
          <w:tcPr>
            <w:tcW w:w="1843" w:type="dxa"/>
            <w:gridSpan w:val="2"/>
            <w:vAlign w:val="center"/>
          </w:tcPr>
          <w:p w:rsidR="00E924B5" w:rsidRPr="000F3BE1" w:rsidRDefault="00E924B5" w:rsidP="00E924B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290B98" w:rsidRDefault="00E924B5" w:rsidP="00E924B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00" w:type="dxa"/>
            <w:vAlign w:val="center"/>
          </w:tcPr>
          <w:p w:rsidR="00290B98" w:rsidRDefault="00D80198" w:rsidP="00B70E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экономического развития</w:t>
            </w:r>
          </w:p>
        </w:tc>
      </w:tr>
    </w:tbl>
    <w:p w:rsidR="00B72E75" w:rsidRPr="000F3BE1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Pr="000F3BE1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Pr="000F3BE1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402C" w:rsidRDefault="00C0402C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53DA" w:rsidRPr="000F3BE1" w:rsidRDefault="004653DA" w:rsidP="00B22AC4">
      <w:pPr>
        <w:pStyle w:val="ConsPlusNonformat"/>
        <w:widowControl/>
        <w:jc w:val="both"/>
      </w:pPr>
      <w:bookmarkStart w:id="0" w:name="_GoBack"/>
      <w:bookmarkEnd w:id="0"/>
    </w:p>
    <w:sectPr w:rsidR="004653DA" w:rsidRPr="000F3BE1" w:rsidSect="0012192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B0" w:rsidRDefault="00FC46B0" w:rsidP="00E87485">
      <w:pPr>
        <w:spacing w:after="0" w:line="240" w:lineRule="auto"/>
      </w:pPr>
      <w:r>
        <w:separator/>
      </w:r>
    </w:p>
  </w:endnote>
  <w:endnote w:type="continuationSeparator" w:id="0">
    <w:p w:rsidR="00FC46B0" w:rsidRDefault="00FC46B0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B0" w:rsidRDefault="00FC46B0" w:rsidP="00E87485">
      <w:pPr>
        <w:spacing w:after="0" w:line="240" w:lineRule="auto"/>
      </w:pPr>
      <w:r>
        <w:separator/>
      </w:r>
    </w:p>
  </w:footnote>
  <w:footnote w:type="continuationSeparator" w:id="0">
    <w:p w:rsidR="00FC46B0" w:rsidRDefault="00FC46B0" w:rsidP="00E8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04818"/>
      <w:docPartObj>
        <w:docPartGallery w:val="Page Numbers (Top of Page)"/>
        <w:docPartUnique/>
      </w:docPartObj>
    </w:sdtPr>
    <w:sdtEndPr/>
    <w:sdtContent>
      <w:p w:rsidR="00B72E75" w:rsidRDefault="00B72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C4">
          <w:rPr>
            <w:noProof/>
          </w:rPr>
          <w:t>5</w:t>
        </w:r>
        <w:r>
          <w:fldChar w:fldCharType="end"/>
        </w:r>
      </w:p>
    </w:sdtContent>
  </w:sdt>
  <w:p w:rsidR="00E87485" w:rsidRDefault="00E874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DA"/>
    <w:rsid w:val="00034E33"/>
    <w:rsid w:val="000528FD"/>
    <w:rsid w:val="000538CC"/>
    <w:rsid w:val="00061DCF"/>
    <w:rsid w:val="00070A31"/>
    <w:rsid w:val="0007455F"/>
    <w:rsid w:val="000E4D71"/>
    <w:rsid w:val="000F3BE1"/>
    <w:rsid w:val="0012192C"/>
    <w:rsid w:val="001259DF"/>
    <w:rsid w:val="00152CAF"/>
    <w:rsid w:val="00180768"/>
    <w:rsid w:val="001A6325"/>
    <w:rsid w:val="001B6C86"/>
    <w:rsid w:val="001D205C"/>
    <w:rsid w:val="001E5386"/>
    <w:rsid w:val="001F2165"/>
    <w:rsid w:val="001F2D2A"/>
    <w:rsid w:val="001F7B57"/>
    <w:rsid w:val="0022786E"/>
    <w:rsid w:val="00235278"/>
    <w:rsid w:val="00272407"/>
    <w:rsid w:val="00290B98"/>
    <w:rsid w:val="00297EE7"/>
    <w:rsid w:val="002C3818"/>
    <w:rsid w:val="002D69F2"/>
    <w:rsid w:val="00301432"/>
    <w:rsid w:val="00315324"/>
    <w:rsid w:val="003234AC"/>
    <w:rsid w:val="0032706C"/>
    <w:rsid w:val="003410BB"/>
    <w:rsid w:val="00347A59"/>
    <w:rsid w:val="003A390A"/>
    <w:rsid w:val="003F3DA9"/>
    <w:rsid w:val="00401E77"/>
    <w:rsid w:val="004030E3"/>
    <w:rsid w:val="00407EF5"/>
    <w:rsid w:val="004127E1"/>
    <w:rsid w:val="00423235"/>
    <w:rsid w:val="004277DF"/>
    <w:rsid w:val="004653DA"/>
    <w:rsid w:val="0048366F"/>
    <w:rsid w:val="0049045D"/>
    <w:rsid w:val="004947FC"/>
    <w:rsid w:val="004B0957"/>
    <w:rsid w:val="004B18F6"/>
    <w:rsid w:val="004D2F87"/>
    <w:rsid w:val="004E76BC"/>
    <w:rsid w:val="004F2735"/>
    <w:rsid w:val="00502296"/>
    <w:rsid w:val="00553B9B"/>
    <w:rsid w:val="00565EC4"/>
    <w:rsid w:val="00566310"/>
    <w:rsid w:val="005B0AEC"/>
    <w:rsid w:val="005B6FB0"/>
    <w:rsid w:val="005C6FA6"/>
    <w:rsid w:val="005D3817"/>
    <w:rsid w:val="005D42DC"/>
    <w:rsid w:val="00606B77"/>
    <w:rsid w:val="00612C0B"/>
    <w:rsid w:val="00621977"/>
    <w:rsid w:val="006247F0"/>
    <w:rsid w:val="00681EC8"/>
    <w:rsid w:val="006A361C"/>
    <w:rsid w:val="006C0386"/>
    <w:rsid w:val="006D436C"/>
    <w:rsid w:val="007206C5"/>
    <w:rsid w:val="007C6815"/>
    <w:rsid w:val="007E06BC"/>
    <w:rsid w:val="0080418A"/>
    <w:rsid w:val="008343AA"/>
    <w:rsid w:val="00840603"/>
    <w:rsid w:val="00851434"/>
    <w:rsid w:val="00861652"/>
    <w:rsid w:val="00862E5E"/>
    <w:rsid w:val="00867030"/>
    <w:rsid w:val="008725DC"/>
    <w:rsid w:val="008964DF"/>
    <w:rsid w:val="008A6071"/>
    <w:rsid w:val="008B19AB"/>
    <w:rsid w:val="008D6FF5"/>
    <w:rsid w:val="008E1CA4"/>
    <w:rsid w:val="008F7AB5"/>
    <w:rsid w:val="009300A0"/>
    <w:rsid w:val="00960F76"/>
    <w:rsid w:val="0096449D"/>
    <w:rsid w:val="00994E24"/>
    <w:rsid w:val="009A7E3A"/>
    <w:rsid w:val="009B2357"/>
    <w:rsid w:val="009C2075"/>
    <w:rsid w:val="00A06CE0"/>
    <w:rsid w:val="00A46070"/>
    <w:rsid w:val="00A507DF"/>
    <w:rsid w:val="00A63073"/>
    <w:rsid w:val="00AC3DE0"/>
    <w:rsid w:val="00B22AC4"/>
    <w:rsid w:val="00B25BF5"/>
    <w:rsid w:val="00B65F90"/>
    <w:rsid w:val="00B67529"/>
    <w:rsid w:val="00B70E48"/>
    <w:rsid w:val="00B72E75"/>
    <w:rsid w:val="00B73014"/>
    <w:rsid w:val="00B83A51"/>
    <w:rsid w:val="00B84E66"/>
    <w:rsid w:val="00BA0254"/>
    <w:rsid w:val="00BB1077"/>
    <w:rsid w:val="00BB17BA"/>
    <w:rsid w:val="00BC1308"/>
    <w:rsid w:val="00C0402C"/>
    <w:rsid w:val="00C1206B"/>
    <w:rsid w:val="00C15609"/>
    <w:rsid w:val="00C22FF3"/>
    <w:rsid w:val="00C71F7D"/>
    <w:rsid w:val="00C74D33"/>
    <w:rsid w:val="00C80AB9"/>
    <w:rsid w:val="00CA0F08"/>
    <w:rsid w:val="00CB3DF2"/>
    <w:rsid w:val="00CF45D6"/>
    <w:rsid w:val="00D409B1"/>
    <w:rsid w:val="00D657D7"/>
    <w:rsid w:val="00D7379C"/>
    <w:rsid w:val="00D80198"/>
    <w:rsid w:val="00D9220C"/>
    <w:rsid w:val="00DC6F92"/>
    <w:rsid w:val="00DC7D7B"/>
    <w:rsid w:val="00DE37CB"/>
    <w:rsid w:val="00DE51A3"/>
    <w:rsid w:val="00E21961"/>
    <w:rsid w:val="00E3797E"/>
    <w:rsid w:val="00E74BBD"/>
    <w:rsid w:val="00E80B3E"/>
    <w:rsid w:val="00E8728C"/>
    <w:rsid w:val="00E87394"/>
    <w:rsid w:val="00E87485"/>
    <w:rsid w:val="00E924B5"/>
    <w:rsid w:val="00EA4B08"/>
    <w:rsid w:val="00EC7354"/>
    <w:rsid w:val="00EC7A82"/>
    <w:rsid w:val="00EE2CB2"/>
    <w:rsid w:val="00EF7B6D"/>
    <w:rsid w:val="00F13352"/>
    <w:rsid w:val="00F15B8C"/>
    <w:rsid w:val="00F570BD"/>
    <w:rsid w:val="00F71C04"/>
    <w:rsid w:val="00F7738B"/>
    <w:rsid w:val="00F85496"/>
    <w:rsid w:val="00FA5D6D"/>
    <w:rsid w:val="00FB48A2"/>
    <w:rsid w:val="00FB7EFC"/>
    <w:rsid w:val="00FC1217"/>
    <w:rsid w:val="00FC1FDA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6EC23"/>
  <w15:chartTrackingRefBased/>
  <w15:docId w15:val="{472837A1-A349-412B-8A0E-1377EF9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29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8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1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6410-0174-43DB-927F-F9FCE053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Вадим Равилевич Вакилов</cp:lastModifiedBy>
  <cp:revision>86</cp:revision>
  <cp:lastPrinted>2025-01-31T04:28:00Z</cp:lastPrinted>
  <dcterms:created xsi:type="dcterms:W3CDTF">2021-04-09T07:19:00Z</dcterms:created>
  <dcterms:modified xsi:type="dcterms:W3CDTF">2025-02-03T11:27:00Z</dcterms:modified>
</cp:coreProperties>
</file>