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036EE3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56F9C" w:rsidRPr="00E56F9C">
        <w:rPr>
          <w:rFonts w:ascii="Times New Roman" w:hAnsi="Times New Roman" w:cs="Times New Roman"/>
          <w:sz w:val="28"/>
          <w:szCs w:val="28"/>
        </w:rPr>
        <w:t>86:20:0000040:355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036EE3">
        <w:rPr>
          <w:rFonts w:ascii="Times New Roman" w:hAnsi="Times New Roman" w:cs="Times New Roman"/>
          <w:sz w:val="28"/>
          <w:szCs w:val="28"/>
        </w:rPr>
        <w:t>09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036EE3">
        <w:rPr>
          <w:rFonts w:ascii="Times New Roman" w:hAnsi="Times New Roman" w:cs="Times New Roman"/>
          <w:sz w:val="28"/>
          <w:szCs w:val="28"/>
        </w:rPr>
        <w:t>января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036EE3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DE0D62">
        <w:rPr>
          <w:rFonts w:ascii="Times New Roman" w:hAnsi="Times New Roman" w:cs="Times New Roman"/>
          <w:sz w:val="28"/>
          <w:szCs w:val="28"/>
        </w:rPr>
        <w:t>05.12</w:t>
      </w:r>
      <w:r w:rsidR="006B4169" w:rsidRPr="003617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B522B0">
        <w:rPr>
          <w:rFonts w:ascii="Times New Roman" w:hAnsi="Times New Roman" w:cs="Times New Roman"/>
          <w:sz w:val="28"/>
          <w:szCs w:val="28"/>
        </w:rPr>
        <w:t>113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</w:t>
      </w:r>
      <w:r w:rsidR="00E56F9C" w:rsidRPr="00E56F9C">
        <w:rPr>
          <w:rFonts w:ascii="Times New Roman" w:eastAsia="Calibri" w:hAnsi="Times New Roman"/>
          <w:sz w:val="28"/>
          <w:szCs w:val="28"/>
          <w:u w:val="single"/>
        </w:rPr>
        <w:t>86:20:0000040:355</w:t>
      </w:r>
      <w:r w:rsidR="004B0D78" w:rsidRPr="00361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36175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726890">
        <w:rPr>
          <w:rFonts w:ascii="Times New Roman" w:hAnsi="Times New Roman" w:cs="Times New Roman"/>
          <w:sz w:val="28"/>
          <w:szCs w:val="28"/>
        </w:rPr>
        <w:t>09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726890">
        <w:rPr>
          <w:rFonts w:ascii="Times New Roman" w:hAnsi="Times New Roman" w:cs="Times New Roman"/>
          <w:sz w:val="28"/>
          <w:szCs w:val="28"/>
        </w:rPr>
        <w:t>января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726890">
        <w:rPr>
          <w:rFonts w:ascii="Times New Roman" w:hAnsi="Times New Roman" w:cs="Times New Roman"/>
          <w:sz w:val="28"/>
          <w:szCs w:val="28"/>
        </w:rPr>
        <w:t>2025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4F007B" w:rsidRPr="004F007B">
        <w:rPr>
          <w:rFonts w:ascii="Times New Roman" w:hAnsi="Times New Roman" w:cs="Times New Roman"/>
          <w:sz w:val="28"/>
          <w:szCs w:val="28"/>
        </w:rPr>
        <w:t>13.12.2024 по 28.12.2024</w:t>
      </w:r>
      <w:r w:rsidR="004F007B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36175B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на условно разрешённый вид </w:t>
      </w:r>
      <w:r w:rsidR="004F007B" w:rsidRPr="004F007B">
        <w:rPr>
          <w:rFonts w:ascii="Times New Roman" w:eastAsia="Calibri" w:hAnsi="Times New Roman"/>
          <w:sz w:val="28"/>
          <w:szCs w:val="28"/>
        </w:rPr>
        <w:t>«Малоэтажная многоквартир</w:t>
      </w:r>
      <w:r w:rsidR="00237A17">
        <w:rPr>
          <w:rFonts w:ascii="Times New Roman" w:eastAsia="Calibri" w:hAnsi="Times New Roman"/>
          <w:sz w:val="28"/>
          <w:szCs w:val="28"/>
        </w:rPr>
        <w:t>ная жилая застройка» (код 2.1.1</w:t>
      </w:r>
      <w:r w:rsidR="004F007B" w:rsidRPr="004F007B">
        <w:rPr>
          <w:rFonts w:ascii="Times New Roman" w:eastAsia="Calibri" w:hAnsi="Times New Roman"/>
          <w:sz w:val="28"/>
          <w:szCs w:val="28"/>
        </w:rPr>
        <w:t>)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</w:t>
      </w:r>
      <w:r w:rsidR="004F007B" w:rsidRPr="004F007B">
        <w:rPr>
          <w:rFonts w:ascii="Times New Roman" w:eastAsia="Calibri" w:hAnsi="Times New Roman"/>
          <w:sz w:val="28"/>
          <w:szCs w:val="28"/>
        </w:rPr>
        <w:t xml:space="preserve">использования земельного участка с кадастровым номером 86:20:0000040:355, расположенного по адресу: город Нефтеюганск, микрорайон </w:t>
      </w:r>
      <w:r w:rsidR="004F007B" w:rsidRPr="004C421C">
        <w:rPr>
          <w:rFonts w:ascii="Times New Roman" w:eastAsia="Calibri" w:hAnsi="Times New Roman"/>
          <w:sz w:val="28"/>
          <w:szCs w:val="28"/>
        </w:rPr>
        <w:t>11Б, переулок</w:t>
      </w:r>
      <w:r w:rsidR="004F007B" w:rsidRPr="004F007B">
        <w:rPr>
          <w:rFonts w:ascii="Times New Roman" w:eastAsia="Calibri" w:hAnsi="Times New Roman"/>
          <w:sz w:val="28"/>
          <w:szCs w:val="28"/>
          <w:u w:val="single"/>
        </w:rPr>
        <w:t xml:space="preserve"> Альпийский </w:t>
      </w:r>
      <w:r w:rsidR="00F30EA1" w:rsidRPr="004F007B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4F007B">
        <w:rPr>
          <w:rFonts w:ascii="Times New Roman" w:eastAsia="Calibri" w:hAnsi="Times New Roman"/>
          <w:sz w:val="28"/>
          <w:szCs w:val="28"/>
          <w:u w:val="single"/>
        </w:rPr>
        <w:t>-П</w:t>
      </w:r>
      <w:r w:rsidR="00F30EA1" w:rsidRPr="004F007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4F007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</w:t>
      </w:r>
      <w:r w:rsidR="004F007B">
        <w:rPr>
          <w:rFonts w:ascii="Times New Roman" w:eastAsia="Calibri" w:hAnsi="Times New Roman"/>
          <w:sz w:val="28"/>
          <w:szCs w:val="28"/>
        </w:rPr>
        <w:t>________</w:t>
      </w:r>
      <w:r w:rsidR="00153009" w:rsidRPr="00153009">
        <w:rPr>
          <w:rFonts w:ascii="Times New Roman" w:eastAsia="Calibri" w:hAnsi="Times New Roman"/>
          <w:sz w:val="28"/>
          <w:szCs w:val="28"/>
        </w:rPr>
        <w:t>_</w:t>
      </w:r>
      <w:r w:rsidR="004C421C">
        <w:rPr>
          <w:rFonts w:ascii="Times New Roman" w:eastAsia="Calibri" w:hAnsi="Times New Roman"/>
          <w:sz w:val="28"/>
          <w:szCs w:val="28"/>
        </w:rPr>
        <w:t>_____________</w:t>
      </w:r>
    </w:p>
    <w:p w:rsidR="00334653" w:rsidRPr="0047169C" w:rsidRDefault="004F007B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3009"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DA5B00">
        <w:rPr>
          <w:rFonts w:ascii="Times New Roman" w:hAnsi="Times New Roman" w:cs="Times New Roman"/>
          <w:sz w:val="28"/>
          <w:szCs w:val="28"/>
        </w:rPr>
        <w:lastRenderedPageBreak/>
        <w:t xml:space="preserve">главы города Нефтеюганска </w:t>
      </w:r>
      <w:r w:rsidR="00876BC1">
        <w:rPr>
          <w:rFonts w:ascii="Times New Roman" w:hAnsi="Times New Roman" w:cs="Times New Roman"/>
          <w:sz w:val="28"/>
          <w:szCs w:val="28"/>
        </w:rPr>
        <w:t>05.12</w:t>
      </w:r>
      <w:r w:rsidR="00876BC1" w:rsidRPr="003617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76BC1">
        <w:rPr>
          <w:rFonts w:ascii="Times New Roman" w:hAnsi="Times New Roman" w:cs="Times New Roman"/>
          <w:sz w:val="28"/>
          <w:szCs w:val="28"/>
        </w:rPr>
        <w:t>113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537E33" w:rsidRPr="00537E33" w:rsidRDefault="001300BE" w:rsidP="002408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</w:t>
      </w:r>
      <w:r w:rsidR="0024082E" w:rsidRPr="0024082E">
        <w:rPr>
          <w:rFonts w:ascii="Times New Roman" w:hAnsi="Times New Roman" w:cs="Times New Roman"/>
          <w:sz w:val="28"/>
          <w:szCs w:val="28"/>
        </w:rPr>
        <w:t>Рекомендовать главе города Нефтеюганска принять решение о предоставлении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BA398F" w:rsidRPr="00BA398F">
        <w:rPr>
          <w:rFonts w:ascii="Times New Roman" w:hAnsi="Times New Roman" w:cs="Times New Roman"/>
          <w:sz w:val="28"/>
          <w:szCs w:val="28"/>
        </w:rPr>
        <w:t>ООО «Реда Резидент»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на условно разрешённый вид </w:t>
      </w:r>
      <w:r w:rsidR="00BA398F" w:rsidRPr="00BA398F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(код 2.1.1.) использования земельного участка с кадастровым номером 86:20:0000040:355, расположенного по адресу: город Нефтеюганск, микрорайон 11Б, переулок Альпийский</w:t>
      </w:r>
      <w:r w:rsidR="0024082E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09" w:rsidRPr="00753475" w:rsidRDefault="001530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A5B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4C421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C421C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14F3" w:rsidRDefault="001714F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082E" w:rsidRDefault="0024082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082E" w:rsidRDefault="0024082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720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B2517" w:rsidRPr="00DA5B0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E720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E720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5840"/>
      </w:tblGrid>
      <w:tr w:rsidR="00384DF1" w:rsidRPr="008051ED" w:rsidTr="002E7203">
        <w:trPr>
          <w:trHeight w:val="14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2E7203">
        <w:trPr>
          <w:trHeight w:val="2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2E7203">
        <w:trPr>
          <w:trHeight w:val="19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4B0E0D" w:rsidP="004C421C">
            <w:pPr>
              <w:spacing w:after="0" w:line="240" w:lineRule="auto"/>
              <w:jc w:val="both"/>
              <w:rPr>
                <w:rFonts w:eastAsia="Calibri" w:cs="Courier New"/>
                <w:sz w:val="25"/>
                <w:szCs w:val="25"/>
              </w:rPr>
            </w:pPr>
            <w:r w:rsidRPr="001714F3">
              <w:rPr>
                <w:rFonts w:ascii="Times New Roman" w:hAnsi="Times New Roman"/>
                <w:sz w:val="25"/>
                <w:szCs w:val="25"/>
              </w:rPr>
              <w:t xml:space="preserve">Предоставить (отказать) </w:t>
            </w:r>
            <w:r w:rsidR="00946190" w:rsidRPr="001714F3">
              <w:rPr>
                <w:rFonts w:ascii="Times New Roman" w:hAnsi="Times New Roman"/>
                <w:sz w:val="25"/>
                <w:szCs w:val="25"/>
              </w:rPr>
              <w:t xml:space="preserve">ООО «Реда Резидент» </w:t>
            </w:r>
            <w:r w:rsidRPr="001714F3">
              <w:rPr>
                <w:rFonts w:ascii="Times New Roman" w:hAnsi="Times New Roman"/>
                <w:sz w:val="25"/>
                <w:szCs w:val="25"/>
              </w:rPr>
              <w:t xml:space="preserve">разрешение на условно разрешённый вид </w:t>
            </w:r>
            <w:r w:rsidR="00946190" w:rsidRPr="001714F3">
              <w:rPr>
                <w:rFonts w:ascii="Times New Roman" w:hAnsi="Times New Roman"/>
                <w:sz w:val="25"/>
                <w:szCs w:val="25"/>
              </w:rPr>
              <w:t xml:space="preserve">«Малоэтажная многоквартирная жилая застройка» (код 2.1.1) </w:t>
            </w:r>
            <w:r w:rsidRPr="001714F3">
              <w:rPr>
                <w:rFonts w:ascii="Times New Roman" w:hAnsi="Times New Roman"/>
                <w:sz w:val="25"/>
                <w:szCs w:val="25"/>
              </w:rPr>
              <w:t xml:space="preserve">использования земельного участка с кадастровым номером </w:t>
            </w:r>
            <w:r w:rsidR="0020729E" w:rsidRPr="0020729E">
              <w:rPr>
                <w:rFonts w:ascii="Times New Roman" w:hAnsi="Times New Roman"/>
                <w:sz w:val="25"/>
                <w:szCs w:val="25"/>
              </w:rPr>
              <w:t>86:20:0000040:355, расположенного по адресу: город Нефтеюганск, микрорайон 11Б, переулок Альпийский</w:t>
            </w:r>
            <w:r w:rsidR="0020729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714F3" w:rsidRDefault="002E7203" w:rsidP="006C69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E7203">
              <w:rPr>
                <w:rFonts w:ascii="Times New Roman" w:hAnsi="Times New Roman"/>
                <w:sz w:val="25"/>
                <w:szCs w:val="25"/>
              </w:rPr>
              <w:t>Рекомендовать главе города Нефтеюганска при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нять решение о предоставлении </w:t>
            </w:r>
            <w:r w:rsidRPr="001714F3">
              <w:rPr>
                <w:rFonts w:ascii="Times New Roman" w:hAnsi="Times New Roman"/>
                <w:sz w:val="25"/>
                <w:szCs w:val="25"/>
              </w:rPr>
              <w:t xml:space="preserve"> ООО «Реда Резидент»</w:t>
            </w:r>
            <w:r w:rsidRPr="002E7203">
              <w:rPr>
                <w:rFonts w:ascii="Times New Roman" w:hAnsi="Times New Roman"/>
                <w:sz w:val="25"/>
                <w:szCs w:val="25"/>
              </w:rPr>
              <w:t xml:space="preserve"> разрешени</w:t>
            </w:r>
            <w:r w:rsidR="006C6927">
              <w:rPr>
                <w:rFonts w:ascii="Times New Roman" w:hAnsi="Times New Roman"/>
                <w:sz w:val="25"/>
                <w:szCs w:val="25"/>
              </w:rPr>
              <w:t>я</w:t>
            </w:r>
            <w:r w:rsidRPr="002E7203">
              <w:rPr>
                <w:rFonts w:ascii="Times New Roman" w:hAnsi="Times New Roman"/>
                <w:sz w:val="25"/>
                <w:szCs w:val="25"/>
              </w:rPr>
              <w:t xml:space="preserve"> на условно разрешённый вид «Малоэтажная многоквартирная жилая застройка» (код 2.1.1) использования земельного участка с кадастровым номером </w:t>
            </w:r>
            <w:r w:rsidRPr="0020729E">
              <w:rPr>
                <w:rFonts w:ascii="Times New Roman" w:hAnsi="Times New Roman"/>
                <w:sz w:val="25"/>
                <w:szCs w:val="25"/>
              </w:rPr>
              <w:t>86:20:0000040:355, расположенного по адресу: город Нефтеюганск, микрорайон 11Б, переулок Альпийский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</w:tbl>
    <w:p w:rsidR="00577ED9" w:rsidRPr="008A7C09" w:rsidRDefault="00577ED9" w:rsidP="001714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27" w:rsidRDefault="006C6927" w:rsidP="000E3ED5">
      <w:pPr>
        <w:spacing w:after="0" w:line="240" w:lineRule="auto"/>
      </w:pPr>
      <w:r>
        <w:separator/>
      </w:r>
    </w:p>
  </w:endnote>
  <w:endnote w:type="continuationSeparator" w:id="0">
    <w:p w:rsidR="006C6927" w:rsidRDefault="006C692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27" w:rsidRDefault="006C6927" w:rsidP="000E3ED5">
      <w:pPr>
        <w:spacing w:after="0" w:line="240" w:lineRule="auto"/>
      </w:pPr>
      <w:r>
        <w:separator/>
      </w:r>
    </w:p>
  </w:footnote>
  <w:footnote w:type="continuationSeparator" w:id="0">
    <w:p w:rsidR="006C6927" w:rsidRDefault="006C692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6C6927" w:rsidRDefault="006C69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81C">
          <w:rPr>
            <w:noProof/>
          </w:rPr>
          <w:t>2</w:t>
        </w:r>
        <w:r>
          <w:fldChar w:fldCharType="end"/>
        </w:r>
      </w:p>
    </w:sdtContent>
  </w:sdt>
  <w:p w:rsidR="006C6927" w:rsidRDefault="006C69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36EE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14F3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0729E"/>
    <w:rsid w:val="00226BF2"/>
    <w:rsid w:val="002314B2"/>
    <w:rsid w:val="00237151"/>
    <w:rsid w:val="00237812"/>
    <w:rsid w:val="00237A17"/>
    <w:rsid w:val="0024082E"/>
    <w:rsid w:val="0024165A"/>
    <w:rsid w:val="00243A61"/>
    <w:rsid w:val="00246AD1"/>
    <w:rsid w:val="0024748A"/>
    <w:rsid w:val="0025303F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2E7203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039"/>
    <w:rsid w:val="00397DEF"/>
    <w:rsid w:val="003B0F68"/>
    <w:rsid w:val="003B18E1"/>
    <w:rsid w:val="003B3FA9"/>
    <w:rsid w:val="003B5F58"/>
    <w:rsid w:val="003C5E7B"/>
    <w:rsid w:val="003D4BAB"/>
    <w:rsid w:val="003E0DE9"/>
    <w:rsid w:val="003E5700"/>
    <w:rsid w:val="003E583D"/>
    <w:rsid w:val="0040581C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0E0D"/>
    <w:rsid w:val="004B6229"/>
    <w:rsid w:val="004B6E21"/>
    <w:rsid w:val="004C421C"/>
    <w:rsid w:val="004D6EC9"/>
    <w:rsid w:val="004D72C3"/>
    <w:rsid w:val="004E1C07"/>
    <w:rsid w:val="004F007B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927"/>
    <w:rsid w:val="006C6C76"/>
    <w:rsid w:val="006E672D"/>
    <w:rsid w:val="006F03A3"/>
    <w:rsid w:val="006F05A9"/>
    <w:rsid w:val="0070037F"/>
    <w:rsid w:val="0070426E"/>
    <w:rsid w:val="007244E2"/>
    <w:rsid w:val="00726890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6BC1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6190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522B0"/>
    <w:rsid w:val="00B6551A"/>
    <w:rsid w:val="00B65E29"/>
    <w:rsid w:val="00B75FCA"/>
    <w:rsid w:val="00B77AD8"/>
    <w:rsid w:val="00B8273E"/>
    <w:rsid w:val="00B94BE3"/>
    <w:rsid w:val="00B95379"/>
    <w:rsid w:val="00BA04BE"/>
    <w:rsid w:val="00BA398F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24ED4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3046"/>
    <w:rsid w:val="00DB5B23"/>
    <w:rsid w:val="00DB6296"/>
    <w:rsid w:val="00DC02E4"/>
    <w:rsid w:val="00DC1231"/>
    <w:rsid w:val="00DE0D62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56F9C"/>
    <w:rsid w:val="00E60CA6"/>
    <w:rsid w:val="00E62673"/>
    <w:rsid w:val="00E67A4B"/>
    <w:rsid w:val="00E71A72"/>
    <w:rsid w:val="00E75563"/>
    <w:rsid w:val="00E949EA"/>
    <w:rsid w:val="00EA0B28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1209-4470-46AE-B0C5-358BF696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26</cp:revision>
  <cp:lastPrinted>2025-01-14T10:13:00Z</cp:lastPrinted>
  <dcterms:created xsi:type="dcterms:W3CDTF">2024-07-22T13:02:00Z</dcterms:created>
  <dcterms:modified xsi:type="dcterms:W3CDTF">2025-01-14T10:22:00Z</dcterms:modified>
</cp:coreProperties>
</file>