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B4" w:rsidRDefault="00D72BD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D7AB77" wp14:editId="26D9AB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65B4" w:rsidRDefault="00DA65B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DA65B4" w:rsidRPr="00FA1FA1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DA65B4" w:rsidRPr="00580099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65B4" w:rsidRPr="00D72BDA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001A9E" w:rsidRPr="00FA15D8" w:rsidTr="00D60B1C">
        <w:trPr>
          <w:cantSplit/>
          <w:trHeight w:val="232"/>
        </w:trPr>
        <w:tc>
          <w:tcPr>
            <w:tcW w:w="7897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4778"/>
              <w:gridCol w:w="1822"/>
            </w:tblGrid>
            <w:tr w:rsidR="00001A9E" w:rsidRPr="00EE0F74" w:rsidTr="006D48AD">
              <w:trPr>
                <w:cantSplit/>
                <w:trHeight w:val="232"/>
              </w:trPr>
              <w:tc>
                <w:tcPr>
                  <w:tcW w:w="3120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Pr="00EE0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.02.2025</w:t>
                  </w:r>
                </w:p>
              </w:tc>
              <w:tc>
                <w:tcPr>
                  <w:tcW w:w="4778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2" w:type="dxa"/>
                  <w:hideMark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№ 151-п</w:t>
                  </w:r>
                </w:p>
              </w:tc>
            </w:tr>
          </w:tbl>
          <w:p w:rsidR="00001A9E" w:rsidRDefault="00001A9E" w:rsidP="00001A9E"/>
        </w:tc>
        <w:tc>
          <w:tcPr>
            <w:tcW w:w="1819" w:type="dxa"/>
            <w:hideMark/>
          </w:tcPr>
          <w:tbl>
            <w:tblPr>
              <w:tblW w:w="79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4778"/>
              <w:gridCol w:w="1822"/>
            </w:tblGrid>
            <w:tr w:rsidR="00001A9E" w:rsidRPr="00EE0F74" w:rsidTr="00001A9E">
              <w:trPr>
                <w:cantSplit/>
                <w:trHeight w:val="232"/>
              </w:trPr>
              <w:tc>
                <w:tcPr>
                  <w:tcW w:w="1394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№ 152-п</w:t>
                  </w:r>
                </w:p>
              </w:tc>
              <w:tc>
                <w:tcPr>
                  <w:tcW w:w="4778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2" w:type="dxa"/>
                  <w:hideMark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№ 151-п</w:t>
                  </w:r>
                </w:p>
              </w:tc>
            </w:tr>
          </w:tbl>
          <w:p w:rsidR="00001A9E" w:rsidRDefault="00001A9E" w:rsidP="00001A9E"/>
        </w:tc>
        <w:tc>
          <w:tcPr>
            <w:tcW w:w="1819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4778"/>
              <w:gridCol w:w="1822"/>
            </w:tblGrid>
            <w:tr w:rsidR="00001A9E" w:rsidRPr="00EE0F74" w:rsidTr="006D48AD">
              <w:trPr>
                <w:cantSplit/>
                <w:trHeight w:val="232"/>
              </w:trPr>
              <w:tc>
                <w:tcPr>
                  <w:tcW w:w="3120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13.02.2025</w:t>
                  </w:r>
                </w:p>
              </w:tc>
              <w:tc>
                <w:tcPr>
                  <w:tcW w:w="4778" w:type="dxa"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2" w:type="dxa"/>
                  <w:hideMark/>
                </w:tcPr>
                <w:p w:rsidR="00001A9E" w:rsidRPr="00EE0F74" w:rsidRDefault="00001A9E" w:rsidP="00001A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0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№ 151-п</w:t>
                  </w:r>
                </w:p>
              </w:tc>
            </w:tr>
          </w:tbl>
          <w:p w:rsidR="00001A9E" w:rsidRDefault="00001A9E" w:rsidP="00001A9E"/>
        </w:tc>
      </w:tr>
    </w:tbl>
    <w:p w:rsidR="00DA65B4" w:rsidRDefault="00DA65B4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C0979" w:rsidRPr="00001A9E" w:rsidRDefault="003C0979" w:rsidP="00257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5B4" w:rsidRPr="00B11947" w:rsidRDefault="008C5E8A" w:rsidP="0027427B">
      <w:pPr>
        <w:pStyle w:val="21"/>
        <w:jc w:val="center"/>
        <w:rPr>
          <w:b/>
        </w:rPr>
      </w:pPr>
      <w:r>
        <w:rPr>
          <w:b/>
        </w:rPr>
        <w:t>О</w:t>
      </w:r>
      <w:r w:rsidR="00963CA3" w:rsidRPr="00963CA3">
        <w:rPr>
          <w:b/>
        </w:rPr>
        <w:t xml:space="preserve"> внесении изменения в постановление администрации города Нефтеюганска от </w:t>
      </w:r>
      <w:r w:rsidR="00963CA3">
        <w:rPr>
          <w:b/>
        </w:rPr>
        <w:t>08.05.</w:t>
      </w:r>
      <w:r w:rsidR="00E26CF4">
        <w:rPr>
          <w:b/>
        </w:rPr>
        <w:t>2024</w:t>
      </w:r>
      <w:r w:rsidR="00963CA3">
        <w:rPr>
          <w:b/>
        </w:rPr>
        <w:t xml:space="preserve"> № 895</w:t>
      </w:r>
      <w:r w:rsidR="00963CA3" w:rsidRPr="00963CA3">
        <w:rPr>
          <w:b/>
        </w:rPr>
        <w:t xml:space="preserve">-п </w:t>
      </w:r>
      <w:r w:rsidR="00963CA3">
        <w:rPr>
          <w:b/>
        </w:rPr>
        <w:t xml:space="preserve">«О </w:t>
      </w:r>
      <w:r w:rsidR="00870AE0">
        <w:rPr>
          <w:b/>
        </w:rPr>
        <w:t>создании</w:t>
      </w:r>
      <w:r w:rsidR="004D2104">
        <w:rPr>
          <w:b/>
        </w:rPr>
        <w:t xml:space="preserve"> рабочей </w:t>
      </w:r>
      <w:r w:rsidR="004D2104" w:rsidRPr="008C5E8A">
        <w:rPr>
          <w:b/>
        </w:rPr>
        <w:t>группы</w:t>
      </w:r>
      <w:r w:rsidR="004D2104">
        <w:rPr>
          <w:b/>
        </w:rPr>
        <w:t xml:space="preserve"> по реализации </w:t>
      </w:r>
      <w:r w:rsidR="0027427B">
        <w:rPr>
          <w:b/>
        </w:rPr>
        <w:t xml:space="preserve">государственной </w:t>
      </w:r>
      <w:r w:rsidR="004D2104">
        <w:rPr>
          <w:b/>
        </w:rPr>
        <w:t xml:space="preserve">программы «Пушкинская карта» </w:t>
      </w:r>
      <w:r w:rsidRPr="008C5E8A">
        <w:rPr>
          <w:b/>
        </w:rPr>
        <w:t>в муниципально</w:t>
      </w:r>
      <w:r w:rsidR="004D2104">
        <w:rPr>
          <w:b/>
        </w:rPr>
        <w:t>м образовании город Нефтеюганск</w:t>
      </w:r>
      <w:r w:rsidR="00963CA3">
        <w:rPr>
          <w:b/>
        </w:rPr>
        <w:t>»</w:t>
      </w:r>
    </w:p>
    <w:p w:rsidR="00DA65B4" w:rsidRPr="00001A9E" w:rsidRDefault="00DA65B4" w:rsidP="004D79EA">
      <w:pPr>
        <w:pStyle w:val="21"/>
        <w:jc w:val="both"/>
        <w:rPr>
          <w:szCs w:val="28"/>
        </w:rPr>
      </w:pPr>
    </w:p>
    <w:p w:rsidR="008C5E8A" w:rsidRPr="00033173" w:rsidRDefault="00CE4D0E" w:rsidP="00033173">
      <w:pPr>
        <w:pStyle w:val="21"/>
        <w:ind w:firstLine="708"/>
        <w:jc w:val="both"/>
        <w:rPr>
          <w:rFonts w:ascii="Times New Roman CYR" w:hAnsi="Times New Roman CYR"/>
        </w:rPr>
      </w:pPr>
      <w:r w:rsidRPr="008C5E8A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>соответствии с</w:t>
      </w:r>
      <w:r w:rsidR="00033173" w:rsidRPr="00033173">
        <w:t xml:space="preserve"> </w:t>
      </w:r>
      <w:r w:rsidR="00033173">
        <w:rPr>
          <w:rFonts w:ascii="Times New Roman CYR" w:hAnsi="Times New Roman CYR"/>
        </w:rPr>
        <w:t>Федеральны</w:t>
      </w:r>
      <w:r w:rsidR="006E3A0D">
        <w:rPr>
          <w:rFonts w:ascii="Times New Roman CYR" w:hAnsi="Times New Roman CYR"/>
        </w:rPr>
        <w:t>м законом от 06.10.2003 № 131-</w:t>
      </w:r>
      <w:r w:rsidR="00033173">
        <w:rPr>
          <w:rFonts w:ascii="Times New Roman CYR" w:hAnsi="Times New Roman CYR"/>
        </w:rPr>
        <w:t xml:space="preserve">ФЗ </w:t>
      </w:r>
      <w:r w:rsidR="006E3A0D">
        <w:rPr>
          <w:rFonts w:ascii="Times New Roman CYR" w:hAnsi="Times New Roman CYR"/>
        </w:rPr>
        <w:t xml:space="preserve">                             </w:t>
      </w:r>
      <w:r w:rsidR="00033173" w:rsidRPr="00033173">
        <w:rPr>
          <w:rFonts w:ascii="Times New Roman CYR" w:hAnsi="Times New Roman CYR"/>
        </w:rPr>
        <w:t>«Об общих принципах организации местного самоуправления в Российской Федерации»</w:t>
      </w:r>
      <w:r>
        <w:rPr>
          <w:rFonts w:ascii="Times New Roman CYR" w:hAnsi="Times New Roman CYR"/>
        </w:rPr>
        <w:t xml:space="preserve">, </w:t>
      </w:r>
      <w:r w:rsidR="00EF7D9F" w:rsidRPr="00EF7D9F">
        <w:rPr>
          <w:rFonts w:ascii="Times New Roman CYR" w:hAnsi="Times New Roman CYR"/>
          <w:color w:val="000000" w:themeColor="text1"/>
        </w:rPr>
        <w:t xml:space="preserve">постановлением Правительства Российской Федерации </w:t>
      </w:r>
      <w:r w:rsidR="006E3A0D">
        <w:rPr>
          <w:rFonts w:ascii="Times New Roman CYR" w:hAnsi="Times New Roman CYR"/>
          <w:color w:val="000000" w:themeColor="text1"/>
        </w:rPr>
        <w:t xml:space="preserve">                                   </w:t>
      </w:r>
      <w:r w:rsidR="00EF7D9F" w:rsidRPr="00EF7D9F">
        <w:rPr>
          <w:rFonts w:ascii="Times New Roman CYR" w:hAnsi="Times New Roman CYR"/>
          <w:color w:val="000000" w:themeColor="text1"/>
        </w:rPr>
        <w:t xml:space="preserve">от 08.09.2021 № 1521 «О социальной поддержке молодежи в возрасте от 14 до </w:t>
      </w:r>
      <w:r w:rsidR="006E3A0D">
        <w:rPr>
          <w:rFonts w:ascii="Times New Roman CYR" w:hAnsi="Times New Roman CYR"/>
          <w:color w:val="000000" w:themeColor="text1"/>
        </w:rPr>
        <w:t xml:space="preserve">         </w:t>
      </w:r>
      <w:r w:rsidR="00EF7D9F" w:rsidRPr="00EF7D9F">
        <w:rPr>
          <w:rFonts w:ascii="Times New Roman CYR" w:hAnsi="Times New Roman CYR"/>
          <w:color w:val="000000" w:themeColor="text1"/>
        </w:rPr>
        <w:t xml:space="preserve">22 лет для повышения доступности </w:t>
      </w:r>
      <w:r w:rsidR="00EF7D9F" w:rsidRPr="00870AE0">
        <w:rPr>
          <w:rFonts w:ascii="Times New Roman CYR" w:hAnsi="Times New Roman CYR"/>
          <w:color w:val="000000" w:themeColor="text1"/>
        </w:rPr>
        <w:t>организаций культуры»</w:t>
      </w:r>
      <w:r w:rsidR="003C0979" w:rsidRPr="00870AE0">
        <w:rPr>
          <w:rFonts w:ascii="Times New Roman CYR" w:hAnsi="Times New Roman CYR"/>
        </w:rPr>
        <w:t xml:space="preserve">, </w:t>
      </w:r>
      <w:r w:rsidR="00033173">
        <w:rPr>
          <w:rFonts w:ascii="Times New Roman CYR" w:hAnsi="Times New Roman CYR"/>
        </w:rPr>
        <w:t xml:space="preserve">Уставом города Нефтеюганска, </w:t>
      </w:r>
      <w:r w:rsidRPr="00870AE0">
        <w:rPr>
          <w:rFonts w:ascii="Times New Roman CYR" w:hAnsi="Times New Roman CYR"/>
        </w:rPr>
        <w:t xml:space="preserve">с учетом </w:t>
      </w:r>
      <w:r w:rsidR="00EF7D9F" w:rsidRPr="00870AE0">
        <w:rPr>
          <w:rFonts w:ascii="Times New Roman CYR" w:hAnsi="Times New Roman CYR"/>
        </w:rPr>
        <w:t xml:space="preserve">письма </w:t>
      </w:r>
      <w:r w:rsidR="0027427B" w:rsidRPr="00870AE0">
        <w:rPr>
          <w:rFonts w:ascii="Times New Roman CYR" w:hAnsi="Times New Roman CYR"/>
        </w:rPr>
        <w:t xml:space="preserve">Департамента культуры Ханты-Мансийского автономного округа – Югры от </w:t>
      </w:r>
      <w:r w:rsidR="0027427B" w:rsidRPr="00870AE0">
        <w:t>11.04.202</w:t>
      </w:r>
      <w:r w:rsidR="00DE0D6F">
        <w:t>4</w:t>
      </w:r>
      <w:r w:rsidR="00963CA3">
        <w:t xml:space="preserve"> № 409-Исх-1859, протокола заседания </w:t>
      </w:r>
      <w:r w:rsidR="00963CA3" w:rsidRPr="00963CA3">
        <w:t>рабоч</w:t>
      </w:r>
      <w:r w:rsidR="00963CA3">
        <w:t>ей группы</w:t>
      </w:r>
      <w:r w:rsidR="00963CA3" w:rsidRPr="00963CA3">
        <w:t xml:space="preserve"> по реализации государственной программы «Пушкинская карта» в муниципальном образовании город Нефтеюганск </w:t>
      </w:r>
      <w:r w:rsidR="00F31D0D">
        <w:t xml:space="preserve">от 28.01.2025 № 1 </w:t>
      </w:r>
      <w:r w:rsidR="008C5E8A" w:rsidRPr="00870AE0">
        <w:rPr>
          <w:rFonts w:ascii="Times New Roman CYR" w:hAnsi="Times New Roman CYR"/>
        </w:rPr>
        <w:t>администрация города Нефтеюганска</w:t>
      </w:r>
      <w:r w:rsidR="00366CAD" w:rsidRPr="00870AE0">
        <w:rPr>
          <w:rFonts w:ascii="Times New Roman CYR" w:hAnsi="Times New Roman CYR"/>
        </w:rPr>
        <w:t xml:space="preserve"> постановляет:</w:t>
      </w:r>
    </w:p>
    <w:p w:rsidR="003F6121" w:rsidRDefault="00870AE0" w:rsidP="003F6121">
      <w:pPr>
        <w:pStyle w:val="21"/>
        <w:ind w:firstLine="708"/>
        <w:jc w:val="both"/>
        <w:rPr>
          <w:rFonts w:ascii="Times New Roman CYR" w:hAnsi="Times New Roman CYR"/>
        </w:rPr>
      </w:pPr>
      <w:r w:rsidRPr="00870AE0">
        <w:rPr>
          <w:rFonts w:ascii="Times New Roman CYR" w:hAnsi="Times New Roman CYR"/>
        </w:rPr>
        <w:t>1.</w:t>
      </w:r>
      <w:r w:rsidR="003F6121" w:rsidRPr="008C5E8A">
        <w:rPr>
          <w:rFonts w:ascii="Times New Roman CYR" w:hAnsi="Times New Roman CYR"/>
        </w:rPr>
        <w:t xml:space="preserve">Внести изменение </w:t>
      </w:r>
      <w:r w:rsidR="003F6121" w:rsidRPr="003F6121">
        <w:rPr>
          <w:rFonts w:ascii="Times New Roman CYR" w:hAnsi="Times New Roman CYR"/>
        </w:rPr>
        <w:t>в постановление администрации г</w:t>
      </w:r>
      <w:r w:rsidR="00E26CF4">
        <w:rPr>
          <w:rFonts w:ascii="Times New Roman CYR" w:hAnsi="Times New Roman CYR"/>
        </w:rPr>
        <w:t>орода Нефтеюганска от 08.05.2024</w:t>
      </w:r>
      <w:r w:rsidR="003F6121" w:rsidRPr="003F6121">
        <w:rPr>
          <w:rFonts w:ascii="Times New Roman CYR" w:hAnsi="Times New Roman CYR"/>
        </w:rPr>
        <w:t xml:space="preserve"> № 895-п «О создании рабочей группы по реализации государственной программы «Пушкинская карта» в муниципальном образовании город Нефтеюганск»</w:t>
      </w:r>
      <w:r w:rsidR="003F6121">
        <w:rPr>
          <w:rFonts w:ascii="Times New Roman CYR" w:hAnsi="Times New Roman CYR"/>
        </w:rPr>
        <w:t xml:space="preserve">, </w:t>
      </w:r>
      <w:r w:rsidR="003F6121" w:rsidRPr="008C5E8A">
        <w:rPr>
          <w:rFonts w:ascii="Times New Roman CYR" w:hAnsi="Times New Roman CYR"/>
        </w:rPr>
        <w:t>изложив приложени</w:t>
      </w:r>
      <w:r w:rsidR="003F6121">
        <w:rPr>
          <w:rFonts w:ascii="Times New Roman CYR" w:hAnsi="Times New Roman CYR"/>
        </w:rPr>
        <w:t>е 2</w:t>
      </w:r>
      <w:r w:rsidR="003F6121" w:rsidRPr="008C5E8A">
        <w:rPr>
          <w:rFonts w:ascii="Times New Roman CYR" w:hAnsi="Times New Roman CYR"/>
        </w:rPr>
        <w:t xml:space="preserve"> к постановлению согласно </w:t>
      </w:r>
      <w:proofErr w:type="gramStart"/>
      <w:r w:rsidR="003F6121">
        <w:rPr>
          <w:rFonts w:ascii="Times New Roman CYR" w:hAnsi="Times New Roman CYR"/>
        </w:rPr>
        <w:t>приложению</w:t>
      </w:r>
      <w:proofErr w:type="gramEnd"/>
      <w:r w:rsidR="003F6121" w:rsidRPr="008C5E8A">
        <w:rPr>
          <w:rFonts w:ascii="Times New Roman CYR" w:hAnsi="Times New Roman CYR"/>
        </w:rPr>
        <w:t xml:space="preserve"> к настоящему постановлению</w:t>
      </w:r>
    </w:p>
    <w:p w:rsidR="008C5E8A" w:rsidRPr="00033173" w:rsidRDefault="00E26CF4" w:rsidP="003F6121">
      <w:pPr>
        <w:pStyle w:val="21"/>
        <w:ind w:firstLine="708"/>
        <w:jc w:val="both"/>
        <w:rPr>
          <w:rFonts w:ascii="Times New Roman CYR" w:hAnsi="Times New Roman CYR"/>
        </w:rPr>
      </w:pPr>
      <w:r w:rsidRPr="00E26CF4">
        <w:rPr>
          <w:rFonts w:ascii="Times New Roman CYR" w:hAnsi="Times New Roman CYR"/>
        </w:rPr>
        <w:t>2</w:t>
      </w:r>
      <w:r w:rsidR="008C5E8A" w:rsidRPr="00033173">
        <w:rPr>
          <w:rFonts w:ascii="Times New Roman CYR" w:hAnsi="Times New Roman CYR"/>
        </w:rPr>
        <w:t>.</w:t>
      </w:r>
      <w:r w:rsidR="00B32BF3" w:rsidRPr="00033173">
        <w:rPr>
          <w:rFonts w:ascii="Times New Roman CYR" w:hAnsi="Times New Roman CYR"/>
        </w:rPr>
        <w:t>Д</w:t>
      </w:r>
      <w:r w:rsidR="008C5E8A" w:rsidRPr="00033173">
        <w:rPr>
          <w:rFonts w:ascii="Times New Roman CYR" w:hAnsi="Times New Roman CYR"/>
        </w:rPr>
        <w:t>епартамент</w:t>
      </w:r>
      <w:r w:rsidR="00B32BF3" w:rsidRPr="00033173">
        <w:rPr>
          <w:rFonts w:ascii="Times New Roman CYR" w:hAnsi="Times New Roman CYR"/>
        </w:rPr>
        <w:t>у</w:t>
      </w:r>
      <w:r w:rsidR="008C5E8A" w:rsidRPr="00033173">
        <w:rPr>
          <w:rFonts w:ascii="Times New Roman CYR" w:hAnsi="Times New Roman CYR"/>
        </w:rPr>
        <w:t xml:space="preserve"> по делам администрации города </w:t>
      </w:r>
      <w:r w:rsidR="00B32BF3" w:rsidRPr="00033173">
        <w:rPr>
          <w:rFonts w:ascii="Times New Roman CYR" w:hAnsi="Times New Roman CYR"/>
        </w:rPr>
        <w:t>(</w:t>
      </w:r>
      <w:proofErr w:type="spellStart"/>
      <w:r w:rsidR="004D2104" w:rsidRPr="00033173">
        <w:rPr>
          <w:rFonts w:ascii="Times New Roman CYR" w:hAnsi="Times New Roman CYR"/>
        </w:rPr>
        <w:t>Филинова</w:t>
      </w:r>
      <w:proofErr w:type="spellEnd"/>
      <w:r w:rsidR="004D2104" w:rsidRPr="00033173">
        <w:rPr>
          <w:rFonts w:ascii="Times New Roman CYR" w:hAnsi="Times New Roman CYR"/>
        </w:rPr>
        <w:t xml:space="preserve"> Н.В.</w:t>
      </w:r>
      <w:r w:rsidR="00EB56DF" w:rsidRPr="00033173">
        <w:rPr>
          <w:rFonts w:ascii="Times New Roman CYR" w:hAnsi="Times New Roman CYR"/>
        </w:rPr>
        <w:t>)</w:t>
      </w:r>
      <w:r w:rsidR="00B32BF3" w:rsidRPr="00033173">
        <w:rPr>
          <w:rFonts w:ascii="Times New Roman CYR" w:hAnsi="Times New Roman CYR"/>
        </w:rPr>
        <w:t xml:space="preserve"> </w:t>
      </w:r>
      <w:r w:rsidR="008C5E8A" w:rsidRPr="00033173">
        <w:rPr>
          <w:rFonts w:ascii="Times New Roman CYR" w:hAnsi="Times New Roman CYR"/>
        </w:rPr>
        <w:t>разместить постановление на официальном сайте органов местного сам</w:t>
      </w:r>
      <w:r w:rsidR="00033173">
        <w:rPr>
          <w:rFonts w:ascii="Times New Roman CYR" w:hAnsi="Times New Roman CYR"/>
        </w:rPr>
        <w:t>оуправления города Нефтеюганска</w:t>
      </w:r>
      <w:r w:rsidR="008C5E8A" w:rsidRPr="00033173">
        <w:rPr>
          <w:rFonts w:ascii="Times New Roman CYR" w:hAnsi="Times New Roman CYR"/>
        </w:rPr>
        <w:t>.</w:t>
      </w:r>
    </w:p>
    <w:p w:rsidR="00DA65B4" w:rsidRDefault="00E26CF4" w:rsidP="00257DFB">
      <w:pPr>
        <w:pStyle w:val="21"/>
        <w:ind w:firstLine="708"/>
        <w:jc w:val="both"/>
        <w:rPr>
          <w:rFonts w:ascii="Times New Roman CYR" w:hAnsi="Times New Roman CYR"/>
        </w:rPr>
      </w:pPr>
      <w:r w:rsidRPr="00E26CF4">
        <w:rPr>
          <w:rFonts w:ascii="Times New Roman CYR" w:hAnsi="Times New Roman CYR"/>
        </w:rPr>
        <w:t>3</w:t>
      </w:r>
      <w:r w:rsidR="008C5E8A" w:rsidRPr="00033173">
        <w:rPr>
          <w:rFonts w:ascii="Times New Roman CYR" w:hAnsi="Times New Roman CYR"/>
        </w:rPr>
        <w:t>.Контроль исполнения постановления возложить на</w:t>
      </w:r>
      <w:r w:rsidR="008C5E8A" w:rsidRPr="008C5E8A">
        <w:rPr>
          <w:rFonts w:ascii="Times New Roman CYR" w:hAnsi="Times New Roman CYR"/>
        </w:rPr>
        <w:t xml:space="preserve"> заместителя главы города Нефтеюганска </w:t>
      </w:r>
      <w:proofErr w:type="spellStart"/>
      <w:r w:rsidR="008C5E8A" w:rsidRPr="008C5E8A">
        <w:rPr>
          <w:rFonts w:ascii="Times New Roman CYR" w:hAnsi="Times New Roman CYR"/>
        </w:rPr>
        <w:t>А.В.Пастухова</w:t>
      </w:r>
      <w:proofErr w:type="spellEnd"/>
      <w:r w:rsidR="008C5E8A" w:rsidRPr="008C5E8A">
        <w:rPr>
          <w:rFonts w:ascii="Times New Roman CYR" w:hAnsi="Times New Roman CYR"/>
        </w:rPr>
        <w:t>.</w:t>
      </w:r>
    </w:p>
    <w:p w:rsidR="00D72BDA" w:rsidRDefault="00D72BDA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</w:p>
    <w:p w:rsidR="004158EF" w:rsidRPr="00D72BDA" w:rsidRDefault="004158EF" w:rsidP="00257DFB">
      <w:pPr>
        <w:pStyle w:val="21"/>
        <w:ind w:firstLine="708"/>
        <w:jc w:val="both"/>
        <w:rPr>
          <w:rFonts w:ascii="Times New Roman CYR" w:eastAsiaTheme="minorHAnsi" w:hAnsi="Times New Roman CYR" w:cstheme="minorBidi"/>
          <w:szCs w:val="28"/>
          <w:lang w:eastAsia="en-US"/>
        </w:rPr>
      </w:pPr>
    </w:p>
    <w:p w:rsidR="003F6121" w:rsidRDefault="003F6121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65B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33173">
        <w:rPr>
          <w:rFonts w:ascii="Times New Roman CYR" w:hAnsi="Times New Roman CYR"/>
          <w:sz w:val="28"/>
          <w:szCs w:val="28"/>
        </w:rPr>
        <w:t xml:space="preserve">Нефтеюганска                                             </w:t>
      </w:r>
      <w:r w:rsidR="0027427B">
        <w:rPr>
          <w:rFonts w:ascii="Times New Roman CYR" w:hAnsi="Times New Roman CYR"/>
          <w:sz w:val="28"/>
          <w:szCs w:val="28"/>
        </w:rPr>
        <w:t xml:space="preserve">                    </w:t>
      </w:r>
      <w:r w:rsidR="006E3A0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Ю.В.Чекунов</w:t>
      </w:r>
      <w:proofErr w:type="spellEnd"/>
    </w:p>
    <w:p w:rsidR="003F6121" w:rsidRDefault="003F6121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</w:p>
    <w:p w:rsidR="003F6121" w:rsidRDefault="003F6121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</w:p>
    <w:p w:rsidR="003F6121" w:rsidRDefault="003F6121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</w:p>
    <w:p w:rsidR="0027427B" w:rsidRPr="00DA4445" w:rsidRDefault="0027427B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</w:p>
    <w:p w:rsidR="00F31D0D" w:rsidRPr="00DA4445" w:rsidRDefault="00F31D0D" w:rsidP="0027427B">
      <w:pPr>
        <w:pStyle w:val="ConsPlusNonformat"/>
        <w:widowControl/>
        <w:rPr>
          <w:rFonts w:ascii="Times New Roman CYR" w:hAnsi="Times New Roman CYR"/>
          <w:sz w:val="28"/>
          <w:szCs w:val="28"/>
        </w:rPr>
      </w:pPr>
    </w:p>
    <w:p w:rsidR="00F31D0D" w:rsidRDefault="00F31D0D" w:rsidP="002742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1A9E" w:rsidRDefault="00001A9E" w:rsidP="002742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27427B" w:rsidRPr="008C5E8A" w:rsidTr="008F5605">
        <w:tc>
          <w:tcPr>
            <w:tcW w:w="4252" w:type="dxa"/>
            <w:shd w:val="clear" w:color="auto" w:fill="auto"/>
          </w:tcPr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E2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27427B" w:rsidRPr="008C5E8A" w:rsidRDefault="0027427B" w:rsidP="008F5605">
            <w:pPr>
              <w:spacing w:after="0" w:line="240" w:lineRule="auto"/>
              <w:ind w:left="9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27427B" w:rsidRPr="008C5E8A" w:rsidRDefault="003F6121" w:rsidP="0000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1A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1A9E" w:rsidRPr="00EE0F7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 w:rsidR="0000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152-п</w:t>
            </w:r>
            <w:r w:rsidR="00FA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7427B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0B3D23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27B"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27427B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реализации государственной программы «Пушкинская карта» в муниципальном образовании город Нефтеюганск</w:t>
      </w:r>
    </w:p>
    <w:p w:rsidR="000B3D23" w:rsidRPr="008C5E8A" w:rsidRDefault="000B3D23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27427B" w:rsidRPr="008C5E8A" w:rsidTr="008F5605">
        <w:trPr>
          <w:trHeight w:val="579"/>
        </w:trPr>
        <w:tc>
          <w:tcPr>
            <w:tcW w:w="9561" w:type="dxa"/>
          </w:tcPr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Нефтеюганска, координирующий и контролирующий деятельность департамента образования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администрации города Нефтеюганска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5DB7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отдела культуры и туризма комитета культуры и туризма администрации города Нефтеюганска, секретарь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5DB7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DB7" w:rsidRPr="008C5E8A" w:rsidRDefault="00025DB7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27427B" w:rsidRDefault="0027427B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58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1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администрации города Нефтеюганска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3D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 w:rsidR="00C0041C"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Pr="000B3D23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3D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автономного учреждения профессионального образования Х</w:t>
            </w:r>
            <w:r w:rsid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Югры «Нефтеюганский политехнический колледж»</w:t>
            </w:r>
            <w:r w:rsidR="00C0041C"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427B" w:rsidRPr="008C5E8A" w:rsidRDefault="000B3D23" w:rsidP="008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27427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3B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3B084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7427B"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Нефтеюганска;</w:t>
            </w:r>
          </w:p>
          <w:p w:rsidR="0027427B" w:rsidRDefault="0027427B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025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культуры и туризма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</w:t>
            </w:r>
            <w:r w:rsid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3D23" w:rsidRDefault="0095238D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2C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молодежной политике и </w:t>
            </w:r>
            <w:r w:rsidR="002C0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</w:t>
            </w:r>
            <w:r w:rsidR="002C0F7B"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6A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CA3" w:rsidRDefault="006A469B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6A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учебно-воспитательной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 учреждения профессионального образования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Pr="000B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Югры «Нефтеюганский политехнический колледж»</w:t>
            </w:r>
            <w:r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96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CA3" w:rsidRDefault="00963CA3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</w:t>
            </w:r>
            <w:r w:rsidRPr="0096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молодежных инициатив»</w:t>
            </w:r>
            <w:r w:rsidR="003F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469B" w:rsidRDefault="00963CA3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молодежной политики управления общественных связей, коммуникаций и молодежной политики департамента по делам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3CA3" w:rsidRPr="00025DB7" w:rsidRDefault="00963CA3" w:rsidP="0002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6121" w:rsidRPr="003F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организации работы общественно-государственного движения детей и молодежи «Движение Первых» Ханты-Мансийского автономного округа – Югры города Нефтеюганск</w:t>
            </w:r>
            <w:r w:rsidR="00E2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F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121" w:rsidRPr="00C0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F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согласованию).</w:t>
            </w:r>
          </w:p>
          <w:p w:rsidR="000B3D23" w:rsidRPr="008C5E8A" w:rsidRDefault="000B3D23" w:rsidP="000B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27B" w:rsidRPr="008C5E8A" w:rsidRDefault="0027427B" w:rsidP="0027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7B" w:rsidRDefault="0027427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9B" w:rsidRDefault="00681C9B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D8" w:rsidRDefault="00FA15D8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121" w:rsidRDefault="003F6121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6121" w:rsidSect="0003317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81" w:rsidRDefault="00B05081" w:rsidP="006C6AE4">
      <w:pPr>
        <w:spacing w:after="0" w:line="240" w:lineRule="auto"/>
      </w:pPr>
      <w:r>
        <w:separator/>
      </w:r>
    </w:p>
  </w:endnote>
  <w:endnote w:type="continuationSeparator" w:id="0">
    <w:p w:rsidR="00B05081" w:rsidRDefault="00B05081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81" w:rsidRDefault="00B05081" w:rsidP="006C6AE4">
      <w:pPr>
        <w:spacing w:after="0" w:line="240" w:lineRule="auto"/>
      </w:pPr>
      <w:r>
        <w:separator/>
      </w:r>
    </w:p>
  </w:footnote>
  <w:footnote w:type="continuationSeparator" w:id="0">
    <w:p w:rsidR="00B05081" w:rsidRDefault="00B05081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65711"/>
      <w:docPartObj>
        <w:docPartGallery w:val="Page Numbers (Top of Page)"/>
        <w:docPartUnique/>
      </w:docPartObj>
    </w:sdtPr>
    <w:sdtEndPr/>
    <w:sdtContent>
      <w:p w:rsidR="002854B9" w:rsidRDefault="002854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E0">
          <w:rPr>
            <w:noProof/>
          </w:rPr>
          <w:t>3</w:t>
        </w:r>
        <w:r>
          <w:fldChar w:fldCharType="end"/>
        </w:r>
      </w:p>
    </w:sdtContent>
  </w:sdt>
  <w:p w:rsidR="006E3A0D" w:rsidRDefault="006E3A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01A9E"/>
    <w:rsid w:val="00025DB7"/>
    <w:rsid w:val="00030E21"/>
    <w:rsid w:val="00033173"/>
    <w:rsid w:val="000A5FD7"/>
    <w:rsid w:val="000B3D23"/>
    <w:rsid w:val="000C1357"/>
    <w:rsid w:val="000C593B"/>
    <w:rsid w:val="000C7033"/>
    <w:rsid w:val="000C7E1A"/>
    <w:rsid w:val="000F2E8E"/>
    <w:rsid w:val="001118A3"/>
    <w:rsid w:val="001275A0"/>
    <w:rsid w:val="00132763"/>
    <w:rsid w:val="00135506"/>
    <w:rsid w:val="00154F8C"/>
    <w:rsid w:val="001563C6"/>
    <w:rsid w:val="00156AFB"/>
    <w:rsid w:val="001579AA"/>
    <w:rsid w:val="001904B7"/>
    <w:rsid w:val="001A0521"/>
    <w:rsid w:val="001A56B1"/>
    <w:rsid w:val="001C0227"/>
    <w:rsid w:val="001C6642"/>
    <w:rsid w:val="001D1339"/>
    <w:rsid w:val="001E0154"/>
    <w:rsid w:val="001F1B10"/>
    <w:rsid w:val="0022412C"/>
    <w:rsid w:val="00250937"/>
    <w:rsid w:val="00251988"/>
    <w:rsid w:val="00255989"/>
    <w:rsid w:val="00256122"/>
    <w:rsid w:val="00257DFB"/>
    <w:rsid w:val="00267B3C"/>
    <w:rsid w:val="0027398D"/>
    <w:rsid w:val="0027427B"/>
    <w:rsid w:val="002810EC"/>
    <w:rsid w:val="002854B9"/>
    <w:rsid w:val="00286C39"/>
    <w:rsid w:val="00295CDD"/>
    <w:rsid w:val="002B240A"/>
    <w:rsid w:val="002C0F7B"/>
    <w:rsid w:val="002D69C1"/>
    <w:rsid w:val="002E2526"/>
    <w:rsid w:val="00317170"/>
    <w:rsid w:val="003266B2"/>
    <w:rsid w:val="00327304"/>
    <w:rsid w:val="00344035"/>
    <w:rsid w:val="003506A3"/>
    <w:rsid w:val="00366CAD"/>
    <w:rsid w:val="003710D2"/>
    <w:rsid w:val="00377C89"/>
    <w:rsid w:val="00387B8A"/>
    <w:rsid w:val="00396E57"/>
    <w:rsid w:val="003B084B"/>
    <w:rsid w:val="003B08C2"/>
    <w:rsid w:val="003B7792"/>
    <w:rsid w:val="003C0979"/>
    <w:rsid w:val="003F4E4C"/>
    <w:rsid w:val="003F6121"/>
    <w:rsid w:val="004158EF"/>
    <w:rsid w:val="0045000B"/>
    <w:rsid w:val="004529BE"/>
    <w:rsid w:val="0045300A"/>
    <w:rsid w:val="0048563E"/>
    <w:rsid w:val="00495C78"/>
    <w:rsid w:val="004A7F36"/>
    <w:rsid w:val="004B15BF"/>
    <w:rsid w:val="004B666D"/>
    <w:rsid w:val="004D2104"/>
    <w:rsid w:val="004D511D"/>
    <w:rsid w:val="004D79EA"/>
    <w:rsid w:val="004E01F6"/>
    <w:rsid w:val="00510902"/>
    <w:rsid w:val="005271D9"/>
    <w:rsid w:val="00534356"/>
    <w:rsid w:val="0056050C"/>
    <w:rsid w:val="00576F10"/>
    <w:rsid w:val="00577160"/>
    <w:rsid w:val="005849E9"/>
    <w:rsid w:val="005B5B36"/>
    <w:rsid w:val="005C4A4A"/>
    <w:rsid w:val="005D12BE"/>
    <w:rsid w:val="005D3272"/>
    <w:rsid w:val="005E613F"/>
    <w:rsid w:val="005F42B0"/>
    <w:rsid w:val="00607CC8"/>
    <w:rsid w:val="006123C5"/>
    <w:rsid w:val="006178F4"/>
    <w:rsid w:val="00633DFE"/>
    <w:rsid w:val="006351F0"/>
    <w:rsid w:val="00640C1F"/>
    <w:rsid w:val="00641EE6"/>
    <w:rsid w:val="00663203"/>
    <w:rsid w:val="00665EAF"/>
    <w:rsid w:val="00681C9B"/>
    <w:rsid w:val="006A469B"/>
    <w:rsid w:val="006C1A89"/>
    <w:rsid w:val="006C6AE4"/>
    <w:rsid w:val="006E3A0D"/>
    <w:rsid w:val="006F3F0F"/>
    <w:rsid w:val="00742644"/>
    <w:rsid w:val="00762BEA"/>
    <w:rsid w:val="00784E19"/>
    <w:rsid w:val="00791307"/>
    <w:rsid w:val="007D7600"/>
    <w:rsid w:val="007F100C"/>
    <w:rsid w:val="007F3F2B"/>
    <w:rsid w:val="008179FB"/>
    <w:rsid w:val="008226E6"/>
    <w:rsid w:val="00831201"/>
    <w:rsid w:val="00852646"/>
    <w:rsid w:val="00856C64"/>
    <w:rsid w:val="008614D7"/>
    <w:rsid w:val="00863F70"/>
    <w:rsid w:val="00870AE0"/>
    <w:rsid w:val="008971C0"/>
    <w:rsid w:val="008A5D39"/>
    <w:rsid w:val="008B01C2"/>
    <w:rsid w:val="008B0AD5"/>
    <w:rsid w:val="008C0FAF"/>
    <w:rsid w:val="008C5E8A"/>
    <w:rsid w:val="008D2E84"/>
    <w:rsid w:val="008E079A"/>
    <w:rsid w:val="008F2C52"/>
    <w:rsid w:val="00903D76"/>
    <w:rsid w:val="0092302F"/>
    <w:rsid w:val="009272FF"/>
    <w:rsid w:val="00927E0E"/>
    <w:rsid w:val="0095238D"/>
    <w:rsid w:val="00957D9A"/>
    <w:rsid w:val="00963CA3"/>
    <w:rsid w:val="00964B6D"/>
    <w:rsid w:val="009B4178"/>
    <w:rsid w:val="009E5D70"/>
    <w:rsid w:val="009E6720"/>
    <w:rsid w:val="00A15B5A"/>
    <w:rsid w:val="00A26FD9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AC0D8D"/>
    <w:rsid w:val="00AC5F3D"/>
    <w:rsid w:val="00B05081"/>
    <w:rsid w:val="00B11B8D"/>
    <w:rsid w:val="00B32BF3"/>
    <w:rsid w:val="00B37CB4"/>
    <w:rsid w:val="00B41A9D"/>
    <w:rsid w:val="00B50A20"/>
    <w:rsid w:val="00B65AB2"/>
    <w:rsid w:val="00B72437"/>
    <w:rsid w:val="00B7633D"/>
    <w:rsid w:val="00BA131A"/>
    <w:rsid w:val="00BA651A"/>
    <w:rsid w:val="00BB62AF"/>
    <w:rsid w:val="00BF1455"/>
    <w:rsid w:val="00C0031C"/>
    <w:rsid w:val="00C0041C"/>
    <w:rsid w:val="00C0092F"/>
    <w:rsid w:val="00C4342F"/>
    <w:rsid w:val="00C7522D"/>
    <w:rsid w:val="00CA0079"/>
    <w:rsid w:val="00CA03FB"/>
    <w:rsid w:val="00CA23E5"/>
    <w:rsid w:val="00CA78F1"/>
    <w:rsid w:val="00CC1B12"/>
    <w:rsid w:val="00CE4D0E"/>
    <w:rsid w:val="00CF014A"/>
    <w:rsid w:val="00CF325D"/>
    <w:rsid w:val="00D06273"/>
    <w:rsid w:val="00D50954"/>
    <w:rsid w:val="00D60B1C"/>
    <w:rsid w:val="00D72BDA"/>
    <w:rsid w:val="00D7481C"/>
    <w:rsid w:val="00D76D39"/>
    <w:rsid w:val="00D8516D"/>
    <w:rsid w:val="00DA4445"/>
    <w:rsid w:val="00DA65B4"/>
    <w:rsid w:val="00DD1F9B"/>
    <w:rsid w:val="00DE0D6F"/>
    <w:rsid w:val="00E26CF4"/>
    <w:rsid w:val="00E309BE"/>
    <w:rsid w:val="00E47657"/>
    <w:rsid w:val="00E5373D"/>
    <w:rsid w:val="00E55558"/>
    <w:rsid w:val="00E60FA6"/>
    <w:rsid w:val="00E66E85"/>
    <w:rsid w:val="00E67BC4"/>
    <w:rsid w:val="00E74E75"/>
    <w:rsid w:val="00E839BA"/>
    <w:rsid w:val="00E868E0"/>
    <w:rsid w:val="00EB25ED"/>
    <w:rsid w:val="00EB56DF"/>
    <w:rsid w:val="00EB6307"/>
    <w:rsid w:val="00EF2CB9"/>
    <w:rsid w:val="00EF7D9F"/>
    <w:rsid w:val="00F05910"/>
    <w:rsid w:val="00F079B6"/>
    <w:rsid w:val="00F2325C"/>
    <w:rsid w:val="00F31D0D"/>
    <w:rsid w:val="00F52980"/>
    <w:rsid w:val="00F70756"/>
    <w:rsid w:val="00FA15D8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5B5E-D5ED-4190-86BA-CCAF83C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7D51-F2F3-4CE9-942F-0D110415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Вадим Равилевич Вакилов</cp:lastModifiedBy>
  <cp:revision>6</cp:revision>
  <cp:lastPrinted>2025-02-14T04:53:00Z</cp:lastPrinted>
  <dcterms:created xsi:type="dcterms:W3CDTF">2025-02-13T11:16:00Z</dcterms:created>
  <dcterms:modified xsi:type="dcterms:W3CDTF">2025-02-17T09:15:00Z</dcterms:modified>
</cp:coreProperties>
</file>