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18" w:rsidRDefault="00A96318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49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19125" cy="781050"/>
            <wp:effectExtent l="1905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194" w:rsidRPr="006F02AD" w:rsidRDefault="00763194" w:rsidP="00763194">
      <w:pPr>
        <w:spacing w:before="240" w:after="60"/>
        <w:jc w:val="center"/>
        <w:outlineLvl w:val="5"/>
        <w:rPr>
          <w:rFonts w:ascii="Times New Roman" w:hAnsi="Times New Roman" w:cs="Times New Roman"/>
          <w:b/>
          <w:bCs/>
          <w:sz w:val="32"/>
          <w:szCs w:val="32"/>
        </w:rPr>
      </w:pPr>
      <w:r w:rsidRPr="006F02AD">
        <w:rPr>
          <w:rFonts w:ascii="Times New Roman" w:hAnsi="Times New Roman" w:cs="Times New Roman"/>
          <w:b/>
          <w:bCs/>
          <w:sz w:val="32"/>
          <w:szCs w:val="32"/>
        </w:rPr>
        <w:t>АППАРАТ ДУМЫ ГОРОДА НЕФТЕЮГАНСКА</w:t>
      </w:r>
    </w:p>
    <w:p w:rsidR="00763194" w:rsidRDefault="00763194" w:rsidP="00763194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</w:p>
    <w:p w:rsidR="00763194" w:rsidRPr="00DA00F4" w:rsidRDefault="00763194" w:rsidP="00763194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 xml:space="preserve">2 микрорайон, дом 25, г. Нефтеюганск, Ханты-Мансийский автономный округ-Югра (Тюменская область), 628309  </w:t>
      </w:r>
    </w:p>
    <w:p w:rsidR="00763194" w:rsidRPr="00DA00F4" w:rsidRDefault="00763194" w:rsidP="0076319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>тел. (3463) 22-96-43, 22-12-52, 22-28-78  е-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mail</w:t>
      </w:r>
      <w:r w:rsidRPr="00DA00F4">
        <w:rPr>
          <w:rFonts w:ascii="Times New Roman" w:hAnsi="Times New Roman" w:cs="Times New Roman"/>
          <w:iCs/>
          <w:sz w:val="18"/>
          <w:szCs w:val="18"/>
        </w:rPr>
        <w:t xml:space="preserve">: </w:t>
      </w:r>
      <w:hyperlink r:id="rId9" w:history="1">
        <w:r w:rsidRPr="00DA00F4">
          <w:rPr>
            <w:rStyle w:val="ad"/>
            <w:rFonts w:ascii="Times New Roman" w:hAnsi="Times New Roman" w:cs="Times New Roman"/>
            <w:b/>
            <w:bCs/>
            <w:sz w:val="18"/>
            <w:szCs w:val="18"/>
            <w:lang w:val="en-US"/>
          </w:rPr>
          <w:t>duma</w:t>
        </w:r>
        <w:r w:rsidRPr="00DA00F4">
          <w:rPr>
            <w:rStyle w:val="ad"/>
            <w:rFonts w:ascii="Times New Roman" w:hAnsi="Times New Roman" w:cs="Times New Roman"/>
            <w:b/>
            <w:bCs/>
            <w:sz w:val="18"/>
            <w:szCs w:val="18"/>
          </w:rPr>
          <w:t>@</w:t>
        </w:r>
        <w:r w:rsidRPr="00DA00F4">
          <w:rPr>
            <w:rStyle w:val="ad"/>
            <w:rFonts w:ascii="Times New Roman" w:hAnsi="Times New Roman" w:cs="Times New Roman"/>
            <w:b/>
            <w:bCs/>
            <w:sz w:val="18"/>
            <w:szCs w:val="18"/>
            <w:lang w:val="en-US"/>
          </w:rPr>
          <w:t>admugansk</w:t>
        </w:r>
        <w:r w:rsidRPr="00DA00F4">
          <w:rPr>
            <w:rStyle w:val="ad"/>
            <w:rFonts w:ascii="Times New Roman" w:hAnsi="Times New Roman" w:cs="Times New Roman"/>
            <w:b/>
            <w:bCs/>
            <w:sz w:val="18"/>
            <w:szCs w:val="18"/>
          </w:rPr>
          <w:t>.</w:t>
        </w:r>
        <w:r w:rsidRPr="00DA00F4">
          <w:rPr>
            <w:rStyle w:val="ad"/>
            <w:rFonts w:ascii="Times New Roman" w:hAnsi="Times New Roman" w:cs="Times New Roman"/>
            <w:b/>
            <w:bCs/>
            <w:sz w:val="18"/>
            <w:szCs w:val="18"/>
            <w:lang w:val="en-US"/>
          </w:rPr>
          <w:t>ru</w:t>
        </w:r>
      </w:hyperlink>
      <w:r w:rsidRPr="00DA00F4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www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admugansk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ru</w:t>
      </w:r>
    </w:p>
    <w:p w:rsidR="0064624F" w:rsidRDefault="0064624F" w:rsidP="00646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24F" w:rsidRDefault="0064624F" w:rsidP="008C7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1A1C" w:rsidRPr="0064624F" w:rsidRDefault="00763194" w:rsidP="008C74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8638D">
        <w:rPr>
          <w:rFonts w:ascii="Times New Roman" w:hAnsi="Times New Roman" w:cs="Times New Roman"/>
          <w:bCs/>
          <w:sz w:val="28"/>
          <w:szCs w:val="28"/>
        </w:rPr>
        <w:t>27</w:t>
      </w:r>
      <w:r w:rsidR="00106080">
        <w:rPr>
          <w:rFonts w:ascii="Times New Roman" w:hAnsi="Times New Roman" w:cs="Times New Roman"/>
          <w:bCs/>
          <w:sz w:val="28"/>
          <w:szCs w:val="28"/>
        </w:rPr>
        <w:t>.0</w:t>
      </w:r>
      <w:r w:rsidR="0098638D">
        <w:rPr>
          <w:rFonts w:ascii="Times New Roman" w:hAnsi="Times New Roman" w:cs="Times New Roman"/>
          <w:bCs/>
          <w:sz w:val="28"/>
          <w:szCs w:val="28"/>
        </w:rPr>
        <w:t>1</w:t>
      </w:r>
      <w:r w:rsidR="00106080">
        <w:rPr>
          <w:rFonts w:ascii="Times New Roman" w:hAnsi="Times New Roman" w:cs="Times New Roman"/>
          <w:bCs/>
          <w:sz w:val="28"/>
          <w:szCs w:val="28"/>
        </w:rPr>
        <w:t>.202</w:t>
      </w:r>
      <w:r w:rsidR="0098638D">
        <w:rPr>
          <w:rFonts w:ascii="Times New Roman" w:hAnsi="Times New Roman" w:cs="Times New Roman"/>
          <w:bCs/>
          <w:sz w:val="28"/>
          <w:szCs w:val="28"/>
        </w:rPr>
        <w:t>5</w:t>
      </w:r>
      <w:r w:rsidR="00D0485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64624F" w:rsidRDefault="0064624F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D67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Правовое заключение</w:t>
      </w:r>
    </w:p>
    <w:p w:rsidR="00D0485C" w:rsidRDefault="00D0485C" w:rsidP="00D0485C">
      <w:pPr>
        <w:framePr w:h="1471" w:hRule="exact" w:hSpace="180" w:wrap="around" w:vAnchor="text" w:hAnchor="page" w:x="1831" w:y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A69">
        <w:rPr>
          <w:rFonts w:ascii="Times New Roman" w:hAnsi="Times New Roman" w:cs="Times New Roman"/>
          <w:b/>
          <w:sz w:val="28"/>
          <w:szCs w:val="28"/>
        </w:rPr>
        <w:t xml:space="preserve">на проект решения Думы города </w:t>
      </w:r>
      <w:r>
        <w:rPr>
          <w:rFonts w:ascii="Times New Roman" w:hAnsi="Times New Roman" w:cs="Times New Roman"/>
          <w:b/>
          <w:sz w:val="28"/>
          <w:szCs w:val="28"/>
        </w:rPr>
        <w:t>Нефтеюганска</w:t>
      </w:r>
      <w:r w:rsidRPr="00FA1A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485C" w:rsidRDefault="00D0485C" w:rsidP="00D0485C">
      <w:pPr>
        <w:framePr w:h="1471" w:hRule="exact" w:hSpace="180" w:wrap="around" w:vAnchor="text" w:hAnchor="page" w:x="1831" w:y="1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0485C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порядке представления структуры администрации города Нефтеюганска главой города Нефтеюганска и ее утверждения Думой города Нефтеюганска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0485C" w:rsidRPr="00FA1A69" w:rsidRDefault="00D0485C" w:rsidP="00D0485C">
      <w:pPr>
        <w:framePr w:h="1471" w:hRule="exact" w:hSpace="180" w:wrap="around" w:vAnchor="text" w:hAnchor="page" w:x="1831" w:y="1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85C" w:rsidRDefault="00D0485C" w:rsidP="00D0485C">
      <w:pPr>
        <w:framePr w:h="1471" w:hRule="exact" w:hSpace="180" w:wrap="around" w:vAnchor="text" w:hAnchor="page" w:x="1831" w:y="14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8480F" w:rsidRDefault="00E8480F" w:rsidP="00E8480F">
      <w:pPr>
        <w:pStyle w:val="21"/>
        <w:ind w:firstLine="709"/>
        <w:jc w:val="both"/>
        <w:rPr>
          <w:szCs w:val="28"/>
        </w:rPr>
      </w:pPr>
    </w:p>
    <w:p w:rsidR="006E3D67" w:rsidRDefault="006E3D67" w:rsidP="00E8480F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По результатам проведенной правовой</w:t>
      </w:r>
      <w:r w:rsidR="0064624F">
        <w:rPr>
          <w:szCs w:val="28"/>
        </w:rPr>
        <w:t xml:space="preserve"> </w:t>
      </w:r>
      <w:r>
        <w:rPr>
          <w:szCs w:val="28"/>
        </w:rPr>
        <w:t xml:space="preserve">экспертизы проекта решения Думы </w:t>
      </w:r>
      <w:r w:rsidR="005E2496">
        <w:rPr>
          <w:szCs w:val="28"/>
        </w:rPr>
        <w:t>«</w:t>
      </w:r>
      <w:r w:rsidR="00D0485C" w:rsidRPr="00D0485C">
        <w:rPr>
          <w:szCs w:val="28"/>
        </w:rPr>
        <w:t>О внесении изменений в Положение о порядке представления структуры администрации города Нефтеюганска главой города Нефтеюганска и ее утверждения Думой города Нефтеюганска</w:t>
      </w:r>
      <w:r w:rsidRPr="00E6578C">
        <w:rPr>
          <w:szCs w:val="28"/>
        </w:rPr>
        <w:t>»</w:t>
      </w:r>
      <w:r>
        <w:rPr>
          <w:szCs w:val="28"/>
        </w:rPr>
        <w:t xml:space="preserve"> (далее - Проект),</w:t>
      </w:r>
      <w:r w:rsidR="009021DF">
        <w:rPr>
          <w:szCs w:val="28"/>
        </w:rPr>
        <w:t xml:space="preserve"> </w:t>
      </w:r>
      <w:r>
        <w:rPr>
          <w:szCs w:val="28"/>
        </w:rPr>
        <w:t>сообщаю следующее:</w:t>
      </w:r>
    </w:p>
    <w:p w:rsidR="007251EF" w:rsidRDefault="00A96318" w:rsidP="00C01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</w:t>
      </w:r>
      <w:r w:rsidRPr="00B334DC">
        <w:rPr>
          <w:rFonts w:ascii="Times New Roman" w:hAnsi="Times New Roman" w:cs="Times New Roman"/>
          <w:sz w:val="28"/>
          <w:szCs w:val="28"/>
        </w:rPr>
        <w:t>8 статьи 37 Федерального закона от 06.10.2003 № 131-ФЗ «Об общих принципах организации местного самоуправления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ции», </w:t>
      </w:r>
      <w:r w:rsidRPr="00B334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334DC">
        <w:rPr>
          <w:rFonts w:ascii="Times New Roman" w:hAnsi="Times New Roman" w:cs="Times New Roman"/>
          <w:sz w:val="28"/>
          <w:szCs w:val="28"/>
        </w:rPr>
        <w:t>частью 4 статьи 27 Устава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4DC">
        <w:rPr>
          <w:rFonts w:ascii="Times New Roman" w:hAnsi="Times New Roman" w:cs="Times New Roman"/>
          <w:sz w:val="28"/>
          <w:szCs w:val="28"/>
        </w:rPr>
        <w:t>структура администрации города утверждается Думой города по представл</w:t>
      </w:r>
      <w:r>
        <w:rPr>
          <w:rFonts w:ascii="Times New Roman" w:hAnsi="Times New Roman" w:cs="Times New Roman"/>
          <w:sz w:val="28"/>
          <w:szCs w:val="28"/>
        </w:rPr>
        <w:t>ению главы города. Таким образом, у</w:t>
      </w:r>
      <w:r w:rsidR="009D5BF5">
        <w:rPr>
          <w:rFonts w:ascii="Times New Roman" w:hAnsi="Times New Roman" w:cs="Times New Roman"/>
          <w:sz w:val="28"/>
          <w:szCs w:val="28"/>
        </w:rPr>
        <w:t>тверждение структуры</w:t>
      </w:r>
      <w:r w:rsidR="009021DF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относится к полномочиям Думы города Нефтеюганска</w:t>
      </w:r>
      <w:r w:rsidR="007251EF" w:rsidRPr="00B334DC">
        <w:rPr>
          <w:rFonts w:ascii="Times New Roman" w:hAnsi="Times New Roman" w:cs="Times New Roman"/>
          <w:sz w:val="28"/>
          <w:szCs w:val="28"/>
        </w:rPr>
        <w:t>.</w:t>
      </w:r>
    </w:p>
    <w:p w:rsidR="009F1CAF" w:rsidRPr="009F1CAF" w:rsidRDefault="009F1CAF" w:rsidP="009F1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Думой</w:t>
      </w:r>
      <w:r w:rsidRPr="009F1CAF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решение </w:t>
      </w:r>
      <w:r w:rsidRPr="009F1CAF">
        <w:rPr>
          <w:rFonts w:ascii="Times New Roman" w:hAnsi="Times New Roman" w:cs="Times New Roman"/>
          <w:sz w:val="28"/>
          <w:szCs w:val="28"/>
        </w:rPr>
        <w:t>от 20.12.2023 года № 454-VII</w:t>
      </w:r>
      <w:r w:rsidRPr="009F1CAF"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</w:t>
      </w:r>
      <w:r w:rsidRPr="009F1CAF">
        <w:rPr>
          <w:rFonts w:ascii="Times New Roman" w:hAnsi="Times New Roman" w:cs="Times New Roman"/>
          <w:sz w:val="28"/>
          <w:szCs w:val="28"/>
        </w:rPr>
        <w:t xml:space="preserve"> о порядке представления структуры администрации города Нефтеюганска главой города Нефтеюганска и ее утверждения Думой города Нефтеюганска</w:t>
      </w:r>
      <w:r>
        <w:rPr>
          <w:rFonts w:ascii="Times New Roman" w:hAnsi="Times New Roman" w:cs="Times New Roman"/>
          <w:sz w:val="28"/>
          <w:szCs w:val="28"/>
        </w:rPr>
        <w:t>» (далее – Положение).</w:t>
      </w:r>
      <w:r w:rsidRPr="009F1CAF">
        <w:t xml:space="preserve"> </w:t>
      </w:r>
      <w:r w:rsidRPr="009F1CAF">
        <w:rPr>
          <w:rFonts w:ascii="Times New Roman" w:hAnsi="Times New Roman" w:cs="Times New Roman"/>
          <w:sz w:val="28"/>
          <w:szCs w:val="28"/>
        </w:rPr>
        <w:t>Пунктом 2</w:t>
      </w:r>
      <w:r>
        <w:t xml:space="preserve"> </w:t>
      </w:r>
      <w:r w:rsidRPr="009F1CAF">
        <w:rPr>
          <w:rFonts w:ascii="Times New Roman" w:hAnsi="Times New Roman" w:cs="Times New Roman"/>
          <w:sz w:val="28"/>
          <w:szCs w:val="28"/>
        </w:rPr>
        <w:t xml:space="preserve">статьи 2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9F1CAF">
        <w:rPr>
          <w:rFonts w:ascii="Times New Roman" w:hAnsi="Times New Roman" w:cs="Times New Roman"/>
          <w:sz w:val="28"/>
          <w:szCs w:val="28"/>
        </w:rPr>
        <w:t xml:space="preserve">установлены требования к </w:t>
      </w:r>
      <w:r>
        <w:rPr>
          <w:rFonts w:ascii="Times New Roman" w:hAnsi="Times New Roman" w:cs="Times New Roman"/>
          <w:sz w:val="28"/>
          <w:szCs w:val="28"/>
        </w:rPr>
        <w:t>Структуре</w:t>
      </w:r>
      <w:r w:rsidRPr="009F1CAF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Pr="009F1CAF">
        <w:rPr>
          <w:rFonts w:ascii="Times New Roman" w:hAnsi="Times New Roman" w:cs="Times New Roman"/>
          <w:sz w:val="28"/>
          <w:szCs w:val="28"/>
        </w:rPr>
        <w:t xml:space="preserve"> представляется на утверждение Думы города в виде проекта решения Думы города и двух приложений к нему: </w:t>
      </w:r>
    </w:p>
    <w:p w:rsidR="009F1CAF" w:rsidRPr="009F1CAF" w:rsidRDefault="009F1CAF" w:rsidP="009F1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CAF">
        <w:rPr>
          <w:rFonts w:ascii="Times New Roman" w:hAnsi="Times New Roman" w:cs="Times New Roman"/>
          <w:sz w:val="28"/>
          <w:szCs w:val="28"/>
        </w:rPr>
        <w:t>1)структура администрации города (приложение 1);</w:t>
      </w:r>
    </w:p>
    <w:p w:rsidR="009F1CAF" w:rsidRPr="009F1CAF" w:rsidRDefault="009F1CAF" w:rsidP="009F1C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CAF">
        <w:rPr>
          <w:rFonts w:ascii="Times New Roman" w:hAnsi="Times New Roman" w:cs="Times New Roman"/>
          <w:sz w:val="28"/>
          <w:szCs w:val="28"/>
        </w:rPr>
        <w:t>2)линейно-функциональная структура органов и структурных подразделений администрации города (приложение 2).</w:t>
      </w:r>
    </w:p>
    <w:p w:rsidR="005B0A8C" w:rsidRPr="00201494" w:rsidRDefault="00312D2A" w:rsidP="00201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AF1">
        <w:rPr>
          <w:rFonts w:ascii="Times New Roman" w:hAnsi="Times New Roman" w:cs="Times New Roman"/>
          <w:sz w:val="28"/>
          <w:szCs w:val="28"/>
        </w:rPr>
        <w:tab/>
      </w:r>
      <w:r w:rsidR="00201494">
        <w:rPr>
          <w:rFonts w:ascii="Times New Roman" w:hAnsi="Times New Roman" w:cs="Times New Roman"/>
          <w:sz w:val="28"/>
          <w:szCs w:val="28"/>
        </w:rPr>
        <w:t>Проектом предлагается исключить из Положения приложение 2, а именно представление структуры в виде</w:t>
      </w:r>
      <w:r w:rsidR="00201494" w:rsidRPr="00201494">
        <w:t xml:space="preserve"> </w:t>
      </w:r>
      <w:r w:rsidR="00201494" w:rsidRPr="00201494">
        <w:rPr>
          <w:rFonts w:ascii="Times New Roman" w:hAnsi="Times New Roman" w:cs="Times New Roman"/>
          <w:sz w:val="28"/>
          <w:szCs w:val="28"/>
        </w:rPr>
        <w:t>линейно-функциональн</w:t>
      </w:r>
      <w:r w:rsidR="00201494">
        <w:rPr>
          <w:rFonts w:ascii="Times New Roman" w:hAnsi="Times New Roman" w:cs="Times New Roman"/>
          <w:sz w:val="28"/>
          <w:szCs w:val="28"/>
        </w:rPr>
        <w:t>ой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</w:t>
      </w:r>
      <w:r w:rsidR="00201494">
        <w:rPr>
          <w:rFonts w:ascii="Times New Roman" w:hAnsi="Times New Roman" w:cs="Times New Roman"/>
          <w:sz w:val="28"/>
          <w:szCs w:val="28"/>
        </w:rPr>
        <w:t>схемы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органов и структурных подразделений администрации города</w:t>
      </w:r>
      <w:r w:rsidR="00201494">
        <w:rPr>
          <w:rFonts w:ascii="Times New Roman" w:hAnsi="Times New Roman" w:cs="Times New Roman"/>
          <w:sz w:val="28"/>
          <w:szCs w:val="28"/>
        </w:rPr>
        <w:t xml:space="preserve">, а также исключить нормы по </w:t>
      </w:r>
      <w:r w:rsidR="00201494" w:rsidRPr="00201494">
        <w:rPr>
          <w:rFonts w:ascii="Times New Roman" w:hAnsi="Times New Roman" w:cs="Times New Roman"/>
          <w:sz w:val="28"/>
          <w:szCs w:val="28"/>
        </w:rPr>
        <w:t>отраж</w:t>
      </w:r>
      <w:r w:rsidR="00201494">
        <w:rPr>
          <w:rFonts w:ascii="Times New Roman" w:hAnsi="Times New Roman" w:cs="Times New Roman"/>
          <w:sz w:val="28"/>
          <w:szCs w:val="28"/>
        </w:rPr>
        <w:t>ению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01494">
        <w:rPr>
          <w:rFonts w:ascii="Times New Roman" w:hAnsi="Times New Roman" w:cs="Times New Roman"/>
          <w:sz w:val="28"/>
          <w:szCs w:val="28"/>
        </w:rPr>
        <w:t>ов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и структурны</w:t>
      </w:r>
      <w:r w:rsidR="00201494">
        <w:rPr>
          <w:rFonts w:ascii="Times New Roman" w:hAnsi="Times New Roman" w:cs="Times New Roman"/>
          <w:sz w:val="28"/>
          <w:szCs w:val="28"/>
        </w:rPr>
        <w:t>х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201494">
        <w:rPr>
          <w:rFonts w:ascii="Times New Roman" w:hAnsi="Times New Roman" w:cs="Times New Roman"/>
          <w:sz w:val="28"/>
          <w:szCs w:val="28"/>
        </w:rPr>
        <w:t>й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администрации города по </w:t>
      </w:r>
      <w:r w:rsidR="00201494" w:rsidRPr="00201494"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функциональному (отраслевому) принципу с указанием подчиненности соответствующим должностным лицам администрации </w:t>
      </w:r>
      <w:r w:rsidR="00201494" w:rsidRPr="0098638D">
        <w:rPr>
          <w:rFonts w:ascii="Times New Roman" w:hAnsi="Times New Roman" w:cs="Times New Roman"/>
          <w:sz w:val="28"/>
          <w:szCs w:val="28"/>
        </w:rPr>
        <w:t>города (главе города, первому заместителю главы города, заместителям главы города)</w:t>
      </w:r>
      <w:r w:rsidR="0098638D" w:rsidRPr="0098638D">
        <w:rPr>
          <w:rFonts w:ascii="Times New Roman" w:hAnsi="Times New Roman" w:cs="Times New Roman"/>
          <w:sz w:val="28"/>
          <w:szCs w:val="28"/>
        </w:rPr>
        <w:t xml:space="preserve"> </w:t>
      </w:r>
      <w:r w:rsidR="0098638D" w:rsidRPr="0098638D">
        <w:rPr>
          <w:rFonts w:ascii="Times New Roman" w:hAnsi="Times New Roman" w:cs="Times New Roman"/>
          <w:sz w:val="28"/>
          <w:szCs w:val="28"/>
        </w:rPr>
        <w:t>, с указанием общего количества штатных единиц в органах и структурных подразделениях</w:t>
      </w:r>
      <w:r w:rsidR="00201494" w:rsidRPr="0098638D">
        <w:rPr>
          <w:rFonts w:ascii="Times New Roman" w:hAnsi="Times New Roman" w:cs="Times New Roman"/>
          <w:sz w:val="28"/>
          <w:szCs w:val="28"/>
        </w:rPr>
        <w:t>, и, требование о соответствии штатного расписания администрации города и органов администрации города утвержденной Думой структуре администрации</w:t>
      </w:r>
      <w:r w:rsidR="00201494" w:rsidRPr="00201494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5B0A8C" w:rsidRDefault="005B0A8C" w:rsidP="003570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338" w:rsidRDefault="005B0A8C" w:rsidP="0086452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B0A8C">
        <w:rPr>
          <w:rFonts w:ascii="Times New Roman" w:hAnsi="Times New Roman" w:cs="Times New Roman"/>
          <w:sz w:val="28"/>
          <w:szCs w:val="28"/>
        </w:rPr>
        <w:t xml:space="preserve">Проект внесен на рассмотрение Думы города Нефтеюганска в соответствии с Положением о порядке внесения проектов муниципальных правовых актов в Думу города Нефтеюганска, утвержденным решением Думы города от 02.04.2009 № 548-IV. Первичная антикоррупционная экспертиза Проекта разработчиком проведена и представлена в пояснительной записке </w:t>
      </w:r>
      <w:r w:rsidR="00F23753">
        <w:rPr>
          <w:rFonts w:ascii="Times New Roman" w:hAnsi="Times New Roman" w:cs="Times New Roman"/>
          <w:sz w:val="28"/>
          <w:szCs w:val="28"/>
        </w:rPr>
        <w:t xml:space="preserve">и в приложениях </w:t>
      </w:r>
      <w:r w:rsidRPr="005B0A8C">
        <w:rPr>
          <w:rFonts w:ascii="Times New Roman" w:hAnsi="Times New Roman" w:cs="Times New Roman"/>
          <w:sz w:val="28"/>
          <w:szCs w:val="28"/>
        </w:rPr>
        <w:t>к Проекту</w:t>
      </w:r>
      <w:r w:rsidR="00F23753">
        <w:rPr>
          <w:rFonts w:ascii="Times New Roman" w:hAnsi="Times New Roman" w:cs="Times New Roman"/>
          <w:sz w:val="28"/>
          <w:szCs w:val="28"/>
        </w:rPr>
        <w:t xml:space="preserve"> (ИСХ.ДДА-53-5 от 10.01.2025)</w:t>
      </w:r>
      <w:r w:rsidRPr="005B0A8C">
        <w:rPr>
          <w:rFonts w:ascii="Times New Roman" w:hAnsi="Times New Roman" w:cs="Times New Roman"/>
          <w:sz w:val="28"/>
          <w:szCs w:val="28"/>
        </w:rPr>
        <w:t xml:space="preserve">. </w:t>
      </w:r>
      <w:r w:rsidR="00F23753">
        <w:rPr>
          <w:rFonts w:ascii="Times New Roman" w:hAnsi="Times New Roman" w:cs="Times New Roman"/>
          <w:sz w:val="28"/>
          <w:szCs w:val="28"/>
        </w:rPr>
        <w:t>Заключения о</w:t>
      </w:r>
      <w:r>
        <w:rPr>
          <w:rFonts w:ascii="Times New Roman" w:hAnsi="Times New Roman" w:cs="Times New Roman"/>
          <w:sz w:val="28"/>
          <w:szCs w:val="28"/>
        </w:rPr>
        <w:t>б о</w:t>
      </w:r>
      <w:r w:rsidRPr="005B0A8C">
        <w:rPr>
          <w:rFonts w:ascii="Times New Roman" w:hAnsi="Times New Roman" w:cs="Times New Roman"/>
          <w:sz w:val="28"/>
          <w:szCs w:val="28"/>
        </w:rPr>
        <w:t>тсутств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5B0A8C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B0A8C">
        <w:rPr>
          <w:rFonts w:ascii="Times New Roman" w:hAnsi="Times New Roman" w:cs="Times New Roman"/>
          <w:sz w:val="28"/>
          <w:szCs w:val="28"/>
        </w:rPr>
        <w:t xml:space="preserve"> для дачи заключения о результатах экспертизы на предмет наличия/отсутствия в Проекте положений, содержащих возможные риски нарушения антимонопольного законодательства, так как проект не относится к категории (группе) муниципальных нормативных правовых актов (и их проектов), подлежащих экспертизе на предмет соответствия антимонопольному законодательству в муниципальном образовании город Нефтеюганск</w:t>
      </w:r>
      <w:r w:rsidR="00F23753">
        <w:rPr>
          <w:rFonts w:ascii="Times New Roman" w:hAnsi="Times New Roman" w:cs="Times New Roman"/>
          <w:sz w:val="28"/>
          <w:szCs w:val="28"/>
        </w:rPr>
        <w:t xml:space="preserve"> (ИСХ.ДЭР-09-02-10-85-5 от 17.01.2025)</w:t>
      </w:r>
      <w:r>
        <w:rPr>
          <w:rFonts w:ascii="Times New Roman" w:hAnsi="Times New Roman" w:cs="Times New Roman"/>
          <w:sz w:val="28"/>
          <w:szCs w:val="28"/>
        </w:rPr>
        <w:t>, и об о</w:t>
      </w:r>
      <w:r w:rsidRPr="005B0A8C">
        <w:rPr>
          <w:rFonts w:ascii="Times New Roman" w:hAnsi="Times New Roman" w:cs="Times New Roman"/>
          <w:sz w:val="28"/>
          <w:szCs w:val="28"/>
        </w:rPr>
        <w:t>тсутств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5B0A8C">
        <w:rPr>
          <w:rFonts w:ascii="Times New Roman" w:hAnsi="Times New Roman" w:cs="Times New Roman"/>
          <w:sz w:val="28"/>
          <w:szCs w:val="28"/>
        </w:rPr>
        <w:t>необходимост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0A8C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данного Проекта </w:t>
      </w:r>
      <w:r w:rsidR="00F23753">
        <w:rPr>
          <w:rFonts w:ascii="Times New Roman" w:hAnsi="Times New Roman" w:cs="Times New Roman"/>
          <w:sz w:val="28"/>
          <w:szCs w:val="28"/>
        </w:rPr>
        <w:t>(</w:t>
      </w:r>
      <w:r w:rsidR="00F23753" w:rsidRPr="00F23753">
        <w:rPr>
          <w:rFonts w:ascii="Times New Roman" w:hAnsi="Times New Roman" w:cs="Times New Roman"/>
          <w:sz w:val="28"/>
          <w:szCs w:val="28"/>
        </w:rPr>
        <w:t>ИСХ.ДЭР-09</w:t>
      </w:r>
      <w:r w:rsidR="00F23753">
        <w:rPr>
          <w:rFonts w:ascii="Times New Roman" w:hAnsi="Times New Roman" w:cs="Times New Roman"/>
          <w:sz w:val="28"/>
          <w:szCs w:val="28"/>
        </w:rPr>
        <w:t>-</w:t>
      </w:r>
      <w:r w:rsidR="00F23753" w:rsidRPr="00F23753">
        <w:rPr>
          <w:rFonts w:ascii="Times New Roman" w:hAnsi="Times New Roman" w:cs="Times New Roman"/>
          <w:sz w:val="28"/>
          <w:szCs w:val="28"/>
        </w:rPr>
        <w:t>02-1</w:t>
      </w:r>
      <w:r w:rsidR="00F23753">
        <w:rPr>
          <w:rFonts w:ascii="Times New Roman" w:hAnsi="Times New Roman" w:cs="Times New Roman"/>
          <w:sz w:val="28"/>
          <w:szCs w:val="28"/>
        </w:rPr>
        <w:t>6</w:t>
      </w:r>
      <w:r w:rsidR="00F23753" w:rsidRPr="00F23753">
        <w:rPr>
          <w:rFonts w:ascii="Times New Roman" w:hAnsi="Times New Roman" w:cs="Times New Roman"/>
          <w:sz w:val="28"/>
          <w:szCs w:val="28"/>
        </w:rPr>
        <w:t>-</w:t>
      </w:r>
      <w:r w:rsidR="00F23753">
        <w:rPr>
          <w:rFonts w:ascii="Times New Roman" w:hAnsi="Times New Roman" w:cs="Times New Roman"/>
          <w:sz w:val="28"/>
          <w:szCs w:val="28"/>
        </w:rPr>
        <w:t>112</w:t>
      </w:r>
      <w:r w:rsidR="00F23753" w:rsidRPr="00F23753">
        <w:rPr>
          <w:rFonts w:ascii="Times New Roman" w:hAnsi="Times New Roman" w:cs="Times New Roman"/>
          <w:sz w:val="28"/>
          <w:szCs w:val="28"/>
        </w:rPr>
        <w:t xml:space="preserve">-5 от </w:t>
      </w:r>
      <w:r w:rsidR="00F23753">
        <w:rPr>
          <w:rFonts w:ascii="Times New Roman" w:hAnsi="Times New Roman" w:cs="Times New Roman"/>
          <w:sz w:val="28"/>
          <w:szCs w:val="28"/>
        </w:rPr>
        <w:t>21</w:t>
      </w:r>
      <w:r w:rsidR="00F23753" w:rsidRPr="00F23753">
        <w:rPr>
          <w:rFonts w:ascii="Times New Roman" w:hAnsi="Times New Roman" w:cs="Times New Roman"/>
          <w:sz w:val="28"/>
          <w:szCs w:val="28"/>
        </w:rPr>
        <w:t>.01.2025)</w:t>
      </w:r>
      <w:r w:rsidR="00F23753">
        <w:rPr>
          <w:rFonts w:ascii="Times New Roman" w:hAnsi="Times New Roman" w:cs="Times New Roman"/>
          <w:sz w:val="28"/>
          <w:szCs w:val="28"/>
        </w:rPr>
        <w:t xml:space="preserve"> прилагаются</w:t>
      </w:r>
      <w:r>
        <w:rPr>
          <w:rFonts w:ascii="Times New Roman" w:hAnsi="Times New Roman" w:cs="Times New Roman"/>
          <w:sz w:val="28"/>
          <w:szCs w:val="28"/>
        </w:rPr>
        <w:t xml:space="preserve"> к Проекту</w:t>
      </w:r>
      <w:r w:rsidRPr="005B0A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A8C">
        <w:rPr>
          <w:rFonts w:ascii="Times New Roman" w:hAnsi="Times New Roman" w:cs="Times New Roman"/>
          <w:sz w:val="28"/>
          <w:szCs w:val="28"/>
        </w:rPr>
        <w:t>На Проект не требуется проведение публичных слушаний, общественных обсуждений.</w:t>
      </w:r>
    </w:p>
    <w:p w:rsidR="005B0A8C" w:rsidRDefault="005B0A8C" w:rsidP="0086452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64527" w:rsidRDefault="00A0332D" w:rsidP="0086452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527">
        <w:rPr>
          <w:rFonts w:ascii="Times New Roman" w:eastAsia="Times New Roman" w:hAnsi="Times New Roman" w:cs="Times New Roman"/>
          <w:sz w:val="28"/>
          <w:szCs w:val="28"/>
        </w:rPr>
        <w:t>По результатам правовой экспертизы сделан вывод:</w:t>
      </w:r>
    </w:p>
    <w:p w:rsidR="00864527" w:rsidRDefault="00864527" w:rsidP="0086452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соответствии Проекта</w:t>
      </w:r>
      <w:r w:rsidR="00BE36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F96">
        <w:rPr>
          <w:rFonts w:ascii="Times New Roman" w:eastAsia="Times New Roman" w:hAnsi="Times New Roman" w:cs="Times New Roman"/>
          <w:sz w:val="28"/>
          <w:szCs w:val="28"/>
        </w:rPr>
        <w:t xml:space="preserve">федеральному </w:t>
      </w:r>
      <w:r w:rsidR="00BE3635">
        <w:rPr>
          <w:rFonts w:ascii="Times New Roman" w:eastAsia="Times New Roman" w:hAnsi="Times New Roman" w:cs="Times New Roman"/>
          <w:sz w:val="28"/>
          <w:szCs w:val="28"/>
        </w:rPr>
        <w:t>законодательству</w:t>
      </w:r>
      <w:r w:rsidR="005B0A8C">
        <w:rPr>
          <w:rFonts w:ascii="Times New Roman" w:eastAsia="Times New Roman" w:hAnsi="Times New Roman" w:cs="Times New Roman"/>
          <w:sz w:val="28"/>
          <w:szCs w:val="28"/>
        </w:rPr>
        <w:t>, Уставу города Нефтеюганска</w:t>
      </w:r>
      <w:r w:rsidR="00A12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0A8C" w:rsidRDefault="005B0A8C" w:rsidP="0086452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A8C">
        <w:rPr>
          <w:rFonts w:ascii="Times New Roman" w:eastAsia="Times New Roman" w:hAnsi="Times New Roman" w:cs="Times New Roman"/>
          <w:sz w:val="28"/>
          <w:szCs w:val="28"/>
        </w:rPr>
        <w:t>об отсутствии коррупциогенных факторов;</w:t>
      </w:r>
    </w:p>
    <w:p w:rsidR="00864527" w:rsidRDefault="00864527" w:rsidP="0086452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F23753">
        <w:rPr>
          <w:rFonts w:ascii="Times New Roman" w:eastAsia="Times New Roman" w:hAnsi="Times New Roman" w:cs="Times New Roman"/>
          <w:sz w:val="28"/>
          <w:szCs w:val="28"/>
        </w:rPr>
        <w:t xml:space="preserve">нарушении </w:t>
      </w:r>
      <w:r>
        <w:rPr>
          <w:rFonts w:ascii="Times New Roman" w:eastAsia="Times New Roman" w:hAnsi="Times New Roman" w:cs="Times New Roman"/>
          <w:sz w:val="28"/>
          <w:szCs w:val="28"/>
        </w:rPr>
        <w:t>правил юридической техники.</w:t>
      </w:r>
    </w:p>
    <w:p w:rsidR="00864527" w:rsidRDefault="00864527" w:rsidP="00864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4527" w:rsidRDefault="00864527" w:rsidP="00F3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Проект рекомендован к рассмотрению Думой города Нефтеюганска</w:t>
      </w:r>
      <w:r w:rsidR="00C118D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690D" w:rsidRDefault="008A690D" w:rsidP="005E2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3AD" w:rsidRPr="00B22A2D" w:rsidRDefault="008C15B6" w:rsidP="00BF20C0">
      <w:pPr>
        <w:spacing w:after="0"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2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753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753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0A8C" w:rsidRPr="005B0A8C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 xml:space="preserve"> аппарата Думы</w:t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ab/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ab/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ab/>
      </w:r>
      <w:r w:rsidR="005B0A8C" w:rsidRPr="005B0A8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555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И.Г.Индина</w:t>
      </w:r>
    </w:p>
    <w:p w:rsidR="005B0A8C" w:rsidRPr="005B0A8C" w:rsidRDefault="005B0A8C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0A8C" w:rsidRPr="005B0A8C" w:rsidRDefault="005B0A8C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0A8C" w:rsidRPr="005B0A8C" w:rsidRDefault="005B0A8C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753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23753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23753" w:rsidRDefault="00F23753" w:rsidP="005B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039AC" w:rsidRPr="005B0A8C" w:rsidRDefault="005B0A8C" w:rsidP="005B0A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0A8C">
        <w:rPr>
          <w:rFonts w:ascii="Times New Roman" w:eastAsia="Times New Roman" w:hAnsi="Times New Roman" w:cs="Times New Roman"/>
          <w:i/>
          <w:sz w:val="24"/>
          <w:szCs w:val="24"/>
        </w:rPr>
        <w:t>Исполнитель: А.И.Хазипова 8 3463 221252</w:t>
      </w:r>
    </w:p>
    <w:sectPr w:rsidR="005039AC" w:rsidRPr="005B0A8C" w:rsidSect="00201494">
      <w:headerReference w:type="default" r:id="rId10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A6" w:rsidRDefault="00C572A6" w:rsidP="00A44CF5">
      <w:pPr>
        <w:spacing w:after="0" w:line="240" w:lineRule="auto"/>
      </w:pPr>
      <w:r>
        <w:separator/>
      </w:r>
    </w:p>
  </w:endnote>
  <w:endnote w:type="continuationSeparator" w:id="0">
    <w:p w:rsidR="00C572A6" w:rsidRDefault="00C572A6" w:rsidP="00A4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A6" w:rsidRDefault="00C572A6" w:rsidP="00A44CF5">
      <w:pPr>
        <w:spacing w:after="0" w:line="240" w:lineRule="auto"/>
      </w:pPr>
      <w:r>
        <w:separator/>
      </w:r>
    </w:p>
  </w:footnote>
  <w:footnote w:type="continuationSeparator" w:id="0">
    <w:p w:rsidR="00C572A6" w:rsidRDefault="00C572A6" w:rsidP="00A4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611"/>
      <w:docPartObj>
        <w:docPartGallery w:val="Page Numbers (Top of Page)"/>
        <w:docPartUnique/>
      </w:docPartObj>
    </w:sdtPr>
    <w:sdtEndPr/>
    <w:sdtContent>
      <w:p w:rsidR="004954E0" w:rsidRDefault="00A246E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F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4E0" w:rsidRDefault="004954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1E9"/>
    <w:multiLevelType w:val="hybridMultilevel"/>
    <w:tmpl w:val="ED1E5B48"/>
    <w:lvl w:ilvl="0" w:tplc="4B5A0F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C37B24"/>
    <w:multiLevelType w:val="hybridMultilevel"/>
    <w:tmpl w:val="99F4C986"/>
    <w:lvl w:ilvl="0" w:tplc="0B32BBF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2E6014"/>
    <w:multiLevelType w:val="hybridMultilevel"/>
    <w:tmpl w:val="4462E520"/>
    <w:lvl w:ilvl="0" w:tplc="D7CA00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FBB2FBE"/>
    <w:multiLevelType w:val="hybridMultilevel"/>
    <w:tmpl w:val="3BBC01FA"/>
    <w:lvl w:ilvl="0" w:tplc="293EAD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081B43"/>
    <w:multiLevelType w:val="hybridMultilevel"/>
    <w:tmpl w:val="C0DA0F18"/>
    <w:lvl w:ilvl="0" w:tplc="099641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404816"/>
    <w:multiLevelType w:val="hybridMultilevel"/>
    <w:tmpl w:val="D27A0AC8"/>
    <w:lvl w:ilvl="0" w:tplc="B89CB0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70466"/>
    <w:multiLevelType w:val="hybridMultilevel"/>
    <w:tmpl w:val="FF0E6CB4"/>
    <w:lvl w:ilvl="0" w:tplc="5AF4D5C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0D6BF0"/>
    <w:multiLevelType w:val="hybridMultilevel"/>
    <w:tmpl w:val="088E84FA"/>
    <w:lvl w:ilvl="0" w:tplc="84FE8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E7F8F"/>
    <w:multiLevelType w:val="hybridMultilevel"/>
    <w:tmpl w:val="A23E9248"/>
    <w:lvl w:ilvl="0" w:tplc="735299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8165C3"/>
    <w:multiLevelType w:val="hybridMultilevel"/>
    <w:tmpl w:val="42A2BA16"/>
    <w:lvl w:ilvl="0" w:tplc="8848DB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6E652B0"/>
    <w:multiLevelType w:val="hybridMultilevel"/>
    <w:tmpl w:val="6F080F18"/>
    <w:lvl w:ilvl="0" w:tplc="A19C687A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1" w15:restartNumberingAfterBreak="0">
    <w:nsid w:val="3D9948D4"/>
    <w:multiLevelType w:val="hybridMultilevel"/>
    <w:tmpl w:val="A8B23A52"/>
    <w:lvl w:ilvl="0" w:tplc="CC046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880676E"/>
    <w:multiLevelType w:val="hybridMultilevel"/>
    <w:tmpl w:val="C874C39E"/>
    <w:lvl w:ilvl="0" w:tplc="604C9B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9DC1163"/>
    <w:multiLevelType w:val="hybridMultilevel"/>
    <w:tmpl w:val="0E02C986"/>
    <w:lvl w:ilvl="0" w:tplc="ADC03978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8D54DC"/>
    <w:multiLevelType w:val="hybridMultilevel"/>
    <w:tmpl w:val="AA40E230"/>
    <w:lvl w:ilvl="0" w:tplc="FBC45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EA34401"/>
    <w:multiLevelType w:val="multilevel"/>
    <w:tmpl w:val="83E8C3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78A17F70"/>
    <w:multiLevelType w:val="hybridMultilevel"/>
    <w:tmpl w:val="112869B8"/>
    <w:lvl w:ilvl="0" w:tplc="C3066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29504B"/>
    <w:multiLevelType w:val="hybridMultilevel"/>
    <w:tmpl w:val="52F637CE"/>
    <w:lvl w:ilvl="0" w:tplc="FD52D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1"/>
  </w:num>
  <w:num w:numId="5">
    <w:abstractNumId w:val="0"/>
  </w:num>
  <w:num w:numId="6">
    <w:abstractNumId w:val="14"/>
  </w:num>
  <w:num w:numId="7">
    <w:abstractNumId w:val="5"/>
  </w:num>
  <w:num w:numId="8">
    <w:abstractNumId w:val="2"/>
  </w:num>
  <w:num w:numId="9">
    <w:abstractNumId w:val="13"/>
  </w:num>
  <w:num w:numId="10">
    <w:abstractNumId w:val="1"/>
  </w:num>
  <w:num w:numId="11">
    <w:abstractNumId w:val="3"/>
  </w:num>
  <w:num w:numId="12">
    <w:abstractNumId w:val="4"/>
  </w:num>
  <w:num w:numId="13">
    <w:abstractNumId w:val="8"/>
  </w:num>
  <w:num w:numId="14">
    <w:abstractNumId w:val="7"/>
  </w:num>
  <w:num w:numId="15">
    <w:abstractNumId w:val="17"/>
  </w:num>
  <w:num w:numId="16">
    <w:abstractNumId w:val="16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FE"/>
    <w:rsid w:val="00010F96"/>
    <w:rsid w:val="00014488"/>
    <w:rsid w:val="00037A42"/>
    <w:rsid w:val="0004731C"/>
    <w:rsid w:val="00094CD4"/>
    <w:rsid w:val="000C7B5B"/>
    <w:rsid w:val="000E43AD"/>
    <w:rsid w:val="000E7F09"/>
    <w:rsid w:val="00100D4F"/>
    <w:rsid w:val="00106080"/>
    <w:rsid w:val="0013006A"/>
    <w:rsid w:val="00135E37"/>
    <w:rsid w:val="00157F4F"/>
    <w:rsid w:val="00171EC5"/>
    <w:rsid w:val="001A6998"/>
    <w:rsid w:val="001E637A"/>
    <w:rsid w:val="00200000"/>
    <w:rsid w:val="00201494"/>
    <w:rsid w:val="002118E9"/>
    <w:rsid w:val="0021491D"/>
    <w:rsid w:val="00234472"/>
    <w:rsid w:val="00236DE1"/>
    <w:rsid w:val="00256043"/>
    <w:rsid w:val="00275323"/>
    <w:rsid w:val="00293C85"/>
    <w:rsid w:val="002A2789"/>
    <w:rsid w:val="002B1A49"/>
    <w:rsid w:val="002B5F2E"/>
    <w:rsid w:val="002C1FCA"/>
    <w:rsid w:val="002E11F7"/>
    <w:rsid w:val="002F28B9"/>
    <w:rsid w:val="002F49B8"/>
    <w:rsid w:val="002F7349"/>
    <w:rsid w:val="00312D2A"/>
    <w:rsid w:val="003140A6"/>
    <w:rsid w:val="00334839"/>
    <w:rsid w:val="003409D4"/>
    <w:rsid w:val="00353DA4"/>
    <w:rsid w:val="00357005"/>
    <w:rsid w:val="0037698D"/>
    <w:rsid w:val="003B1BAF"/>
    <w:rsid w:val="003B4BE4"/>
    <w:rsid w:val="003C0DE4"/>
    <w:rsid w:val="003D098F"/>
    <w:rsid w:val="00417478"/>
    <w:rsid w:val="004270DC"/>
    <w:rsid w:val="00441E07"/>
    <w:rsid w:val="004661F5"/>
    <w:rsid w:val="00470643"/>
    <w:rsid w:val="00473E56"/>
    <w:rsid w:val="00481AFC"/>
    <w:rsid w:val="004954E0"/>
    <w:rsid w:val="004A5C32"/>
    <w:rsid w:val="004A6882"/>
    <w:rsid w:val="004C1714"/>
    <w:rsid w:val="004C2E9F"/>
    <w:rsid w:val="004E6C59"/>
    <w:rsid w:val="005009CE"/>
    <w:rsid w:val="005039AC"/>
    <w:rsid w:val="00537241"/>
    <w:rsid w:val="005459CD"/>
    <w:rsid w:val="00554A3F"/>
    <w:rsid w:val="00562442"/>
    <w:rsid w:val="00574B48"/>
    <w:rsid w:val="00575C82"/>
    <w:rsid w:val="005773B8"/>
    <w:rsid w:val="005861AA"/>
    <w:rsid w:val="00592D0E"/>
    <w:rsid w:val="00594A77"/>
    <w:rsid w:val="00595884"/>
    <w:rsid w:val="005A2338"/>
    <w:rsid w:val="005A70FD"/>
    <w:rsid w:val="005B0A8C"/>
    <w:rsid w:val="005C346B"/>
    <w:rsid w:val="005D1EE6"/>
    <w:rsid w:val="005E2496"/>
    <w:rsid w:val="005E4F18"/>
    <w:rsid w:val="005E5049"/>
    <w:rsid w:val="005E5611"/>
    <w:rsid w:val="005F4DCA"/>
    <w:rsid w:val="00634336"/>
    <w:rsid w:val="00637559"/>
    <w:rsid w:val="0064624F"/>
    <w:rsid w:val="00646546"/>
    <w:rsid w:val="00661A1C"/>
    <w:rsid w:val="00680747"/>
    <w:rsid w:val="00681058"/>
    <w:rsid w:val="00681934"/>
    <w:rsid w:val="0069546C"/>
    <w:rsid w:val="006A0F5E"/>
    <w:rsid w:val="006A51FB"/>
    <w:rsid w:val="006B72AD"/>
    <w:rsid w:val="006E3D67"/>
    <w:rsid w:val="006E6A66"/>
    <w:rsid w:val="006E7CE2"/>
    <w:rsid w:val="006F4770"/>
    <w:rsid w:val="006F4E7E"/>
    <w:rsid w:val="00713255"/>
    <w:rsid w:val="007251EF"/>
    <w:rsid w:val="00741F90"/>
    <w:rsid w:val="007434A2"/>
    <w:rsid w:val="007578EF"/>
    <w:rsid w:val="00763194"/>
    <w:rsid w:val="007B5161"/>
    <w:rsid w:val="007C3A47"/>
    <w:rsid w:val="007C6F90"/>
    <w:rsid w:val="007D0A1A"/>
    <w:rsid w:val="007F299B"/>
    <w:rsid w:val="00801E27"/>
    <w:rsid w:val="00811CD8"/>
    <w:rsid w:val="0081781F"/>
    <w:rsid w:val="00823DC0"/>
    <w:rsid w:val="008507D0"/>
    <w:rsid w:val="00861BC8"/>
    <w:rsid w:val="00864527"/>
    <w:rsid w:val="00877DB9"/>
    <w:rsid w:val="008A1776"/>
    <w:rsid w:val="008A5817"/>
    <w:rsid w:val="008A690D"/>
    <w:rsid w:val="008B0F88"/>
    <w:rsid w:val="008B60FF"/>
    <w:rsid w:val="008C15B6"/>
    <w:rsid w:val="008C3D0D"/>
    <w:rsid w:val="008C74C4"/>
    <w:rsid w:val="008D3492"/>
    <w:rsid w:val="009021DF"/>
    <w:rsid w:val="009238C8"/>
    <w:rsid w:val="00944AA2"/>
    <w:rsid w:val="009713B9"/>
    <w:rsid w:val="0098412F"/>
    <w:rsid w:val="0098638D"/>
    <w:rsid w:val="009C7825"/>
    <w:rsid w:val="009D0260"/>
    <w:rsid w:val="009D0511"/>
    <w:rsid w:val="009D089B"/>
    <w:rsid w:val="009D5BF5"/>
    <w:rsid w:val="009E120C"/>
    <w:rsid w:val="009F14D9"/>
    <w:rsid w:val="009F1CAF"/>
    <w:rsid w:val="00A0332D"/>
    <w:rsid w:val="00A047CB"/>
    <w:rsid w:val="00A1285D"/>
    <w:rsid w:val="00A246E2"/>
    <w:rsid w:val="00A36AB3"/>
    <w:rsid w:val="00A37D6C"/>
    <w:rsid w:val="00A4286F"/>
    <w:rsid w:val="00A44CF5"/>
    <w:rsid w:val="00A510C1"/>
    <w:rsid w:val="00A66EE5"/>
    <w:rsid w:val="00A74E9B"/>
    <w:rsid w:val="00A82086"/>
    <w:rsid w:val="00A82BE7"/>
    <w:rsid w:val="00A85ACF"/>
    <w:rsid w:val="00A92D4D"/>
    <w:rsid w:val="00A96318"/>
    <w:rsid w:val="00AA29F6"/>
    <w:rsid w:val="00AA32B7"/>
    <w:rsid w:val="00AC7FAA"/>
    <w:rsid w:val="00AD4823"/>
    <w:rsid w:val="00AD5EF7"/>
    <w:rsid w:val="00AF46F9"/>
    <w:rsid w:val="00B039CA"/>
    <w:rsid w:val="00B03FF2"/>
    <w:rsid w:val="00B21133"/>
    <w:rsid w:val="00B222BA"/>
    <w:rsid w:val="00B2782B"/>
    <w:rsid w:val="00B37289"/>
    <w:rsid w:val="00B42E9D"/>
    <w:rsid w:val="00B646EB"/>
    <w:rsid w:val="00B66A7E"/>
    <w:rsid w:val="00B77F14"/>
    <w:rsid w:val="00BB48AA"/>
    <w:rsid w:val="00BC2049"/>
    <w:rsid w:val="00BC7CE2"/>
    <w:rsid w:val="00BE3635"/>
    <w:rsid w:val="00BE6E9E"/>
    <w:rsid w:val="00BF1F62"/>
    <w:rsid w:val="00BF20C0"/>
    <w:rsid w:val="00BF6863"/>
    <w:rsid w:val="00C01E97"/>
    <w:rsid w:val="00C06301"/>
    <w:rsid w:val="00C118D6"/>
    <w:rsid w:val="00C22120"/>
    <w:rsid w:val="00C23811"/>
    <w:rsid w:val="00C26D04"/>
    <w:rsid w:val="00C3332D"/>
    <w:rsid w:val="00C3508C"/>
    <w:rsid w:val="00C414FD"/>
    <w:rsid w:val="00C47CEB"/>
    <w:rsid w:val="00C51B4F"/>
    <w:rsid w:val="00C51E09"/>
    <w:rsid w:val="00C520B2"/>
    <w:rsid w:val="00C55563"/>
    <w:rsid w:val="00C56337"/>
    <w:rsid w:val="00C56710"/>
    <w:rsid w:val="00C572A6"/>
    <w:rsid w:val="00C72442"/>
    <w:rsid w:val="00C83F82"/>
    <w:rsid w:val="00CA1F69"/>
    <w:rsid w:val="00CA6169"/>
    <w:rsid w:val="00CB7DA0"/>
    <w:rsid w:val="00CC4F7C"/>
    <w:rsid w:val="00CD16A6"/>
    <w:rsid w:val="00CE70D6"/>
    <w:rsid w:val="00CF6501"/>
    <w:rsid w:val="00D0485C"/>
    <w:rsid w:val="00D37864"/>
    <w:rsid w:val="00D4440E"/>
    <w:rsid w:val="00D710E4"/>
    <w:rsid w:val="00DD4B84"/>
    <w:rsid w:val="00DE1607"/>
    <w:rsid w:val="00E22C87"/>
    <w:rsid w:val="00E3050B"/>
    <w:rsid w:val="00E37BA9"/>
    <w:rsid w:val="00E548F1"/>
    <w:rsid w:val="00E5573B"/>
    <w:rsid w:val="00E618AD"/>
    <w:rsid w:val="00E6578C"/>
    <w:rsid w:val="00E703FB"/>
    <w:rsid w:val="00E8263E"/>
    <w:rsid w:val="00E8480F"/>
    <w:rsid w:val="00E967E4"/>
    <w:rsid w:val="00EB0D06"/>
    <w:rsid w:val="00EB558E"/>
    <w:rsid w:val="00F06FDD"/>
    <w:rsid w:val="00F16F03"/>
    <w:rsid w:val="00F2138D"/>
    <w:rsid w:val="00F23753"/>
    <w:rsid w:val="00F30206"/>
    <w:rsid w:val="00F34F36"/>
    <w:rsid w:val="00F407D2"/>
    <w:rsid w:val="00F420A9"/>
    <w:rsid w:val="00F522D6"/>
    <w:rsid w:val="00F52415"/>
    <w:rsid w:val="00F77220"/>
    <w:rsid w:val="00F774E4"/>
    <w:rsid w:val="00F80DFE"/>
    <w:rsid w:val="00F80F9D"/>
    <w:rsid w:val="00FA755C"/>
    <w:rsid w:val="00FD1F5D"/>
    <w:rsid w:val="00FD6554"/>
    <w:rsid w:val="00FE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3593"/>
  <w15:docId w15:val="{32C1EE4E-E4AE-4084-804B-CB8E6482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2E"/>
  </w:style>
  <w:style w:type="paragraph" w:styleId="6">
    <w:name w:val="heading 6"/>
    <w:basedOn w:val="a"/>
    <w:next w:val="a"/>
    <w:link w:val="60"/>
    <w:qFormat/>
    <w:rsid w:val="005E249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D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CF5"/>
  </w:style>
  <w:style w:type="paragraph" w:styleId="a6">
    <w:name w:val="footer"/>
    <w:basedOn w:val="a"/>
    <w:link w:val="a7"/>
    <w:uiPriority w:val="99"/>
    <w:semiHidden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CF5"/>
  </w:style>
  <w:style w:type="paragraph" w:customStyle="1" w:styleId="21">
    <w:name w:val="Основной текст 21"/>
    <w:basedOn w:val="a"/>
    <w:rsid w:val="006E3D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6E3D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2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1EF"/>
  </w:style>
  <w:style w:type="paragraph" w:styleId="a9">
    <w:name w:val="Balloon Text"/>
    <w:basedOn w:val="a"/>
    <w:link w:val="aa"/>
    <w:uiPriority w:val="99"/>
    <w:semiHidden/>
    <w:unhideWhenUsed/>
    <w:rsid w:val="005E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4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5E2496"/>
    <w:rPr>
      <w:rFonts w:ascii="Times New Roman" w:eastAsia="Times New Roman" w:hAnsi="Times New Roman" w:cs="Times New Roman"/>
      <w:b/>
      <w:sz w:val="36"/>
      <w:szCs w:val="20"/>
    </w:rPr>
  </w:style>
  <w:style w:type="paragraph" w:styleId="ab">
    <w:name w:val="Body Text"/>
    <w:basedOn w:val="a"/>
    <w:link w:val="ac"/>
    <w:rsid w:val="005E2496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c">
    <w:name w:val="Основной текст Знак"/>
    <w:basedOn w:val="a0"/>
    <w:link w:val="ab"/>
    <w:rsid w:val="005E2496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ConsNormal">
    <w:name w:val="ConsNormal"/>
    <w:rsid w:val="000E4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Основной текст 22"/>
    <w:basedOn w:val="a"/>
    <w:rsid w:val="000E43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 Знак Знак Знак Знак Знак Знак Знак1 Знак"/>
    <w:basedOn w:val="a"/>
    <w:rsid w:val="00C724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Hyperlink"/>
    <w:unhideWhenUsed/>
    <w:rsid w:val="00763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uma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344B6-94CA-4FD3-8E13-3816F27D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Анастасия Игоревна Хазипова</cp:lastModifiedBy>
  <cp:revision>4</cp:revision>
  <cp:lastPrinted>2025-01-27T05:57:00Z</cp:lastPrinted>
  <dcterms:created xsi:type="dcterms:W3CDTF">2025-01-27T06:17:00Z</dcterms:created>
  <dcterms:modified xsi:type="dcterms:W3CDTF">2025-01-27T11:31:00Z</dcterms:modified>
</cp:coreProperties>
</file>