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44" w:rsidRDefault="00C72E44" w:rsidP="00BA2E0E">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Информационное сообщение о проведении</w:t>
      </w:r>
    </w:p>
    <w:p w:rsidR="00C72E44" w:rsidRDefault="00C72E44" w:rsidP="00BA2E0E">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C72E44" w:rsidRDefault="00C72E44" w:rsidP="00C72E44">
      <w:pPr>
        <w:pStyle w:val="af0"/>
        <w:suppressAutoHyphens/>
        <w:autoSpaceDE w:val="0"/>
        <w:autoSpaceDN w:val="0"/>
        <w:adjustRightInd w:val="0"/>
        <w:spacing w:after="0" w:line="280" w:lineRule="exact"/>
        <w:ind w:left="0"/>
        <w:jc w:val="center"/>
        <w:rPr>
          <w:rFonts w:eastAsia="Times New Roman"/>
          <w:b/>
          <w:iCs/>
          <w:lang w:eastAsia="ru-RU"/>
        </w:rPr>
      </w:pPr>
    </w:p>
    <w:p w:rsidR="00C72E44" w:rsidRPr="00022DAC" w:rsidRDefault="00C72E44" w:rsidP="00C72E44">
      <w:pPr>
        <w:pStyle w:val="Default"/>
        <w:tabs>
          <w:tab w:val="left" w:pos="284"/>
          <w:tab w:val="left" w:pos="426"/>
        </w:tabs>
        <w:suppressAutoHyphens/>
        <w:ind w:firstLine="709"/>
        <w:jc w:val="both"/>
        <w:rPr>
          <w:rFonts w:eastAsiaTheme="minorHAnsi"/>
          <w:color w:val="70AD47"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Pr>
          <w:sz w:val="28"/>
          <w:szCs w:val="28"/>
        </w:rPr>
        <w:t>Российской Федерации                          «О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Pr="00022DAC">
        <w:rPr>
          <w:iCs/>
          <w:color w:val="auto"/>
          <w:sz w:val="28"/>
          <w:szCs w:val="28"/>
        </w:rPr>
        <w:t>Федеральным з</w:t>
      </w:r>
      <w:r w:rsidRPr="00022DAC">
        <w:rPr>
          <w:color w:val="auto"/>
          <w:sz w:val="28"/>
          <w:szCs w:val="28"/>
        </w:rPr>
        <w:t xml:space="preserve">аконом </w:t>
      </w:r>
      <w:r w:rsidRPr="00022DAC">
        <w:rPr>
          <w:iCs/>
          <w:color w:val="auto"/>
          <w:sz w:val="28"/>
          <w:szCs w:val="28"/>
        </w:rPr>
        <w:t>Российской Федерации</w:t>
      </w:r>
      <w:r>
        <w:rPr>
          <w:iCs/>
          <w:color w:val="auto"/>
          <w:sz w:val="28"/>
          <w:szCs w:val="28"/>
        </w:rPr>
        <w:t xml:space="preserve"> </w:t>
      </w:r>
      <w:r w:rsidRPr="00022DAC">
        <w:rPr>
          <w:color w:val="auto"/>
          <w:sz w:val="28"/>
          <w:szCs w:val="28"/>
        </w:rPr>
        <w:t>«О приватизации государственного и муниципального имущества» от 21.12</w:t>
      </w:r>
      <w:r>
        <w:rPr>
          <w:color w:val="auto"/>
          <w:sz w:val="28"/>
          <w:szCs w:val="28"/>
        </w:rPr>
        <w:t>.2001 № 178-ФЗ, Постановлением П</w:t>
      </w:r>
      <w:r w:rsidRPr="00022DAC">
        <w:rPr>
          <w:color w:val="auto"/>
          <w:sz w:val="28"/>
          <w:szCs w:val="28"/>
        </w:rPr>
        <w:t>равительства Российской Федерации от 27.08.2012 №</w:t>
      </w:r>
      <w:r w:rsidRPr="00022DAC">
        <w:rPr>
          <w:sz w:val="28"/>
          <w:szCs w:val="28"/>
        </w:rPr>
        <w:t xml:space="preserve"> 860 </w:t>
      </w:r>
      <w:r>
        <w:rPr>
          <w:sz w:val="28"/>
          <w:szCs w:val="28"/>
        </w:rPr>
        <w:t xml:space="preserve">            </w:t>
      </w:r>
      <w:r w:rsidRPr="00022DAC">
        <w:rPr>
          <w:sz w:val="28"/>
          <w:szCs w:val="28"/>
        </w:rPr>
        <w:t>«Об организации и проведения продажи государственного или муниципального имущества в электронной форме».</w:t>
      </w:r>
    </w:p>
    <w:p w:rsidR="00C72E44" w:rsidRPr="00022DAC" w:rsidRDefault="00C72E44" w:rsidP="00C72E44">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C72E44" w:rsidRPr="00022DAC" w:rsidRDefault="00C72E44" w:rsidP="00C72E44">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C72E44" w:rsidRDefault="00C72E44" w:rsidP="00C72E44">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w:t>
      </w:r>
      <w:r w:rsidRPr="00F83B48">
        <w:rPr>
          <w:sz w:val="28"/>
          <w:szCs w:val="28"/>
        </w:rPr>
        <w:t xml:space="preserve">от </w:t>
      </w:r>
      <w:r w:rsidR="00291962">
        <w:rPr>
          <w:sz w:val="28"/>
          <w:szCs w:val="28"/>
        </w:rPr>
        <w:t>30.10.2024</w:t>
      </w:r>
      <w:r>
        <w:rPr>
          <w:sz w:val="28"/>
          <w:szCs w:val="28"/>
        </w:rPr>
        <w:t xml:space="preserve"> № </w:t>
      </w:r>
      <w:r w:rsidR="00291962">
        <w:rPr>
          <w:sz w:val="28"/>
          <w:szCs w:val="28"/>
        </w:rPr>
        <w:t>660</w:t>
      </w:r>
      <w:r w:rsidRPr="00584AF4">
        <w:rPr>
          <w:sz w:val="28"/>
          <w:szCs w:val="28"/>
        </w:rPr>
        <w:t>-VI</w:t>
      </w:r>
      <w:r w:rsidRPr="00584AF4">
        <w:rPr>
          <w:sz w:val="28"/>
          <w:szCs w:val="28"/>
          <w:lang w:val="en-US"/>
        </w:rPr>
        <w:t>I</w:t>
      </w:r>
      <w:r w:rsidRPr="00584AF4">
        <w:rPr>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sidR="00291962">
        <w:rPr>
          <w:sz w:val="28"/>
          <w:szCs w:val="28"/>
        </w:rPr>
        <w:t>5</w:t>
      </w:r>
      <w:r w:rsidRPr="00584AF4">
        <w:rPr>
          <w:sz w:val="28"/>
          <w:szCs w:val="28"/>
        </w:rPr>
        <w:t xml:space="preserve"> год»</w:t>
      </w:r>
      <w:r>
        <w:rPr>
          <w:sz w:val="28"/>
          <w:szCs w:val="28"/>
        </w:rPr>
        <w:t xml:space="preserve"> (с изменениями на </w:t>
      </w:r>
      <w:r w:rsidR="00291962">
        <w:rPr>
          <w:sz w:val="28"/>
          <w:szCs w:val="28"/>
        </w:rPr>
        <w:t>23.12.2024</w:t>
      </w:r>
      <w:r>
        <w:rPr>
          <w:sz w:val="28"/>
          <w:szCs w:val="28"/>
        </w:rPr>
        <w:t xml:space="preserve"> № </w:t>
      </w:r>
      <w:r w:rsidR="00291962">
        <w:rPr>
          <w:sz w:val="28"/>
          <w:szCs w:val="28"/>
        </w:rPr>
        <w:t>704</w:t>
      </w:r>
      <w:r>
        <w:rPr>
          <w:sz w:val="28"/>
          <w:szCs w:val="28"/>
        </w:rPr>
        <w:t>-</w:t>
      </w:r>
      <w:r w:rsidRPr="00F83B48">
        <w:rPr>
          <w:sz w:val="28"/>
          <w:szCs w:val="28"/>
        </w:rPr>
        <w:t>VI</w:t>
      </w:r>
      <w:r w:rsidRPr="00F83B48">
        <w:rPr>
          <w:sz w:val="28"/>
          <w:szCs w:val="28"/>
          <w:lang w:val="en-US"/>
        </w:rPr>
        <w:t>I</w:t>
      </w:r>
      <w:r>
        <w:rPr>
          <w:sz w:val="28"/>
          <w:szCs w:val="28"/>
        </w:rPr>
        <w:t>)</w:t>
      </w:r>
      <w:r w:rsidRPr="00022DAC">
        <w:rPr>
          <w:iCs/>
          <w:color w:val="auto"/>
          <w:sz w:val="28"/>
          <w:szCs w:val="28"/>
        </w:rPr>
        <w:t xml:space="preserve">. </w:t>
      </w:r>
    </w:p>
    <w:p w:rsidR="00C72E44" w:rsidRPr="00022DAC" w:rsidRDefault="00C72E44" w:rsidP="00C72E44">
      <w:pPr>
        <w:pStyle w:val="Default"/>
        <w:tabs>
          <w:tab w:val="left" w:pos="0"/>
          <w:tab w:val="left" w:pos="284"/>
        </w:tabs>
        <w:suppressAutoHyphens/>
        <w:ind w:firstLine="709"/>
        <w:jc w:val="both"/>
        <w:rPr>
          <w:iCs/>
          <w:color w:val="auto"/>
          <w:sz w:val="28"/>
          <w:szCs w:val="28"/>
        </w:rPr>
      </w:pPr>
    </w:p>
    <w:p w:rsidR="00C72E44" w:rsidRDefault="00C72E44" w:rsidP="00C72E44">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284"/>
        <w:jc w:val="center"/>
        <w:rPr>
          <w:rFonts w:eastAsia="Times New Roman"/>
          <w:b/>
        </w:rPr>
      </w:pPr>
      <w:r w:rsidRPr="00022DAC">
        <w:rPr>
          <w:rFonts w:eastAsia="Times New Roman"/>
          <w:b/>
        </w:rPr>
        <w:t>Сведения об Имуществе</w:t>
      </w:r>
    </w:p>
    <w:p w:rsidR="00C72E44" w:rsidRPr="00552745" w:rsidRDefault="00C72E44" w:rsidP="00C72E44">
      <w:pPr>
        <w:pStyle w:val="af0"/>
        <w:suppressAutoHyphens/>
        <w:spacing w:after="0" w:line="240" w:lineRule="auto"/>
        <w:ind w:left="0" w:firstLine="709"/>
        <w:jc w:val="both"/>
        <w:rPr>
          <w:rFonts w:eastAsia="Calibri"/>
        </w:rPr>
      </w:pPr>
      <w:r w:rsidRPr="00552745">
        <w:rPr>
          <w:b/>
        </w:rPr>
        <w:t xml:space="preserve">Лот № 1: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15</w:t>
      </w:r>
      <w:r w:rsidRPr="00552745">
        <w:rPr>
          <w:rFonts w:eastAsia="Calibri"/>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C72E44" w:rsidRPr="005B624A" w:rsidRDefault="00C72E44" w:rsidP="00C72E44">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18,8</w:t>
      </w:r>
      <w:r w:rsidRPr="005B624A">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C72E44" w:rsidRDefault="00C72E44" w:rsidP="00C72E44">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86:20:0000000:11230.</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w:t>
      </w:r>
      <w:r w:rsidR="00291962" w:rsidRPr="005B624A">
        <w:rPr>
          <w:color w:val="000000"/>
          <w:sz w:val="28"/>
          <w:szCs w:val="28"/>
          <w:lang w:eastAsia="x-none"/>
        </w:rPr>
        <w:t xml:space="preserve">от </w:t>
      </w:r>
      <w:r w:rsidR="00291962">
        <w:rPr>
          <w:color w:val="000000"/>
          <w:sz w:val="28"/>
          <w:szCs w:val="28"/>
          <w:lang w:eastAsia="x-none"/>
        </w:rPr>
        <w:t>11.10.2024</w:t>
      </w:r>
      <w:r w:rsidR="00291962" w:rsidRPr="00E804DC">
        <w:rPr>
          <w:color w:val="000000"/>
          <w:sz w:val="28"/>
          <w:szCs w:val="28"/>
          <w:lang w:eastAsia="x-none"/>
        </w:rPr>
        <w:t xml:space="preserve">             №</w:t>
      </w:r>
      <w:r w:rsidR="00291962">
        <w:rPr>
          <w:color w:val="000000"/>
          <w:sz w:val="28"/>
          <w:szCs w:val="28"/>
          <w:lang w:eastAsia="x-none"/>
        </w:rPr>
        <w:t xml:space="preserve"> 5366/24</w:t>
      </w:r>
      <w:r w:rsidR="00291962" w:rsidRPr="00E804DC">
        <w:rPr>
          <w:color w:val="000000"/>
          <w:sz w:val="28"/>
          <w:szCs w:val="28"/>
          <w:lang w:eastAsia="x-none"/>
        </w:rPr>
        <w:t>, предоставленному</w:t>
      </w:r>
      <w:r w:rsidR="00291962">
        <w:rPr>
          <w:color w:val="000000"/>
          <w:sz w:val="28"/>
          <w:szCs w:val="28"/>
          <w:lang w:eastAsia="x-none"/>
        </w:rPr>
        <w:t xml:space="preserve"> ООО «Центр экономического содействия»</w:t>
      </w:r>
      <w:r w:rsidR="00291962" w:rsidRPr="00E804DC">
        <w:rPr>
          <w:color w:val="000000"/>
          <w:sz w:val="28"/>
          <w:szCs w:val="28"/>
          <w:lang w:eastAsia="x-none"/>
        </w:rPr>
        <w:t xml:space="preserve">, рыночная стоимость объекта приватизации составляет </w:t>
      </w:r>
      <w:r w:rsidR="00291962">
        <w:rPr>
          <w:color w:val="000000"/>
          <w:sz w:val="28"/>
          <w:szCs w:val="28"/>
          <w:lang w:eastAsia="x-none"/>
        </w:rPr>
        <w:t>138 700,00</w:t>
      </w:r>
      <w:r w:rsidR="00291962" w:rsidRPr="00E804DC">
        <w:rPr>
          <w:color w:val="000000"/>
          <w:sz w:val="28"/>
          <w:szCs w:val="28"/>
          <w:lang w:eastAsia="x-none"/>
        </w:rPr>
        <w:t xml:space="preserve"> </w:t>
      </w:r>
      <w:r w:rsidRPr="00E804DC">
        <w:rPr>
          <w:color w:val="000000"/>
          <w:sz w:val="28"/>
          <w:szCs w:val="28"/>
          <w:lang w:eastAsia="x-none"/>
        </w:rPr>
        <w:t>рублей с учетом НДС</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sidR="00291962">
        <w:rPr>
          <w:color w:val="000000"/>
          <w:sz w:val="28"/>
          <w:szCs w:val="28"/>
          <w:lang w:eastAsia="x-none"/>
        </w:rPr>
        <w:t>138 700,00</w:t>
      </w:r>
      <w:r w:rsidR="00291962"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C72E44" w:rsidRPr="005B624A" w:rsidRDefault="00C72E44" w:rsidP="00C72E44">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sidR="00291962">
        <w:rPr>
          <w:color w:val="000000"/>
          <w:sz w:val="28"/>
          <w:szCs w:val="28"/>
          <w:lang w:eastAsia="x-none"/>
        </w:rPr>
        <w:t>6 935,00</w:t>
      </w:r>
      <w:r w:rsidR="00291962" w:rsidRPr="00E804DC">
        <w:rPr>
          <w:color w:val="000000"/>
          <w:sz w:val="28"/>
          <w:szCs w:val="28"/>
          <w:lang w:eastAsia="x-none"/>
        </w:rPr>
        <w:t xml:space="preserve"> </w:t>
      </w:r>
      <w:r w:rsidRPr="005B624A">
        <w:rPr>
          <w:color w:val="000000"/>
          <w:sz w:val="28"/>
          <w:szCs w:val="28"/>
          <w:lang w:eastAsia="x-none"/>
        </w:rPr>
        <w:t xml:space="preserve">рублей. </w:t>
      </w:r>
    </w:p>
    <w:p w:rsidR="00C72E44"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sidR="00291962">
        <w:rPr>
          <w:color w:val="000000"/>
          <w:sz w:val="28"/>
          <w:szCs w:val="28"/>
          <w:lang w:eastAsia="x-none"/>
        </w:rPr>
        <w:t xml:space="preserve">13 870,00 </w:t>
      </w:r>
      <w:r>
        <w:rPr>
          <w:color w:val="000000"/>
          <w:sz w:val="28"/>
          <w:szCs w:val="28"/>
          <w:lang w:eastAsia="x-none"/>
        </w:rPr>
        <w:t>рублей, что составляет 1</w:t>
      </w:r>
      <w:r w:rsidRPr="005B624A">
        <w:rPr>
          <w:color w:val="000000"/>
          <w:sz w:val="28"/>
          <w:szCs w:val="28"/>
          <w:lang w:eastAsia="x-none"/>
        </w:rPr>
        <w:t>0 % от начальной цены продажи.</w:t>
      </w:r>
    </w:p>
    <w:p w:rsidR="00C72E44" w:rsidRPr="00552745" w:rsidRDefault="00C72E44" w:rsidP="00C72E44">
      <w:pPr>
        <w:pStyle w:val="af0"/>
        <w:suppressAutoHyphens/>
        <w:spacing w:after="100" w:afterAutospacing="1"/>
        <w:ind w:left="0" w:firstLine="709"/>
        <w:jc w:val="both"/>
      </w:pPr>
      <w:r w:rsidRPr="00552745">
        <w:t xml:space="preserve">Информация о предыдущих торгах по Лоту № 1: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lastRenderedPageBreak/>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15</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C72E44" w:rsidRDefault="00C72E44" w:rsidP="00C72E44">
      <w:pPr>
        <w:pStyle w:val="af0"/>
        <w:suppressAutoHyphens/>
        <w:spacing w:after="100" w:afterAutospacing="1"/>
        <w:jc w:val="both"/>
      </w:pPr>
    </w:p>
    <w:p w:rsidR="00C72E44" w:rsidRPr="00552745" w:rsidRDefault="00C72E44" w:rsidP="00C72E44">
      <w:pPr>
        <w:pStyle w:val="af0"/>
        <w:suppressAutoHyphens/>
        <w:spacing w:after="0" w:line="240" w:lineRule="auto"/>
        <w:ind w:left="0" w:firstLine="709"/>
        <w:jc w:val="both"/>
        <w:rPr>
          <w:rFonts w:eastAsia="Calibri"/>
        </w:rPr>
      </w:pPr>
      <w:r w:rsidRPr="00552745">
        <w:rPr>
          <w:b/>
        </w:rPr>
        <w:t xml:space="preserve">Лот № </w:t>
      </w:r>
      <w:r>
        <w:rPr>
          <w:b/>
        </w:rPr>
        <w:t>2</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16</w:t>
      </w:r>
      <w:r w:rsidRPr="00552745">
        <w:rPr>
          <w:rFonts w:eastAsia="Calibri"/>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C72E44" w:rsidRPr="005B624A" w:rsidRDefault="00C72E44" w:rsidP="00C72E44">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27,0 </w:t>
      </w:r>
      <w:proofErr w:type="spellStart"/>
      <w:r w:rsidRPr="005B624A">
        <w:rPr>
          <w:color w:val="000000"/>
          <w:sz w:val="28"/>
          <w:szCs w:val="28"/>
          <w:lang w:eastAsia="x-none"/>
        </w:rPr>
        <w:t>кв.м</w:t>
      </w:r>
      <w:proofErr w:type="spellEnd"/>
      <w:r w:rsidRPr="005B624A">
        <w:rPr>
          <w:color w:val="000000"/>
          <w:sz w:val="28"/>
          <w:szCs w:val="28"/>
          <w:lang w:eastAsia="x-none"/>
        </w:rPr>
        <w:t>.;</w:t>
      </w:r>
    </w:p>
    <w:p w:rsidR="00C72E44" w:rsidRDefault="00C72E44" w:rsidP="00C72E44">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86:20:0000000:11228.</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w:t>
      </w:r>
      <w:r w:rsidR="00291962" w:rsidRPr="005B624A">
        <w:rPr>
          <w:color w:val="000000"/>
          <w:sz w:val="28"/>
          <w:szCs w:val="28"/>
          <w:lang w:eastAsia="x-none"/>
        </w:rPr>
        <w:t xml:space="preserve">от </w:t>
      </w:r>
      <w:r w:rsidR="00291962">
        <w:rPr>
          <w:color w:val="000000"/>
          <w:sz w:val="28"/>
          <w:szCs w:val="28"/>
          <w:lang w:eastAsia="x-none"/>
        </w:rPr>
        <w:t>11.10.2024</w:t>
      </w:r>
      <w:r w:rsidR="00291962" w:rsidRPr="00E804DC">
        <w:rPr>
          <w:color w:val="000000"/>
          <w:sz w:val="28"/>
          <w:szCs w:val="28"/>
          <w:lang w:eastAsia="x-none"/>
        </w:rPr>
        <w:t xml:space="preserve">             №</w:t>
      </w:r>
      <w:r w:rsidR="00291962">
        <w:rPr>
          <w:color w:val="000000"/>
          <w:sz w:val="28"/>
          <w:szCs w:val="28"/>
          <w:lang w:eastAsia="x-none"/>
        </w:rPr>
        <w:t xml:space="preserve"> 5367/24</w:t>
      </w:r>
      <w:r w:rsidR="00291962" w:rsidRPr="00E804DC">
        <w:rPr>
          <w:color w:val="000000"/>
          <w:sz w:val="28"/>
          <w:szCs w:val="28"/>
          <w:lang w:eastAsia="x-none"/>
        </w:rPr>
        <w:t xml:space="preserve">, предоставленному </w:t>
      </w:r>
      <w:r w:rsidR="00291962">
        <w:rPr>
          <w:color w:val="000000"/>
          <w:sz w:val="28"/>
          <w:szCs w:val="28"/>
          <w:lang w:eastAsia="x-none"/>
        </w:rPr>
        <w:t>ООО «Центр экономического содействия»</w:t>
      </w:r>
      <w:r w:rsidR="00291962" w:rsidRPr="00E804DC">
        <w:rPr>
          <w:color w:val="000000"/>
          <w:sz w:val="28"/>
          <w:szCs w:val="28"/>
          <w:lang w:eastAsia="x-none"/>
        </w:rPr>
        <w:t xml:space="preserve">, рыночная стоимость объекта приватизации составляет </w:t>
      </w:r>
      <w:r w:rsidR="00291962">
        <w:rPr>
          <w:color w:val="000000"/>
          <w:sz w:val="28"/>
          <w:szCs w:val="28"/>
          <w:lang w:eastAsia="x-none"/>
        </w:rPr>
        <w:t>199 200,00</w:t>
      </w:r>
      <w:r w:rsidR="00291962" w:rsidRPr="00E804DC">
        <w:rPr>
          <w:color w:val="000000"/>
          <w:sz w:val="28"/>
          <w:szCs w:val="28"/>
          <w:lang w:eastAsia="x-none"/>
        </w:rPr>
        <w:t xml:space="preserve"> </w:t>
      </w:r>
      <w:r w:rsidRPr="00E804DC">
        <w:rPr>
          <w:color w:val="000000"/>
          <w:sz w:val="28"/>
          <w:szCs w:val="28"/>
          <w:lang w:eastAsia="x-none"/>
        </w:rPr>
        <w:t>рублей с учетом НДС</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sidR="00291962">
        <w:rPr>
          <w:color w:val="000000"/>
          <w:sz w:val="28"/>
          <w:szCs w:val="28"/>
          <w:lang w:eastAsia="x-none"/>
        </w:rPr>
        <w:t>199 200,00</w:t>
      </w:r>
      <w:r w:rsidR="00291962"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C72E44" w:rsidRPr="005B624A" w:rsidRDefault="00C72E44" w:rsidP="00C72E44">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sidR="00291962">
        <w:rPr>
          <w:color w:val="000000"/>
          <w:sz w:val="28"/>
          <w:szCs w:val="28"/>
          <w:lang w:eastAsia="x-none"/>
        </w:rPr>
        <w:t>9 960</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w:t>
      </w:r>
    </w:p>
    <w:p w:rsidR="00C72E44" w:rsidRDefault="00C72E44" w:rsidP="00C72E44">
      <w:pPr>
        <w:pStyle w:val="af0"/>
        <w:suppressAutoHyphens/>
        <w:spacing w:after="100" w:afterAutospacing="1"/>
        <w:ind w:left="0" w:firstLine="709"/>
        <w:jc w:val="both"/>
        <w:rPr>
          <w:color w:val="000000"/>
          <w:lang w:eastAsia="x-none"/>
        </w:rPr>
      </w:pPr>
      <w:r w:rsidRPr="005B624A">
        <w:rPr>
          <w:color w:val="000000"/>
          <w:lang w:eastAsia="x-none"/>
        </w:rPr>
        <w:t xml:space="preserve">Сумма задатка – </w:t>
      </w:r>
      <w:r w:rsidR="00291962">
        <w:rPr>
          <w:color w:val="000000"/>
          <w:lang w:eastAsia="x-none"/>
        </w:rPr>
        <w:t>19 920</w:t>
      </w:r>
      <w:r>
        <w:rPr>
          <w:color w:val="000000"/>
          <w:lang w:eastAsia="x-none"/>
        </w:rPr>
        <w:t>,00 рублей, что составляет 1</w:t>
      </w:r>
      <w:r w:rsidRPr="005B624A">
        <w:rPr>
          <w:color w:val="000000"/>
          <w:lang w:eastAsia="x-none"/>
        </w:rPr>
        <w:t>0 % от начальной цены продажи.</w:t>
      </w:r>
    </w:p>
    <w:p w:rsidR="00C72E44" w:rsidRDefault="00C72E44" w:rsidP="00C72E44">
      <w:pPr>
        <w:pStyle w:val="af0"/>
        <w:suppressAutoHyphens/>
        <w:spacing w:after="100" w:afterAutospacing="1"/>
        <w:ind w:left="0" w:firstLine="709"/>
        <w:jc w:val="both"/>
        <w:rPr>
          <w:bCs/>
          <w:color w:val="000000"/>
          <w:lang w:eastAsia="x-none"/>
        </w:rPr>
      </w:pPr>
      <w:r w:rsidRPr="00552745">
        <w:t xml:space="preserve">Информация о предыдущих торгах по Лоту № </w:t>
      </w:r>
      <w:r>
        <w:t>2</w:t>
      </w:r>
      <w:r w:rsidRPr="00552745">
        <w:t xml:space="preserve">: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16</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291962" w:rsidRDefault="00291962" w:rsidP="00C72E44">
      <w:pPr>
        <w:pStyle w:val="af0"/>
        <w:suppressAutoHyphens/>
        <w:spacing w:after="100" w:afterAutospacing="1"/>
        <w:ind w:left="0" w:firstLine="709"/>
        <w:jc w:val="both"/>
        <w:rPr>
          <w:bCs/>
          <w:color w:val="000000"/>
          <w:lang w:eastAsia="x-none"/>
        </w:rPr>
      </w:pPr>
    </w:p>
    <w:p w:rsidR="00291962" w:rsidRPr="00552745" w:rsidRDefault="00291962" w:rsidP="00291962">
      <w:pPr>
        <w:pStyle w:val="af0"/>
        <w:suppressAutoHyphens/>
        <w:spacing w:after="0" w:line="240" w:lineRule="auto"/>
        <w:ind w:left="0" w:firstLine="709"/>
        <w:jc w:val="both"/>
        <w:rPr>
          <w:rFonts w:eastAsia="Calibri"/>
        </w:rPr>
      </w:pPr>
      <w:r w:rsidRPr="00552745">
        <w:rPr>
          <w:b/>
        </w:rPr>
        <w:t xml:space="preserve">Лот № </w:t>
      </w:r>
      <w:r>
        <w:rPr>
          <w:b/>
        </w:rPr>
        <w:t>3</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17</w:t>
      </w:r>
      <w:r w:rsidRPr="00552745">
        <w:rPr>
          <w:rFonts w:eastAsia="Calibri"/>
        </w:rPr>
        <w:t>.</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291962" w:rsidRPr="005B624A" w:rsidRDefault="00291962" w:rsidP="00291962">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45,5</w:t>
      </w:r>
      <w:r>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291962" w:rsidRDefault="00291962" w:rsidP="00291962">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86:20:0000000:1122</w:t>
      </w:r>
      <w:r>
        <w:rPr>
          <w:color w:val="000000"/>
          <w:sz w:val="28"/>
          <w:szCs w:val="28"/>
          <w:lang w:eastAsia="x-none"/>
        </w:rPr>
        <w:t>5</w:t>
      </w:r>
      <w:r>
        <w:rPr>
          <w:color w:val="000000"/>
          <w:sz w:val="28"/>
          <w:szCs w:val="28"/>
          <w:lang w:eastAsia="x-none"/>
        </w:rPr>
        <w:t>.</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11.10.2024</w:t>
      </w:r>
      <w:r w:rsidRPr="00E804DC">
        <w:rPr>
          <w:color w:val="000000"/>
          <w:sz w:val="28"/>
          <w:szCs w:val="28"/>
          <w:lang w:eastAsia="x-none"/>
        </w:rPr>
        <w:t xml:space="preserve">             № </w:t>
      </w:r>
      <w:r>
        <w:rPr>
          <w:color w:val="000000"/>
          <w:sz w:val="28"/>
          <w:szCs w:val="28"/>
          <w:lang w:eastAsia="x-none"/>
        </w:rPr>
        <w:t>5368/24</w:t>
      </w:r>
      <w:r w:rsidRPr="00E804DC">
        <w:rPr>
          <w:color w:val="000000"/>
          <w:sz w:val="28"/>
          <w:szCs w:val="28"/>
          <w:lang w:eastAsia="x-none"/>
        </w:rPr>
        <w:t xml:space="preserve">, предоставленному </w:t>
      </w:r>
      <w:r>
        <w:rPr>
          <w:color w:val="000000"/>
          <w:sz w:val="28"/>
          <w:szCs w:val="28"/>
          <w:lang w:eastAsia="x-none"/>
        </w:rPr>
        <w:t>ООО «Центр экономического содействия»</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147 900,00</w:t>
      </w:r>
      <w:r w:rsidRPr="00E804DC">
        <w:rPr>
          <w:color w:val="000000"/>
          <w:sz w:val="28"/>
          <w:szCs w:val="28"/>
          <w:lang w:eastAsia="x-none"/>
        </w:rPr>
        <w:t xml:space="preserve"> рублей с учетом НДС</w:t>
      </w:r>
      <w:r w:rsidRPr="005B624A">
        <w:rPr>
          <w:color w:val="000000"/>
          <w:sz w:val="28"/>
          <w:szCs w:val="28"/>
          <w:lang w:eastAsia="x-none"/>
        </w:rPr>
        <w:t>.</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147 900</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291962" w:rsidRPr="005B624A" w:rsidRDefault="00291962" w:rsidP="00291962">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7 395</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w:t>
      </w:r>
    </w:p>
    <w:p w:rsidR="00291962" w:rsidRDefault="00291962" w:rsidP="00291962">
      <w:pPr>
        <w:suppressAutoHyphens/>
        <w:ind w:firstLine="709"/>
        <w:jc w:val="both"/>
        <w:rPr>
          <w:color w:val="000000"/>
          <w:sz w:val="28"/>
          <w:szCs w:val="28"/>
          <w:lang w:eastAsia="x-none"/>
        </w:rPr>
      </w:pPr>
      <w:r w:rsidRPr="005B624A">
        <w:rPr>
          <w:color w:val="000000"/>
          <w:sz w:val="28"/>
          <w:szCs w:val="28"/>
          <w:lang w:eastAsia="x-none"/>
        </w:rPr>
        <w:lastRenderedPageBreak/>
        <w:t xml:space="preserve">Сумма задатка – </w:t>
      </w:r>
      <w:r>
        <w:rPr>
          <w:color w:val="000000"/>
          <w:sz w:val="28"/>
          <w:szCs w:val="28"/>
          <w:lang w:eastAsia="x-none"/>
        </w:rPr>
        <w:t>14 790</w:t>
      </w:r>
      <w:r>
        <w:rPr>
          <w:color w:val="000000"/>
          <w:sz w:val="28"/>
          <w:szCs w:val="28"/>
          <w:lang w:eastAsia="x-none"/>
        </w:rPr>
        <w:t>,00 рублей, что составляет 1</w:t>
      </w:r>
      <w:r w:rsidRPr="005B624A">
        <w:rPr>
          <w:color w:val="000000"/>
          <w:sz w:val="28"/>
          <w:szCs w:val="28"/>
          <w:lang w:eastAsia="x-none"/>
        </w:rPr>
        <w:t>0 % от начальной цены продажи.</w:t>
      </w:r>
    </w:p>
    <w:p w:rsidR="00291962" w:rsidRPr="00552745" w:rsidRDefault="00291962" w:rsidP="00291962">
      <w:pPr>
        <w:pStyle w:val="af0"/>
        <w:suppressAutoHyphens/>
        <w:spacing w:after="100" w:afterAutospacing="1"/>
        <w:ind w:left="0" w:firstLine="709"/>
        <w:jc w:val="both"/>
      </w:pPr>
      <w:r w:rsidRPr="00552745">
        <w:t xml:space="preserve">Информация о предыдущих торгах по Лоту № </w:t>
      </w:r>
      <w:r>
        <w:t>3</w:t>
      </w:r>
      <w:r w:rsidRPr="00552745">
        <w:t xml:space="preserve">: </w:t>
      </w:r>
      <w:r>
        <w:t>пять</w:t>
      </w:r>
      <w:r>
        <w:t xml:space="preserve">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17</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291962" w:rsidRPr="00552745" w:rsidRDefault="00291962" w:rsidP="00C72E44">
      <w:pPr>
        <w:pStyle w:val="af0"/>
        <w:suppressAutoHyphens/>
        <w:spacing w:after="100" w:afterAutospacing="1"/>
        <w:ind w:left="0" w:firstLine="709"/>
        <w:jc w:val="both"/>
      </w:pPr>
    </w:p>
    <w:p w:rsidR="00291962" w:rsidRPr="00552745" w:rsidRDefault="00291962" w:rsidP="00291962">
      <w:pPr>
        <w:pStyle w:val="af0"/>
        <w:suppressAutoHyphens/>
        <w:spacing w:after="0" w:line="240" w:lineRule="auto"/>
        <w:ind w:left="0" w:firstLine="709"/>
        <w:jc w:val="both"/>
        <w:rPr>
          <w:rFonts w:eastAsia="Calibri"/>
        </w:rPr>
      </w:pPr>
      <w:r w:rsidRPr="00552745">
        <w:rPr>
          <w:b/>
        </w:rPr>
        <w:t xml:space="preserve">Лот № </w:t>
      </w:r>
      <w:r>
        <w:rPr>
          <w:b/>
        </w:rPr>
        <w:t>4</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w:t>
      </w:r>
      <w:r>
        <w:rPr>
          <w:rFonts w:eastAsia="Calibri"/>
        </w:rPr>
        <w:t>2</w:t>
      </w:r>
      <w:r w:rsidRPr="00552745">
        <w:rPr>
          <w:rFonts w:eastAsia="Calibri"/>
        </w:rPr>
        <w:t>.</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291962" w:rsidRPr="005B624A" w:rsidRDefault="00291962" w:rsidP="00291962">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4</w:t>
      </w:r>
      <w:r>
        <w:rPr>
          <w:color w:val="000000"/>
          <w:sz w:val="28"/>
          <w:szCs w:val="28"/>
          <w:lang w:eastAsia="x-none"/>
        </w:rPr>
        <w:t>6,</w:t>
      </w:r>
      <w:r>
        <w:rPr>
          <w:color w:val="000000"/>
          <w:sz w:val="28"/>
          <w:szCs w:val="28"/>
          <w:lang w:eastAsia="x-none"/>
        </w:rPr>
        <w:t>3</w:t>
      </w:r>
      <w:r>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291962" w:rsidRDefault="00291962" w:rsidP="00291962">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w:t>
      </w:r>
      <w:r>
        <w:rPr>
          <w:color w:val="000000"/>
          <w:sz w:val="28"/>
          <w:szCs w:val="28"/>
          <w:lang w:eastAsia="x-none"/>
        </w:rPr>
        <w:t>36</w:t>
      </w:r>
      <w:r>
        <w:rPr>
          <w:color w:val="000000"/>
          <w:sz w:val="28"/>
          <w:szCs w:val="28"/>
          <w:lang w:eastAsia="x-none"/>
        </w:rPr>
        <w:t>.</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11.10.2024</w:t>
      </w:r>
      <w:r w:rsidRPr="00E804DC">
        <w:rPr>
          <w:color w:val="000000"/>
          <w:sz w:val="28"/>
          <w:szCs w:val="28"/>
          <w:lang w:eastAsia="x-none"/>
        </w:rPr>
        <w:t xml:space="preserve">             № </w:t>
      </w:r>
      <w:r>
        <w:rPr>
          <w:color w:val="000000"/>
          <w:sz w:val="28"/>
          <w:szCs w:val="28"/>
          <w:lang w:eastAsia="x-none"/>
        </w:rPr>
        <w:t>5369/24</w:t>
      </w:r>
      <w:r w:rsidRPr="00E804DC">
        <w:rPr>
          <w:color w:val="000000"/>
          <w:sz w:val="28"/>
          <w:szCs w:val="28"/>
          <w:lang w:eastAsia="x-none"/>
        </w:rPr>
        <w:t xml:space="preserve">, предоставленному </w:t>
      </w:r>
      <w:r>
        <w:rPr>
          <w:color w:val="000000"/>
          <w:sz w:val="28"/>
          <w:szCs w:val="28"/>
          <w:lang w:eastAsia="x-none"/>
        </w:rPr>
        <w:t>ООО «Центр экономического содействия»</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248 400,00</w:t>
      </w:r>
      <w:r>
        <w:rPr>
          <w:color w:val="000000"/>
          <w:sz w:val="28"/>
          <w:szCs w:val="28"/>
          <w:lang w:eastAsia="x-none"/>
        </w:rPr>
        <w:t xml:space="preserve"> </w:t>
      </w:r>
      <w:r w:rsidRPr="00E804DC">
        <w:rPr>
          <w:color w:val="000000"/>
          <w:sz w:val="28"/>
          <w:szCs w:val="28"/>
          <w:lang w:eastAsia="x-none"/>
        </w:rPr>
        <w:t>рублей с учетом НДС</w:t>
      </w:r>
      <w:r w:rsidRPr="005B624A">
        <w:rPr>
          <w:color w:val="000000"/>
          <w:sz w:val="28"/>
          <w:szCs w:val="28"/>
          <w:lang w:eastAsia="x-none"/>
        </w:rPr>
        <w:t>.</w:t>
      </w:r>
    </w:p>
    <w:p w:rsidR="00291962" w:rsidRPr="005B624A" w:rsidRDefault="00291962" w:rsidP="00291962">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248 400</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291962" w:rsidRPr="005B624A" w:rsidRDefault="00291962" w:rsidP="00291962">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12 420</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w:t>
      </w:r>
    </w:p>
    <w:p w:rsidR="00291962" w:rsidRDefault="00291962" w:rsidP="00291962">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2</w:t>
      </w:r>
      <w:r>
        <w:rPr>
          <w:color w:val="000000"/>
          <w:sz w:val="28"/>
          <w:szCs w:val="28"/>
          <w:lang w:eastAsia="x-none"/>
        </w:rPr>
        <w:t>4</w:t>
      </w:r>
      <w:r>
        <w:rPr>
          <w:color w:val="000000"/>
          <w:sz w:val="28"/>
          <w:szCs w:val="28"/>
          <w:lang w:eastAsia="x-none"/>
        </w:rPr>
        <w:t xml:space="preserve"> </w:t>
      </w:r>
      <w:r>
        <w:rPr>
          <w:color w:val="000000"/>
          <w:sz w:val="28"/>
          <w:szCs w:val="28"/>
          <w:lang w:eastAsia="x-none"/>
        </w:rPr>
        <w:t>840</w:t>
      </w:r>
      <w:r>
        <w:rPr>
          <w:color w:val="000000"/>
          <w:sz w:val="28"/>
          <w:szCs w:val="28"/>
          <w:lang w:eastAsia="x-none"/>
        </w:rPr>
        <w:t>,00 рублей, что составляет 1</w:t>
      </w:r>
      <w:r w:rsidRPr="005B624A">
        <w:rPr>
          <w:color w:val="000000"/>
          <w:sz w:val="28"/>
          <w:szCs w:val="28"/>
          <w:lang w:eastAsia="x-none"/>
        </w:rPr>
        <w:t>0 % от начальной цены продажи.</w:t>
      </w:r>
    </w:p>
    <w:p w:rsidR="00291962" w:rsidRPr="00552745" w:rsidRDefault="00291962" w:rsidP="00291962">
      <w:pPr>
        <w:pStyle w:val="af0"/>
        <w:suppressAutoHyphens/>
        <w:spacing w:after="100" w:afterAutospacing="1"/>
        <w:ind w:left="0" w:firstLine="709"/>
        <w:jc w:val="both"/>
      </w:pPr>
      <w:r w:rsidRPr="00552745">
        <w:t xml:space="preserve">Информация о предыдущих торгах по Лоту № </w:t>
      </w:r>
      <w:r>
        <w:t>4</w:t>
      </w:r>
      <w:r w:rsidRPr="00552745">
        <w:t xml:space="preserve">: </w:t>
      </w:r>
      <w:r>
        <w:t>пять</w:t>
      </w:r>
      <w:r>
        <w:t xml:space="preserve">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w:t>
      </w:r>
      <w:r>
        <w:rPr>
          <w:rFonts w:eastAsia="Calibri"/>
        </w:rPr>
        <w:t>2</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C72E44" w:rsidRDefault="00C72E44" w:rsidP="00C72E44">
      <w:pPr>
        <w:pStyle w:val="af0"/>
        <w:suppressAutoHyphens/>
        <w:spacing w:after="100" w:afterAutospacing="1"/>
        <w:jc w:val="both"/>
      </w:pPr>
    </w:p>
    <w:p w:rsidR="00C72E44" w:rsidRPr="00552745" w:rsidRDefault="00C72E44" w:rsidP="00C72E44">
      <w:pPr>
        <w:pStyle w:val="af0"/>
        <w:suppressAutoHyphens/>
        <w:spacing w:after="0" w:line="240" w:lineRule="auto"/>
        <w:ind w:left="0" w:firstLine="709"/>
        <w:jc w:val="both"/>
        <w:rPr>
          <w:rFonts w:eastAsia="Calibri"/>
        </w:rPr>
      </w:pPr>
      <w:r w:rsidRPr="00552745">
        <w:rPr>
          <w:b/>
        </w:rPr>
        <w:t xml:space="preserve">Лот № </w:t>
      </w:r>
      <w:r w:rsidR="00291962">
        <w:rPr>
          <w:b/>
        </w:rPr>
        <w:t>5</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24</w:t>
      </w:r>
      <w:r w:rsidRPr="00552745">
        <w:rPr>
          <w:rFonts w:eastAsia="Calibri"/>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C72E44" w:rsidRPr="005B624A" w:rsidRDefault="00C72E44" w:rsidP="00C72E44">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26,1 </w:t>
      </w:r>
      <w:proofErr w:type="spellStart"/>
      <w:r w:rsidRPr="005B624A">
        <w:rPr>
          <w:color w:val="000000"/>
          <w:sz w:val="28"/>
          <w:szCs w:val="28"/>
          <w:lang w:eastAsia="x-none"/>
        </w:rPr>
        <w:t>кв.м</w:t>
      </w:r>
      <w:proofErr w:type="spellEnd"/>
      <w:r w:rsidRPr="005B624A">
        <w:rPr>
          <w:color w:val="000000"/>
          <w:sz w:val="28"/>
          <w:szCs w:val="28"/>
          <w:lang w:eastAsia="x-none"/>
        </w:rPr>
        <w:t>.;</w:t>
      </w:r>
    </w:p>
    <w:p w:rsidR="00C72E44" w:rsidRDefault="00C72E44" w:rsidP="00C72E44">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86:20:0000000:11242.</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sidR="00291962">
        <w:rPr>
          <w:color w:val="000000"/>
          <w:sz w:val="28"/>
          <w:szCs w:val="28"/>
          <w:lang w:eastAsia="x-none"/>
        </w:rPr>
        <w:t>11.10.2024</w:t>
      </w:r>
      <w:r w:rsidR="00291962" w:rsidRPr="00E804DC">
        <w:rPr>
          <w:color w:val="000000"/>
          <w:sz w:val="28"/>
          <w:szCs w:val="28"/>
          <w:lang w:eastAsia="x-none"/>
        </w:rPr>
        <w:t xml:space="preserve">             №</w:t>
      </w:r>
      <w:r w:rsidR="00291962">
        <w:rPr>
          <w:color w:val="000000"/>
          <w:sz w:val="28"/>
          <w:szCs w:val="28"/>
          <w:lang w:eastAsia="x-none"/>
        </w:rPr>
        <w:t xml:space="preserve"> 5370/24</w:t>
      </w:r>
      <w:r w:rsidR="00291962" w:rsidRPr="00E804DC">
        <w:rPr>
          <w:color w:val="000000"/>
          <w:sz w:val="28"/>
          <w:szCs w:val="28"/>
          <w:lang w:eastAsia="x-none"/>
        </w:rPr>
        <w:t xml:space="preserve">, предоставленному </w:t>
      </w:r>
      <w:r w:rsidR="00291962">
        <w:rPr>
          <w:color w:val="000000"/>
          <w:sz w:val="28"/>
          <w:szCs w:val="28"/>
          <w:lang w:eastAsia="x-none"/>
        </w:rPr>
        <w:t>ООО «Центр экономического содействия»</w:t>
      </w:r>
      <w:r w:rsidR="00291962" w:rsidRPr="00E804DC">
        <w:rPr>
          <w:color w:val="000000"/>
          <w:sz w:val="28"/>
          <w:szCs w:val="28"/>
          <w:lang w:eastAsia="x-none"/>
        </w:rPr>
        <w:t xml:space="preserve">, </w:t>
      </w:r>
      <w:r w:rsidR="00291962" w:rsidRPr="00E804DC">
        <w:rPr>
          <w:color w:val="000000"/>
          <w:sz w:val="28"/>
          <w:szCs w:val="28"/>
          <w:lang w:eastAsia="x-none"/>
        </w:rPr>
        <w:lastRenderedPageBreak/>
        <w:t xml:space="preserve">рыночная стоимость объекта приватизации составляет </w:t>
      </w:r>
      <w:r w:rsidR="00291962">
        <w:rPr>
          <w:color w:val="000000"/>
          <w:sz w:val="28"/>
          <w:szCs w:val="28"/>
          <w:lang w:eastAsia="x-none"/>
        </w:rPr>
        <w:t>140 100,00</w:t>
      </w:r>
      <w:r w:rsidRPr="00E804DC">
        <w:rPr>
          <w:color w:val="000000"/>
          <w:sz w:val="28"/>
          <w:szCs w:val="28"/>
          <w:lang w:eastAsia="x-none"/>
        </w:rPr>
        <w:t xml:space="preserve"> рублей с учетом НДС</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sidR="00291962">
        <w:rPr>
          <w:color w:val="000000"/>
          <w:sz w:val="28"/>
          <w:szCs w:val="28"/>
          <w:lang w:eastAsia="x-none"/>
        </w:rPr>
        <w:t>140 100</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C72E44" w:rsidRPr="005B624A" w:rsidRDefault="00C72E44" w:rsidP="00C72E44">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sidR="00291962">
        <w:rPr>
          <w:color w:val="000000"/>
          <w:sz w:val="28"/>
          <w:szCs w:val="28"/>
          <w:lang w:eastAsia="x-none"/>
        </w:rPr>
        <w:t>7 005</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w:t>
      </w:r>
    </w:p>
    <w:p w:rsidR="00C72E44"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sidR="00291962">
        <w:rPr>
          <w:color w:val="000000"/>
          <w:sz w:val="28"/>
          <w:szCs w:val="28"/>
          <w:lang w:eastAsia="x-none"/>
        </w:rPr>
        <w:t>14 010</w:t>
      </w:r>
      <w:r>
        <w:rPr>
          <w:color w:val="000000"/>
          <w:sz w:val="28"/>
          <w:szCs w:val="28"/>
          <w:lang w:eastAsia="x-none"/>
        </w:rPr>
        <w:t>,00 рублей, что составляет 1</w:t>
      </w:r>
      <w:r w:rsidRPr="005B624A">
        <w:rPr>
          <w:color w:val="000000"/>
          <w:sz w:val="28"/>
          <w:szCs w:val="28"/>
          <w:lang w:eastAsia="x-none"/>
        </w:rPr>
        <w:t>0 % от начальной цены продажи.</w:t>
      </w:r>
    </w:p>
    <w:p w:rsidR="00C72E44" w:rsidRPr="00552745" w:rsidRDefault="00C72E44" w:rsidP="00C72E44">
      <w:pPr>
        <w:pStyle w:val="af0"/>
        <w:suppressAutoHyphens/>
        <w:spacing w:after="100" w:afterAutospacing="1"/>
        <w:ind w:left="0" w:firstLine="709"/>
        <w:jc w:val="both"/>
      </w:pPr>
      <w:r w:rsidRPr="00552745">
        <w:t xml:space="preserve">Информация о предыдущих торгах по Лоту № </w:t>
      </w:r>
      <w:r w:rsidR="00291962">
        <w:t>5</w:t>
      </w:r>
      <w:r w:rsidRPr="00552745">
        <w:t xml:space="preserve">: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24</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C72E44" w:rsidRDefault="00C72E44" w:rsidP="00C72E44">
      <w:pPr>
        <w:pStyle w:val="af0"/>
        <w:suppressAutoHyphens/>
        <w:spacing w:after="100" w:afterAutospacing="1"/>
        <w:jc w:val="both"/>
      </w:pPr>
    </w:p>
    <w:p w:rsidR="00C72E44" w:rsidRPr="00552745" w:rsidRDefault="00C72E44" w:rsidP="00C72E44">
      <w:pPr>
        <w:pStyle w:val="af0"/>
        <w:suppressAutoHyphens/>
        <w:spacing w:after="0" w:line="240" w:lineRule="auto"/>
        <w:ind w:left="0" w:firstLine="709"/>
        <w:jc w:val="both"/>
        <w:rPr>
          <w:rFonts w:eastAsia="Calibri"/>
        </w:rPr>
      </w:pPr>
      <w:r w:rsidRPr="00552745">
        <w:rPr>
          <w:b/>
        </w:rPr>
        <w:t xml:space="preserve">Лот № </w:t>
      </w:r>
      <w:r w:rsidR="00291962">
        <w:rPr>
          <w:b/>
        </w:rPr>
        <w:t>6</w:t>
      </w:r>
      <w:r w:rsidRPr="00552745">
        <w:rPr>
          <w:b/>
        </w:rPr>
        <w:t xml:space="preserve">: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25</w:t>
      </w:r>
      <w:r w:rsidRPr="00552745">
        <w:rPr>
          <w:rFonts w:eastAsia="Calibri"/>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C72E44" w:rsidRPr="005B624A" w:rsidRDefault="00C72E44" w:rsidP="00C72E44">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45,3 </w:t>
      </w:r>
      <w:proofErr w:type="spellStart"/>
      <w:r w:rsidRPr="005B624A">
        <w:rPr>
          <w:color w:val="000000"/>
          <w:sz w:val="28"/>
          <w:szCs w:val="28"/>
          <w:lang w:eastAsia="x-none"/>
        </w:rPr>
        <w:t>кв.м</w:t>
      </w:r>
      <w:proofErr w:type="spellEnd"/>
      <w:r w:rsidRPr="005B624A">
        <w:rPr>
          <w:color w:val="000000"/>
          <w:sz w:val="28"/>
          <w:szCs w:val="28"/>
          <w:lang w:eastAsia="x-none"/>
        </w:rPr>
        <w:t>.;</w:t>
      </w:r>
    </w:p>
    <w:p w:rsidR="00C72E44" w:rsidRDefault="00C72E44" w:rsidP="00C72E44">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86:20:0000000:11237.</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sidR="00291962">
        <w:rPr>
          <w:color w:val="000000"/>
          <w:sz w:val="28"/>
          <w:szCs w:val="28"/>
          <w:lang w:eastAsia="x-none"/>
        </w:rPr>
        <w:t>11.10.2024</w:t>
      </w:r>
      <w:r w:rsidR="00291962" w:rsidRPr="00E804DC">
        <w:rPr>
          <w:color w:val="000000"/>
          <w:sz w:val="28"/>
          <w:szCs w:val="28"/>
          <w:lang w:eastAsia="x-none"/>
        </w:rPr>
        <w:t xml:space="preserve">             №</w:t>
      </w:r>
      <w:r w:rsidR="00291962">
        <w:rPr>
          <w:color w:val="000000"/>
          <w:sz w:val="28"/>
          <w:szCs w:val="28"/>
          <w:lang w:eastAsia="x-none"/>
        </w:rPr>
        <w:t xml:space="preserve"> 5371/24</w:t>
      </w:r>
      <w:r w:rsidR="00291962" w:rsidRPr="00E804DC">
        <w:rPr>
          <w:color w:val="000000"/>
          <w:sz w:val="28"/>
          <w:szCs w:val="28"/>
          <w:lang w:eastAsia="x-none"/>
        </w:rPr>
        <w:t xml:space="preserve">, предоставленному </w:t>
      </w:r>
      <w:r w:rsidR="00291962">
        <w:rPr>
          <w:color w:val="000000"/>
          <w:sz w:val="28"/>
          <w:szCs w:val="28"/>
          <w:lang w:eastAsia="x-none"/>
        </w:rPr>
        <w:t>ООО «Центр экономического содействия»</w:t>
      </w:r>
      <w:r w:rsidR="00291962" w:rsidRPr="00E804DC">
        <w:rPr>
          <w:color w:val="000000"/>
          <w:sz w:val="28"/>
          <w:szCs w:val="28"/>
          <w:lang w:eastAsia="x-none"/>
        </w:rPr>
        <w:t>, рыночная стоимость объекта приватизации составляет</w:t>
      </w:r>
      <w:r w:rsidR="00291962">
        <w:rPr>
          <w:color w:val="000000"/>
          <w:sz w:val="28"/>
          <w:szCs w:val="28"/>
          <w:lang w:eastAsia="x-none"/>
        </w:rPr>
        <w:t xml:space="preserve"> 243 100,00</w:t>
      </w:r>
      <w:r w:rsidRPr="00E804DC">
        <w:rPr>
          <w:color w:val="000000"/>
          <w:sz w:val="28"/>
          <w:szCs w:val="28"/>
          <w:lang w:eastAsia="x-none"/>
        </w:rPr>
        <w:t xml:space="preserve"> рублей с учетом НДС</w:t>
      </w:r>
      <w:r w:rsidRPr="005B624A">
        <w:rPr>
          <w:color w:val="000000"/>
          <w:sz w:val="28"/>
          <w:szCs w:val="28"/>
          <w:lang w:eastAsia="x-none"/>
        </w:rPr>
        <w:t>.</w:t>
      </w:r>
    </w:p>
    <w:p w:rsidR="00C72E44" w:rsidRPr="005B624A"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sidR="00291962">
        <w:rPr>
          <w:color w:val="000000"/>
          <w:sz w:val="28"/>
          <w:szCs w:val="28"/>
          <w:lang w:eastAsia="x-none"/>
        </w:rPr>
        <w:t>243 100</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C72E44" w:rsidRPr="005B624A" w:rsidRDefault="00C72E44" w:rsidP="00C72E44">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sidR="00291962">
        <w:rPr>
          <w:color w:val="000000"/>
          <w:sz w:val="28"/>
          <w:szCs w:val="28"/>
          <w:lang w:eastAsia="x-none"/>
        </w:rPr>
        <w:t>12 155</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w:t>
      </w:r>
    </w:p>
    <w:p w:rsidR="00C72E44" w:rsidRDefault="00C72E44" w:rsidP="00C72E44">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sidR="00291962">
        <w:rPr>
          <w:color w:val="000000"/>
          <w:sz w:val="28"/>
          <w:szCs w:val="28"/>
          <w:lang w:eastAsia="x-none"/>
        </w:rPr>
        <w:t>24 310</w:t>
      </w:r>
      <w:r>
        <w:rPr>
          <w:color w:val="000000"/>
          <w:sz w:val="28"/>
          <w:szCs w:val="28"/>
          <w:lang w:eastAsia="x-none"/>
        </w:rPr>
        <w:t>,00 рублей, что составляет 1</w:t>
      </w:r>
      <w:r w:rsidRPr="005B624A">
        <w:rPr>
          <w:color w:val="000000"/>
          <w:sz w:val="28"/>
          <w:szCs w:val="28"/>
          <w:lang w:eastAsia="x-none"/>
        </w:rPr>
        <w:t>0 % от начальной цены продажи.</w:t>
      </w:r>
    </w:p>
    <w:p w:rsidR="00C72E44" w:rsidRDefault="00C72E44" w:rsidP="00C72E44">
      <w:pPr>
        <w:pStyle w:val="af0"/>
        <w:suppressAutoHyphens/>
        <w:spacing w:after="100" w:afterAutospacing="1"/>
        <w:ind w:left="0" w:firstLine="709"/>
        <w:jc w:val="both"/>
        <w:rPr>
          <w:bCs/>
          <w:color w:val="000000"/>
          <w:lang w:eastAsia="x-none"/>
        </w:rPr>
      </w:pPr>
      <w:r w:rsidRPr="00552745">
        <w:t xml:space="preserve">Информация о предыдущих торгах по Лоту № </w:t>
      </w:r>
      <w:r w:rsidR="00827D02">
        <w:t>6</w:t>
      </w:r>
      <w:r w:rsidRPr="00552745">
        <w:t xml:space="preserve">: </w:t>
      </w:r>
      <w:r>
        <w:t xml:space="preserve">шесть </w:t>
      </w:r>
      <w:r w:rsidRPr="00552745">
        <w:rPr>
          <w:bCs/>
          <w:color w:val="000000"/>
          <w:lang w:eastAsia="x-none"/>
        </w:rPr>
        <w:t>аукцион</w:t>
      </w:r>
      <w:r>
        <w:rPr>
          <w:bCs/>
          <w:color w:val="000000"/>
          <w:lang w:eastAsia="x-none"/>
        </w:rPr>
        <w:t xml:space="preserve">ов,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Pr>
          <w:color w:val="000000"/>
        </w:rPr>
        <w:t>«</w:t>
      </w:r>
      <w:r w:rsidRPr="00C67E6D">
        <w:rPr>
          <w:rFonts w:eastAsia="Calibri"/>
        </w:rPr>
        <w:t xml:space="preserve">Помещение», назначение: нежилое, расположенное по адресу: </w:t>
      </w:r>
      <w:proofErr w:type="spellStart"/>
      <w:r w:rsidRPr="00C67E6D">
        <w:rPr>
          <w:rFonts w:eastAsia="Calibri"/>
        </w:rPr>
        <w:t>г.Нефтеюганск</w:t>
      </w:r>
      <w:proofErr w:type="spellEnd"/>
      <w:r w:rsidRPr="00C67E6D">
        <w:rPr>
          <w:rFonts w:eastAsia="Calibri"/>
        </w:rPr>
        <w:t>, ул.</w:t>
      </w:r>
      <w:r>
        <w:rPr>
          <w:rFonts w:eastAsia="Calibri"/>
        </w:rPr>
        <w:t xml:space="preserve"> </w:t>
      </w:r>
      <w:r w:rsidRPr="00C67E6D">
        <w:rPr>
          <w:rFonts w:eastAsia="Calibri"/>
        </w:rPr>
        <w:t>Нефтяников, строен.26 пом.</w:t>
      </w:r>
      <w:r>
        <w:rPr>
          <w:rFonts w:eastAsia="Calibri"/>
        </w:rPr>
        <w:t>2</w:t>
      </w:r>
      <w:r w:rsidR="00BF6BFE">
        <w:rPr>
          <w:rFonts w:eastAsia="Calibri"/>
        </w:rPr>
        <w:t>5</w:t>
      </w:r>
      <w:r w:rsidRPr="00552745">
        <w:rPr>
          <w:rFonts w:eastAsia="Calibri"/>
        </w:rPr>
        <w:t xml:space="preserve">, </w:t>
      </w:r>
      <w:r w:rsidRPr="008869C0">
        <w:t>признан</w:t>
      </w:r>
      <w:r>
        <w:t>ы</w:t>
      </w:r>
      <w:r w:rsidRPr="008869C0">
        <w:t xml:space="preserve"> несостоявшим</w:t>
      </w:r>
      <w:r>
        <w:t>и</w:t>
      </w:r>
      <w:r w:rsidRPr="008869C0">
        <w:t>ся, по причине отсутствия заявок на участие в аукционе</w:t>
      </w:r>
      <w:r w:rsidRPr="00552745">
        <w:rPr>
          <w:bCs/>
          <w:color w:val="000000"/>
          <w:lang w:eastAsia="x-none"/>
        </w:rPr>
        <w:t>.</w:t>
      </w:r>
    </w:p>
    <w:p w:rsidR="00C72E44" w:rsidRDefault="00C72E44" w:rsidP="00C72E44">
      <w:pPr>
        <w:pStyle w:val="af0"/>
        <w:suppressAutoHyphens/>
        <w:spacing w:after="100" w:afterAutospacing="1"/>
        <w:ind w:left="0" w:firstLine="709"/>
        <w:jc w:val="both"/>
      </w:pPr>
    </w:p>
    <w:p w:rsidR="00827D02" w:rsidRPr="00552745" w:rsidRDefault="00827D02" w:rsidP="00827D02">
      <w:pPr>
        <w:pStyle w:val="af0"/>
        <w:suppressAutoHyphens/>
        <w:spacing w:after="0" w:line="240" w:lineRule="auto"/>
        <w:ind w:left="0" w:firstLine="709"/>
        <w:jc w:val="both"/>
        <w:rPr>
          <w:rFonts w:eastAsia="Calibri"/>
        </w:rPr>
      </w:pPr>
      <w:r w:rsidRPr="00552745">
        <w:rPr>
          <w:b/>
        </w:rPr>
        <w:t xml:space="preserve">Лот № </w:t>
      </w:r>
      <w:r>
        <w:rPr>
          <w:b/>
        </w:rPr>
        <w:t>7</w:t>
      </w:r>
      <w:r w:rsidRPr="00552745">
        <w:rPr>
          <w:b/>
        </w:rPr>
        <w:t xml:space="preserve">: </w:t>
      </w:r>
      <w:r w:rsidRPr="001F036E">
        <w:rPr>
          <w:color w:val="000000"/>
        </w:rPr>
        <w:t xml:space="preserve">«Гараж», </w:t>
      </w:r>
      <w:r w:rsidRPr="001F036E">
        <w:rPr>
          <w:rFonts w:eastAsia="Calibri"/>
        </w:rPr>
        <w:t xml:space="preserve">назначение: нежилое, расположенное по адресу: </w:t>
      </w:r>
      <w:proofErr w:type="spellStart"/>
      <w:r w:rsidRPr="001F036E">
        <w:rPr>
          <w:rFonts w:eastAsia="Calibri"/>
        </w:rPr>
        <w:t>г.Нефтеюганск</w:t>
      </w:r>
      <w:proofErr w:type="spellEnd"/>
      <w:r w:rsidRPr="001F036E">
        <w:rPr>
          <w:rFonts w:eastAsia="Calibri"/>
        </w:rPr>
        <w:t xml:space="preserve">, </w:t>
      </w:r>
      <w:r w:rsidRPr="001F036E">
        <w:rPr>
          <w:color w:val="000000"/>
        </w:rPr>
        <w:t xml:space="preserve">проезд 5П, строен 9/5, </w:t>
      </w:r>
      <w:proofErr w:type="spellStart"/>
      <w:r w:rsidRPr="001F036E">
        <w:rPr>
          <w:color w:val="000000"/>
        </w:rPr>
        <w:t>пом</w:t>
      </w:r>
      <w:proofErr w:type="spellEnd"/>
      <w:r w:rsidRPr="001F036E">
        <w:rPr>
          <w:color w:val="000000"/>
        </w:rPr>
        <w:t xml:space="preserve"> 225,</w:t>
      </w:r>
      <w:r>
        <w:rPr>
          <w:color w:val="000000"/>
        </w:rPr>
        <w:t xml:space="preserve"> </w:t>
      </w:r>
      <w:r w:rsidRPr="001F036E">
        <w:rPr>
          <w:color w:val="000000"/>
        </w:rPr>
        <w:t>ГСК «</w:t>
      </w:r>
      <w:proofErr w:type="spellStart"/>
      <w:r w:rsidRPr="001F036E">
        <w:rPr>
          <w:color w:val="000000"/>
        </w:rPr>
        <w:t>Жилстрой</w:t>
      </w:r>
      <w:proofErr w:type="spellEnd"/>
      <w:r w:rsidRPr="001F036E">
        <w:rPr>
          <w:color w:val="000000"/>
        </w:rPr>
        <w:t>»</w:t>
      </w:r>
      <w:r w:rsidRPr="00552745">
        <w:rPr>
          <w:rFonts w:eastAsia="Calibri"/>
        </w:rPr>
        <w:t>.</w:t>
      </w:r>
    </w:p>
    <w:p w:rsidR="00827D02" w:rsidRPr="005B624A" w:rsidRDefault="00827D02" w:rsidP="00827D02">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827D02" w:rsidRPr="001F036E" w:rsidRDefault="00827D02" w:rsidP="00827D02">
      <w:pPr>
        <w:suppressAutoHyphens/>
        <w:ind w:firstLine="720"/>
        <w:jc w:val="both"/>
        <w:rPr>
          <w:color w:val="000000"/>
          <w:sz w:val="28"/>
          <w:szCs w:val="28"/>
          <w:lang w:eastAsia="x-none"/>
        </w:rPr>
      </w:pPr>
      <w:r w:rsidRPr="001F036E">
        <w:rPr>
          <w:color w:val="000000"/>
          <w:sz w:val="28"/>
          <w:szCs w:val="28"/>
          <w:lang w:eastAsia="x-none"/>
        </w:rPr>
        <w:t>Гараж:</w:t>
      </w:r>
    </w:p>
    <w:p w:rsidR="00827D02" w:rsidRPr="001F036E" w:rsidRDefault="00827D02" w:rsidP="00827D02">
      <w:pPr>
        <w:suppressAutoHyphens/>
        <w:ind w:firstLine="720"/>
        <w:jc w:val="both"/>
        <w:rPr>
          <w:color w:val="000000"/>
          <w:sz w:val="28"/>
          <w:szCs w:val="28"/>
          <w:lang w:eastAsia="x-none"/>
        </w:rPr>
      </w:pPr>
      <w:r w:rsidRPr="001F036E">
        <w:rPr>
          <w:color w:val="000000"/>
          <w:sz w:val="28"/>
          <w:szCs w:val="28"/>
          <w:lang w:eastAsia="x-none"/>
        </w:rPr>
        <w:t xml:space="preserve">-площадь гаража – 20,2 </w:t>
      </w:r>
      <w:proofErr w:type="spellStart"/>
      <w:r w:rsidRPr="001F036E">
        <w:rPr>
          <w:color w:val="000000"/>
          <w:sz w:val="28"/>
          <w:szCs w:val="28"/>
          <w:lang w:eastAsia="x-none"/>
        </w:rPr>
        <w:t>кв.м</w:t>
      </w:r>
      <w:proofErr w:type="spellEnd"/>
      <w:r w:rsidRPr="001F036E">
        <w:rPr>
          <w:color w:val="000000"/>
          <w:sz w:val="28"/>
          <w:szCs w:val="28"/>
          <w:lang w:eastAsia="x-none"/>
        </w:rPr>
        <w:t>.;</w:t>
      </w:r>
    </w:p>
    <w:p w:rsidR="00827D02" w:rsidRDefault="00827D02" w:rsidP="00827D02">
      <w:pPr>
        <w:suppressAutoHyphens/>
        <w:spacing w:after="100" w:afterAutospacing="1"/>
        <w:ind w:firstLine="708"/>
        <w:contextualSpacing/>
        <w:jc w:val="both"/>
        <w:rPr>
          <w:color w:val="000000"/>
          <w:sz w:val="28"/>
          <w:szCs w:val="28"/>
          <w:lang w:eastAsia="x-none"/>
        </w:rPr>
      </w:pPr>
      <w:r w:rsidRPr="001F036E">
        <w:rPr>
          <w:color w:val="000000"/>
          <w:sz w:val="28"/>
          <w:szCs w:val="28"/>
          <w:lang w:eastAsia="x-none"/>
        </w:rPr>
        <w:t>-кадастровый номер: 86:20:0000053:436</w:t>
      </w:r>
      <w:r>
        <w:rPr>
          <w:color w:val="000000"/>
          <w:sz w:val="28"/>
          <w:szCs w:val="28"/>
          <w:lang w:eastAsia="x-none"/>
        </w:rPr>
        <w:t>.</w:t>
      </w:r>
    </w:p>
    <w:p w:rsidR="00827D02" w:rsidRPr="005B624A" w:rsidRDefault="00827D02" w:rsidP="00827D02">
      <w:pPr>
        <w:suppressAutoHyphens/>
        <w:ind w:firstLine="709"/>
        <w:jc w:val="both"/>
        <w:rPr>
          <w:color w:val="000000"/>
          <w:sz w:val="28"/>
          <w:szCs w:val="28"/>
          <w:lang w:eastAsia="x-none"/>
        </w:rPr>
      </w:pPr>
      <w:r w:rsidRPr="005B624A">
        <w:rPr>
          <w:color w:val="000000"/>
          <w:sz w:val="28"/>
          <w:szCs w:val="28"/>
          <w:lang w:eastAsia="x-none"/>
        </w:rPr>
        <w:lastRenderedPageBreak/>
        <w:t>Способ приватизации – продажа на аукционе с открытой формой подачи предложений о цене.</w:t>
      </w:r>
    </w:p>
    <w:p w:rsidR="00827D02" w:rsidRPr="005B624A" w:rsidRDefault="00827D02" w:rsidP="00827D02">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11.10.2024</w:t>
      </w:r>
      <w:r w:rsidRPr="00E804DC">
        <w:rPr>
          <w:color w:val="000000"/>
          <w:sz w:val="28"/>
          <w:szCs w:val="28"/>
          <w:lang w:eastAsia="x-none"/>
        </w:rPr>
        <w:t xml:space="preserve">             № </w:t>
      </w:r>
      <w:r>
        <w:rPr>
          <w:color w:val="000000"/>
          <w:sz w:val="28"/>
          <w:szCs w:val="28"/>
          <w:lang w:eastAsia="x-none"/>
        </w:rPr>
        <w:t>5372/24</w:t>
      </w:r>
      <w:r w:rsidRPr="00E804DC">
        <w:rPr>
          <w:color w:val="000000"/>
          <w:sz w:val="28"/>
          <w:szCs w:val="28"/>
          <w:lang w:eastAsia="x-none"/>
        </w:rPr>
        <w:t xml:space="preserve">, предоставленному </w:t>
      </w:r>
      <w:r>
        <w:rPr>
          <w:color w:val="000000"/>
          <w:sz w:val="28"/>
          <w:szCs w:val="28"/>
          <w:lang w:eastAsia="x-none"/>
        </w:rPr>
        <w:t>ООО «Центр экономического содействия»</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271 100,00</w:t>
      </w:r>
      <w:r w:rsidRPr="00E804DC">
        <w:rPr>
          <w:color w:val="000000"/>
          <w:sz w:val="28"/>
          <w:szCs w:val="28"/>
          <w:lang w:eastAsia="x-none"/>
        </w:rPr>
        <w:t xml:space="preserve"> рублей с учетом НДС</w:t>
      </w:r>
      <w:r w:rsidRPr="005B624A">
        <w:rPr>
          <w:color w:val="000000"/>
          <w:sz w:val="28"/>
          <w:szCs w:val="28"/>
          <w:lang w:eastAsia="x-none"/>
        </w:rPr>
        <w:t>.</w:t>
      </w:r>
    </w:p>
    <w:p w:rsidR="00827D02" w:rsidRPr="005B624A" w:rsidRDefault="00827D02" w:rsidP="00827D02">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271 100,00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827D02" w:rsidRPr="005B624A" w:rsidRDefault="00827D02" w:rsidP="00827D02">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13 555</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w:t>
      </w:r>
    </w:p>
    <w:p w:rsidR="00827D02" w:rsidRDefault="00827D02" w:rsidP="00827D02">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2</w:t>
      </w:r>
      <w:r>
        <w:rPr>
          <w:color w:val="000000"/>
          <w:sz w:val="28"/>
          <w:szCs w:val="28"/>
          <w:lang w:eastAsia="x-none"/>
        </w:rPr>
        <w:t>7</w:t>
      </w:r>
      <w:r>
        <w:rPr>
          <w:color w:val="000000"/>
          <w:sz w:val="28"/>
          <w:szCs w:val="28"/>
          <w:lang w:eastAsia="x-none"/>
        </w:rPr>
        <w:t xml:space="preserve"> </w:t>
      </w:r>
      <w:r>
        <w:rPr>
          <w:color w:val="000000"/>
          <w:sz w:val="28"/>
          <w:szCs w:val="28"/>
          <w:lang w:eastAsia="x-none"/>
        </w:rPr>
        <w:t>11</w:t>
      </w:r>
      <w:r>
        <w:rPr>
          <w:color w:val="000000"/>
          <w:sz w:val="28"/>
          <w:szCs w:val="28"/>
          <w:lang w:eastAsia="x-none"/>
        </w:rPr>
        <w:t>0,00 рублей, что составляет 1</w:t>
      </w:r>
      <w:r w:rsidRPr="005B624A">
        <w:rPr>
          <w:color w:val="000000"/>
          <w:sz w:val="28"/>
          <w:szCs w:val="28"/>
          <w:lang w:eastAsia="x-none"/>
        </w:rPr>
        <w:t>0 % от начальной цены продажи.</w:t>
      </w:r>
    </w:p>
    <w:p w:rsidR="00827D02" w:rsidRDefault="00827D02" w:rsidP="00827D02">
      <w:pPr>
        <w:pStyle w:val="af0"/>
        <w:suppressAutoHyphens/>
        <w:spacing w:after="100" w:afterAutospacing="1"/>
        <w:ind w:left="0" w:firstLine="709"/>
        <w:jc w:val="both"/>
        <w:rPr>
          <w:bCs/>
          <w:color w:val="000000"/>
          <w:lang w:eastAsia="x-none"/>
        </w:rPr>
      </w:pPr>
      <w:r w:rsidRPr="00552745">
        <w:t xml:space="preserve">Информация о предыдущих торгах по Лоту № </w:t>
      </w:r>
      <w:r>
        <w:t>7</w:t>
      </w:r>
      <w:r w:rsidRPr="00552745">
        <w:t xml:space="preserve">: </w:t>
      </w:r>
      <w:r w:rsidR="00740F82">
        <w:t>пять</w:t>
      </w:r>
      <w:r>
        <w:t xml:space="preserve"> </w:t>
      </w:r>
      <w:r w:rsidRPr="00552745">
        <w:rPr>
          <w:bCs/>
          <w:color w:val="000000"/>
          <w:lang w:eastAsia="x-none"/>
        </w:rPr>
        <w:t>аукцион</w:t>
      </w:r>
      <w:r w:rsidR="00740F82">
        <w:rPr>
          <w:bCs/>
          <w:color w:val="000000"/>
          <w:lang w:eastAsia="x-none"/>
        </w:rPr>
        <w:t>ов</w:t>
      </w:r>
      <w:r>
        <w:rPr>
          <w:bCs/>
          <w:color w:val="000000"/>
          <w:lang w:eastAsia="x-none"/>
        </w:rPr>
        <w:t xml:space="preserve">,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sidR="00BF6BFE" w:rsidRPr="001F036E">
        <w:rPr>
          <w:color w:val="000000"/>
        </w:rPr>
        <w:t xml:space="preserve">«Гараж», </w:t>
      </w:r>
      <w:r w:rsidR="00BF6BFE" w:rsidRPr="001F036E">
        <w:rPr>
          <w:rFonts w:eastAsia="Calibri"/>
        </w:rPr>
        <w:t xml:space="preserve">назначение: нежилое, расположенное по адресу: </w:t>
      </w:r>
      <w:proofErr w:type="spellStart"/>
      <w:r w:rsidR="00BF6BFE" w:rsidRPr="001F036E">
        <w:rPr>
          <w:rFonts w:eastAsia="Calibri"/>
        </w:rPr>
        <w:t>г.Нефтеюганск</w:t>
      </w:r>
      <w:proofErr w:type="spellEnd"/>
      <w:r w:rsidR="00BF6BFE" w:rsidRPr="001F036E">
        <w:rPr>
          <w:rFonts w:eastAsia="Calibri"/>
        </w:rPr>
        <w:t xml:space="preserve">, </w:t>
      </w:r>
      <w:r w:rsidR="00BF6BFE" w:rsidRPr="001F036E">
        <w:rPr>
          <w:color w:val="000000"/>
        </w:rPr>
        <w:t xml:space="preserve">проезд 5П, строен 9/5, </w:t>
      </w:r>
      <w:proofErr w:type="spellStart"/>
      <w:r w:rsidR="00BF6BFE" w:rsidRPr="001F036E">
        <w:rPr>
          <w:color w:val="000000"/>
        </w:rPr>
        <w:t>пом</w:t>
      </w:r>
      <w:proofErr w:type="spellEnd"/>
      <w:r w:rsidR="00BF6BFE" w:rsidRPr="001F036E">
        <w:rPr>
          <w:color w:val="000000"/>
        </w:rPr>
        <w:t xml:space="preserve"> 225, ГСК «</w:t>
      </w:r>
      <w:proofErr w:type="spellStart"/>
      <w:r w:rsidR="00BF6BFE" w:rsidRPr="001F036E">
        <w:rPr>
          <w:color w:val="000000"/>
        </w:rPr>
        <w:t>Жилстрой</w:t>
      </w:r>
      <w:proofErr w:type="spellEnd"/>
      <w:r w:rsidR="00BF6BFE" w:rsidRPr="001F036E">
        <w:rPr>
          <w:color w:val="000000"/>
        </w:rPr>
        <w:t>»</w:t>
      </w:r>
      <w:r w:rsidRPr="00552745">
        <w:rPr>
          <w:rFonts w:eastAsia="Calibri"/>
        </w:rPr>
        <w:t xml:space="preserve">, </w:t>
      </w:r>
      <w:r w:rsidRPr="008869C0">
        <w:t>признан</w:t>
      </w:r>
      <w:r w:rsidR="00740F82">
        <w:t>ы</w:t>
      </w:r>
      <w:r w:rsidRPr="008869C0">
        <w:t xml:space="preserve"> несостоявшим</w:t>
      </w:r>
      <w:r w:rsidR="00740F82">
        <w:t>и</w:t>
      </w:r>
      <w:r w:rsidRPr="008869C0">
        <w:t>ся, по причине отсутствия заявок на участие в аукционе</w:t>
      </w:r>
      <w:r w:rsidRPr="00552745">
        <w:rPr>
          <w:bCs/>
          <w:color w:val="000000"/>
          <w:lang w:eastAsia="x-none"/>
        </w:rPr>
        <w:t>.</w:t>
      </w:r>
    </w:p>
    <w:p w:rsidR="00827D02" w:rsidRDefault="00827D02" w:rsidP="00C72E44">
      <w:pPr>
        <w:pStyle w:val="af0"/>
        <w:suppressAutoHyphens/>
        <w:spacing w:after="100" w:afterAutospacing="1"/>
        <w:ind w:left="0" w:firstLine="709"/>
        <w:jc w:val="both"/>
      </w:pPr>
    </w:p>
    <w:p w:rsidR="00BF6BFE" w:rsidRPr="00552745" w:rsidRDefault="00BF6BFE" w:rsidP="00BF6BFE">
      <w:pPr>
        <w:pStyle w:val="af0"/>
        <w:suppressAutoHyphens/>
        <w:spacing w:after="0" w:line="240" w:lineRule="auto"/>
        <w:ind w:left="0" w:firstLine="709"/>
        <w:jc w:val="both"/>
        <w:rPr>
          <w:rFonts w:eastAsia="Calibri"/>
        </w:rPr>
      </w:pPr>
      <w:r w:rsidRPr="00552745">
        <w:rPr>
          <w:b/>
        </w:rPr>
        <w:t xml:space="preserve">Лот № </w:t>
      </w:r>
      <w:r>
        <w:rPr>
          <w:b/>
        </w:rPr>
        <w:t>8</w:t>
      </w:r>
      <w:r w:rsidRPr="00552745">
        <w:rPr>
          <w:b/>
        </w:rPr>
        <w:t xml:space="preserve">: </w:t>
      </w:r>
      <w:r w:rsidRPr="001F036E">
        <w:rPr>
          <w:rFonts w:eastAsia="Calibri"/>
        </w:rPr>
        <w:t xml:space="preserve">«Антенно-мачтовое сооружение», расположенное по адресу: Ханты-Мансийский автономный округ – Югра, город </w:t>
      </w:r>
      <w:proofErr w:type="gramStart"/>
      <w:r w:rsidRPr="001F036E">
        <w:rPr>
          <w:rFonts w:eastAsia="Calibri"/>
        </w:rPr>
        <w:t xml:space="preserve">Нефтеюганск, </w:t>
      </w:r>
      <w:r>
        <w:rPr>
          <w:rFonts w:eastAsia="Calibri"/>
        </w:rPr>
        <w:t xml:space="preserve">  </w:t>
      </w:r>
      <w:proofErr w:type="gramEnd"/>
      <w:r>
        <w:rPr>
          <w:rFonts w:eastAsia="Calibri"/>
        </w:rPr>
        <w:t xml:space="preserve">                                 </w:t>
      </w:r>
      <w:r w:rsidRPr="001F036E">
        <w:rPr>
          <w:rFonts w:eastAsia="Calibri"/>
        </w:rPr>
        <w:t>2 микрорайон, возле дома № 24</w:t>
      </w:r>
      <w:r w:rsidRPr="00552745">
        <w:rPr>
          <w:rFonts w:eastAsia="Calibri"/>
        </w:rPr>
        <w:t>.</w:t>
      </w:r>
    </w:p>
    <w:p w:rsidR="00BF6BFE" w:rsidRPr="005B624A" w:rsidRDefault="00BF6BFE" w:rsidP="00BF6BFE">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BF6BFE" w:rsidRPr="001F036E" w:rsidRDefault="00BF6BFE" w:rsidP="00BF6BFE">
      <w:pPr>
        <w:suppressAutoHyphens/>
        <w:ind w:firstLine="720"/>
        <w:jc w:val="both"/>
        <w:rPr>
          <w:color w:val="000000"/>
          <w:sz w:val="28"/>
          <w:szCs w:val="28"/>
          <w:lang w:eastAsia="x-none"/>
        </w:rPr>
      </w:pPr>
      <w:r w:rsidRPr="001F036E">
        <w:rPr>
          <w:color w:val="000000"/>
          <w:sz w:val="28"/>
          <w:szCs w:val="28"/>
          <w:lang w:eastAsia="x-none"/>
        </w:rPr>
        <w:t>Сооружение связи:</w:t>
      </w:r>
    </w:p>
    <w:p w:rsidR="00BF6BFE" w:rsidRPr="001F036E" w:rsidRDefault="00BF6BFE" w:rsidP="00BF6BFE">
      <w:pPr>
        <w:suppressAutoHyphens/>
        <w:ind w:firstLine="720"/>
        <w:jc w:val="both"/>
        <w:rPr>
          <w:color w:val="000000"/>
          <w:sz w:val="28"/>
          <w:szCs w:val="28"/>
          <w:lang w:eastAsia="x-none"/>
        </w:rPr>
      </w:pPr>
      <w:r w:rsidRPr="001F036E">
        <w:rPr>
          <w:color w:val="000000"/>
          <w:sz w:val="28"/>
          <w:szCs w:val="28"/>
          <w:lang w:eastAsia="x-none"/>
        </w:rPr>
        <w:t xml:space="preserve">-площадь сооружения – 7,8 </w:t>
      </w:r>
      <w:proofErr w:type="spellStart"/>
      <w:r w:rsidRPr="001F036E">
        <w:rPr>
          <w:color w:val="000000"/>
          <w:sz w:val="28"/>
          <w:szCs w:val="28"/>
          <w:lang w:eastAsia="x-none"/>
        </w:rPr>
        <w:t>кв.м</w:t>
      </w:r>
      <w:proofErr w:type="spellEnd"/>
      <w:r w:rsidRPr="001F036E">
        <w:rPr>
          <w:color w:val="000000"/>
          <w:sz w:val="28"/>
          <w:szCs w:val="28"/>
          <w:lang w:eastAsia="x-none"/>
        </w:rPr>
        <w:t>.;</w:t>
      </w:r>
    </w:p>
    <w:p w:rsidR="00BF6BFE" w:rsidRDefault="00BF6BFE" w:rsidP="00BF6BFE">
      <w:pPr>
        <w:suppressAutoHyphens/>
        <w:spacing w:after="100" w:afterAutospacing="1"/>
        <w:ind w:firstLine="708"/>
        <w:contextualSpacing/>
        <w:jc w:val="both"/>
        <w:rPr>
          <w:color w:val="000000"/>
          <w:sz w:val="28"/>
          <w:szCs w:val="28"/>
          <w:lang w:eastAsia="x-none"/>
        </w:rPr>
      </w:pPr>
      <w:r w:rsidRPr="001F036E">
        <w:rPr>
          <w:color w:val="000000"/>
          <w:sz w:val="28"/>
          <w:szCs w:val="28"/>
          <w:lang w:eastAsia="x-none"/>
        </w:rPr>
        <w:t xml:space="preserve">-кадастровый номер: </w:t>
      </w:r>
      <w:r w:rsidRPr="001F036E">
        <w:rPr>
          <w:rFonts w:eastAsia="Calibri"/>
          <w:sz w:val="28"/>
          <w:szCs w:val="28"/>
        </w:rPr>
        <w:t>86:20:0000058:3926</w:t>
      </w:r>
      <w:r>
        <w:rPr>
          <w:color w:val="000000"/>
          <w:sz w:val="28"/>
          <w:szCs w:val="28"/>
          <w:lang w:eastAsia="x-none"/>
        </w:rPr>
        <w:t>.</w:t>
      </w:r>
    </w:p>
    <w:p w:rsidR="00BF6BFE" w:rsidRPr="005B624A" w:rsidRDefault="00BF6BFE" w:rsidP="00BF6BFE">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BF6BFE" w:rsidRPr="005B624A" w:rsidRDefault="00BF6BFE" w:rsidP="00BF6BFE">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22.10.2024</w:t>
      </w:r>
      <w:r w:rsidRPr="00E804DC">
        <w:rPr>
          <w:color w:val="000000"/>
          <w:sz w:val="28"/>
          <w:szCs w:val="28"/>
          <w:lang w:eastAsia="x-none"/>
        </w:rPr>
        <w:t xml:space="preserve">             № </w:t>
      </w:r>
      <w:r>
        <w:rPr>
          <w:color w:val="000000"/>
          <w:sz w:val="28"/>
          <w:szCs w:val="28"/>
          <w:lang w:eastAsia="x-none"/>
        </w:rPr>
        <w:t>5360/24</w:t>
      </w:r>
      <w:r w:rsidRPr="00E804DC">
        <w:rPr>
          <w:color w:val="000000"/>
          <w:sz w:val="28"/>
          <w:szCs w:val="28"/>
          <w:lang w:eastAsia="x-none"/>
        </w:rPr>
        <w:t>, предоставленному ООО «</w:t>
      </w:r>
      <w:r>
        <w:rPr>
          <w:color w:val="000000"/>
          <w:sz w:val="28"/>
          <w:szCs w:val="28"/>
          <w:lang w:eastAsia="x-none"/>
        </w:rPr>
        <w:t>Центр экономического содействия</w:t>
      </w:r>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429 600,00</w:t>
      </w:r>
      <w:r w:rsidRPr="00E804DC">
        <w:rPr>
          <w:color w:val="000000"/>
          <w:sz w:val="28"/>
          <w:szCs w:val="28"/>
          <w:lang w:eastAsia="x-none"/>
        </w:rPr>
        <w:t xml:space="preserve"> рублей с учетом НДС</w:t>
      </w:r>
      <w:r w:rsidRPr="005B624A">
        <w:rPr>
          <w:color w:val="000000"/>
          <w:sz w:val="28"/>
          <w:szCs w:val="28"/>
          <w:lang w:eastAsia="x-none"/>
        </w:rPr>
        <w:t>.</w:t>
      </w:r>
    </w:p>
    <w:p w:rsidR="00BF6BFE" w:rsidRPr="005B624A" w:rsidRDefault="00BF6BFE" w:rsidP="00BF6BFE">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429 600</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с учетом НДС.     </w:t>
      </w:r>
    </w:p>
    <w:p w:rsidR="00BF6BFE" w:rsidRPr="005B624A" w:rsidRDefault="00BF6BFE" w:rsidP="00BF6BFE">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21 480</w:t>
      </w:r>
      <w:r>
        <w:rPr>
          <w:color w:val="000000"/>
          <w:sz w:val="28"/>
          <w:szCs w:val="28"/>
          <w:lang w:eastAsia="x-none"/>
        </w:rPr>
        <w:t>,00</w:t>
      </w:r>
      <w:r w:rsidRPr="00E804DC">
        <w:rPr>
          <w:color w:val="000000"/>
          <w:sz w:val="28"/>
          <w:szCs w:val="28"/>
          <w:lang w:eastAsia="x-none"/>
        </w:rPr>
        <w:t xml:space="preserve"> </w:t>
      </w:r>
      <w:r w:rsidRPr="005B624A">
        <w:rPr>
          <w:color w:val="000000"/>
          <w:sz w:val="28"/>
          <w:szCs w:val="28"/>
          <w:lang w:eastAsia="x-none"/>
        </w:rPr>
        <w:t xml:space="preserve">рублей. </w:t>
      </w:r>
    </w:p>
    <w:p w:rsidR="00BF6BFE" w:rsidRDefault="00BF6BFE" w:rsidP="00BF6BFE">
      <w:pPr>
        <w:suppressAutoHyphens/>
        <w:ind w:firstLine="709"/>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42 960</w:t>
      </w:r>
      <w:r>
        <w:rPr>
          <w:color w:val="000000"/>
          <w:sz w:val="28"/>
          <w:szCs w:val="28"/>
          <w:lang w:eastAsia="x-none"/>
        </w:rPr>
        <w:t>,00 рублей, что составляет 1</w:t>
      </w:r>
      <w:r w:rsidRPr="005B624A">
        <w:rPr>
          <w:color w:val="000000"/>
          <w:sz w:val="28"/>
          <w:szCs w:val="28"/>
          <w:lang w:eastAsia="x-none"/>
        </w:rPr>
        <w:t>0 % от начальной цены продажи.</w:t>
      </w:r>
    </w:p>
    <w:p w:rsidR="00BF6BFE" w:rsidRDefault="00BF6BFE" w:rsidP="00BF6BFE">
      <w:pPr>
        <w:pStyle w:val="af0"/>
        <w:suppressAutoHyphens/>
        <w:spacing w:after="100" w:afterAutospacing="1"/>
        <w:ind w:left="0" w:firstLine="709"/>
        <w:jc w:val="both"/>
        <w:rPr>
          <w:bCs/>
          <w:color w:val="000000"/>
          <w:lang w:eastAsia="x-none"/>
        </w:rPr>
      </w:pPr>
      <w:r w:rsidRPr="00552745">
        <w:t xml:space="preserve">Информация о предыдущих торгах по Лоту № </w:t>
      </w:r>
      <w:r>
        <w:t>8</w:t>
      </w:r>
      <w:r w:rsidRPr="00552745">
        <w:t xml:space="preserve">: </w:t>
      </w:r>
      <w:r w:rsidR="00740F82">
        <w:t>семь</w:t>
      </w:r>
      <w:r>
        <w:t xml:space="preserve"> </w:t>
      </w:r>
      <w:r w:rsidRPr="00552745">
        <w:rPr>
          <w:bCs/>
          <w:color w:val="000000"/>
          <w:lang w:eastAsia="x-none"/>
        </w:rPr>
        <w:t>аукцион</w:t>
      </w:r>
      <w:r w:rsidR="00740F82">
        <w:rPr>
          <w:bCs/>
          <w:color w:val="000000"/>
          <w:lang w:eastAsia="x-none"/>
        </w:rPr>
        <w:t>ов</w:t>
      </w:r>
      <w:r>
        <w:rPr>
          <w:bCs/>
          <w:color w:val="000000"/>
          <w:lang w:eastAsia="x-none"/>
        </w:rPr>
        <w:t xml:space="preserve">, </w:t>
      </w:r>
      <w:r w:rsidRPr="008869C0">
        <w:rPr>
          <w:bCs/>
          <w:color w:val="000000"/>
          <w:lang w:eastAsia="x-none"/>
        </w:rPr>
        <w:t>объявленны</w:t>
      </w:r>
      <w:r>
        <w:rPr>
          <w:bCs/>
          <w:color w:val="000000"/>
          <w:lang w:eastAsia="x-none"/>
        </w:rPr>
        <w:t>й</w:t>
      </w:r>
      <w:r w:rsidRPr="008869C0">
        <w:rPr>
          <w:bCs/>
          <w:color w:val="000000"/>
          <w:lang w:eastAsia="x-none"/>
        </w:rPr>
        <w:t xml:space="preserve"> в течение </w:t>
      </w:r>
      <w:r>
        <w:rPr>
          <w:bCs/>
          <w:color w:val="000000"/>
          <w:lang w:eastAsia="x-none"/>
        </w:rPr>
        <w:t>предыдущего</w:t>
      </w:r>
      <w:r w:rsidRPr="008869C0">
        <w:rPr>
          <w:bCs/>
          <w:color w:val="000000"/>
          <w:lang w:eastAsia="x-none"/>
        </w:rPr>
        <w:t xml:space="preserve"> года</w:t>
      </w:r>
      <w:r w:rsidRPr="008869C0">
        <w:t xml:space="preserve">, </w:t>
      </w:r>
      <w:r w:rsidRPr="00552745">
        <w:t xml:space="preserve">в отношении объекта муниципальной собственности: </w:t>
      </w:r>
      <w:r w:rsidRPr="001F036E">
        <w:rPr>
          <w:rFonts w:eastAsia="Calibri"/>
        </w:rPr>
        <w:t xml:space="preserve">«Антенно-мачтовое сооружение», расположенное по адресу: Ханты-Мансийский автономный округ – Югра, город </w:t>
      </w:r>
      <w:proofErr w:type="gramStart"/>
      <w:r w:rsidRPr="001F036E">
        <w:rPr>
          <w:rFonts w:eastAsia="Calibri"/>
        </w:rPr>
        <w:t xml:space="preserve">Нефтеюганск, </w:t>
      </w:r>
      <w:r>
        <w:rPr>
          <w:rFonts w:eastAsia="Calibri"/>
        </w:rPr>
        <w:t xml:space="preserve">  </w:t>
      </w:r>
      <w:proofErr w:type="gramEnd"/>
      <w:r>
        <w:rPr>
          <w:rFonts w:eastAsia="Calibri"/>
        </w:rPr>
        <w:t xml:space="preserve">                                 </w:t>
      </w:r>
      <w:r w:rsidRPr="001F036E">
        <w:rPr>
          <w:rFonts w:eastAsia="Calibri"/>
        </w:rPr>
        <w:t>2 микрорайон, возле дома № 24</w:t>
      </w:r>
      <w:r w:rsidRPr="00552745">
        <w:rPr>
          <w:rFonts w:eastAsia="Calibri"/>
        </w:rPr>
        <w:t xml:space="preserve">, </w:t>
      </w:r>
      <w:r w:rsidRPr="008869C0">
        <w:t>признан несостоявшим</w:t>
      </w:r>
      <w:r w:rsidR="00740F82">
        <w:t>и</w:t>
      </w:r>
      <w:r w:rsidRPr="008869C0">
        <w:t>ся, по причине отсутствия заявок на участие в аукционе</w:t>
      </w:r>
      <w:r w:rsidRPr="00552745">
        <w:rPr>
          <w:bCs/>
          <w:color w:val="000000"/>
          <w:lang w:eastAsia="x-none"/>
        </w:rPr>
        <w:t>.</w:t>
      </w:r>
    </w:p>
    <w:p w:rsidR="00BF6BFE" w:rsidRDefault="00BF6BFE" w:rsidP="00BF6BFE">
      <w:pPr>
        <w:pStyle w:val="af0"/>
        <w:suppressAutoHyphens/>
        <w:spacing w:after="100" w:afterAutospacing="1"/>
        <w:ind w:left="0" w:firstLine="709"/>
        <w:jc w:val="both"/>
        <w:rPr>
          <w:bCs/>
          <w:color w:val="000000"/>
          <w:lang w:eastAsia="x-none"/>
        </w:rPr>
      </w:pPr>
    </w:p>
    <w:p w:rsidR="00BF6BFE" w:rsidRDefault="00BF6BFE" w:rsidP="00BF6BFE">
      <w:pPr>
        <w:pStyle w:val="af0"/>
        <w:suppressAutoHyphens/>
        <w:spacing w:after="100" w:afterAutospacing="1"/>
        <w:ind w:left="0" w:firstLine="709"/>
        <w:jc w:val="both"/>
        <w:rPr>
          <w:bCs/>
          <w:color w:val="000000"/>
          <w:lang w:eastAsia="x-none"/>
        </w:rPr>
      </w:pPr>
    </w:p>
    <w:p w:rsidR="00827D02" w:rsidRPr="00552745" w:rsidRDefault="00827D02" w:rsidP="00C72E44">
      <w:pPr>
        <w:pStyle w:val="af0"/>
        <w:suppressAutoHyphens/>
        <w:spacing w:after="100" w:afterAutospacing="1"/>
        <w:ind w:left="0" w:firstLine="709"/>
        <w:jc w:val="both"/>
      </w:pPr>
    </w:p>
    <w:p w:rsidR="00C72E44" w:rsidRPr="00376676" w:rsidRDefault="00C72E44" w:rsidP="00C72E44">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jc w:val="center"/>
        <w:rPr>
          <w:b/>
        </w:rPr>
      </w:pPr>
      <w:r w:rsidRPr="00376676">
        <w:rPr>
          <w:b/>
        </w:rPr>
        <w:lastRenderedPageBreak/>
        <w:t>Порядок, место, подачи заявок</w:t>
      </w:r>
    </w:p>
    <w:p w:rsidR="00C72E44" w:rsidRPr="00A849F8" w:rsidRDefault="00C72E44" w:rsidP="00C72E44">
      <w:pPr>
        <w:tabs>
          <w:tab w:val="left" w:pos="7788"/>
        </w:tabs>
        <w:suppressAutoHyphens/>
        <w:ind w:firstLine="762"/>
        <w:jc w:val="both"/>
        <w:rPr>
          <w:sz w:val="28"/>
          <w:szCs w:val="28"/>
        </w:rPr>
      </w:pPr>
      <w:r>
        <w:rPr>
          <w:sz w:val="28"/>
          <w:szCs w:val="28"/>
        </w:rPr>
        <w:t>2</w:t>
      </w:r>
      <w:r w:rsidRPr="00A849F8">
        <w:rPr>
          <w:sz w:val="28"/>
          <w:szCs w:val="28"/>
        </w:rPr>
        <w:t xml:space="preserve">.1.Начало приема заявок на участие в аукционе – </w:t>
      </w:r>
      <w:r w:rsidR="00876B9B">
        <w:rPr>
          <w:b/>
          <w:sz w:val="28"/>
          <w:szCs w:val="28"/>
        </w:rPr>
        <w:t>18 февраля 2025</w:t>
      </w:r>
      <w:r w:rsidRPr="00A849F8">
        <w:rPr>
          <w:b/>
          <w:sz w:val="28"/>
          <w:szCs w:val="28"/>
        </w:rPr>
        <w:t xml:space="preserve"> года                         10 часов 00 минут </w:t>
      </w:r>
      <w:r w:rsidRPr="00A849F8">
        <w:rPr>
          <w:sz w:val="28"/>
          <w:szCs w:val="28"/>
        </w:rPr>
        <w:t>на электронной площадке www.rts-tender.ru в сети интернет.</w:t>
      </w:r>
    </w:p>
    <w:p w:rsidR="00C72E44" w:rsidRPr="00A849F8" w:rsidRDefault="00C72E44" w:rsidP="00C72E44">
      <w:pPr>
        <w:tabs>
          <w:tab w:val="left" w:pos="7788"/>
        </w:tabs>
        <w:suppressAutoHyphens/>
        <w:ind w:firstLine="762"/>
        <w:jc w:val="both"/>
        <w:rPr>
          <w:sz w:val="28"/>
          <w:szCs w:val="28"/>
        </w:rPr>
      </w:pPr>
      <w:r>
        <w:rPr>
          <w:sz w:val="28"/>
          <w:szCs w:val="28"/>
        </w:rPr>
        <w:t>2</w:t>
      </w:r>
      <w:r w:rsidRPr="00A849F8">
        <w:rPr>
          <w:sz w:val="28"/>
          <w:szCs w:val="28"/>
        </w:rPr>
        <w:t xml:space="preserve">.2.Окончание приема заявок на участие в аукционе – </w:t>
      </w:r>
      <w:r w:rsidR="00876B9B">
        <w:rPr>
          <w:b/>
          <w:sz w:val="28"/>
          <w:szCs w:val="28"/>
        </w:rPr>
        <w:t>17 марта 2025</w:t>
      </w:r>
      <w:r w:rsidRPr="00ED0AC7">
        <w:rPr>
          <w:b/>
          <w:sz w:val="28"/>
          <w:szCs w:val="28"/>
        </w:rPr>
        <w:t xml:space="preserve"> </w:t>
      </w:r>
      <w:r>
        <w:rPr>
          <w:b/>
          <w:sz w:val="28"/>
          <w:szCs w:val="28"/>
        </w:rPr>
        <w:t>г</w:t>
      </w:r>
      <w:r w:rsidRPr="00A849F8">
        <w:rPr>
          <w:b/>
          <w:sz w:val="28"/>
          <w:szCs w:val="28"/>
        </w:rPr>
        <w:t xml:space="preserve">ода в 17 часов </w:t>
      </w:r>
      <w:r>
        <w:rPr>
          <w:b/>
          <w:sz w:val="28"/>
          <w:szCs w:val="28"/>
        </w:rPr>
        <w:t>0</w:t>
      </w:r>
      <w:r w:rsidRPr="00A849F8">
        <w:rPr>
          <w:b/>
          <w:sz w:val="28"/>
          <w:szCs w:val="28"/>
        </w:rPr>
        <w:t xml:space="preserve">0 минут </w:t>
      </w:r>
      <w:r w:rsidRPr="00A849F8">
        <w:rPr>
          <w:sz w:val="28"/>
          <w:szCs w:val="28"/>
        </w:rPr>
        <w:t>на электронной площадке www.rts-tender.ru в сети интернет.</w:t>
      </w:r>
    </w:p>
    <w:p w:rsidR="00C72E44" w:rsidRPr="00A849F8" w:rsidRDefault="00C72E44" w:rsidP="00C72E44">
      <w:pPr>
        <w:tabs>
          <w:tab w:val="left" w:pos="7788"/>
        </w:tabs>
        <w:suppressAutoHyphens/>
        <w:ind w:firstLine="762"/>
        <w:jc w:val="both"/>
        <w:rPr>
          <w:bCs/>
          <w:sz w:val="28"/>
          <w:szCs w:val="28"/>
        </w:rPr>
      </w:pPr>
      <w:r>
        <w:rPr>
          <w:sz w:val="28"/>
          <w:szCs w:val="28"/>
        </w:rPr>
        <w:t>2</w:t>
      </w:r>
      <w:r w:rsidRPr="00A849F8">
        <w:rPr>
          <w:sz w:val="28"/>
          <w:szCs w:val="28"/>
        </w:rPr>
        <w:t xml:space="preserve">.3.Определение Участников аукциона – </w:t>
      </w:r>
      <w:r w:rsidR="00876B9B">
        <w:rPr>
          <w:b/>
          <w:sz w:val="28"/>
          <w:szCs w:val="28"/>
        </w:rPr>
        <w:t>19 марта 2025</w:t>
      </w:r>
      <w:r w:rsidRPr="00A849F8">
        <w:rPr>
          <w:b/>
          <w:bCs/>
          <w:color w:val="000000"/>
          <w:sz w:val="28"/>
          <w:szCs w:val="28"/>
        </w:rPr>
        <w:t xml:space="preserve"> года в 1</w:t>
      </w:r>
      <w:r>
        <w:rPr>
          <w:b/>
          <w:bCs/>
          <w:color w:val="000000"/>
          <w:sz w:val="28"/>
          <w:szCs w:val="28"/>
        </w:rPr>
        <w:t>0</w:t>
      </w:r>
      <w:r w:rsidRPr="00A849F8">
        <w:rPr>
          <w:b/>
          <w:bCs/>
          <w:color w:val="000000"/>
          <w:sz w:val="28"/>
          <w:szCs w:val="28"/>
        </w:rPr>
        <w:t xml:space="preserve"> часов 00 минут (время местное)</w:t>
      </w:r>
      <w:r w:rsidRPr="00A849F8">
        <w:rPr>
          <w:bCs/>
          <w:sz w:val="28"/>
          <w:szCs w:val="28"/>
        </w:rPr>
        <w:t xml:space="preserve"> в малом зале совещаний, расположенном на втором этаже здания администрации города Нефтеюганска, по адресу: </w:t>
      </w:r>
      <w:proofErr w:type="spellStart"/>
      <w:r w:rsidRPr="00A849F8">
        <w:rPr>
          <w:bCs/>
          <w:sz w:val="28"/>
          <w:szCs w:val="28"/>
        </w:rPr>
        <w:t>г.Нефтеюганск</w:t>
      </w:r>
      <w:proofErr w:type="spellEnd"/>
      <w:r w:rsidRPr="00A849F8">
        <w:rPr>
          <w:bCs/>
          <w:sz w:val="28"/>
          <w:szCs w:val="28"/>
        </w:rPr>
        <w:t xml:space="preserve">, 2 </w:t>
      </w:r>
      <w:proofErr w:type="spellStart"/>
      <w:proofErr w:type="gramStart"/>
      <w:r w:rsidRPr="00A849F8">
        <w:rPr>
          <w:bCs/>
          <w:sz w:val="28"/>
          <w:szCs w:val="28"/>
        </w:rPr>
        <w:t>мкр</w:t>
      </w:r>
      <w:proofErr w:type="spellEnd"/>
      <w:r w:rsidRPr="00A849F8">
        <w:rPr>
          <w:bCs/>
          <w:sz w:val="28"/>
          <w:szCs w:val="28"/>
        </w:rPr>
        <w:t>.,</w:t>
      </w:r>
      <w:proofErr w:type="gramEnd"/>
      <w:r w:rsidRPr="00A849F8">
        <w:rPr>
          <w:bCs/>
          <w:sz w:val="28"/>
          <w:szCs w:val="28"/>
        </w:rPr>
        <w:t xml:space="preserve"> 25 дом.  </w:t>
      </w:r>
    </w:p>
    <w:p w:rsidR="00C72E44" w:rsidRDefault="00C72E44" w:rsidP="00C72E44">
      <w:pPr>
        <w:tabs>
          <w:tab w:val="left" w:pos="7797"/>
        </w:tabs>
        <w:suppressAutoHyphens/>
        <w:ind w:firstLine="762"/>
        <w:jc w:val="both"/>
        <w:rPr>
          <w:sz w:val="28"/>
          <w:szCs w:val="28"/>
        </w:rPr>
      </w:pPr>
      <w:r>
        <w:rPr>
          <w:sz w:val="28"/>
          <w:szCs w:val="28"/>
        </w:rPr>
        <w:t>2</w:t>
      </w:r>
      <w:r w:rsidRPr="00A849F8">
        <w:rPr>
          <w:sz w:val="28"/>
          <w:szCs w:val="28"/>
        </w:rPr>
        <w:t xml:space="preserve">.4.Проведение аукциона – </w:t>
      </w:r>
      <w:r w:rsidR="00876B9B">
        <w:rPr>
          <w:b/>
          <w:sz w:val="28"/>
          <w:szCs w:val="28"/>
        </w:rPr>
        <w:t>21 марта 25</w:t>
      </w:r>
      <w:r>
        <w:rPr>
          <w:b/>
          <w:sz w:val="28"/>
          <w:szCs w:val="28"/>
        </w:rPr>
        <w:t xml:space="preserve"> года</w:t>
      </w:r>
      <w:r w:rsidRPr="00A849F8">
        <w:rPr>
          <w:b/>
          <w:sz w:val="28"/>
          <w:szCs w:val="28"/>
        </w:rPr>
        <w:t xml:space="preserve"> в </w:t>
      </w:r>
      <w:r>
        <w:rPr>
          <w:b/>
          <w:sz w:val="28"/>
          <w:szCs w:val="28"/>
        </w:rPr>
        <w:t>10</w:t>
      </w:r>
      <w:r w:rsidRPr="00A849F8">
        <w:rPr>
          <w:b/>
          <w:sz w:val="28"/>
          <w:szCs w:val="28"/>
        </w:rPr>
        <w:t xml:space="preserve"> часов 00 минут                      </w:t>
      </w:r>
      <w:r w:rsidRPr="00A30AE2">
        <w:rPr>
          <w:b/>
          <w:sz w:val="28"/>
          <w:szCs w:val="28"/>
        </w:rPr>
        <w:t>на электронной площадке РТС-тендер - www.rts-tender.ru. в сети интернет</w:t>
      </w:r>
      <w:r w:rsidRPr="00A849F8">
        <w:rPr>
          <w:sz w:val="28"/>
          <w:szCs w:val="28"/>
        </w:rPr>
        <w:t>.</w:t>
      </w:r>
    </w:p>
    <w:p w:rsidR="00C72E44" w:rsidRPr="00BE0691" w:rsidRDefault="00C72E44" w:rsidP="00C72E44">
      <w:pPr>
        <w:ind w:firstLine="762"/>
        <w:jc w:val="both"/>
        <w:rPr>
          <w:sz w:val="28"/>
          <w:szCs w:val="28"/>
        </w:rPr>
      </w:pPr>
      <w:r w:rsidRPr="00BE0691">
        <w:rPr>
          <w:sz w:val="28"/>
          <w:szCs w:val="28"/>
          <w:u w:val="single"/>
        </w:rPr>
        <w:t>Время проведения процедуры продажи имущества соответствует местному времени, в котором функционирует электронная площадка</w:t>
      </w:r>
      <w:r>
        <w:rPr>
          <w:sz w:val="28"/>
          <w:szCs w:val="28"/>
          <w:u w:val="single"/>
        </w:rPr>
        <w:t xml:space="preserve"> (МСК)</w:t>
      </w:r>
      <w:r>
        <w:rPr>
          <w:sz w:val="28"/>
          <w:szCs w:val="28"/>
        </w:rPr>
        <w:t>.</w:t>
      </w:r>
      <w:r w:rsidRPr="00BE0691">
        <w:rPr>
          <w:sz w:val="28"/>
          <w:szCs w:val="28"/>
        </w:rPr>
        <w:t xml:space="preserve"> </w:t>
      </w:r>
    </w:p>
    <w:p w:rsidR="00C72E44" w:rsidRDefault="00C72E44" w:rsidP="00C72E44">
      <w:pPr>
        <w:suppressAutoHyphens/>
        <w:spacing w:line="228" w:lineRule="auto"/>
        <w:ind w:firstLine="762"/>
        <w:jc w:val="both"/>
        <w:rPr>
          <w:sz w:val="28"/>
          <w:szCs w:val="28"/>
        </w:rPr>
      </w:pPr>
      <w:r>
        <w:rPr>
          <w:sz w:val="28"/>
          <w:szCs w:val="28"/>
        </w:rPr>
        <w:t>2</w:t>
      </w:r>
      <w:r w:rsidRPr="00A849F8">
        <w:rPr>
          <w:sz w:val="28"/>
          <w:szCs w:val="28"/>
        </w:rPr>
        <w:t>.5.</w:t>
      </w:r>
      <w:r w:rsidRPr="00A849F8">
        <w:rPr>
          <w:bCs/>
          <w:sz w:val="28"/>
          <w:szCs w:val="28"/>
        </w:rPr>
        <w:t xml:space="preserve">Заявка подается </w:t>
      </w:r>
      <w:r w:rsidRPr="00A849F8">
        <w:rPr>
          <w:sz w:val="28"/>
          <w:szCs w:val="28"/>
        </w:rPr>
        <w:t>на электронную торговую площадку www.rts-tender.ru в сети интернет</w:t>
      </w:r>
      <w:r w:rsidRPr="00A849F8">
        <w:rPr>
          <w:bCs/>
          <w:sz w:val="28"/>
          <w:szCs w:val="28"/>
        </w:rPr>
        <w:t xml:space="preserve"> путём заполнения её электронной формы с приложением электронных образцов</w:t>
      </w:r>
      <w:r>
        <w:rPr>
          <w:bCs/>
          <w:sz w:val="28"/>
          <w:szCs w:val="28"/>
        </w:rPr>
        <w:t xml:space="preserve"> </w:t>
      </w:r>
      <w:r w:rsidRPr="00A849F8">
        <w:rPr>
          <w:bCs/>
          <w:sz w:val="28"/>
          <w:szCs w:val="28"/>
        </w:rPr>
        <w:t>необходимых документов</w:t>
      </w:r>
      <w:r>
        <w:rPr>
          <w:bCs/>
          <w:sz w:val="28"/>
          <w:szCs w:val="28"/>
        </w:rPr>
        <w:t xml:space="preserve"> </w:t>
      </w:r>
      <w:r w:rsidRPr="0009573D">
        <w:rPr>
          <w:sz w:val="28"/>
          <w:szCs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w:t>
      </w:r>
      <w:r>
        <w:rPr>
          <w:sz w:val="28"/>
          <w:szCs w:val="28"/>
        </w:rPr>
        <w:t>претендента или участника</w:t>
      </w:r>
      <w:r w:rsidRPr="00A849F8">
        <w:rPr>
          <w:sz w:val="28"/>
          <w:szCs w:val="28"/>
        </w:rPr>
        <w:t>.</w:t>
      </w:r>
    </w:p>
    <w:p w:rsidR="00C72E44" w:rsidRDefault="00C72E44" w:rsidP="00C72E44">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C72E44" w:rsidRPr="00720861" w:rsidRDefault="00C72E44" w:rsidP="00C72E44">
      <w:pPr>
        <w:ind w:firstLine="709"/>
        <w:jc w:val="both"/>
        <w:rPr>
          <w:sz w:val="28"/>
          <w:szCs w:val="28"/>
        </w:rPr>
      </w:pPr>
      <w:r w:rsidRPr="00720861">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C72E44" w:rsidRPr="00A849F8" w:rsidRDefault="00C72E44" w:rsidP="00C72E44">
      <w:pPr>
        <w:tabs>
          <w:tab w:val="left" w:pos="7797"/>
        </w:tabs>
        <w:suppressAutoHyphens/>
        <w:ind w:firstLine="709"/>
        <w:jc w:val="both"/>
        <w:rPr>
          <w:sz w:val="28"/>
          <w:szCs w:val="28"/>
        </w:rPr>
      </w:pPr>
      <w:r w:rsidRPr="00A849F8">
        <w:rPr>
          <w:sz w:val="28"/>
          <w:szCs w:val="28"/>
        </w:rPr>
        <w:t>2.6.Заявка на участие в торгах заполняется и подается по утверждённой форме Приложение 1 к настоящему информационному сообщению.</w:t>
      </w:r>
    </w:p>
    <w:p w:rsidR="00C72E44" w:rsidRDefault="00C72E44" w:rsidP="00C72E44">
      <w:pPr>
        <w:ind w:firstLine="709"/>
        <w:jc w:val="both"/>
      </w:pPr>
      <w:r w:rsidRPr="00A849F8">
        <w:rPr>
          <w:sz w:val="28"/>
          <w:szCs w:val="28"/>
        </w:rPr>
        <w:t>2.7.</w:t>
      </w:r>
      <w:r w:rsidRPr="003475B0">
        <w:t xml:space="preserve"> </w:t>
      </w:r>
      <w:r w:rsidRPr="003475B0">
        <w:rPr>
          <w:sz w:val="28"/>
          <w:szCs w:val="28"/>
        </w:rPr>
        <w:t>Одновременно с заявкой претенденты представляют следующие документы:</w:t>
      </w:r>
      <w:r>
        <w:t xml:space="preserve"> </w:t>
      </w:r>
    </w:p>
    <w:p w:rsidR="00C72E44" w:rsidRPr="00022DAC" w:rsidRDefault="00C72E44" w:rsidP="00C72E44">
      <w:pPr>
        <w:suppressAutoHyphens/>
        <w:adjustRightInd w:val="0"/>
        <w:ind w:firstLine="709"/>
        <w:jc w:val="both"/>
        <w:rPr>
          <w:sz w:val="28"/>
          <w:szCs w:val="28"/>
        </w:rPr>
      </w:pPr>
      <w:r w:rsidRPr="00022DAC">
        <w:rPr>
          <w:sz w:val="28"/>
          <w:szCs w:val="28"/>
        </w:rPr>
        <w:t>юридические лица:</w:t>
      </w:r>
    </w:p>
    <w:p w:rsidR="00C72E44" w:rsidRPr="00022DAC" w:rsidRDefault="00C72E44" w:rsidP="00C72E44">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C72E44" w:rsidRPr="00110EAE" w:rsidRDefault="00C72E44" w:rsidP="00C72E44">
      <w:pPr>
        <w:ind w:firstLine="709"/>
        <w:jc w:val="both"/>
        <w:rPr>
          <w:sz w:val="28"/>
          <w:szCs w:val="28"/>
        </w:rPr>
      </w:pPr>
      <w:r w:rsidRPr="00110EAE">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72E44" w:rsidRPr="00110EAE" w:rsidRDefault="00C72E44" w:rsidP="00C72E44">
      <w:pPr>
        <w:ind w:firstLine="709"/>
        <w:jc w:val="both"/>
        <w:rPr>
          <w:sz w:val="28"/>
          <w:szCs w:val="28"/>
        </w:rPr>
      </w:pPr>
      <w:r w:rsidRPr="00110EAE">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C72E44" w:rsidRPr="00022DAC" w:rsidRDefault="00C72E44" w:rsidP="00C72E44">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C72E44" w:rsidRPr="00807BF5" w:rsidRDefault="00C72E44" w:rsidP="00C72E44">
      <w:pPr>
        <w:ind w:firstLine="709"/>
        <w:jc w:val="both"/>
        <w:rPr>
          <w:sz w:val="28"/>
          <w:szCs w:val="28"/>
        </w:rPr>
      </w:pPr>
      <w:r w:rsidRPr="00807BF5">
        <w:rPr>
          <w:sz w:val="28"/>
          <w:szCs w:val="28"/>
        </w:rPr>
        <w:lastRenderedPageBreak/>
        <w:t xml:space="preserve">2.8.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C72E44" w:rsidRPr="00D1170D" w:rsidRDefault="00C72E44" w:rsidP="00C72E44">
      <w:pPr>
        <w:suppressAutoHyphens/>
        <w:ind w:firstLine="709"/>
        <w:jc w:val="both"/>
        <w:rPr>
          <w:sz w:val="28"/>
          <w:szCs w:val="28"/>
          <w:u w:val="single"/>
        </w:rPr>
      </w:pPr>
      <w:r w:rsidRPr="00D1170D">
        <w:rPr>
          <w:sz w:val="28"/>
          <w:szCs w:val="28"/>
        </w:rPr>
        <w:t xml:space="preserve">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C72E44" w:rsidRPr="00D1170D" w:rsidRDefault="00C72E44" w:rsidP="00C72E44">
      <w:pPr>
        <w:ind w:firstLine="709"/>
        <w:jc w:val="both"/>
        <w:rPr>
          <w:sz w:val="28"/>
          <w:szCs w:val="28"/>
        </w:rPr>
      </w:pPr>
      <w:r w:rsidRPr="00D1170D">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72E44" w:rsidRPr="00906FA9" w:rsidRDefault="00C72E44" w:rsidP="00C72E44">
      <w:pPr>
        <w:ind w:firstLine="709"/>
        <w:jc w:val="both"/>
        <w:rPr>
          <w:sz w:val="28"/>
          <w:szCs w:val="28"/>
          <w:u w:val="single"/>
        </w:rPr>
      </w:pPr>
      <w:r w:rsidRPr="00906FA9">
        <w:rPr>
          <w:sz w:val="28"/>
          <w:szCs w:val="28"/>
          <w:u w:val="single"/>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C72E44" w:rsidRPr="00022DAC" w:rsidRDefault="00C72E44" w:rsidP="00C72E44">
      <w:pPr>
        <w:ind w:firstLine="709"/>
        <w:jc w:val="both"/>
        <w:rPr>
          <w:bCs/>
          <w:sz w:val="28"/>
          <w:szCs w:val="28"/>
        </w:rPr>
      </w:pPr>
      <w:r w:rsidRPr="00022DAC">
        <w:rPr>
          <w:bCs/>
          <w:sz w:val="28"/>
          <w:szCs w:val="28"/>
        </w:rPr>
        <w:t>2.10.</w:t>
      </w:r>
      <w:r w:rsidRPr="008342B3">
        <w:t xml:space="preserve"> </w:t>
      </w:r>
      <w:r w:rsidRPr="008342B3">
        <w:rPr>
          <w:sz w:val="28"/>
          <w:szCs w:val="28"/>
        </w:rPr>
        <w:t>Одно лицо имеет право подать только одну заявку</w:t>
      </w:r>
      <w:r w:rsidRPr="00022DAC">
        <w:rPr>
          <w:bCs/>
          <w:sz w:val="28"/>
          <w:szCs w:val="28"/>
        </w:rPr>
        <w:t xml:space="preserve"> на один лот.</w:t>
      </w:r>
    </w:p>
    <w:p w:rsidR="00C72E44" w:rsidRPr="00022DAC" w:rsidRDefault="00C72E44" w:rsidP="00C72E44">
      <w:pPr>
        <w:tabs>
          <w:tab w:val="left" w:pos="540"/>
        </w:tabs>
        <w:suppressAutoHyphens/>
        <w:ind w:firstLine="709"/>
        <w:jc w:val="both"/>
        <w:outlineLvl w:val="0"/>
        <w:rPr>
          <w:sz w:val="28"/>
          <w:szCs w:val="28"/>
        </w:rPr>
      </w:pPr>
      <w:r w:rsidRPr="00022DAC">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C72E44" w:rsidRPr="00022DAC" w:rsidRDefault="00C72E44" w:rsidP="00C72E44">
      <w:pPr>
        <w:suppressAutoHyphens/>
        <w:autoSpaceDE w:val="0"/>
        <w:autoSpaceDN w:val="0"/>
        <w:adjustRightInd w:val="0"/>
        <w:ind w:firstLine="709"/>
        <w:jc w:val="both"/>
        <w:rPr>
          <w:sz w:val="28"/>
          <w:szCs w:val="28"/>
        </w:rPr>
      </w:pPr>
      <w:r w:rsidRPr="00022DAC">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C72E44" w:rsidRPr="00022DAC" w:rsidRDefault="00C72E44" w:rsidP="00C72E44">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C72E44" w:rsidRPr="00022DAC" w:rsidRDefault="00C72E44" w:rsidP="00C72E44">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w:t>
      </w:r>
      <w:r>
        <w:rPr>
          <w:sz w:val="28"/>
          <w:szCs w:val="28"/>
        </w:rPr>
        <w:t xml:space="preserve"> </w:t>
      </w:r>
      <w:r w:rsidRPr="00022DAC">
        <w:rPr>
          <w:sz w:val="28"/>
          <w:szCs w:val="28"/>
        </w:rPr>
        <w:t>к участию в продаже имущества п. 3.5. информационного сообщения.</w:t>
      </w:r>
    </w:p>
    <w:p w:rsidR="00C72E44" w:rsidRDefault="00C72E44" w:rsidP="00C72E44">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C72E44" w:rsidRPr="00022DAC" w:rsidRDefault="00C72E44" w:rsidP="00C72E44">
      <w:pPr>
        <w:tabs>
          <w:tab w:val="left" w:pos="540"/>
        </w:tabs>
        <w:suppressAutoHyphens/>
        <w:ind w:firstLine="709"/>
        <w:jc w:val="both"/>
        <w:outlineLvl w:val="0"/>
        <w:rPr>
          <w:rFonts w:eastAsia="Calibri"/>
          <w:sz w:val="28"/>
          <w:szCs w:val="28"/>
        </w:rPr>
      </w:pPr>
    </w:p>
    <w:p w:rsidR="00C72E44" w:rsidRDefault="00C72E44" w:rsidP="00C72E44">
      <w:pPr>
        <w:pStyle w:val="af0"/>
        <w:widowControl w:val="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022DAC">
        <w:rPr>
          <w:rFonts w:eastAsia="Calibri"/>
          <w:b/>
          <w:lang w:eastAsia="ru-RU"/>
        </w:rPr>
        <w:t>Порядок внесения и возврата задатка</w:t>
      </w:r>
    </w:p>
    <w:p w:rsidR="00C72E44" w:rsidRPr="00022DAC" w:rsidRDefault="00C72E44" w:rsidP="00C72E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C72E44" w:rsidRPr="00022DAC" w:rsidRDefault="00C72E44" w:rsidP="00C72E44">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C72E44" w:rsidRPr="00022DAC" w:rsidRDefault="00C72E44" w:rsidP="00C72E44">
      <w:pPr>
        <w:suppressAutoHyphens/>
        <w:autoSpaceDE w:val="0"/>
        <w:autoSpaceDN w:val="0"/>
        <w:adjustRightInd w:val="0"/>
        <w:ind w:firstLine="709"/>
        <w:jc w:val="both"/>
        <w:rPr>
          <w:bCs/>
          <w:sz w:val="28"/>
          <w:szCs w:val="28"/>
        </w:rPr>
      </w:pPr>
      <w:r w:rsidRPr="00A849F8">
        <w:rPr>
          <w:bCs/>
          <w:sz w:val="28"/>
          <w:szCs w:val="28"/>
        </w:rPr>
        <w:lastRenderedPageBreak/>
        <w:t xml:space="preserve">3.3.Окончательный срок поступления задатка для участия в аукционе                      </w:t>
      </w:r>
      <w:r w:rsidR="00876B9B">
        <w:rPr>
          <w:b/>
          <w:sz w:val="28"/>
          <w:szCs w:val="28"/>
        </w:rPr>
        <w:t>17 марта 2025</w:t>
      </w:r>
      <w:r>
        <w:rPr>
          <w:b/>
          <w:sz w:val="28"/>
          <w:szCs w:val="28"/>
        </w:rPr>
        <w:t xml:space="preserve"> года</w:t>
      </w:r>
      <w:r w:rsidRPr="00A849F8">
        <w:rPr>
          <w:bCs/>
          <w:sz w:val="28"/>
          <w:szCs w:val="28"/>
        </w:rPr>
        <w:t xml:space="preserve">. </w:t>
      </w:r>
      <w:r w:rsidRPr="00C77A95">
        <w:rPr>
          <w:bCs/>
          <w:sz w:val="28"/>
          <w:szCs w:val="28"/>
          <w:u w:val="single"/>
        </w:rPr>
        <w:t>Задаток вносится единым платежом на расчётный счёт Оператора</w:t>
      </w:r>
      <w:r w:rsidRPr="00A849F8">
        <w:rPr>
          <w:bCs/>
          <w:sz w:val="28"/>
          <w:szCs w:val="28"/>
        </w:rPr>
        <w:t>.</w:t>
      </w:r>
      <w:r w:rsidRPr="00022DAC">
        <w:rPr>
          <w:bCs/>
          <w:sz w:val="28"/>
          <w:szCs w:val="28"/>
        </w:rPr>
        <w:t xml:space="preserve"> </w:t>
      </w:r>
    </w:p>
    <w:p w:rsidR="00C72E44" w:rsidRPr="00022DAC" w:rsidRDefault="00C72E44" w:rsidP="00C72E44">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C72E44" w:rsidRPr="00022DAC" w:rsidRDefault="00C72E44" w:rsidP="00C72E44">
      <w:pPr>
        <w:suppressAutoHyphens/>
        <w:autoSpaceDE w:val="0"/>
        <w:autoSpaceDN w:val="0"/>
        <w:adjustRightInd w:val="0"/>
        <w:ind w:firstLine="709"/>
        <w:jc w:val="both"/>
        <w:rPr>
          <w:bCs/>
          <w:sz w:val="28"/>
          <w:szCs w:val="28"/>
        </w:rPr>
      </w:pPr>
      <w:r w:rsidRPr="00022DAC">
        <w:rPr>
          <w:bCs/>
          <w:sz w:val="28"/>
          <w:szCs w:val="28"/>
        </w:rPr>
        <w:t>Получатель платежа:</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ООО «РТС-тендер»</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Наименование банка Филиал «</w:t>
      </w:r>
      <w:proofErr w:type="gramStart"/>
      <w:r w:rsidRPr="00022DAC">
        <w:rPr>
          <w:b/>
          <w:bCs/>
          <w:sz w:val="28"/>
          <w:szCs w:val="28"/>
        </w:rPr>
        <w:t xml:space="preserve">Корпоративный» </w:t>
      </w:r>
      <w:r>
        <w:rPr>
          <w:b/>
          <w:bCs/>
          <w:sz w:val="28"/>
          <w:szCs w:val="28"/>
        </w:rPr>
        <w:t xml:space="preserve">  </w:t>
      </w:r>
      <w:proofErr w:type="gramEnd"/>
      <w:r>
        <w:rPr>
          <w:b/>
          <w:bCs/>
          <w:sz w:val="28"/>
          <w:szCs w:val="28"/>
        </w:rPr>
        <w:t xml:space="preserve">                                        </w:t>
      </w:r>
      <w:r w:rsidRPr="00022DAC">
        <w:rPr>
          <w:b/>
          <w:bCs/>
          <w:sz w:val="28"/>
          <w:szCs w:val="28"/>
        </w:rPr>
        <w:t>ПАО «</w:t>
      </w:r>
      <w:proofErr w:type="spellStart"/>
      <w:r w:rsidRPr="00022DAC">
        <w:rPr>
          <w:b/>
          <w:bCs/>
          <w:sz w:val="28"/>
          <w:szCs w:val="28"/>
        </w:rPr>
        <w:t>Совкомбанк</w:t>
      </w:r>
      <w:proofErr w:type="spellEnd"/>
      <w:r w:rsidRPr="00022DAC">
        <w:rPr>
          <w:b/>
          <w:bCs/>
          <w:sz w:val="28"/>
          <w:szCs w:val="28"/>
        </w:rPr>
        <w:t>»</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БИК 044525360</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ИНН 7710357167</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КПП 773001001</w:t>
      </w:r>
    </w:p>
    <w:p w:rsidR="00C72E44" w:rsidRPr="00022DAC" w:rsidRDefault="00C72E44" w:rsidP="00C72E44">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w:t>
      </w:r>
      <w:r>
        <w:rPr>
          <w:bCs/>
          <w:sz w:val="28"/>
          <w:szCs w:val="28"/>
        </w:rPr>
        <w:t>_________</w:t>
      </w:r>
      <w:r w:rsidRPr="00022DAC">
        <w:rPr>
          <w:bCs/>
          <w:sz w:val="28"/>
          <w:szCs w:val="28"/>
        </w:rPr>
        <w:t>,</w:t>
      </w:r>
      <w:r w:rsidRPr="00022DAC">
        <w:rPr>
          <w:b/>
          <w:bCs/>
          <w:sz w:val="28"/>
          <w:szCs w:val="28"/>
        </w:rPr>
        <w:t xml:space="preserve"> без НДС.</w:t>
      </w:r>
    </w:p>
    <w:p w:rsidR="00C72E44" w:rsidRPr="004E3B9C" w:rsidRDefault="00C72E44" w:rsidP="00C72E44">
      <w:pPr>
        <w:widowControl w:val="0"/>
        <w:tabs>
          <w:tab w:val="left" w:pos="0"/>
        </w:tabs>
        <w:suppressAutoHyphens/>
        <w:ind w:right="-1" w:firstLine="709"/>
        <w:contextualSpacing/>
        <w:jc w:val="both"/>
        <w:rPr>
          <w:i/>
          <w:sz w:val="28"/>
          <w:szCs w:val="28"/>
          <w:u w:val="single"/>
        </w:rPr>
      </w:pPr>
      <w:r w:rsidRPr="004E3B9C">
        <w:rPr>
          <w:i/>
          <w:sz w:val="28"/>
          <w:szCs w:val="28"/>
          <w:u w:val="single"/>
        </w:rPr>
        <w:t>Порядок зачисления и возврата денежных средств на расчётный счёт Оператора определяется в соответствии с Регламентом, опубликованном                             на сайте Оператора.</w:t>
      </w:r>
    </w:p>
    <w:p w:rsidR="00C72E44" w:rsidRPr="00746C8B" w:rsidRDefault="00C72E44" w:rsidP="00C72E44">
      <w:pPr>
        <w:ind w:firstLine="709"/>
        <w:jc w:val="both"/>
        <w:rPr>
          <w:sz w:val="28"/>
          <w:szCs w:val="28"/>
        </w:rPr>
      </w:pPr>
      <w:r w:rsidRPr="00746C8B">
        <w:rPr>
          <w:sz w:val="28"/>
          <w:szCs w:val="28"/>
        </w:rPr>
        <w:t xml:space="preserve">3.5.Лицам, перечислившим задаток для участия в продаже муниципального имущества на аукционе, денежные средства возвращаются в следующем порядке: </w:t>
      </w:r>
    </w:p>
    <w:p w:rsidR="00C72E44" w:rsidRPr="00746C8B" w:rsidRDefault="00C72E44" w:rsidP="00C72E44">
      <w:pPr>
        <w:ind w:firstLine="709"/>
        <w:jc w:val="both"/>
        <w:rPr>
          <w:sz w:val="28"/>
          <w:szCs w:val="28"/>
        </w:rPr>
      </w:pPr>
      <w:r w:rsidRPr="00746C8B">
        <w:rPr>
          <w:sz w:val="28"/>
          <w:szCs w:val="28"/>
        </w:rPr>
        <w:t xml:space="preserve">-участникам,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 </w:t>
      </w:r>
    </w:p>
    <w:p w:rsidR="00C72E44" w:rsidRPr="00746C8B" w:rsidRDefault="00C72E44" w:rsidP="00C72E44">
      <w:pPr>
        <w:ind w:firstLine="709"/>
        <w:jc w:val="both"/>
        <w:rPr>
          <w:sz w:val="28"/>
          <w:szCs w:val="28"/>
        </w:rPr>
      </w:pPr>
      <w:r w:rsidRPr="00746C8B">
        <w:rPr>
          <w:sz w:val="28"/>
          <w:szCs w:val="28"/>
        </w:rPr>
        <w:t xml:space="preserve">-претендентам,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p>
    <w:p w:rsidR="00C72E44" w:rsidRPr="00746C8B" w:rsidRDefault="00C72E44" w:rsidP="00C72E44">
      <w:pPr>
        <w:ind w:firstLine="709"/>
        <w:jc w:val="both"/>
        <w:rPr>
          <w:sz w:val="28"/>
          <w:szCs w:val="28"/>
        </w:rPr>
      </w:pPr>
      <w:r w:rsidRPr="00746C8B">
        <w:rPr>
          <w:sz w:val="28"/>
          <w:szCs w:val="28"/>
        </w:rPr>
        <w:t xml:space="preserve">3.6.Задаток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 в течение 5 календарных дней со дня истечения срока, установленного для заключения договора купли-продажи имущества. </w:t>
      </w:r>
    </w:p>
    <w:p w:rsidR="00C72E44" w:rsidRDefault="00C72E44" w:rsidP="00C72E44">
      <w:pPr>
        <w:ind w:firstLine="709"/>
        <w:jc w:val="both"/>
        <w:rPr>
          <w:sz w:val="28"/>
          <w:szCs w:val="28"/>
        </w:rPr>
      </w:pPr>
      <w:r w:rsidRPr="00746C8B">
        <w:rPr>
          <w:sz w:val="28"/>
          <w:szCs w:val="28"/>
        </w:rPr>
        <w:t>3.7.При</w:t>
      </w:r>
      <w:r w:rsidRPr="0010684F">
        <w:rPr>
          <w:sz w:val="28"/>
          <w:szCs w:val="28"/>
        </w:rPr>
        <w:t xml:space="preserve">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w:t>
      </w:r>
      <w:proofErr w:type="gramStart"/>
      <w:r w:rsidRPr="0010684F">
        <w:rPr>
          <w:sz w:val="28"/>
          <w:szCs w:val="28"/>
        </w:rPr>
        <w:t>не</w:t>
      </w:r>
      <w:r>
        <w:rPr>
          <w:sz w:val="28"/>
          <w:szCs w:val="28"/>
        </w:rPr>
        <w:t xml:space="preserve"> </w:t>
      </w:r>
      <w:r w:rsidRPr="0010684F">
        <w:rPr>
          <w:sz w:val="28"/>
          <w:szCs w:val="28"/>
        </w:rPr>
        <w:t>возвращается</w:t>
      </w:r>
      <w:proofErr w:type="gramEnd"/>
      <w:r w:rsidRPr="0010684F">
        <w:rPr>
          <w:sz w:val="28"/>
          <w:szCs w:val="28"/>
        </w:rPr>
        <w:t xml:space="preserve"> и он утрачивает право на заключение указанного договора. </w:t>
      </w:r>
    </w:p>
    <w:p w:rsidR="00C72E44" w:rsidRPr="0010684F" w:rsidRDefault="00C72E44" w:rsidP="00C72E44">
      <w:pPr>
        <w:ind w:firstLine="709"/>
        <w:jc w:val="both"/>
        <w:rPr>
          <w:sz w:val="28"/>
          <w:szCs w:val="28"/>
        </w:rPr>
      </w:pPr>
    </w:p>
    <w:p w:rsidR="00C72E44" w:rsidRDefault="00C72E44" w:rsidP="00C72E44">
      <w:pPr>
        <w:pStyle w:val="af0"/>
        <w:numPr>
          <w:ilvl w:val="0"/>
          <w:numId w:val="2"/>
        </w:numPr>
        <w:suppressAutoHyphens/>
        <w:autoSpaceDE w:val="0"/>
        <w:autoSpaceDN w:val="0"/>
        <w:adjustRightInd w:val="0"/>
        <w:spacing w:after="0" w:line="240" w:lineRule="auto"/>
        <w:ind w:hanging="294"/>
        <w:jc w:val="center"/>
        <w:rPr>
          <w:rFonts w:eastAsia="Times New Roman"/>
          <w:b/>
        </w:rPr>
      </w:pPr>
      <w:r w:rsidRPr="00022DAC">
        <w:rPr>
          <w:rFonts w:eastAsia="Times New Roman"/>
          <w:b/>
        </w:rPr>
        <w:t>Требования к Участникам, условия допуска к участию в аукционе</w:t>
      </w:r>
    </w:p>
    <w:p w:rsidR="00C72E44" w:rsidRPr="00022DAC" w:rsidRDefault="00C72E44" w:rsidP="00C72E44">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C72E44" w:rsidRPr="00A113FD" w:rsidRDefault="00C72E44" w:rsidP="00C72E44">
      <w:pPr>
        <w:suppressAutoHyphens/>
        <w:autoSpaceDE w:val="0"/>
        <w:autoSpaceDN w:val="0"/>
        <w:adjustRightInd w:val="0"/>
        <w:ind w:firstLine="709"/>
        <w:jc w:val="both"/>
        <w:rPr>
          <w:sz w:val="28"/>
          <w:szCs w:val="28"/>
        </w:rPr>
      </w:pPr>
      <w:r w:rsidRPr="00A113FD">
        <w:rPr>
          <w:sz w:val="28"/>
          <w:szCs w:val="28"/>
        </w:rPr>
        <w:t>4.2.Аукцион проводится без ограничения по составу Участников.                                     К участию в аукционе не допускаются заявители в случае если:</w:t>
      </w:r>
    </w:p>
    <w:p w:rsidR="00C72E44" w:rsidRPr="00A113FD" w:rsidRDefault="00C72E44" w:rsidP="00C72E44">
      <w:pPr>
        <w:ind w:firstLine="709"/>
        <w:jc w:val="both"/>
        <w:rPr>
          <w:sz w:val="28"/>
          <w:szCs w:val="28"/>
        </w:rPr>
      </w:pPr>
      <w:r w:rsidRPr="00A113FD">
        <w:rPr>
          <w:sz w:val="28"/>
          <w:szCs w:val="28"/>
        </w:rPr>
        <w:lastRenderedPageBreak/>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C72E44" w:rsidRPr="00A113FD" w:rsidRDefault="00C72E44" w:rsidP="00C72E44">
      <w:pPr>
        <w:ind w:firstLine="709"/>
        <w:jc w:val="both"/>
        <w:rPr>
          <w:sz w:val="28"/>
          <w:szCs w:val="28"/>
        </w:rPr>
      </w:pPr>
      <w:r w:rsidRPr="00A113FD">
        <w:rPr>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C72E44" w:rsidRPr="00A113FD" w:rsidRDefault="00C72E44" w:rsidP="00C72E44">
      <w:pPr>
        <w:ind w:firstLine="709"/>
        <w:jc w:val="both"/>
        <w:rPr>
          <w:sz w:val="28"/>
          <w:szCs w:val="28"/>
        </w:rPr>
      </w:pPr>
      <w:r w:rsidRPr="00A113FD">
        <w:rPr>
          <w:sz w:val="28"/>
          <w:szCs w:val="28"/>
        </w:rPr>
        <w:t xml:space="preserve">- заявка подана лицом, не уполномоченным претендентом на осуществление таких действий; </w:t>
      </w:r>
    </w:p>
    <w:p w:rsidR="00C72E44" w:rsidRPr="00A113FD" w:rsidRDefault="00C72E44" w:rsidP="00C72E44">
      <w:pPr>
        <w:ind w:firstLine="709"/>
        <w:jc w:val="both"/>
        <w:rPr>
          <w:sz w:val="28"/>
          <w:szCs w:val="28"/>
        </w:rPr>
      </w:pPr>
      <w:r w:rsidRPr="00A113FD">
        <w:rPr>
          <w:sz w:val="28"/>
          <w:szCs w:val="28"/>
        </w:rPr>
        <w:t xml:space="preserve">- не подтверждено поступление в установленный срок задатка на счета, указанные в информационном сообщении. </w:t>
      </w:r>
    </w:p>
    <w:p w:rsidR="00C72E44" w:rsidRDefault="00C72E44" w:rsidP="00C72E44">
      <w:pPr>
        <w:pStyle w:val="af0"/>
        <w:suppressAutoHyphens/>
        <w:autoSpaceDE w:val="0"/>
        <w:autoSpaceDN w:val="0"/>
        <w:adjustRightInd w:val="0"/>
        <w:spacing w:after="0" w:line="240" w:lineRule="auto"/>
        <w:ind w:left="0" w:firstLine="709"/>
        <w:jc w:val="both"/>
        <w:rPr>
          <w:rFonts w:eastAsia="Times New Roman"/>
        </w:rPr>
      </w:pPr>
    </w:p>
    <w:p w:rsidR="00C72E44" w:rsidRDefault="00C72E44" w:rsidP="00C72E44">
      <w:pPr>
        <w:pStyle w:val="af0"/>
        <w:widowControl w:val="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C72E44" w:rsidRPr="00022DAC" w:rsidRDefault="00C72E44" w:rsidP="00C72E44">
      <w:pPr>
        <w:suppressAutoHyphens/>
        <w:ind w:firstLine="709"/>
        <w:jc w:val="both"/>
        <w:outlineLvl w:val="0"/>
        <w:rPr>
          <w:rFonts w:eastAsia="Calibri"/>
          <w:sz w:val="28"/>
          <w:szCs w:val="28"/>
        </w:rPr>
      </w:pPr>
      <w:r>
        <w:rPr>
          <w:rFonts w:eastAsia="Calibri"/>
          <w:bCs/>
          <w:sz w:val="28"/>
          <w:szCs w:val="28"/>
        </w:rPr>
        <w:t>5</w:t>
      </w:r>
      <w:r w:rsidRPr="00022DAC">
        <w:rPr>
          <w:rFonts w:eastAsia="Calibri"/>
          <w:bCs/>
          <w:sz w:val="28"/>
          <w:szCs w:val="28"/>
        </w:rPr>
        <w:t xml:space="preserve">.1.Информационное сообщение о проведении продажи имущества </w:t>
      </w:r>
      <w:r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7" w:history="1">
        <w:r w:rsidRPr="00022DAC">
          <w:rPr>
            <w:rStyle w:val="ad"/>
            <w:rFonts w:eastAsia="Calibri"/>
            <w:sz w:val="28"/>
            <w:szCs w:val="28"/>
          </w:rPr>
          <w:t>www.torgi.gov.ru</w:t>
        </w:r>
      </w:hyperlink>
      <w:r>
        <w:rPr>
          <w:rStyle w:val="ad"/>
          <w:rFonts w:eastAsia="Calibri"/>
          <w:sz w:val="28"/>
          <w:szCs w:val="28"/>
        </w:rPr>
        <w:t>/</w:t>
      </w:r>
      <w:r>
        <w:rPr>
          <w:rStyle w:val="ad"/>
          <w:rFonts w:eastAsia="Calibri"/>
          <w:sz w:val="28"/>
          <w:szCs w:val="28"/>
          <w:lang w:val="en-US"/>
        </w:rPr>
        <w:t>new</w:t>
      </w:r>
      <w:r w:rsidRPr="00022DAC">
        <w:rPr>
          <w:rFonts w:eastAsia="Calibri"/>
          <w:sz w:val="28"/>
          <w:szCs w:val="28"/>
        </w:rPr>
        <w:t xml:space="preserve">, официальном сайте органов местного самоуправления города Нефтеюганска </w:t>
      </w:r>
      <w:hyperlink r:id="rId8" w:history="1">
        <w:r w:rsidRPr="000966D9">
          <w:rPr>
            <w:rStyle w:val="ad"/>
            <w:sz w:val="28"/>
            <w:szCs w:val="28"/>
          </w:rPr>
          <w:t>www.admugansk.ru</w:t>
        </w:r>
      </w:hyperlink>
      <w:r w:rsidRPr="00022DAC">
        <w:rPr>
          <w:sz w:val="28"/>
          <w:szCs w:val="28"/>
        </w:rPr>
        <w:t xml:space="preserve"> </w:t>
      </w:r>
      <w:r w:rsidRPr="00022DAC">
        <w:rPr>
          <w:rFonts w:eastAsia="Calibri"/>
          <w:sz w:val="28"/>
          <w:szCs w:val="28"/>
        </w:rPr>
        <w:t xml:space="preserve">в разделе «Имущественные отношения», на электронной площадке </w:t>
      </w:r>
      <w:r w:rsidRPr="00022DAC">
        <w:rPr>
          <w:sz w:val="28"/>
          <w:szCs w:val="28"/>
        </w:rPr>
        <w:t>РТС-тендер - www.rts-tender.ru</w:t>
      </w:r>
      <w:r w:rsidRPr="00022DAC">
        <w:rPr>
          <w:rFonts w:eastAsia="Calibri"/>
          <w:sz w:val="28"/>
          <w:szCs w:val="28"/>
        </w:rPr>
        <w:t>.</w:t>
      </w:r>
    </w:p>
    <w:p w:rsidR="00C72E44" w:rsidRPr="00022DAC" w:rsidRDefault="00C72E44" w:rsidP="00C72E44">
      <w:pPr>
        <w:suppressAutoHyphens/>
        <w:autoSpaceDE w:val="0"/>
        <w:autoSpaceDN w:val="0"/>
        <w:adjustRightInd w:val="0"/>
        <w:ind w:firstLine="709"/>
        <w:jc w:val="both"/>
        <w:rPr>
          <w:sz w:val="28"/>
          <w:szCs w:val="28"/>
        </w:rPr>
      </w:pPr>
      <w:r>
        <w:rPr>
          <w:rFonts w:eastAsia="Calibri"/>
          <w:sz w:val="28"/>
          <w:szCs w:val="28"/>
        </w:rPr>
        <w:t>5</w:t>
      </w:r>
      <w:r w:rsidRPr="00022DAC">
        <w:rPr>
          <w:rFonts w:eastAsia="Calibri"/>
          <w:sz w:val="28"/>
          <w:szCs w:val="28"/>
        </w:rPr>
        <w:t>.2.</w:t>
      </w:r>
      <w:r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C72E44" w:rsidRPr="00022DAC" w:rsidRDefault="00C72E44" w:rsidP="00C72E44">
      <w:pPr>
        <w:suppressAutoHyphens/>
        <w:autoSpaceDE w:val="0"/>
        <w:autoSpaceDN w:val="0"/>
        <w:adjustRightInd w:val="0"/>
        <w:ind w:firstLine="709"/>
        <w:jc w:val="both"/>
        <w:rPr>
          <w:sz w:val="28"/>
          <w:szCs w:val="28"/>
        </w:rPr>
      </w:pPr>
      <w:r>
        <w:rPr>
          <w:sz w:val="28"/>
          <w:szCs w:val="28"/>
        </w:rPr>
        <w:t>5</w:t>
      </w:r>
      <w:r w:rsidRPr="00022DAC">
        <w:rPr>
          <w:sz w:val="28"/>
          <w:szCs w:val="28"/>
        </w:rPr>
        <w:t>.3.Такой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C72E44" w:rsidRPr="00022DAC" w:rsidRDefault="00C72E44" w:rsidP="00C72E44">
      <w:pPr>
        <w:suppressAutoHyphens/>
        <w:autoSpaceDE w:val="0"/>
        <w:autoSpaceDN w:val="0"/>
        <w:adjustRightInd w:val="0"/>
        <w:ind w:firstLine="709"/>
        <w:jc w:val="both"/>
        <w:rPr>
          <w:sz w:val="28"/>
          <w:szCs w:val="28"/>
        </w:rPr>
      </w:pPr>
      <w:r>
        <w:rPr>
          <w:sz w:val="28"/>
          <w:szCs w:val="28"/>
        </w:rPr>
        <w:t>5</w:t>
      </w:r>
      <w:r w:rsidRPr="00022DAC">
        <w:rPr>
          <w:sz w:val="28"/>
          <w:szCs w:val="28"/>
        </w:rPr>
        <w:t>.4.В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C72E44" w:rsidRPr="00022DAC" w:rsidRDefault="00C72E44" w:rsidP="00C72E44">
      <w:pPr>
        <w:suppressAutoHyphens/>
        <w:autoSpaceDE w:val="0"/>
        <w:autoSpaceDN w:val="0"/>
        <w:adjustRightInd w:val="0"/>
        <w:ind w:firstLine="709"/>
        <w:jc w:val="both"/>
        <w:rPr>
          <w:rFonts w:eastAsia="Calibri"/>
          <w:sz w:val="28"/>
          <w:szCs w:val="28"/>
        </w:rPr>
      </w:pPr>
      <w:r>
        <w:rPr>
          <w:rFonts w:eastAsia="Calibri"/>
          <w:sz w:val="28"/>
          <w:szCs w:val="28"/>
        </w:rPr>
        <w:t>5</w:t>
      </w:r>
      <w:r w:rsidRPr="00022DAC">
        <w:rPr>
          <w:rFonts w:eastAsia="Calibri"/>
          <w:sz w:val="28"/>
          <w:szCs w:val="28"/>
        </w:rPr>
        <w:t>.5.Со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C72E44" w:rsidRDefault="00C72E44" w:rsidP="00C72E44">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proofErr w:type="gramStart"/>
      <w:r w:rsidRPr="00022DAC">
        <w:rPr>
          <w:rFonts w:eastAsia="Calibri"/>
          <w:sz w:val="28"/>
          <w:szCs w:val="28"/>
        </w:rPr>
        <w:t>мкр</w:t>
      </w:r>
      <w:proofErr w:type="spellEnd"/>
      <w:r w:rsidRPr="00022DAC">
        <w:rPr>
          <w:rFonts w:eastAsia="Calibri"/>
          <w:sz w:val="28"/>
          <w:szCs w:val="28"/>
        </w:rPr>
        <w:t>.,</w:t>
      </w:r>
      <w:proofErr w:type="gramEnd"/>
      <w:r w:rsidRPr="00022DAC">
        <w:rPr>
          <w:rFonts w:eastAsia="Calibri"/>
          <w:sz w:val="28"/>
          <w:szCs w:val="28"/>
        </w:rPr>
        <w:t xml:space="preserve"> 6 дом, помещение № 73, кабинет № 26 департамента муниципального имущества администрации города Нефтеюганска, </w:t>
      </w:r>
      <w:r w:rsidRPr="00363A1D">
        <w:rPr>
          <w:rFonts w:eastAsia="Calibri"/>
          <w:b/>
          <w:sz w:val="28"/>
          <w:szCs w:val="28"/>
          <w:u w:val="single"/>
        </w:rPr>
        <w:t>тел. 8 (3463) 203-128</w:t>
      </w:r>
      <w:r w:rsidRPr="00022DAC">
        <w:rPr>
          <w:rFonts w:eastAsia="Calibri"/>
          <w:sz w:val="28"/>
          <w:szCs w:val="28"/>
        </w:rPr>
        <w:t>.</w:t>
      </w:r>
      <w:r>
        <w:rPr>
          <w:rFonts w:eastAsia="Calibri"/>
          <w:sz w:val="28"/>
          <w:szCs w:val="28"/>
        </w:rPr>
        <w:t xml:space="preserve"> Режим работы: </w:t>
      </w:r>
      <w:r w:rsidRPr="00ED23B9">
        <w:rPr>
          <w:rFonts w:eastAsia="Calibri"/>
          <w:b/>
          <w:sz w:val="28"/>
          <w:szCs w:val="28"/>
        </w:rPr>
        <w:t>ПН</w:t>
      </w:r>
      <w:r>
        <w:rPr>
          <w:rFonts w:eastAsia="Calibri"/>
          <w:sz w:val="28"/>
          <w:szCs w:val="28"/>
        </w:rPr>
        <w:t xml:space="preserve"> </w:t>
      </w:r>
      <w:r w:rsidRPr="00382E54">
        <w:rPr>
          <w:rFonts w:eastAsia="Calibri"/>
          <w:b/>
          <w:sz w:val="28"/>
          <w:szCs w:val="28"/>
        </w:rPr>
        <w:t xml:space="preserve">с </w:t>
      </w:r>
      <w:r>
        <w:rPr>
          <w:rFonts w:eastAsia="Calibri"/>
          <w:b/>
          <w:sz w:val="28"/>
          <w:szCs w:val="28"/>
        </w:rPr>
        <w:t>09.00</w:t>
      </w:r>
      <w:r w:rsidRPr="00382E54">
        <w:rPr>
          <w:rFonts w:eastAsia="Calibri"/>
          <w:b/>
          <w:sz w:val="28"/>
          <w:szCs w:val="28"/>
        </w:rPr>
        <w:t xml:space="preserve"> до 1</w:t>
      </w:r>
      <w:r>
        <w:rPr>
          <w:rFonts w:eastAsia="Calibri"/>
          <w:b/>
          <w:sz w:val="28"/>
          <w:szCs w:val="28"/>
        </w:rPr>
        <w:t>7</w:t>
      </w:r>
      <w:r w:rsidRPr="00382E54">
        <w:rPr>
          <w:rFonts w:eastAsia="Calibri"/>
          <w:b/>
          <w:sz w:val="28"/>
          <w:szCs w:val="28"/>
        </w:rPr>
        <w:t xml:space="preserve">.00, ВТ – ПТ с </w:t>
      </w:r>
      <w:r>
        <w:rPr>
          <w:rFonts w:eastAsia="Calibri"/>
          <w:b/>
          <w:sz w:val="28"/>
          <w:szCs w:val="28"/>
        </w:rPr>
        <w:t>09.00</w:t>
      </w:r>
      <w:r w:rsidRPr="00382E54">
        <w:rPr>
          <w:rFonts w:eastAsia="Calibri"/>
          <w:b/>
          <w:sz w:val="28"/>
          <w:szCs w:val="28"/>
        </w:rPr>
        <w:t xml:space="preserve"> до 1</w:t>
      </w:r>
      <w:r>
        <w:rPr>
          <w:rFonts w:eastAsia="Calibri"/>
          <w:b/>
          <w:sz w:val="28"/>
          <w:szCs w:val="28"/>
        </w:rPr>
        <w:t>6</w:t>
      </w:r>
      <w:r w:rsidRPr="00382E54">
        <w:rPr>
          <w:rFonts w:eastAsia="Calibri"/>
          <w:b/>
          <w:sz w:val="28"/>
          <w:szCs w:val="28"/>
        </w:rPr>
        <w:t>.00, обед с 12.30 до 14.00 (время местное)</w:t>
      </w:r>
      <w:r>
        <w:rPr>
          <w:rFonts w:eastAsia="Calibri"/>
          <w:sz w:val="28"/>
          <w:szCs w:val="28"/>
        </w:rPr>
        <w:t>.</w:t>
      </w:r>
    </w:p>
    <w:p w:rsidR="00C72E44" w:rsidRDefault="00C72E44" w:rsidP="00C72E44">
      <w:pPr>
        <w:suppressAutoHyphens/>
        <w:autoSpaceDE w:val="0"/>
        <w:autoSpaceDN w:val="0"/>
        <w:adjustRightInd w:val="0"/>
        <w:ind w:firstLine="709"/>
        <w:jc w:val="both"/>
        <w:rPr>
          <w:rFonts w:eastAsia="Calibri"/>
          <w:sz w:val="28"/>
          <w:szCs w:val="28"/>
        </w:rPr>
      </w:pPr>
    </w:p>
    <w:p w:rsidR="00C72E44" w:rsidRDefault="00C72E44" w:rsidP="00C72E44">
      <w:pPr>
        <w:pStyle w:val="af0"/>
        <w:numPr>
          <w:ilvl w:val="0"/>
          <w:numId w:val="2"/>
        </w:numPr>
        <w:suppressAutoHyphens/>
        <w:autoSpaceDE w:val="0"/>
        <w:autoSpaceDN w:val="0"/>
        <w:adjustRightInd w:val="0"/>
        <w:spacing w:after="0" w:line="240" w:lineRule="auto"/>
        <w:ind w:left="0"/>
        <w:jc w:val="center"/>
        <w:rPr>
          <w:b/>
        </w:rPr>
      </w:pPr>
      <w:r w:rsidRPr="004F716E">
        <w:rPr>
          <w:b/>
        </w:rPr>
        <w:t>Порядок проведения аукциона, подведение итогов</w:t>
      </w:r>
    </w:p>
    <w:p w:rsidR="00C72E44" w:rsidRPr="00022DAC" w:rsidRDefault="00C72E44" w:rsidP="00C72E44">
      <w:pPr>
        <w:suppressAutoHyphens/>
        <w:autoSpaceDE w:val="0"/>
        <w:autoSpaceDN w:val="0"/>
        <w:adjustRightInd w:val="0"/>
        <w:ind w:firstLine="709"/>
        <w:jc w:val="both"/>
        <w:rPr>
          <w:sz w:val="28"/>
          <w:szCs w:val="28"/>
        </w:rPr>
      </w:pPr>
      <w:r>
        <w:rPr>
          <w:sz w:val="28"/>
          <w:szCs w:val="28"/>
        </w:rPr>
        <w:t>6</w:t>
      </w:r>
      <w:r w:rsidRPr="00022DAC">
        <w:rPr>
          <w:sz w:val="28"/>
          <w:szCs w:val="28"/>
        </w:rPr>
        <w:t>.1.Процедура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w:t>
      </w:r>
      <w:proofErr w:type="gramStart"/>
      <w:r w:rsidRPr="00022DAC">
        <w:rPr>
          <w:sz w:val="28"/>
          <w:szCs w:val="28"/>
        </w:rPr>
        <w:t xml:space="preserve">»,   </w:t>
      </w:r>
      <w:proofErr w:type="gramEnd"/>
      <w:r w:rsidRPr="00022DAC">
        <w:rPr>
          <w:sz w:val="28"/>
          <w:szCs w:val="28"/>
        </w:rPr>
        <w:t xml:space="preserve">                           в соответствии Регламентом и Правилами работы Национальной электронной площадки.</w:t>
      </w:r>
    </w:p>
    <w:p w:rsidR="00C72E44" w:rsidRPr="00022DAC" w:rsidRDefault="00C72E44" w:rsidP="00C72E44">
      <w:pPr>
        <w:suppressAutoHyphens/>
        <w:autoSpaceDE w:val="0"/>
        <w:autoSpaceDN w:val="0"/>
        <w:adjustRightInd w:val="0"/>
        <w:ind w:firstLine="709"/>
        <w:jc w:val="both"/>
        <w:rPr>
          <w:sz w:val="28"/>
          <w:szCs w:val="28"/>
        </w:rPr>
      </w:pPr>
      <w:r>
        <w:rPr>
          <w:sz w:val="28"/>
          <w:szCs w:val="28"/>
        </w:rPr>
        <w:lastRenderedPageBreak/>
        <w:t>6</w:t>
      </w:r>
      <w:r w:rsidRPr="00022DAC">
        <w:rPr>
          <w:sz w:val="28"/>
          <w:szCs w:val="28"/>
        </w:rPr>
        <w:t>.2.В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72E44" w:rsidRPr="00022DAC" w:rsidRDefault="00C72E44" w:rsidP="00C72E44">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72E44" w:rsidRPr="00022DAC" w:rsidRDefault="00C72E44" w:rsidP="00C72E44">
      <w:pPr>
        <w:pStyle w:val="af0"/>
        <w:suppressAutoHyphens/>
        <w:autoSpaceDE w:val="0"/>
        <w:autoSpaceDN w:val="0"/>
        <w:adjustRightInd w:val="0"/>
        <w:spacing w:after="0" w:line="240" w:lineRule="auto"/>
        <w:ind w:left="0" w:firstLine="709"/>
        <w:jc w:val="both"/>
      </w:pPr>
      <w:proofErr w:type="gramStart"/>
      <w:r>
        <w:t>б)</w:t>
      </w:r>
      <w:r w:rsidRPr="00022DAC">
        <w:t>не</w:t>
      </w:r>
      <w:proofErr w:type="gramEnd"/>
      <w:r w:rsidRPr="00022DAC">
        <w:t xml:space="preserve"> поступило ни одного предложения о начальной цене имущества,                    то аукцион автоматически завершается. </w:t>
      </w:r>
    </w:p>
    <w:p w:rsidR="00C72E44" w:rsidRPr="00022DAC" w:rsidRDefault="00C72E44" w:rsidP="00C72E44">
      <w:pPr>
        <w:pStyle w:val="af0"/>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C72E44" w:rsidRPr="00022DAC" w:rsidRDefault="00C72E44" w:rsidP="00C72E44">
      <w:pPr>
        <w:suppressAutoHyphens/>
        <w:autoSpaceDE w:val="0"/>
        <w:autoSpaceDN w:val="0"/>
        <w:adjustRightInd w:val="0"/>
        <w:ind w:firstLine="709"/>
        <w:jc w:val="both"/>
        <w:rPr>
          <w:sz w:val="28"/>
          <w:szCs w:val="28"/>
        </w:rPr>
      </w:pPr>
      <w:r>
        <w:rPr>
          <w:sz w:val="28"/>
          <w:szCs w:val="28"/>
        </w:rPr>
        <w:t>6</w:t>
      </w:r>
      <w:r w:rsidRPr="00022DAC">
        <w:rPr>
          <w:sz w:val="28"/>
          <w:szCs w:val="28"/>
        </w:rPr>
        <w:t>.3.Ход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72E44" w:rsidRPr="00022DAC" w:rsidRDefault="00C72E44" w:rsidP="00C72E44">
      <w:pPr>
        <w:suppressAutoHyphens/>
        <w:autoSpaceDE w:val="0"/>
        <w:autoSpaceDN w:val="0"/>
        <w:adjustRightInd w:val="0"/>
        <w:ind w:firstLine="709"/>
        <w:jc w:val="both"/>
        <w:rPr>
          <w:sz w:val="28"/>
          <w:szCs w:val="28"/>
        </w:rPr>
      </w:pPr>
      <w:r>
        <w:rPr>
          <w:sz w:val="28"/>
          <w:szCs w:val="28"/>
        </w:rPr>
        <w:t>6</w:t>
      </w:r>
      <w:r w:rsidRPr="00022DAC">
        <w:rPr>
          <w:sz w:val="28"/>
          <w:szCs w:val="28"/>
        </w:rPr>
        <w:t>.4.Протокол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C72E44" w:rsidRPr="00022DAC" w:rsidRDefault="00C72E44" w:rsidP="00C72E44">
      <w:pPr>
        <w:suppressAutoHyphens/>
        <w:autoSpaceDE w:val="0"/>
        <w:autoSpaceDN w:val="0"/>
        <w:adjustRightInd w:val="0"/>
        <w:ind w:firstLine="709"/>
        <w:jc w:val="both"/>
        <w:outlineLvl w:val="1"/>
        <w:rPr>
          <w:sz w:val="28"/>
          <w:szCs w:val="28"/>
        </w:rPr>
      </w:pPr>
      <w:r>
        <w:rPr>
          <w:sz w:val="28"/>
          <w:szCs w:val="28"/>
        </w:rPr>
        <w:t>6</w:t>
      </w:r>
      <w:r w:rsidRPr="00022DAC">
        <w:rPr>
          <w:sz w:val="28"/>
          <w:szCs w:val="28"/>
        </w:rPr>
        <w:t>.5.Процедура аукциона считается завершенной с момента подписания Организатором торгов протокола об итогах аукциона.</w:t>
      </w:r>
    </w:p>
    <w:p w:rsidR="00C72E44" w:rsidRPr="00243DD6" w:rsidRDefault="00C72E44" w:rsidP="00C72E44">
      <w:pPr>
        <w:suppressAutoHyphens/>
        <w:ind w:firstLine="709"/>
        <w:rPr>
          <w:rFonts w:eastAsia="Calibri"/>
          <w:sz w:val="28"/>
          <w:szCs w:val="28"/>
        </w:rPr>
      </w:pPr>
      <w:r w:rsidRPr="00243DD6">
        <w:rPr>
          <w:sz w:val="28"/>
          <w:szCs w:val="28"/>
        </w:rPr>
        <w:t>6.6.</w:t>
      </w:r>
      <w:r w:rsidRPr="00243DD6">
        <w:rPr>
          <w:rFonts w:eastAsia="Calibri"/>
          <w:sz w:val="28"/>
          <w:szCs w:val="28"/>
        </w:rPr>
        <w:t>Аукцион признается несостоявшимся в следующих случаях:</w:t>
      </w:r>
    </w:p>
    <w:p w:rsidR="00C72E44" w:rsidRPr="00243DD6" w:rsidRDefault="00C72E44" w:rsidP="00C72E44">
      <w:pPr>
        <w:ind w:firstLine="709"/>
        <w:jc w:val="both"/>
        <w:rPr>
          <w:sz w:val="28"/>
          <w:szCs w:val="28"/>
        </w:rPr>
      </w:pPr>
      <w:r w:rsidRPr="00243DD6">
        <w:rPr>
          <w:rFonts w:eastAsia="Calibri"/>
          <w:sz w:val="28"/>
          <w:szCs w:val="28"/>
        </w:rPr>
        <w:t>-</w:t>
      </w:r>
      <w:r w:rsidRPr="00243DD6">
        <w:rPr>
          <w:sz w:val="28"/>
          <w:szCs w:val="28"/>
        </w:rPr>
        <w:t xml:space="preserve"> не было подано ни одной заявки на участие либо ни один из претендентов не признан участником; </w:t>
      </w:r>
    </w:p>
    <w:p w:rsidR="00C72E44" w:rsidRPr="00243DD6" w:rsidRDefault="00C72E44" w:rsidP="00C72E44">
      <w:pPr>
        <w:ind w:firstLine="709"/>
        <w:jc w:val="both"/>
        <w:rPr>
          <w:sz w:val="28"/>
          <w:szCs w:val="28"/>
        </w:rPr>
      </w:pPr>
      <w:r w:rsidRPr="00243DD6">
        <w:rPr>
          <w:rFonts w:eastAsia="Calibri"/>
          <w:sz w:val="28"/>
          <w:szCs w:val="28"/>
        </w:rPr>
        <w:t>-</w:t>
      </w:r>
      <w:r w:rsidRPr="00243DD6">
        <w:rPr>
          <w:sz w:val="28"/>
          <w:szCs w:val="28"/>
        </w:rPr>
        <w:t xml:space="preserve"> лицо, признанное единственным участником аукциона, отказалось от заключения договора купли-продажи</w:t>
      </w:r>
      <w:r>
        <w:rPr>
          <w:sz w:val="28"/>
          <w:szCs w:val="28"/>
        </w:rPr>
        <w:t>;</w:t>
      </w:r>
      <w:r w:rsidRPr="00243DD6">
        <w:rPr>
          <w:sz w:val="28"/>
          <w:szCs w:val="28"/>
        </w:rPr>
        <w:t xml:space="preserve"> </w:t>
      </w:r>
    </w:p>
    <w:p w:rsidR="00C72E44" w:rsidRDefault="00C72E44" w:rsidP="00C72E44">
      <w:pPr>
        <w:ind w:firstLine="709"/>
        <w:jc w:val="both"/>
      </w:pPr>
      <w:r w:rsidRPr="00243DD6">
        <w:rPr>
          <w:rFonts w:eastAsia="Calibri"/>
          <w:sz w:val="28"/>
          <w:szCs w:val="28"/>
        </w:rPr>
        <w:t>-</w:t>
      </w:r>
      <w:r w:rsidRPr="00243DD6">
        <w:rPr>
          <w:sz w:val="28"/>
          <w:szCs w:val="28"/>
        </w:rPr>
        <w:t xml:space="preserve"> ни один из участников не сделал предложение о начальной цене имущества</w:t>
      </w:r>
      <w:r>
        <w:rPr>
          <w:sz w:val="28"/>
          <w:szCs w:val="28"/>
        </w:rPr>
        <w:t>.</w:t>
      </w:r>
      <w:r>
        <w:t xml:space="preserve"> </w:t>
      </w:r>
    </w:p>
    <w:p w:rsidR="00C72E44" w:rsidRPr="00022DAC" w:rsidRDefault="00C72E44" w:rsidP="00C72E44">
      <w:pPr>
        <w:suppressAutoHyphens/>
        <w:autoSpaceDE w:val="0"/>
        <w:autoSpaceDN w:val="0"/>
        <w:adjustRightInd w:val="0"/>
        <w:ind w:firstLine="709"/>
        <w:jc w:val="both"/>
        <w:rPr>
          <w:rFonts w:eastAsia="Calibri"/>
          <w:sz w:val="28"/>
          <w:szCs w:val="28"/>
        </w:rPr>
      </w:pPr>
      <w:r>
        <w:rPr>
          <w:rFonts w:eastAsia="Calibri"/>
          <w:sz w:val="28"/>
          <w:szCs w:val="28"/>
        </w:rPr>
        <w:t>6</w:t>
      </w:r>
      <w:r w:rsidRPr="00022DAC">
        <w:rPr>
          <w:rFonts w:eastAsia="Calibri"/>
          <w:sz w:val="28"/>
          <w:szCs w:val="28"/>
        </w:rPr>
        <w:t>.7.Решение о признании аукциона несостоявшимся оформляется протоколом.</w:t>
      </w:r>
    </w:p>
    <w:p w:rsidR="00C72E44" w:rsidRDefault="00C72E44" w:rsidP="00C72E44">
      <w:pPr>
        <w:suppressAutoHyphens/>
        <w:autoSpaceDE w:val="0"/>
        <w:autoSpaceDN w:val="0"/>
        <w:adjustRightInd w:val="0"/>
        <w:ind w:left="142" w:right="141" w:firstLine="709"/>
        <w:jc w:val="right"/>
        <w:rPr>
          <w:sz w:val="28"/>
          <w:szCs w:val="28"/>
        </w:rPr>
      </w:pPr>
    </w:p>
    <w:p w:rsidR="00C72E44" w:rsidRDefault="00C72E44" w:rsidP="00C72E44">
      <w:pPr>
        <w:pStyle w:val="af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C72E44" w:rsidRDefault="00C72E44" w:rsidP="00C72E44">
      <w:pPr>
        <w:ind w:firstLine="709"/>
        <w:jc w:val="both"/>
        <w:rPr>
          <w:sz w:val="28"/>
          <w:szCs w:val="28"/>
        </w:rPr>
      </w:pPr>
      <w:r>
        <w:rPr>
          <w:sz w:val="28"/>
          <w:szCs w:val="28"/>
        </w:rPr>
        <w:t>7</w:t>
      </w:r>
      <w:r w:rsidRPr="00E65DCC">
        <w:rPr>
          <w:sz w:val="28"/>
          <w:szCs w:val="28"/>
        </w:rPr>
        <w:t>.1. По итогам торгов с победителем аукциона заключается договор.</w:t>
      </w:r>
      <w:r>
        <w:rPr>
          <w:sz w:val="28"/>
          <w:szCs w:val="28"/>
        </w:rPr>
        <w:t xml:space="preserve">                     </w:t>
      </w:r>
      <w:r w:rsidRPr="00E65DCC">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C72E44" w:rsidRDefault="00C72E44" w:rsidP="00C72E44">
      <w:pPr>
        <w:ind w:firstLine="709"/>
        <w:jc w:val="both"/>
        <w:rPr>
          <w:sz w:val="28"/>
          <w:szCs w:val="28"/>
        </w:rPr>
      </w:pPr>
      <w:r w:rsidRPr="00363CF4">
        <w:rPr>
          <w:sz w:val="28"/>
          <w:szCs w:val="28"/>
        </w:rPr>
        <w:t xml:space="preserve">7.2.В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w:t>
      </w:r>
    </w:p>
    <w:p w:rsidR="00C72E44" w:rsidRPr="00EE2AF0" w:rsidRDefault="00C72E44" w:rsidP="00C72E44">
      <w:pPr>
        <w:ind w:firstLine="709"/>
        <w:jc w:val="both"/>
        <w:rPr>
          <w:sz w:val="28"/>
          <w:szCs w:val="28"/>
        </w:rPr>
      </w:pPr>
      <w:r w:rsidRPr="00EE2AF0">
        <w:rPr>
          <w:sz w:val="28"/>
          <w:szCs w:val="28"/>
        </w:rPr>
        <w:lastRenderedPageBreak/>
        <w:t xml:space="preserve">7.3.При уклонении или отказе </w:t>
      </w:r>
      <w:proofErr w:type="gramStart"/>
      <w:r w:rsidRPr="00EE2AF0">
        <w:rPr>
          <w:sz w:val="28"/>
          <w:szCs w:val="28"/>
        </w:rPr>
        <w:t>победителя</w:t>
      </w:r>
      <w:proofErr w:type="gramEnd"/>
      <w:r w:rsidRPr="00EE2AF0">
        <w:rPr>
          <w:sz w:val="28"/>
          <w:szCs w:val="28"/>
        </w:rPr>
        <w:t xml:space="preserve">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C72E44" w:rsidRPr="00F04ED0" w:rsidRDefault="00C72E44" w:rsidP="00C72E44">
      <w:pPr>
        <w:ind w:firstLine="709"/>
        <w:jc w:val="both"/>
        <w:rPr>
          <w:sz w:val="28"/>
          <w:szCs w:val="28"/>
        </w:rPr>
      </w:pPr>
      <w:r w:rsidRPr="00F04ED0">
        <w:rPr>
          <w:sz w:val="28"/>
          <w:szCs w:val="28"/>
        </w:rPr>
        <w:t xml:space="preserve">7.4.Денежные средства в счет оплаты муниципального имущества подлежат перечислению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такого договора. </w:t>
      </w:r>
    </w:p>
    <w:p w:rsidR="00C72E44" w:rsidRPr="00022DAC" w:rsidRDefault="00C72E44" w:rsidP="00C72E44">
      <w:pPr>
        <w:suppressAutoHyphens/>
        <w:ind w:firstLine="709"/>
        <w:jc w:val="both"/>
        <w:rPr>
          <w:sz w:val="28"/>
          <w:szCs w:val="28"/>
        </w:rPr>
      </w:pPr>
      <w:r>
        <w:rPr>
          <w:sz w:val="28"/>
          <w:szCs w:val="28"/>
        </w:rPr>
        <w:t>7</w:t>
      </w:r>
      <w:r w:rsidRPr="00022DAC">
        <w:rPr>
          <w:sz w:val="28"/>
          <w:szCs w:val="28"/>
        </w:rPr>
        <w:t>.</w:t>
      </w:r>
      <w:r>
        <w:rPr>
          <w:sz w:val="28"/>
          <w:szCs w:val="28"/>
        </w:rPr>
        <w:t>5</w:t>
      </w:r>
      <w:r w:rsidRPr="00022DAC">
        <w:rPr>
          <w:sz w:val="28"/>
          <w:szCs w:val="28"/>
        </w:rPr>
        <w:t xml:space="preserve">.Оплата приватизируемого имущества производится путём перечисления денежных средств на расчётный счёт № </w:t>
      </w:r>
      <w:r w:rsidRPr="00022DAC">
        <w:rPr>
          <w:rFonts w:eastAsiaTheme="minorHAnsi"/>
          <w:sz w:val="28"/>
          <w:szCs w:val="28"/>
          <w:lang w:eastAsia="en-US"/>
        </w:rPr>
        <w:t>03100643000000018700</w:t>
      </w:r>
      <w:r w:rsidRPr="00022DAC">
        <w:rPr>
          <w:sz w:val="28"/>
          <w:szCs w:val="28"/>
        </w:rPr>
        <w:t>, открытый в РКЦ Ханты-Мансийск//УФК по Ханты-Мансийскому автономному округу – Югре г.</w:t>
      </w:r>
      <w:r>
        <w:rPr>
          <w:sz w:val="28"/>
          <w:szCs w:val="28"/>
        </w:rPr>
        <w:t xml:space="preserve"> </w:t>
      </w:r>
      <w:r w:rsidRPr="00022DAC">
        <w:rPr>
          <w:sz w:val="28"/>
          <w:szCs w:val="28"/>
        </w:rPr>
        <w:t>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w:t>
      </w:r>
      <w:r>
        <w:rPr>
          <w:sz w:val="28"/>
          <w:szCs w:val="28"/>
        </w:rPr>
        <w:t xml:space="preserve"> </w:t>
      </w:r>
      <w:r w:rsidRPr="00022DAC">
        <w:rPr>
          <w:sz w:val="28"/>
          <w:szCs w:val="28"/>
        </w:rPr>
        <w:t>КБК 070</w:t>
      </w:r>
      <w:r>
        <w:rPr>
          <w:sz w:val="28"/>
          <w:szCs w:val="28"/>
        </w:rPr>
        <w:t xml:space="preserve"> </w:t>
      </w:r>
      <w:r w:rsidRPr="00022DAC">
        <w:rPr>
          <w:sz w:val="28"/>
          <w:szCs w:val="28"/>
        </w:rPr>
        <w:t>11</w:t>
      </w:r>
      <w:r>
        <w:rPr>
          <w:sz w:val="28"/>
          <w:szCs w:val="28"/>
        </w:rPr>
        <w:t xml:space="preserve"> </w:t>
      </w:r>
      <w:r w:rsidRPr="00022DAC">
        <w:rPr>
          <w:sz w:val="28"/>
          <w:szCs w:val="28"/>
        </w:rPr>
        <w:t>40204</w:t>
      </w:r>
      <w:r>
        <w:rPr>
          <w:sz w:val="28"/>
          <w:szCs w:val="28"/>
        </w:rPr>
        <w:t xml:space="preserve"> </w:t>
      </w:r>
      <w:r w:rsidRPr="00022DAC">
        <w:rPr>
          <w:sz w:val="28"/>
          <w:szCs w:val="28"/>
        </w:rPr>
        <w:t>304</w:t>
      </w:r>
      <w:r>
        <w:rPr>
          <w:sz w:val="28"/>
          <w:szCs w:val="28"/>
        </w:rPr>
        <w:t xml:space="preserve"> </w:t>
      </w:r>
      <w:r w:rsidRPr="00022DAC">
        <w:rPr>
          <w:sz w:val="28"/>
          <w:szCs w:val="28"/>
        </w:rPr>
        <w:t>0000</w:t>
      </w:r>
      <w:r>
        <w:rPr>
          <w:sz w:val="28"/>
          <w:szCs w:val="28"/>
        </w:rPr>
        <w:t xml:space="preserve"> </w:t>
      </w:r>
      <w:r w:rsidRPr="00022DAC">
        <w:rPr>
          <w:sz w:val="28"/>
          <w:szCs w:val="28"/>
        </w:rPr>
        <w:t>410.</w:t>
      </w:r>
    </w:p>
    <w:p w:rsidR="00C72E44" w:rsidRPr="00022DAC" w:rsidRDefault="00C72E44" w:rsidP="00C72E44">
      <w:pPr>
        <w:suppressAutoHyphens/>
        <w:ind w:firstLine="709"/>
        <w:jc w:val="both"/>
        <w:rPr>
          <w:sz w:val="28"/>
          <w:szCs w:val="28"/>
        </w:rPr>
      </w:pPr>
      <w:r>
        <w:rPr>
          <w:sz w:val="28"/>
          <w:szCs w:val="28"/>
        </w:rPr>
        <w:t>7</w:t>
      </w:r>
      <w:r w:rsidRPr="00022DAC">
        <w:rPr>
          <w:sz w:val="28"/>
          <w:szCs w:val="28"/>
        </w:rPr>
        <w:t>.</w:t>
      </w:r>
      <w:r>
        <w:rPr>
          <w:sz w:val="28"/>
          <w:szCs w:val="28"/>
        </w:rPr>
        <w:t>6</w:t>
      </w:r>
      <w:r w:rsidRPr="00022DAC">
        <w:rPr>
          <w:sz w:val="28"/>
          <w:szCs w:val="28"/>
        </w:rPr>
        <w:t>.Задаток,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C72E44" w:rsidRPr="00022DAC" w:rsidRDefault="00C72E44" w:rsidP="00C72E44">
      <w:pPr>
        <w:suppressAutoHyphens/>
        <w:autoSpaceDE w:val="0"/>
        <w:autoSpaceDN w:val="0"/>
        <w:adjustRightInd w:val="0"/>
        <w:ind w:firstLine="709"/>
        <w:jc w:val="both"/>
        <w:rPr>
          <w:sz w:val="28"/>
          <w:szCs w:val="28"/>
        </w:rPr>
      </w:pPr>
      <w:r>
        <w:rPr>
          <w:sz w:val="28"/>
          <w:szCs w:val="28"/>
        </w:rPr>
        <w:t>7</w:t>
      </w:r>
      <w:r w:rsidRPr="00022DAC">
        <w:rPr>
          <w:sz w:val="28"/>
          <w:szCs w:val="28"/>
        </w:rPr>
        <w:t>.</w:t>
      </w:r>
      <w:r>
        <w:rPr>
          <w:sz w:val="28"/>
          <w:szCs w:val="28"/>
        </w:rPr>
        <w:t>7</w:t>
      </w:r>
      <w:r w:rsidRPr="00022DAC">
        <w:rPr>
          <w:sz w:val="28"/>
          <w:szCs w:val="28"/>
        </w:rPr>
        <w:t xml:space="preserve">.Факт оплаты Имущества подтверждается выпиской со счёта, указанного в п. 5.3 информационного сообщения. </w:t>
      </w:r>
    </w:p>
    <w:p w:rsidR="00C72E44" w:rsidRPr="00022DAC" w:rsidRDefault="00C72E44" w:rsidP="00C72E44">
      <w:pPr>
        <w:suppressAutoHyphens/>
        <w:autoSpaceDE w:val="0"/>
        <w:autoSpaceDN w:val="0"/>
        <w:adjustRightInd w:val="0"/>
        <w:ind w:firstLine="709"/>
        <w:jc w:val="both"/>
        <w:rPr>
          <w:sz w:val="28"/>
          <w:szCs w:val="28"/>
        </w:rPr>
      </w:pPr>
      <w:r>
        <w:rPr>
          <w:sz w:val="28"/>
          <w:szCs w:val="28"/>
        </w:rPr>
        <w:t>7.8</w:t>
      </w:r>
      <w:r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C72E44" w:rsidRPr="00022DAC" w:rsidRDefault="00C72E44" w:rsidP="00C72E44">
      <w:pPr>
        <w:suppressAutoHyphens/>
        <w:ind w:firstLine="709"/>
        <w:jc w:val="both"/>
        <w:rPr>
          <w:sz w:val="28"/>
          <w:szCs w:val="28"/>
        </w:rPr>
      </w:pPr>
      <w:r>
        <w:rPr>
          <w:sz w:val="28"/>
          <w:szCs w:val="28"/>
        </w:rPr>
        <w:t>7</w:t>
      </w:r>
      <w:r w:rsidRPr="00022DAC">
        <w:rPr>
          <w:sz w:val="28"/>
          <w:szCs w:val="28"/>
        </w:rPr>
        <w:t>.</w:t>
      </w:r>
      <w:r>
        <w:rPr>
          <w:sz w:val="28"/>
          <w:szCs w:val="28"/>
        </w:rPr>
        <w:t>9</w:t>
      </w:r>
      <w:r w:rsidRPr="00022DAC">
        <w:rPr>
          <w:sz w:val="28"/>
          <w:szCs w:val="28"/>
        </w:rPr>
        <w:t>.Расходы, связанные с государственной регистрацией, возлагаются                     на победителя аукциона.</w:t>
      </w:r>
    </w:p>
    <w:p w:rsidR="00C72E44" w:rsidRPr="00022DAC" w:rsidRDefault="00C72E44" w:rsidP="00C72E44">
      <w:pPr>
        <w:suppressAutoHyphens/>
        <w:autoSpaceDE w:val="0"/>
        <w:autoSpaceDN w:val="0"/>
        <w:adjustRightInd w:val="0"/>
        <w:ind w:firstLine="709"/>
        <w:jc w:val="both"/>
        <w:rPr>
          <w:sz w:val="28"/>
          <w:szCs w:val="28"/>
        </w:rPr>
      </w:pPr>
      <w:r>
        <w:rPr>
          <w:sz w:val="28"/>
          <w:szCs w:val="28"/>
        </w:rPr>
        <w:t>7</w:t>
      </w:r>
      <w:r w:rsidRPr="00022DAC">
        <w:rPr>
          <w:sz w:val="28"/>
          <w:szCs w:val="28"/>
        </w:rPr>
        <w:t>.</w:t>
      </w:r>
      <w:r>
        <w:rPr>
          <w:sz w:val="28"/>
          <w:szCs w:val="28"/>
        </w:rPr>
        <w:t>10</w:t>
      </w:r>
      <w:r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Pr="00022DAC">
        <w:rPr>
          <w:sz w:val="28"/>
          <w:szCs w:val="28"/>
        </w:rPr>
        <w:t xml:space="preserve">   (</w:t>
      </w:r>
      <w:proofErr w:type="gramEnd"/>
      <w:r w:rsidRPr="00022DAC">
        <w:rPr>
          <w:sz w:val="28"/>
          <w:szCs w:val="28"/>
        </w:rPr>
        <w:t>по Лот</w:t>
      </w:r>
      <w:r>
        <w:rPr>
          <w:sz w:val="28"/>
          <w:szCs w:val="28"/>
        </w:rPr>
        <w:t>ам</w:t>
      </w:r>
      <w:r w:rsidRPr="00022DAC">
        <w:rPr>
          <w:sz w:val="28"/>
          <w:szCs w:val="28"/>
        </w:rPr>
        <w:t xml:space="preserve"> №</w:t>
      </w:r>
      <w:r>
        <w:rPr>
          <w:sz w:val="28"/>
          <w:szCs w:val="28"/>
        </w:rPr>
        <w:t xml:space="preserve">№ </w:t>
      </w:r>
      <w:r w:rsidRPr="00022DAC">
        <w:rPr>
          <w:sz w:val="28"/>
          <w:szCs w:val="28"/>
        </w:rPr>
        <w:t>1</w:t>
      </w:r>
      <w:r>
        <w:rPr>
          <w:sz w:val="28"/>
          <w:szCs w:val="28"/>
        </w:rPr>
        <w:t>-4 - приложение 2).</w:t>
      </w:r>
    </w:p>
    <w:p w:rsidR="00C72E44" w:rsidRDefault="00C72E44" w:rsidP="00C72E44">
      <w:pPr>
        <w:suppressAutoHyphens/>
        <w:autoSpaceDE w:val="0"/>
        <w:autoSpaceDN w:val="0"/>
        <w:adjustRightInd w:val="0"/>
        <w:ind w:left="142" w:right="141" w:firstLine="709"/>
        <w:jc w:val="right"/>
        <w:rPr>
          <w:sz w:val="28"/>
          <w:szCs w:val="28"/>
        </w:rPr>
      </w:pPr>
    </w:p>
    <w:p w:rsidR="00C72E44" w:rsidRDefault="00C72E44" w:rsidP="00C72E44">
      <w:pPr>
        <w:suppressAutoHyphens/>
        <w:autoSpaceDE w:val="0"/>
        <w:autoSpaceDN w:val="0"/>
        <w:adjustRightInd w:val="0"/>
        <w:ind w:left="142" w:right="141" w:firstLine="709"/>
        <w:jc w:val="right"/>
        <w:rPr>
          <w:sz w:val="28"/>
          <w:szCs w:val="28"/>
        </w:rPr>
      </w:pPr>
    </w:p>
    <w:p w:rsidR="00876B9B" w:rsidRDefault="00876B9B" w:rsidP="00C72E44">
      <w:pPr>
        <w:suppressAutoHyphens/>
        <w:autoSpaceDE w:val="0"/>
        <w:autoSpaceDN w:val="0"/>
        <w:adjustRightInd w:val="0"/>
        <w:ind w:left="142" w:right="141" w:firstLine="709"/>
        <w:jc w:val="right"/>
        <w:rPr>
          <w:sz w:val="28"/>
          <w:szCs w:val="28"/>
        </w:rPr>
      </w:pPr>
    </w:p>
    <w:p w:rsidR="00C72E44" w:rsidRPr="00222E36" w:rsidRDefault="00C72E44" w:rsidP="00C72E44">
      <w:pPr>
        <w:suppressAutoHyphens/>
        <w:autoSpaceDE w:val="0"/>
        <w:autoSpaceDN w:val="0"/>
        <w:adjustRightInd w:val="0"/>
        <w:ind w:left="142" w:right="141" w:firstLine="709"/>
        <w:jc w:val="right"/>
        <w:rPr>
          <w:sz w:val="28"/>
          <w:szCs w:val="28"/>
        </w:rPr>
      </w:pPr>
      <w:r w:rsidRPr="00222E36">
        <w:rPr>
          <w:sz w:val="28"/>
          <w:szCs w:val="28"/>
        </w:rPr>
        <w:t>Приложение 1</w:t>
      </w:r>
    </w:p>
    <w:p w:rsidR="00C72E44" w:rsidRPr="00222E36" w:rsidRDefault="00C72E44" w:rsidP="00C72E44">
      <w:pPr>
        <w:suppressAutoHyphens/>
        <w:autoSpaceDE w:val="0"/>
        <w:autoSpaceDN w:val="0"/>
        <w:adjustRightInd w:val="0"/>
        <w:ind w:left="142" w:right="141" w:firstLine="709"/>
        <w:jc w:val="right"/>
        <w:rPr>
          <w:bCs/>
          <w:sz w:val="28"/>
          <w:szCs w:val="28"/>
        </w:rPr>
      </w:pPr>
      <w:r w:rsidRPr="00222E36">
        <w:rPr>
          <w:bCs/>
          <w:sz w:val="28"/>
          <w:szCs w:val="28"/>
        </w:rPr>
        <w:t>к информационному сообщению</w:t>
      </w:r>
    </w:p>
    <w:p w:rsidR="00C72E44" w:rsidRPr="00022DAC" w:rsidRDefault="00C72E44" w:rsidP="00C72E44">
      <w:pPr>
        <w:suppressAutoHyphens/>
        <w:autoSpaceDE w:val="0"/>
        <w:autoSpaceDN w:val="0"/>
        <w:adjustRightInd w:val="0"/>
        <w:ind w:left="142" w:right="141" w:firstLine="709"/>
        <w:jc w:val="right"/>
        <w:rPr>
          <w:bCs/>
          <w:sz w:val="28"/>
          <w:szCs w:val="28"/>
        </w:rPr>
      </w:pPr>
    </w:p>
    <w:p w:rsidR="00C72E44" w:rsidRDefault="00C72E44" w:rsidP="00C72E44">
      <w:pPr>
        <w:suppressAutoHyphens/>
        <w:ind w:left="5664"/>
        <w:rPr>
          <w:bCs/>
          <w:sz w:val="28"/>
          <w:szCs w:val="28"/>
        </w:rPr>
      </w:pPr>
      <w:r w:rsidRPr="00022DAC">
        <w:rPr>
          <w:bCs/>
          <w:sz w:val="28"/>
          <w:szCs w:val="28"/>
        </w:rPr>
        <w:t xml:space="preserve">ПРОДАВЦУ: </w:t>
      </w:r>
      <w:proofErr w:type="gramStart"/>
      <w:r w:rsidRPr="00022DAC">
        <w:rPr>
          <w:bCs/>
          <w:sz w:val="28"/>
          <w:szCs w:val="28"/>
        </w:rPr>
        <w:t>В</w:t>
      </w:r>
      <w:proofErr w:type="gramEnd"/>
      <w:r w:rsidRPr="00022DAC">
        <w:rPr>
          <w:bCs/>
          <w:sz w:val="28"/>
          <w:szCs w:val="28"/>
        </w:rPr>
        <w:t xml:space="preserve"> департамент муниципального имущества администрации города Нефтеюганска</w:t>
      </w:r>
    </w:p>
    <w:p w:rsidR="00C72E44" w:rsidRPr="00022DAC" w:rsidRDefault="00C72E44" w:rsidP="00C72E44">
      <w:pPr>
        <w:suppressAutoHyphens/>
        <w:ind w:left="5664"/>
        <w:rPr>
          <w:bCs/>
          <w:sz w:val="28"/>
          <w:szCs w:val="28"/>
        </w:rPr>
      </w:pPr>
      <w:r w:rsidRPr="00022DAC">
        <w:rPr>
          <w:bCs/>
          <w:sz w:val="28"/>
          <w:szCs w:val="28"/>
        </w:rPr>
        <w:t xml:space="preserve">5 </w:t>
      </w:r>
      <w:proofErr w:type="spellStart"/>
      <w:proofErr w:type="gramStart"/>
      <w:r w:rsidRPr="00022DAC">
        <w:rPr>
          <w:bCs/>
          <w:sz w:val="28"/>
          <w:szCs w:val="28"/>
        </w:rPr>
        <w:t>мкр</w:t>
      </w:r>
      <w:proofErr w:type="spellEnd"/>
      <w:r w:rsidRPr="00022DAC">
        <w:rPr>
          <w:bCs/>
          <w:sz w:val="28"/>
          <w:szCs w:val="28"/>
        </w:rPr>
        <w:t>.,</w:t>
      </w:r>
      <w:proofErr w:type="gramEnd"/>
      <w:r w:rsidRPr="00022DAC">
        <w:rPr>
          <w:bCs/>
          <w:sz w:val="28"/>
          <w:szCs w:val="28"/>
        </w:rPr>
        <w:t xml:space="preserve"> 6 дом, пом. № 73, </w:t>
      </w:r>
      <w:proofErr w:type="spellStart"/>
      <w:r w:rsidRPr="00022DAC">
        <w:rPr>
          <w:bCs/>
          <w:sz w:val="28"/>
          <w:szCs w:val="28"/>
        </w:rPr>
        <w:t>г.Нефтеюганск</w:t>
      </w:r>
      <w:proofErr w:type="spellEnd"/>
    </w:p>
    <w:p w:rsidR="00C72E44" w:rsidRPr="00022DAC" w:rsidRDefault="00C72E44" w:rsidP="00C72E44">
      <w:pPr>
        <w:suppressAutoHyphens/>
        <w:ind w:firstLine="709"/>
        <w:jc w:val="center"/>
        <w:rPr>
          <w:b/>
          <w:bCs/>
          <w:sz w:val="28"/>
          <w:szCs w:val="28"/>
        </w:rPr>
      </w:pPr>
    </w:p>
    <w:p w:rsidR="00C72E44" w:rsidRPr="00022DAC" w:rsidRDefault="00C72E44" w:rsidP="00C72E44">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lastRenderedPageBreak/>
        <w:t xml:space="preserve">ЗАЯВКА </w:t>
      </w:r>
    </w:p>
    <w:p w:rsidR="00C72E44" w:rsidRPr="00022DAC" w:rsidRDefault="00C72E44" w:rsidP="00C72E44">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C72E44" w:rsidRPr="00022DAC" w:rsidRDefault="00C72E44" w:rsidP="00C72E44">
      <w:pPr>
        <w:suppressAutoHyphens/>
        <w:spacing w:line="254" w:lineRule="auto"/>
        <w:ind w:right="141"/>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w:t>
      </w:r>
      <w:r>
        <w:rPr>
          <w:rFonts w:eastAsia="Calibri"/>
          <w:b/>
          <w:sz w:val="28"/>
          <w:szCs w:val="28"/>
        </w:rPr>
        <w:t>_________________________________</w:t>
      </w:r>
      <w:r w:rsidRPr="00022DAC">
        <w:rPr>
          <w:rFonts w:eastAsia="Calibri"/>
          <w:b/>
          <w:sz w:val="28"/>
          <w:szCs w:val="28"/>
        </w:rPr>
        <w:t>_ Лот № _</w:t>
      </w:r>
      <w:r>
        <w:rPr>
          <w:rFonts w:eastAsia="Calibri"/>
          <w:b/>
          <w:sz w:val="28"/>
          <w:szCs w:val="28"/>
        </w:rPr>
        <w:t>__</w:t>
      </w:r>
      <w:r w:rsidRPr="00022DAC">
        <w:rPr>
          <w:rFonts w:eastAsia="Calibri"/>
          <w:b/>
          <w:sz w:val="28"/>
          <w:szCs w:val="28"/>
        </w:rPr>
        <w:t>_</w:t>
      </w:r>
    </w:p>
    <w:p w:rsidR="00C72E44" w:rsidRPr="00022DAC" w:rsidRDefault="00C72E44" w:rsidP="00C72E44">
      <w:pPr>
        <w:suppressAutoHyphens/>
        <w:ind w:right="141"/>
        <w:rPr>
          <w:sz w:val="28"/>
          <w:szCs w:val="28"/>
        </w:rPr>
      </w:pPr>
      <w:r w:rsidRPr="00022DAC">
        <w:rPr>
          <w:b/>
          <w:sz w:val="28"/>
          <w:szCs w:val="28"/>
        </w:rPr>
        <w:t>Претендент</w:t>
      </w:r>
      <w:r w:rsidRPr="00022DAC">
        <w:rPr>
          <w:sz w:val="28"/>
          <w:szCs w:val="28"/>
        </w:rPr>
        <w:t>________________________________________</w:t>
      </w:r>
      <w:r>
        <w:rPr>
          <w:sz w:val="28"/>
          <w:szCs w:val="28"/>
        </w:rPr>
        <w:t>______</w:t>
      </w:r>
      <w:r w:rsidRPr="00022DAC">
        <w:rPr>
          <w:sz w:val="28"/>
          <w:szCs w:val="28"/>
        </w:rPr>
        <w:t xml:space="preserve">_________                         </w:t>
      </w:r>
    </w:p>
    <w:p w:rsidR="00C72E44" w:rsidRDefault="00C72E44" w:rsidP="00C72E44">
      <w:pPr>
        <w:suppressAutoHyphens/>
        <w:ind w:right="141"/>
        <w:jc w:val="center"/>
        <w:rPr>
          <w:sz w:val="22"/>
          <w:szCs w:val="22"/>
        </w:rPr>
      </w:pPr>
      <w:r w:rsidRPr="00382E54">
        <w:rPr>
          <w:sz w:val="22"/>
          <w:szCs w:val="22"/>
        </w:rPr>
        <w:t>(</w:t>
      </w:r>
      <w:r>
        <w:rPr>
          <w:sz w:val="22"/>
          <w:szCs w:val="22"/>
        </w:rPr>
        <w:t xml:space="preserve">полное </w:t>
      </w:r>
      <w:r w:rsidRPr="00382E54">
        <w:rPr>
          <w:sz w:val="22"/>
          <w:szCs w:val="22"/>
        </w:rPr>
        <w:t>наименование и организационно-правовая форма юридического лица</w:t>
      </w:r>
      <w:r>
        <w:rPr>
          <w:sz w:val="22"/>
          <w:szCs w:val="22"/>
        </w:rPr>
        <w:t>,</w:t>
      </w:r>
      <w:r w:rsidRPr="00382E54">
        <w:rPr>
          <w:sz w:val="22"/>
          <w:szCs w:val="22"/>
        </w:rPr>
        <w:t xml:space="preserve"> </w:t>
      </w:r>
    </w:p>
    <w:p w:rsidR="00C72E44" w:rsidRPr="00382E54" w:rsidRDefault="00C72E44" w:rsidP="00C72E44">
      <w:pPr>
        <w:suppressAutoHyphens/>
        <w:ind w:right="141"/>
        <w:jc w:val="center"/>
        <w:rPr>
          <w:sz w:val="22"/>
          <w:szCs w:val="22"/>
        </w:rPr>
      </w:pPr>
      <w:r w:rsidRPr="00382E54">
        <w:rPr>
          <w:sz w:val="22"/>
          <w:szCs w:val="22"/>
        </w:rPr>
        <w:t>либо Ф.И.О. физического лица)</w:t>
      </w:r>
    </w:p>
    <w:p w:rsidR="00C72E44" w:rsidRPr="00022DAC" w:rsidRDefault="00C72E44" w:rsidP="00C72E44">
      <w:pPr>
        <w:suppressAutoHyphens/>
        <w:ind w:right="141"/>
        <w:jc w:val="both"/>
        <w:rPr>
          <w:b/>
          <w:sz w:val="28"/>
          <w:szCs w:val="28"/>
          <w:u w:val="single"/>
        </w:rPr>
      </w:pPr>
      <w:r w:rsidRPr="00022DAC">
        <w:rPr>
          <w:b/>
          <w:sz w:val="28"/>
          <w:szCs w:val="28"/>
          <w:u w:val="single"/>
        </w:rPr>
        <w:t>Для физических лиц:</w:t>
      </w:r>
    </w:p>
    <w:p w:rsidR="00C72E44" w:rsidRDefault="00C72E44" w:rsidP="00C72E44">
      <w:pPr>
        <w:suppressAutoHyphens/>
        <w:ind w:right="141"/>
        <w:jc w:val="both"/>
        <w:rPr>
          <w:sz w:val="28"/>
          <w:szCs w:val="28"/>
        </w:rPr>
      </w:pPr>
    </w:p>
    <w:p w:rsidR="00C72E44" w:rsidRPr="00022DAC" w:rsidRDefault="00C72E44" w:rsidP="00C72E44">
      <w:pPr>
        <w:suppressAutoHyphens/>
        <w:ind w:right="141"/>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w:t>
      </w:r>
      <w:r>
        <w:rPr>
          <w:sz w:val="28"/>
          <w:szCs w:val="28"/>
        </w:rPr>
        <w:t>_______</w:t>
      </w:r>
      <w:r w:rsidRPr="00022DAC">
        <w:rPr>
          <w:sz w:val="28"/>
          <w:szCs w:val="28"/>
        </w:rPr>
        <w:t>__________________</w:t>
      </w:r>
    </w:p>
    <w:p w:rsidR="00C72E44" w:rsidRPr="00022DAC" w:rsidRDefault="00C72E44" w:rsidP="00C72E44">
      <w:pPr>
        <w:suppressAutoHyphens/>
        <w:ind w:right="141"/>
        <w:jc w:val="both"/>
        <w:rPr>
          <w:sz w:val="28"/>
          <w:szCs w:val="28"/>
        </w:rPr>
      </w:pPr>
      <w:r w:rsidRPr="00022DAC">
        <w:rPr>
          <w:sz w:val="28"/>
          <w:szCs w:val="28"/>
        </w:rPr>
        <w:t>серия ___</w:t>
      </w:r>
      <w:r>
        <w:rPr>
          <w:sz w:val="28"/>
          <w:szCs w:val="28"/>
        </w:rPr>
        <w:t>_</w:t>
      </w:r>
      <w:r w:rsidRPr="00022DAC">
        <w:rPr>
          <w:sz w:val="28"/>
          <w:szCs w:val="28"/>
        </w:rPr>
        <w:t xml:space="preserve">_____, № </w:t>
      </w:r>
      <w:r>
        <w:rPr>
          <w:sz w:val="28"/>
          <w:szCs w:val="28"/>
        </w:rPr>
        <w:t>____</w:t>
      </w:r>
      <w:r w:rsidRPr="00022DAC">
        <w:rPr>
          <w:sz w:val="28"/>
          <w:szCs w:val="28"/>
        </w:rPr>
        <w:t>_______, выдан «____» ___</w:t>
      </w:r>
      <w:r>
        <w:rPr>
          <w:sz w:val="28"/>
          <w:szCs w:val="28"/>
        </w:rPr>
        <w:t>__</w:t>
      </w:r>
      <w:r w:rsidRPr="00022DAC">
        <w:rPr>
          <w:sz w:val="28"/>
          <w:szCs w:val="28"/>
        </w:rPr>
        <w:t>_____ ____________ г.</w:t>
      </w:r>
    </w:p>
    <w:p w:rsidR="00C72E44" w:rsidRPr="00022DAC" w:rsidRDefault="00C72E44" w:rsidP="00C72E44">
      <w:pPr>
        <w:suppressAutoHyphens/>
        <w:ind w:right="141"/>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w:t>
      </w:r>
      <w:r>
        <w:rPr>
          <w:sz w:val="28"/>
          <w:szCs w:val="28"/>
        </w:rPr>
        <w:t>______</w:t>
      </w:r>
      <w:r w:rsidRPr="00022DAC">
        <w:rPr>
          <w:sz w:val="28"/>
          <w:szCs w:val="28"/>
        </w:rPr>
        <w:t>_______________________________</w:t>
      </w:r>
    </w:p>
    <w:p w:rsidR="00C72E44" w:rsidRPr="00022DAC" w:rsidRDefault="00C72E44" w:rsidP="00C72E44">
      <w:pPr>
        <w:suppressAutoHyphens/>
        <w:ind w:right="141"/>
        <w:jc w:val="both"/>
        <w:rPr>
          <w:sz w:val="28"/>
          <w:szCs w:val="28"/>
        </w:rPr>
      </w:pPr>
      <w:r w:rsidRPr="00022DAC">
        <w:rPr>
          <w:sz w:val="28"/>
          <w:szCs w:val="28"/>
        </w:rPr>
        <w:t>Дата рождения «___</w:t>
      </w:r>
      <w:proofErr w:type="gramStart"/>
      <w:r w:rsidRPr="00022DAC">
        <w:rPr>
          <w:sz w:val="28"/>
          <w:szCs w:val="28"/>
        </w:rPr>
        <w:t>_»_</w:t>
      </w:r>
      <w:proofErr w:type="gramEnd"/>
      <w:r w:rsidRPr="00022DAC">
        <w:rPr>
          <w:sz w:val="28"/>
          <w:szCs w:val="28"/>
        </w:rPr>
        <w:t>_______</w:t>
      </w:r>
      <w:r>
        <w:rPr>
          <w:sz w:val="28"/>
          <w:szCs w:val="28"/>
        </w:rPr>
        <w:t>___________ ____</w:t>
      </w:r>
      <w:r w:rsidRPr="00022DAC">
        <w:rPr>
          <w:sz w:val="28"/>
          <w:szCs w:val="28"/>
        </w:rPr>
        <w:t>_______г.</w:t>
      </w:r>
    </w:p>
    <w:p w:rsidR="00C72E44" w:rsidRPr="00022DAC" w:rsidRDefault="00C72E44" w:rsidP="00C72E44">
      <w:pPr>
        <w:suppressAutoHyphens/>
        <w:ind w:right="141"/>
        <w:jc w:val="both"/>
        <w:rPr>
          <w:sz w:val="28"/>
          <w:szCs w:val="28"/>
        </w:rPr>
      </w:pPr>
      <w:r w:rsidRPr="00022DAC">
        <w:rPr>
          <w:sz w:val="28"/>
          <w:szCs w:val="28"/>
        </w:rPr>
        <w:t>ИНН ____</w:t>
      </w:r>
      <w:r>
        <w:rPr>
          <w:sz w:val="28"/>
          <w:szCs w:val="28"/>
        </w:rPr>
        <w:t>_____</w:t>
      </w:r>
      <w:r w:rsidRPr="00022DAC">
        <w:rPr>
          <w:sz w:val="28"/>
          <w:szCs w:val="28"/>
        </w:rPr>
        <w:t>____________________________________________________</w:t>
      </w:r>
    </w:p>
    <w:p w:rsidR="00C72E44" w:rsidRPr="00022DAC" w:rsidRDefault="00C72E44" w:rsidP="00C72E44">
      <w:pPr>
        <w:suppressAutoHyphens/>
        <w:ind w:right="141"/>
        <w:jc w:val="both"/>
        <w:rPr>
          <w:sz w:val="28"/>
          <w:szCs w:val="28"/>
        </w:rPr>
      </w:pPr>
      <w:r w:rsidRPr="00022DAC">
        <w:rPr>
          <w:sz w:val="28"/>
          <w:szCs w:val="28"/>
        </w:rPr>
        <w:t>Адрес регистрации_____</w:t>
      </w:r>
      <w:r>
        <w:rPr>
          <w:sz w:val="28"/>
          <w:szCs w:val="28"/>
        </w:rPr>
        <w:t>___________________________________________________________________________</w:t>
      </w:r>
      <w:r w:rsidRPr="00022DAC">
        <w:rPr>
          <w:sz w:val="28"/>
          <w:szCs w:val="28"/>
        </w:rPr>
        <w:t>________________________________________</w:t>
      </w:r>
    </w:p>
    <w:p w:rsidR="00C72E44" w:rsidRPr="00022DAC" w:rsidRDefault="00C72E44" w:rsidP="00C72E44">
      <w:pPr>
        <w:suppressAutoHyphens/>
        <w:ind w:right="141"/>
        <w:jc w:val="both"/>
        <w:rPr>
          <w:sz w:val="28"/>
          <w:szCs w:val="28"/>
        </w:rPr>
      </w:pPr>
      <w:r w:rsidRPr="00022DAC">
        <w:rPr>
          <w:sz w:val="28"/>
          <w:szCs w:val="28"/>
        </w:rPr>
        <w:t>Адрес проживания_____</w:t>
      </w:r>
      <w:r>
        <w:rPr>
          <w:sz w:val="28"/>
          <w:szCs w:val="28"/>
        </w:rPr>
        <w:t>________________________________________________________________________________</w:t>
      </w:r>
      <w:r w:rsidRPr="00022DAC">
        <w:rPr>
          <w:sz w:val="28"/>
          <w:szCs w:val="28"/>
        </w:rPr>
        <w:t>___________________________________</w:t>
      </w:r>
    </w:p>
    <w:p w:rsidR="00C72E44" w:rsidRPr="00022DAC" w:rsidRDefault="00C72E44" w:rsidP="00C72E44">
      <w:pPr>
        <w:suppressAutoHyphens/>
        <w:ind w:right="141"/>
        <w:jc w:val="both"/>
        <w:rPr>
          <w:i/>
          <w:sz w:val="28"/>
          <w:szCs w:val="28"/>
        </w:rPr>
      </w:pPr>
      <w:r w:rsidRPr="00022DAC">
        <w:rPr>
          <w:sz w:val="28"/>
          <w:szCs w:val="28"/>
        </w:rPr>
        <w:t>Телефон _____</w:t>
      </w:r>
      <w:r>
        <w:rPr>
          <w:sz w:val="28"/>
          <w:szCs w:val="28"/>
        </w:rPr>
        <w:t>___</w:t>
      </w:r>
      <w:r w:rsidRPr="00022DAC">
        <w:rPr>
          <w:sz w:val="28"/>
          <w:szCs w:val="28"/>
        </w:rPr>
        <w:t>_________ адрес электронной почты_____</w:t>
      </w:r>
      <w:r>
        <w:rPr>
          <w:sz w:val="28"/>
          <w:szCs w:val="28"/>
        </w:rPr>
        <w:t>__</w:t>
      </w:r>
      <w:r w:rsidRPr="00022DAC">
        <w:rPr>
          <w:sz w:val="28"/>
          <w:szCs w:val="28"/>
        </w:rPr>
        <w:t>___________</w:t>
      </w:r>
    </w:p>
    <w:p w:rsidR="00C72E44" w:rsidRDefault="00C72E44" w:rsidP="00C72E44">
      <w:pPr>
        <w:suppressAutoHyphens/>
        <w:ind w:right="141"/>
        <w:jc w:val="both"/>
        <w:rPr>
          <w:sz w:val="28"/>
          <w:szCs w:val="28"/>
          <w:u w:val="single"/>
        </w:rPr>
      </w:pPr>
    </w:p>
    <w:p w:rsidR="00C72E44" w:rsidRPr="00A30AE2" w:rsidRDefault="00C72E44" w:rsidP="00C72E44">
      <w:pPr>
        <w:suppressAutoHyphens/>
        <w:ind w:right="141"/>
        <w:jc w:val="both"/>
        <w:rPr>
          <w:u w:val="single"/>
        </w:rPr>
      </w:pPr>
      <w:r w:rsidRPr="00A30AE2">
        <w:rPr>
          <w:u w:val="single"/>
        </w:rPr>
        <w:t xml:space="preserve">Вместе с заявкой на участие в аукционе, претенденты предоставляют отсканированные листы </w:t>
      </w:r>
      <w:proofErr w:type="gramStart"/>
      <w:r w:rsidRPr="00A30AE2">
        <w:rPr>
          <w:u w:val="single"/>
        </w:rPr>
        <w:t>документа</w:t>
      </w:r>
      <w:proofErr w:type="gramEnd"/>
      <w:r w:rsidRPr="00A30AE2">
        <w:rPr>
          <w:u w:val="single"/>
        </w:rPr>
        <w:t xml:space="preserve"> удостоверяющего личность</w:t>
      </w:r>
      <w:r w:rsidRPr="00A30AE2">
        <w:rPr>
          <w:b/>
          <w:u w:val="single"/>
        </w:rPr>
        <w:t xml:space="preserve"> (ВСЕ СТРАНИЦЫ ПАСПОРТА), </w:t>
      </w:r>
      <w:r w:rsidRPr="00A30AE2">
        <w:rPr>
          <w:u w:val="single"/>
        </w:rPr>
        <w:t xml:space="preserve">путем </w:t>
      </w:r>
      <w:proofErr w:type="spellStart"/>
      <w:r w:rsidRPr="00A30AE2">
        <w:rPr>
          <w:u w:val="single"/>
        </w:rPr>
        <w:t>подгружения</w:t>
      </w:r>
      <w:proofErr w:type="spellEnd"/>
      <w:r w:rsidRPr="00A30AE2">
        <w:rPr>
          <w:u w:val="single"/>
        </w:rPr>
        <w:t xml:space="preserve"> на электронную площадку.</w:t>
      </w:r>
    </w:p>
    <w:p w:rsidR="00C72E44" w:rsidRPr="00382E54" w:rsidRDefault="00C72E44" w:rsidP="00C72E44">
      <w:pPr>
        <w:suppressAutoHyphens/>
        <w:ind w:right="141"/>
        <w:jc w:val="both"/>
        <w:rPr>
          <w:b/>
          <w:i/>
          <w:sz w:val="28"/>
          <w:szCs w:val="28"/>
        </w:rPr>
      </w:pPr>
      <w:r w:rsidRPr="00382E54">
        <w:rPr>
          <w:b/>
          <w:i/>
          <w:sz w:val="28"/>
          <w:szCs w:val="28"/>
        </w:rPr>
        <w:t xml:space="preserve">В соответствии Федеральным законом от 27.07.2006 № 152-ФЗ даю согласие на обработку моих персональных данных. </w:t>
      </w:r>
    </w:p>
    <w:p w:rsidR="00C72E44" w:rsidRDefault="00C72E44" w:rsidP="00C72E44">
      <w:pPr>
        <w:suppressAutoHyphens/>
        <w:ind w:right="141"/>
        <w:jc w:val="both"/>
        <w:rPr>
          <w:b/>
          <w:sz w:val="28"/>
          <w:szCs w:val="28"/>
          <w:u w:val="single"/>
        </w:rPr>
      </w:pPr>
    </w:p>
    <w:p w:rsidR="00C72E44" w:rsidRPr="00022DAC" w:rsidRDefault="00C72E44" w:rsidP="00C72E44">
      <w:pPr>
        <w:suppressAutoHyphens/>
        <w:ind w:right="141"/>
        <w:jc w:val="both"/>
        <w:rPr>
          <w:b/>
          <w:sz w:val="28"/>
          <w:szCs w:val="28"/>
          <w:u w:val="single"/>
        </w:rPr>
      </w:pPr>
      <w:r w:rsidRPr="00022DAC">
        <w:rPr>
          <w:b/>
          <w:sz w:val="28"/>
          <w:szCs w:val="28"/>
          <w:u w:val="single"/>
        </w:rPr>
        <w:t>Для юридических лиц:</w:t>
      </w:r>
    </w:p>
    <w:p w:rsidR="00C72E44" w:rsidRPr="00022DAC" w:rsidRDefault="00C72E44" w:rsidP="00C72E44">
      <w:pPr>
        <w:suppressAutoHyphens/>
        <w:ind w:right="141"/>
        <w:jc w:val="both"/>
        <w:rPr>
          <w:sz w:val="28"/>
          <w:szCs w:val="28"/>
        </w:rPr>
      </w:pPr>
      <w:r w:rsidRPr="00022DAC">
        <w:rPr>
          <w:sz w:val="28"/>
          <w:szCs w:val="28"/>
        </w:rPr>
        <w:t>Документ о государственной регистрации в качестве юридического лица</w:t>
      </w:r>
    </w:p>
    <w:p w:rsidR="00C72E44" w:rsidRPr="009523A4" w:rsidRDefault="00C72E44" w:rsidP="00C72E44">
      <w:pPr>
        <w:suppressAutoHyphens/>
        <w:ind w:right="-1"/>
        <w:jc w:val="both"/>
      </w:pPr>
      <w:r w:rsidRPr="00022DAC">
        <w:rPr>
          <w:sz w:val="28"/>
          <w:szCs w:val="28"/>
        </w:rPr>
        <w:t>______________________________________</w:t>
      </w:r>
      <w:r>
        <w:rPr>
          <w:sz w:val="28"/>
          <w:szCs w:val="28"/>
        </w:rPr>
        <w:t>_____________________</w:t>
      </w:r>
      <w:r w:rsidRPr="00022DAC">
        <w:rPr>
          <w:sz w:val="28"/>
          <w:szCs w:val="28"/>
        </w:rPr>
        <w:t>_______</w:t>
      </w:r>
      <w:r>
        <w:rPr>
          <w:sz w:val="28"/>
          <w:szCs w:val="28"/>
        </w:rPr>
        <w:t xml:space="preserve">      </w:t>
      </w:r>
      <w:proofErr w:type="gramStart"/>
      <w:r>
        <w:rPr>
          <w:sz w:val="28"/>
          <w:szCs w:val="28"/>
        </w:rPr>
        <w:t xml:space="preserve">   </w:t>
      </w:r>
      <w:r w:rsidRPr="009523A4">
        <w:t>(</w:t>
      </w:r>
      <w:proofErr w:type="gramEnd"/>
      <w:r w:rsidRPr="009523A4">
        <w:t>наименование, номер, дата регистрации, орган, осуществивший регистрацию)</w:t>
      </w:r>
    </w:p>
    <w:p w:rsidR="00C72E44" w:rsidRDefault="00C72E44" w:rsidP="00C72E44">
      <w:pPr>
        <w:suppressAutoHyphens/>
        <w:ind w:right="-1"/>
        <w:jc w:val="both"/>
        <w:rPr>
          <w:sz w:val="28"/>
          <w:szCs w:val="28"/>
        </w:rPr>
      </w:pPr>
    </w:p>
    <w:p w:rsidR="00C72E44" w:rsidRDefault="00C72E44" w:rsidP="00C72E44">
      <w:pPr>
        <w:suppressAutoHyphens/>
        <w:ind w:right="-1"/>
        <w:jc w:val="both"/>
        <w:rPr>
          <w:sz w:val="28"/>
          <w:szCs w:val="28"/>
        </w:rPr>
      </w:pPr>
      <w:r w:rsidRPr="00022DAC">
        <w:rPr>
          <w:sz w:val="28"/>
          <w:szCs w:val="28"/>
        </w:rPr>
        <w:t>ОГРН_______</w:t>
      </w:r>
      <w:r>
        <w:rPr>
          <w:sz w:val="28"/>
          <w:szCs w:val="28"/>
        </w:rPr>
        <w:t>_____________</w:t>
      </w:r>
      <w:r w:rsidRPr="00022DAC">
        <w:rPr>
          <w:sz w:val="28"/>
          <w:szCs w:val="28"/>
        </w:rPr>
        <w:t>ИНН____</w:t>
      </w:r>
      <w:r>
        <w:rPr>
          <w:sz w:val="28"/>
          <w:szCs w:val="28"/>
        </w:rPr>
        <w:t>_______</w:t>
      </w:r>
      <w:r w:rsidRPr="00022DAC">
        <w:rPr>
          <w:sz w:val="28"/>
          <w:szCs w:val="28"/>
        </w:rPr>
        <w:t>______КПП_____</w:t>
      </w:r>
      <w:r>
        <w:rPr>
          <w:sz w:val="28"/>
          <w:szCs w:val="28"/>
        </w:rPr>
        <w:t>___________</w:t>
      </w:r>
    </w:p>
    <w:p w:rsidR="00C72E44" w:rsidRPr="00022DAC" w:rsidRDefault="00C72E44" w:rsidP="00C72E44">
      <w:pPr>
        <w:suppressAutoHyphens/>
        <w:ind w:right="-1"/>
        <w:jc w:val="both"/>
        <w:rPr>
          <w:sz w:val="28"/>
          <w:szCs w:val="28"/>
        </w:rPr>
      </w:pPr>
    </w:p>
    <w:p w:rsidR="00C72E44" w:rsidRPr="00022DAC" w:rsidRDefault="00C72E44" w:rsidP="00C72E44">
      <w:pPr>
        <w:suppressAutoHyphens/>
        <w:ind w:right="-1"/>
        <w:jc w:val="both"/>
        <w:rPr>
          <w:sz w:val="28"/>
          <w:szCs w:val="28"/>
          <w:u w:val="single"/>
        </w:rPr>
      </w:pPr>
      <w:r w:rsidRPr="00022DAC">
        <w:rPr>
          <w:sz w:val="28"/>
          <w:szCs w:val="28"/>
        </w:rPr>
        <w:t>Должность, ФИО руководителя___</w:t>
      </w:r>
      <w:r>
        <w:rPr>
          <w:sz w:val="28"/>
          <w:szCs w:val="28"/>
        </w:rPr>
        <w:t>_____________</w:t>
      </w:r>
      <w:r w:rsidRPr="00022DAC">
        <w:rPr>
          <w:sz w:val="28"/>
          <w:szCs w:val="28"/>
        </w:rPr>
        <w:t>_______________________</w:t>
      </w:r>
    </w:p>
    <w:p w:rsidR="00C72E44" w:rsidRPr="00022DAC" w:rsidRDefault="00C72E44" w:rsidP="00C72E44">
      <w:pPr>
        <w:suppressAutoHyphens/>
        <w:ind w:right="-1"/>
        <w:jc w:val="both"/>
        <w:rPr>
          <w:sz w:val="28"/>
          <w:szCs w:val="28"/>
        </w:rPr>
      </w:pPr>
      <w:r w:rsidRPr="00022DAC">
        <w:rPr>
          <w:sz w:val="28"/>
          <w:szCs w:val="28"/>
        </w:rPr>
        <w:t>Юридический адрес_________</w:t>
      </w:r>
      <w:r>
        <w:rPr>
          <w:sz w:val="28"/>
          <w:szCs w:val="28"/>
        </w:rPr>
        <w:t>_______________________________________________________________________________________</w:t>
      </w:r>
      <w:r w:rsidRPr="00022DAC">
        <w:rPr>
          <w:sz w:val="28"/>
          <w:szCs w:val="28"/>
        </w:rPr>
        <w:t>____________________________________</w:t>
      </w:r>
    </w:p>
    <w:p w:rsidR="00C72E44" w:rsidRPr="00022DAC" w:rsidRDefault="00C72E44" w:rsidP="00C72E44">
      <w:pPr>
        <w:suppressAutoHyphens/>
        <w:ind w:right="-1"/>
        <w:jc w:val="both"/>
        <w:rPr>
          <w:sz w:val="28"/>
          <w:szCs w:val="28"/>
        </w:rPr>
      </w:pPr>
      <w:r w:rsidRPr="00022DAC">
        <w:rPr>
          <w:sz w:val="28"/>
          <w:szCs w:val="28"/>
        </w:rPr>
        <w:t>Почтовый адрес____</w:t>
      </w:r>
      <w:r>
        <w:rPr>
          <w:sz w:val="28"/>
          <w:szCs w:val="28"/>
        </w:rPr>
        <w:t>___________________________________________________________________________________</w:t>
      </w:r>
      <w:r w:rsidRPr="00022DAC">
        <w:rPr>
          <w:sz w:val="28"/>
          <w:szCs w:val="28"/>
        </w:rPr>
        <w:t>_________________________________________</w:t>
      </w:r>
    </w:p>
    <w:p w:rsidR="00C72E44" w:rsidRDefault="00C72E44" w:rsidP="00C72E44">
      <w:pPr>
        <w:suppressAutoHyphens/>
        <w:ind w:right="-1"/>
        <w:jc w:val="both"/>
        <w:rPr>
          <w:sz w:val="28"/>
          <w:szCs w:val="28"/>
        </w:rPr>
      </w:pPr>
    </w:p>
    <w:p w:rsidR="00C72E44" w:rsidRPr="00022DAC" w:rsidRDefault="00C72E44" w:rsidP="00C72E44">
      <w:pPr>
        <w:suppressAutoHyphens/>
        <w:ind w:right="-1"/>
        <w:jc w:val="both"/>
        <w:rPr>
          <w:sz w:val="28"/>
          <w:szCs w:val="28"/>
        </w:rPr>
      </w:pPr>
      <w:r w:rsidRPr="00022DAC">
        <w:rPr>
          <w:sz w:val="28"/>
          <w:szCs w:val="28"/>
        </w:rPr>
        <w:t>Телефон _________________</w:t>
      </w:r>
      <w:r w:rsidRPr="008E0F82">
        <w:rPr>
          <w:sz w:val="28"/>
          <w:szCs w:val="28"/>
        </w:rPr>
        <w:t xml:space="preserve"> </w:t>
      </w:r>
      <w:r w:rsidRPr="00022DAC">
        <w:rPr>
          <w:sz w:val="28"/>
          <w:szCs w:val="28"/>
        </w:rPr>
        <w:t>адрес электронной почты ___________</w:t>
      </w:r>
      <w:r>
        <w:rPr>
          <w:sz w:val="28"/>
          <w:szCs w:val="28"/>
        </w:rPr>
        <w:t>____</w:t>
      </w:r>
      <w:r w:rsidRPr="00022DAC">
        <w:rPr>
          <w:sz w:val="28"/>
          <w:szCs w:val="28"/>
        </w:rPr>
        <w:t>_____</w:t>
      </w:r>
    </w:p>
    <w:p w:rsidR="00C72E44" w:rsidRDefault="00C72E44" w:rsidP="00C72E44">
      <w:pPr>
        <w:suppressAutoHyphens/>
        <w:ind w:right="-1"/>
        <w:jc w:val="both"/>
        <w:rPr>
          <w:sz w:val="28"/>
          <w:szCs w:val="28"/>
        </w:rPr>
      </w:pPr>
    </w:p>
    <w:p w:rsidR="00C72E44" w:rsidRPr="00022DAC" w:rsidRDefault="00C72E44" w:rsidP="00C72E44">
      <w:pPr>
        <w:suppressAutoHyphens/>
        <w:ind w:right="-1"/>
        <w:jc w:val="both"/>
        <w:rPr>
          <w:sz w:val="28"/>
          <w:szCs w:val="28"/>
        </w:rPr>
      </w:pPr>
      <w:r w:rsidRPr="00022DAC">
        <w:rPr>
          <w:sz w:val="28"/>
          <w:szCs w:val="28"/>
        </w:rPr>
        <w:t>в лице Представителя претендента _</w:t>
      </w:r>
      <w:r>
        <w:rPr>
          <w:sz w:val="28"/>
          <w:szCs w:val="28"/>
        </w:rPr>
        <w:t>_______</w:t>
      </w:r>
      <w:r w:rsidRPr="00022DAC">
        <w:rPr>
          <w:sz w:val="28"/>
          <w:szCs w:val="28"/>
        </w:rPr>
        <w:t>____________________________</w:t>
      </w:r>
    </w:p>
    <w:p w:rsidR="00C72E44" w:rsidRDefault="00C72E44" w:rsidP="00C72E44">
      <w:pPr>
        <w:suppressAutoHyphens/>
        <w:ind w:right="-1"/>
        <w:jc w:val="both"/>
        <w:rPr>
          <w:sz w:val="28"/>
          <w:szCs w:val="28"/>
        </w:rPr>
      </w:pPr>
    </w:p>
    <w:p w:rsidR="00C72E44" w:rsidRPr="00022DAC" w:rsidRDefault="00C72E44" w:rsidP="00C72E44">
      <w:pPr>
        <w:suppressAutoHyphens/>
        <w:ind w:right="-1"/>
        <w:jc w:val="both"/>
        <w:rPr>
          <w:sz w:val="28"/>
          <w:szCs w:val="28"/>
        </w:rPr>
      </w:pPr>
      <w:r w:rsidRPr="00022DAC">
        <w:rPr>
          <w:sz w:val="28"/>
          <w:szCs w:val="28"/>
        </w:rPr>
        <w:t xml:space="preserve">Действует на основании доверенности № </w:t>
      </w:r>
      <w:r>
        <w:rPr>
          <w:sz w:val="28"/>
          <w:szCs w:val="28"/>
        </w:rPr>
        <w:t>_____</w:t>
      </w:r>
      <w:r w:rsidRPr="00022DAC">
        <w:rPr>
          <w:sz w:val="28"/>
          <w:szCs w:val="28"/>
        </w:rPr>
        <w:t>_</w:t>
      </w:r>
      <w:r>
        <w:rPr>
          <w:sz w:val="28"/>
          <w:szCs w:val="28"/>
        </w:rPr>
        <w:t>___</w:t>
      </w:r>
      <w:r w:rsidRPr="00022DAC">
        <w:rPr>
          <w:sz w:val="28"/>
          <w:szCs w:val="28"/>
        </w:rPr>
        <w:t>__</w:t>
      </w:r>
      <w:proofErr w:type="gramStart"/>
      <w:r w:rsidRPr="00022DAC">
        <w:rPr>
          <w:sz w:val="28"/>
          <w:szCs w:val="28"/>
        </w:rPr>
        <w:t>_«</w:t>
      </w:r>
      <w:proofErr w:type="gramEnd"/>
      <w:r w:rsidRPr="00022DAC">
        <w:rPr>
          <w:sz w:val="28"/>
          <w:szCs w:val="28"/>
        </w:rPr>
        <w:t>____» __</w:t>
      </w:r>
      <w:r>
        <w:rPr>
          <w:sz w:val="28"/>
          <w:szCs w:val="28"/>
        </w:rPr>
        <w:t>____</w:t>
      </w:r>
      <w:r w:rsidRPr="00022DAC">
        <w:rPr>
          <w:sz w:val="28"/>
          <w:szCs w:val="28"/>
        </w:rPr>
        <w:t xml:space="preserve"> 20___г.  </w:t>
      </w:r>
    </w:p>
    <w:p w:rsidR="00C72E44" w:rsidRDefault="00C72E44" w:rsidP="00C72E44">
      <w:pPr>
        <w:suppressAutoHyphens/>
        <w:ind w:right="-1"/>
        <w:jc w:val="both"/>
        <w:rPr>
          <w:sz w:val="28"/>
          <w:szCs w:val="28"/>
        </w:rPr>
      </w:pPr>
    </w:p>
    <w:p w:rsidR="00C72E44" w:rsidRPr="00022DAC" w:rsidRDefault="00C72E44" w:rsidP="00C72E44">
      <w:pPr>
        <w:suppressAutoHyphens/>
        <w:ind w:right="-1"/>
        <w:jc w:val="both"/>
        <w:rPr>
          <w:sz w:val="28"/>
          <w:szCs w:val="28"/>
        </w:rPr>
      </w:pPr>
      <w:r w:rsidRPr="00022DAC">
        <w:rPr>
          <w:sz w:val="28"/>
          <w:szCs w:val="28"/>
        </w:rPr>
        <w:t xml:space="preserve">Документ, удостоверяющий личность доверенного лица </w:t>
      </w:r>
    </w:p>
    <w:p w:rsidR="00C72E44" w:rsidRPr="00022DAC" w:rsidRDefault="00C72E44" w:rsidP="00C72E44">
      <w:pPr>
        <w:suppressAutoHyphens/>
        <w:ind w:right="-1"/>
        <w:jc w:val="center"/>
        <w:rPr>
          <w:sz w:val="28"/>
          <w:szCs w:val="28"/>
        </w:rPr>
      </w:pPr>
      <w:r w:rsidRPr="00022DAC">
        <w:rPr>
          <w:sz w:val="28"/>
          <w:szCs w:val="28"/>
        </w:rPr>
        <w:t>________</w:t>
      </w:r>
      <w:r>
        <w:rPr>
          <w:sz w:val="28"/>
          <w:szCs w:val="28"/>
        </w:rPr>
        <w:t>_______</w:t>
      </w:r>
      <w:r w:rsidRPr="00022DAC">
        <w:rPr>
          <w:sz w:val="28"/>
          <w:szCs w:val="28"/>
        </w:rPr>
        <w:t>___________________________________________________</w:t>
      </w:r>
    </w:p>
    <w:p w:rsidR="00C72E44" w:rsidRPr="009523A4" w:rsidRDefault="00C72E44" w:rsidP="00C72E44">
      <w:pPr>
        <w:suppressAutoHyphens/>
        <w:ind w:right="-1"/>
        <w:jc w:val="center"/>
      </w:pPr>
      <w:r w:rsidRPr="009523A4">
        <w:t>(наименование документа, серия, номер, дата, кем выдан)</w:t>
      </w:r>
    </w:p>
    <w:p w:rsidR="00C72E44" w:rsidRDefault="00C72E44" w:rsidP="00C72E44">
      <w:pPr>
        <w:suppressAutoHyphens/>
        <w:spacing w:line="254" w:lineRule="auto"/>
        <w:ind w:right="141"/>
        <w:jc w:val="both"/>
        <w:rPr>
          <w:sz w:val="28"/>
          <w:szCs w:val="28"/>
        </w:rPr>
      </w:pPr>
    </w:p>
    <w:p w:rsidR="00C72E44" w:rsidRPr="00022DAC" w:rsidRDefault="00C72E44" w:rsidP="00C72E44">
      <w:pPr>
        <w:suppressAutoHyphens/>
        <w:spacing w:line="254" w:lineRule="auto"/>
        <w:ind w:right="141"/>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w:t>
      </w:r>
      <w:r>
        <w:rPr>
          <w:i/>
          <w:sz w:val="28"/>
          <w:szCs w:val="28"/>
        </w:rPr>
        <w:t>_____________________________________________</w:t>
      </w:r>
      <w:r w:rsidRPr="00022DAC">
        <w:rPr>
          <w:i/>
          <w:sz w:val="28"/>
          <w:szCs w:val="28"/>
        </w:rPr>
        <w:t>___</w:t>
      </w:r>
      <w:r>
        <w:rPr>
          <w:i/>
          <w:sz w:val="28"/>
          <w:szCs w:val="28"/>
        </w:rPr>
        <w:t>_____</w:t>
      </w:r>
      <w:r w:rsidRPr="00022DAC">
        <w:rPr>
          <w:i/>
          <w:sz w:val="28"/>
          <w:szCs w:val="28"/>
        </w:rPr>
        <w:t>____</w:t>
      </w:r>
    </w:p>
    <w:p w:rsidR="00C72E44" w:rsidRPr="009523A4" w:rsidRDefault="00C72E44" w:rsidP="00C72E44">
      <w:pPr>
        <w:suppressAutoHyphens/>
        <w:spacing w:line="254" w:lineRule="auto"/>
        <w:ind w:right="141"/>
        <w:jc w:val="center"/>
        <w:rPr>
          <w:i/>
        </w:rPr>
      </w:pPr>
      <w:r w:rsidRPr="009523A4">
        <w:rPr>
          <w:i/>
        </w:rPr>
        <w:t xml:space="preserve">                      (</w:t>
      </w:r>
      <w:r w:rsidRPr="009523A4">
        <w:t>наименование имущества</w:t>
      </w:r>
      <w:r w:rsidRPr="009523A4">
        <w:rPr>
          <w:i/>
        </w:rPr>
        <w:t>)</w:t>
      </w:r>
    </w:p>
    <w:p w:rsidR="00C72E44" w:rsidRDefault="00C72E44" w:rsidP="00C72E44">
      <w:pPr>
        <w:suppressAutoHyphens/>
        <w:ind w:right="141"/>
        <w:contextualSpacing/>
        <w:jc w:val="both"/>
        <w:rPr>
          <w:bCs/>
          <w:sz w:val="28"/>
          <w:szCs w:val="28"/>
        </w:rPr>
      </w:pPr>
    </w:p>
    <w:p w:rsidR="00C72E44" w:rsidRPr="00022DAC" w:rsidRDefault="00C72E44" w:rsidP="00C72E44">
      <w:pPr>
        <w:suppressAutoHyphens/>
        <w:ind w:right="141" w:firstLine="709"/>
        <w:contextualSpacing/>
        <w:jc w:val="both"/>
        <w:rPr>
          <w:bCs/>
          <w:sz w:val="28"/>
          <w:szCs w:val="28"/>
        </w:rPr>
      </w:pPr>
      <w:r w:rsidRPr="00022DAC">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C72E44" w:rsidRPr="00022DAC" w:rsidRDefault="00C72E44" w:rsidP="00C72E44">
      <w:pPr>
        <w:suppressAutoHyphens/>
        <w:ind w:right="141" w:firstLine="709"/>
        <w:contextualSpacing/>
        <w:jc w:val="both"/>
        <w:rPr>
          <w:bCs/>
          <w:sz w:val="28"/>
          <w:szCs w:val="28"/>
        </w:rPr>
      </w:pPr>
      <w:r w:rsidRPr="00022DAC">
        <w:rPr>
          <w:bCs/>
          <w:sz w:val="28"/>
          <w:szCs w:val="28"/>
        </w:rPr>
        <w:t>Настоящей заявкой подтверждаем(-ю), что</w:t>
      </w:r>
    </w:p>
    <w:p w:rsidR="00C72E44" w:rsidRPr="00022DAC" w:rsidRDefault="00C72E44" w:rsidP="00C72E44">
      <w:pPr>
        <w:suppressAutoHyphens/>
        <w:ind w:right="141" w:firstLine="709"/>
        <w:contextualSpacing/>
        <w:jc w:val="both"/>
        <w:rPr>
          <w:bCs/>
          <w:sz w:val="28"/>
          <w:szCs w:val="28"/>
        </w:rPr>
      </w:pPr>
      <w:r w:rsidRPr="00022DAC">
        <w:rPr>
          <w:bCs/>
          <w:sz w:val="28"/>
          <w:szCs w:val="28"/>
        </w:rPr>
        <w:t>-против нас (меня) не проводится процедура ликвидации;</w:t>
      </w:r>
    </w:p>
    <w:p w:rsidR="00C72E44" w:rsidRPr="00022DAC" w:rsidRDefault="00C72E44" w:rsidP="00C72E44">
      <w:pPr>
        <w:suppressAutoHyphens/>
        <w:ind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C72E44" w:rsidRPr="00022DAC" w:rsidRDefault="00C72E44" w:rsidP="00C72E44">
      <w:pPr>
        <w:suppressAutoHyphens/>
        <w:ind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C72E44" w:rsidRPr="00022DAC" w:rsidRDefault="00C72E44" w:rsidP="00C72E44">
      <w:pPr>
        <w:suppressAutoHyphens/>
        <w:ind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72E44" w:rsidRPr="00022DAC" w:rsidRDefault="00C72E44" w:rsidP="00C72E44">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72E44" w:rsidRDefault="00C72E44" w:rsidP="00C72E44">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w:t>
      </w:r>
      <w:r>
        <w:rPr>
          <w:bCs/>
          <w:sz w:val="28"/>
          <w:szCs w:val="28"/>
        </w:rPr>
        <w:t xml:space="preserve">   </w:t>
      </w:r>
      <w:r w:rsidRPr="00022DAC">
        <w:rPr>
          <w:bCs/>
          <w:sz w:val="28"/>
          <w:szCs w:val="28"/>
        </w:rPr>
        <w:t xml:space="preserve">проведении </w:t>
      </w:r>
      <w:r>
        <w:rPr>
          <w:bCs/>
          <w:sz w:val="28"/>
          <w:szCs w:val="28"/>
        </w:rPr>
        <w:t xml:space="preserve">   </w:t>
      </w:r>
      <w:r w:rsidRPr="00022DAC">
        <w:rPr>
          <w:bCs/>
          <w:sz w:val="28"/>
          <w:szCs w:val="28"/>
        </w:rPr>
        <w:t xml:space="preserve">настоящей </w:t>
      </w:r>
      <w:r>
        <w:rPr>
          <w:bCs/>
          <w:sz w:val="28"/>
          <w:szCs w:val="28"/>
        </w:rPr>
        <w:t xml:space="preserve">   </w:t>
      </w:r>
      <w:proofErr w:type="gramStart"/>
      <w:r w:rsidRPr="00022DAC">
        <w:rPr>
          <w:bCs/>
          <w:sz w:val="28"/>
          <w:szCs w:val="28"/>
        </w:rPr>
        <w:t>процедуры</w:t>
      </w:r>
      <w:r w:rsidRPr="00022DAC">
        <w:rPr>
          <w:sz w:val="28"/>
          <w:szCs w:val="28"/>
        </w:rPr>
        <w:t xml:space="preserve">, </w:t>
      </w:r>
      <w:r>
        <w:rPr>
          <w:sz w:val="28"/>
          <w:szCs w:val="28"/>
        </w:rPr>
        <w:t xml:space="preserve">  </w:t>
      </w:r>
      <w:proofErr w:type="gramEnd"/>
      <w:r>
        <w:rPr>
          <w:sz w:val="28"/>
          <w:szCs w:val="28"/>
        </w:rPr>
        <w:t xml:space="preserve"> </w:t>
      </w:r>
      <w:r w:rsidRPr="00022DAC">
        <w:rPr>
          <w:sz w:val="28"/>
          <w:szCs w:val="28"/>
        </w:rPr>
        <w:t xml:space="preserve">что </w:t>
      </w:r>
      <w:r>
        <w:rPr>
          <w:sz w:val="28"/>
          <w:szCs w:val="28"/>
        </w:rPr>
        <w:t xml:space="preserve"> </w:t>
      </w:r>
      <w:r w:rsidRPr="00022DAC">
        <w:rPr>
          <w:sz w:val="28"/>
          <w:szCs w:val="28"/>
        </w:rPr>
        <w:t xml:space="preserve">нам (мне) </w:t>
      </w:r>
      <w:r>
        <w:rPr>
          <w:sz w:val="28"/>
          <w:szCs w:val="28"/>
        </w:rPr>
        <w:t xml:space="preserve"> </w:t>
      </w:r>
      <w:r w:rsidRPr="00022DAC">
        <w:rPr>
          <w:sz w:val="28"/>
          <w:szCs w:val="28"/>
        </w:rPr>
        <w:t xml:space="preserve">была представлена </w:t>
      </w:r>
    </w:p>
    <w:p w:rsidR="00C72E44" w:rsidRPr="00022DAC" w:rsidRDefault="00C72E44" w:rsidP="00C72E44">
      <w:pPr>
        <w:suppressAutoHyphens/>
        <w:ind w:right="141"/>
        <w:contextualSpacing/>
        <w:jc w:val="both"/>
        <w:rPr>
          <w:sz w:val="28"/>
          <w:szCs w:val="28"/>
        </w:rPr>
      </w:pPr>
      <w:r w:rsidRPr="00022DAC">
        <w:rPr>
          <w:sz w:val="28"/>
          <w:szCs w:val="28"/>
        </w:rPr>
        <w:t xml:space="preserve">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C72E44" w:rsidRPr="00022DAC" w:rsidRDefault="00C72E44" w:rsidP="00C72E44">
      <w:pPr>
        <w:suppressAutoHyphens/>
        <w:ind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C72E44" w:rsidRPr="00022DAC" w:rsidRDefault="00C72E44" w:rsidP="00C72E44">
      <w:pPr>
        <w:suppressAutoHyphens/>
        <w:ind w:right="141" w:firstLine="709"/>
        <w:contextualSpacing/>
        <w:jc w:val="both"/>
        <w:rPr>
          <w:rFonts w:eastAsia="Calibri"/>
          <w:sz w:val="28"/>
          <w:szCs w:val="28"/>
        </w:rPr>
      </w:pPr>
      <w:r w:rsidRPr="008E0F82">
        <w:rPr>
          <w:rFonts w:eastAsia="Calibri"/>
          <w:sz w:val="28"/>
          <w:szCs w:val="28"/>
          <w:u w:val="single"/>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022DAC">
        <w:rPr>
          <w:rFonts w:eastAsia="Calibri"/>
          <w:sz w:val="28"/>
          <w:szCs w:val="28"/>
        </w:rPr>
        <w:t>.</w:t>
      </w:r>
    </w:p>
    <w:p w:rsidR="00C72E44" w:rsidRPr="00022DAC" w:rsidRDefault="00C72E44" w:rsidP="00C72E44">
      <w:pPr>
        <w:suppressAutoHyphens/>
        <w:ind w:right="141" w:firstLine="709"/>
        <w:contextualSpacing/>
        <w:jc w:val="both"/>
        <w:rPr>
          <w:sz w:val="28"/>
          <w:szCs w:val="28"/>
        </w:rPr>
      </w:pPr>
      <w:r w:rsidRPr="00022DAC">
        <w:rPr>
          <w:sz w:val="28"/>
          <w:szCs w:val="28"/>
        </w:rPr>
        <w:lastRenderedPageBreak/>
        <w:t xml:space="preserve">В случаях недопущения Претендента к участию в аукционе (продаже), не признании Победителем Аукциона (продажи), </w:t>
      </w:r>
      <w:r>
        <w:rPr>
          <w:sz w:val="28"/>
          <w:szCs w:val="28"/>
        </w:rPr>
        <w:t xml:space="preserve">в </w:t>
      </w:r>
      <w:r w:rsidRPr="00022DAC">
        <w:rPr>
          <w:sz w:val="28"/>
          <w:szCs w:val="28"/>
        </w:rPr>
        <w:t>случае отзыва заявки на участие в Аукционе (продаже), до признания Участником Аукциона (продажи), задаток подлежит возврату.</w:t>
      </w:r>
    </w:p>
    <w:p w:rsidR="00C72E44" w:rsidRPr="00022DAC" w:rsidRDefault="00C72E44" w:rsidP="00C72E44">
      <w:pPr>
        <w:suppressAutoHyphens/>
        <w:ind w:right="141" w:firstLine="709"/>
        <w:contextualSpacing/>
        <w:jc w:val="both"/>
        <w:rPr>
          <w:sz w:val="28"/>
          <w:szCs w:val="28"/>
        </w:rPr>
      </w:pPr>
      <w:r w:rsidRPr="00022DAC">
        <w:rPr>
          <w:sz w:val="28"/>
          <w:szCs w:val="28"/>
        </w:rPr>
        <w:t xml:space="preserve">В случае признания победителем Аукциона, </w:t>
      </w:r>
      <w:r>
        <w:rPr>
          <w:sz w:val="28"/>
          <w:szCs w:val="28"/>
        </w:rPr>
        <w:t xml:space="preserve">либо лица, признанного единственным участником Аукциона, </w:t>
      </w:r>
      <w:r w:rsidRPr="00022DAC">
        <w:rPr>
          <w:sz w:val="28"/>
          <w:szCs w:val="28"/>
        </w:rPr>
        <w:t>при уклонении или отказе от заключения Договора купли-продажи</w:t>
      </w:r>
      <w:r>
        <w:rPr>
          <w:sz w:val="28"/>
          <w:szCs w:val="28"/>
        </w:rPr>
        <w:t xml:space="preserve"> в установленный срок</w:t>
      </w:r>
      <w:r w:rsidRPr="00022DAC">
        <w:rPr>
          <w:sz w:val="28"/>
          <w:szCs w:val="28"/>
        </w:rPr>
        <w:t>, задаток, внесенный в счет обеспечения оплаты имущества,</w:t>
      </w:r>
      <w:r>
        <w:rPr>
          <w:sz w:val="28"/>
          <w:szCs w:val="28"/>
        </w:rPr>
        <w:t xml:space="preserve"> не</w:t>
      </w:r>
      <w:r w:rsidRPr="00022DAC">
        <w:rPr>
          <w:sz w:val="28"/>
          <w:szCs w:val="28"/>
        </w:rPr>
        <w:t xml:space="preserve"> возвращается, что является мерой ответственности, применяемой </w:t>
      </w:r>
      <w:r>
        <w:rPr>
          <w:sz w:val="28"/>
          <w:szCs w:val="28"/>
        </w:rPr>
        <w:t>к Победителю Аукциона, либо лицу, признанному единственным участником Аукциона.</w:t>
      </w:r>
    </w:p>
    <w:p w:rsidR="00C72E44" w:rsidRPr="00022DAC" w:rsidRDefault="00C72E44" w:rsidP="00C72E44">
      <w:pPr>
        <w:suppressAutoHyphens/>
        <w:ind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C72E44" w:rsidRPr="00022DAC" w:rsidRDefault="00C72E44" w:rsidP="00C72E44">
      <w:pPr>
        <w:suppressAutoHyphens/>
        <w:ind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C72E44" w:rsidRPr="00022DAC" w:rsidRDefault="00C72E44" w:rsidP="00C72E44">
      <w:pPr>
        <w:suppressAutoHyphens/>
        <w:ind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в случае признания нас (меня) победителем аукциона (продажи)</w:t>
      </w:r>
      <w:r>
        <w:rPr>
          <w:sz w:val="28"/>
          <w:szCs w:val="28"/>
        </w:rPr>
        <w:t>, либо лицом, признанным единственным участником Аукциона,</w:t>
      </w:r>
      <w:r w:rsidRPr="00022DAC">
        <w:rPr>
          <w:sz w:val="28"/>
          <w:szCs w:val="28"/>
        </w:rPr>
        <w:t xml:space="preserve">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xml:space="preserve">, уплатить стоимость Имущества, определенную по результатам аукциона (продажи), </w:t>
      </w:r>
      <w:r>
        <w:rPr>
          <w:sz w:val="28"/>
          <w:szCs w:val="28"/>
        </w:rPr>
        <w:t xml:space="preserve">или начальную стоимость имущества, в случае если лицо признано единственным участником аукциона, </w:t>
      </w:r>
      <w:r w:rsidRPr="00022DAC">
        <w:rPr>
          <w:sz w:val="28"/>
          <w:szCs w:val="28"/>
        </w:rPr>
        <w:t>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C72E44" w:rsidRPr="00022DAC" w:rsidRDefault="00C72E44" w:rsidP="00C72E44">
      <w:pPr>
        <w:suppressAutoHyphens/>
        <w:spacing w:line="240" w:lineRule="atLeast"/>
        <w:ind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C72E44" w:rsidRPr="00022DAC" w:rsidRDefault="00C72E44" w:rsidP="00C72E44">
      <w:pPr>
        <w:suppressAutoHyphens/>
        <w:spacing w:line="240" w:lineRule="atLeast"/>
        <w:ind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C72E44" w:rsidRDefault="00C72E44" w:rsidP="00C72E44">
      <w:pPr>
        <w:autoSpaceDE w:val="0"/>
        <w:autoSpaceDN w:val="0"/>
        <w:adjustRightInd w:val="0"/>
        <w:rPr>
          <w:sz w:val="28"/>
          <w:szCs w:val="28"/>
        </w:rPr>
      </w:pPr>
    </w:p>
    <w:p w:rsidR="00C72E44" w:rsidRDefault="00C72E44" w:rsidP="00C72E44">
      <w:pPr>
        <w:autoSpaceDE w:val="0"/>
        <w:autoSpaceDN w:val="0"/>
        <w:adjustRightInd w:val="0"/>
        <w:rPr>
          <w:sz w:val="28"/>
          <w:szCs w:val="28"/>
        </w:rPr>
      </w:pPr>
    </w:p>
    <w:p w:rsidR="00C72E44" w:rsidRDefault="00C72E44" w:rsidP="00C72E44">
      <w:pPr>
        <w:autoSpaceDE w:val="0"/>
        <w:autoSpaceDN w:val="0"/>
        <w:adjustRightInd w:val="0"/>
        <w:rPr>
          <w:sz w:val="28"/>
          <w:szCs w:val="28"/>
        </w:rPr>
      </w:pPr>
      <w:r>
        <w:rPr>
          <w:sz w:val="28"/>
          <w:szCs w:val="28"/>
        </w:rPr>
        <w:t xml:space="preserve">Дата </w:t>
      </w:r>
    </w:p>
    <w:p w:rsidR="00C72E44" w:rsidRDefault="00C72E44" w:rsidP="00C72E44">
      <w:pPr>
        <w:autoSpaceDE w:val="0"/>
        <w:autoSpaceDN w:val="0"/>
        <w:adjustRightInd w:val="0"/>
        <w:rPr>
          <w:sz w:val="28"/>
          <w:szCs w:val="28"/>
        </w:rPr>
      </w:pPr>
      <w:r>
        <w:rPr>
          <w:sz w:val="28"/>
          <w:szCs w:val="28"/>
        </w:rPr>
        <w:t xml:space="preserve">                                                                 _______________/_______________/   </w:t>
      </w:r>
    </w:p>
    <w:p w:rsidR="00C72E44" w:rsidRDefault="00C72E44" w:rsidP="00C72E44">
      <w:pPr>
        <w:autoSpaceDE w:val="0"/>
        <w:autoSpaceDN w:val="0"/>
        <w:adjustRightInd w:val="0"/>
        <w:rPr>
          <w:sz w:val="28"/>
          <w:szCs w:val="28"/>
        </w:rPr>
      </w:pPr>
      <w:r>
        <w:rPr>
          <w:sz w:val="28"/>
          <w:szCs w:val="28"/>
        </w:rPr>
        <w:t xml:space="preserve">                                                                             М.П. </w:t>
      </w:r>
      <w:r w:rsidRPr="009523A4">
        <w:t>(при наличии)</w:t>
      </w:r>
    </w:p>
    <w:p w:rsidR="00C72E44" w:rsidRDefault="00C72E44" w:rsidP="00C72E44">
      <w:pPr>
        <w:autoSpaceDE w:val="0"/>
        <w:autoSpaceDN w:val="0"/>
        <w:adjustRightInd w:val="0"/>
        <w:ind w:firstLine="709"/>
        <w:jc w:val="right"/>
        <w:rPr>
          <w:sz w:val="28"/>
          <w:szCs w:val="28"/>
        </w:rPr>
      </w:pPr>
    </w:p>
    <w:p w:rsidR="00C72E44" w:rsidRDefault="00C72E44" w:rsidP="00C72E44">
      <w:pPr>
        <w:autoSpaceDE w:val="0"/>
        <w:autoSpaceDN w:val="0"/>
        <w:adjustRightInd w:val="0"/>
        <w:ind w:firstLine="709"/>
        <w:jc w:val="right"/>
        <w:rPr>
          <w:sz w:val="28"/>
          <w:szCs w:val="28"/>
        </w:rPr>
      </w:pPr>
    </w:p>
    <w:p w:rsidR="00876B9B" w:rsidRDefault="00876B9B" w:rsidP="00C72E44">
      <w:pPr>
        <w:autoSpaceDE w:val="0"/>
        <w:autoSpaceDN w:val="0"/>
        <w:adjustRightInd w:val="0"/>
        <w:ind w:firstLine="709"/>
        <w:jc w:val="right"/>
        <w:rPr>
          <w:sz w:val="28"/>
          <w:szCs w:val="28"/>
        </w:rPr>
      </w:pPr>
    </w:p>
    <w:p w:rsidR="00876B9B" w:rsidRDefault="00876B9B" w:rsidP="00C72E44">
      <w:pPr>
        <w:autoSpaceDE w:val="0"/>
        <w:autoSpaceDN w:val="0"/>
        <w:adjustRightInd w:val="0"/>
        <w:ind w:firstLine="709"/>
        <w:jc w:val="right"/>
        <w:rPr>
          <w:sz w:val="28"/>
          <w:szCs w:val="28"/>
        </w:rPr>
      </w:pPr>
    </w:p>
    <w:p w:rsidR="00C72E44" w:rsidRPr="0053337A" w:rsidRDefault="00C72E44" w:rsidP="00C72E44">
      <w:pPr>
        <w:autoSpaceDE w:val="0"/>
        <w:autoSpaceDN w:val="0"/>
        <w:adjustRightInd w:val="0"/>
        <w:ind w:firstLine="709"/>
        <w:jc w:val="right"/>
        <w:rPr>
          <w:sz w:val="28"/>
          <w:szCs w:val="28"/>
        </w:rPr>
      </w:pPr>
      <w:r w:rsidRPr="0053337A">
        <w:rPr>
          <w:sz w:val="28"/>
          <w:szCs w:val="28"/>
        </w:rPr>
        <w:t>Приложение 2</w:t>
      </w:r>
    </w:p>
    <w:p w:rsidR="00C72E44" w:rsidRPr="0053337A" w:rsidRDefault="00C72E44" w:rsidP="00C72E44">
      <w:pPr>
        <w:autoSpaceDE w:val="0"/>
        <w:autoSpaceDN w:val="0"/>
        <w:adjustRightInd w:val="0"/>
        <w:ind w:firstLine="709"/>
        <w:jc w:val="right"/>
        <w:rPr>
          <w:sz w:val="28"/>
          <w:szCs w:val="28"/>
        </w:rPr>
      </w:pPr>
      <w:r w:rsidRPr="0053337A">
        <w:rPr>
          <w:sz w:val="28"/>
          <w:szCs w:val="28"/>
        </w:rPr>
        <w:t>к информационному сообщению</w:t>
      </w:r>
    </w:p>
    <w:p w:rsidR="00C72E44" w:rsidRPr="00022DAC" w:rsidRDefault="00C72E44" w:rsidP="00C72E44">
      <w:pPr>
        <w:autoSpaceDE w:val="0"/>
        <w:autoSpaceDN w:val="0"/>
        <w:adjustRightInd w:val="0"/>
        <w:ind w:firstLine="709"/>
        <w:jc w:val="right"/>
        <w:rPr>
          <w:sz w:val="28"/>
          <w:szCs w:val="28"/>
        </w:rPr>
      </w:pPr>
    </w:p>
    <w:p w:rsidR="00C72E44" w:rsidRPr="00022DAC" w:rsidRDefault="00C72E44" w:rsidP="00C72E44">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C72E44" w:rsidRPr="00022DAC" w:rsidRDefault="00C72E44" w:rsidP="00C72E44">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w:t>
      </w:r>
      <w:r>
        <w:rPr>
          <w:rFonts w:eastAsiaTheme="minorHAnsi"/>
          <w:b/>
          <w:bCs/>
          <w:color w:val="000000"/>
          <w:sz w:val="28"/>
          <w:szCs w:val="28"/>
          <w:lang w:eastAsia="en-US"/>
        </w:rPr>
        <w:t>ам</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1-</w:t>
      </w:r>
      <w:r w:rsidR="00876B9B">
        <w:rPr>
          <w:rFonts w:eastAsiaTheme="minorHAnsi"/>
          <w:b/>
          <w:bCs/>
          <w:color w:val="000000"/>
          <w:sz w:val="28"/>
          <w:szCs w:val="28"/>
          <w:lang w:eastAsia="en-US"/>
        </w:rPr>
        <w:t>8</w:t>
      </w:r>
    </w:p>
    <w:p w:rsidR="00C72E44" w:rsidRPr="00022DAC" w:rsidRDefault="00C72E44" w:rsidP="00C72E44">
      <w:pPr>
        <w:tabs>
          <w:tab w:val="left" w:pos="9638"/>
        </w:tabs>
        <w:suppressAutoHyphens/>
        <w:ind w:right="-1"/>
        <w:jc w:val="both"/>
        <w:rPr>
          <w:rFonts w:eastAsiaTheme="minorHAnsi"/>
          <w:b/>
          <w:i/>
          <w:sz w:val="28"/>
          <w:szCs w:val="28"/>
          <w:lang w:eastAsia="en-US"/>
        </w:rPr>
      </w:pPr>
    </w:p>
    <w:p w:rsidR="00C72E44" w:rsidRPr="00022DAC" w:rsidRDefault="00C72E44" w:rsidP="00C72E44">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lastRenderedPageBreak/>
        <w:t xml:space="preserve">г. Нефтеюганск                                                               </w:t>
      </w:r>
      <w:r>
        <w:rPr>
          <w:rFonts w:eastAsiaTheme="minorHAnsi"/>
          <w:sz w:val="28"/>
          <w:szCs w:val="28"/>
          <w:lang w:eastAsia="en-US"/>
        </w:rPr>
        <w:t xml:space="preserve">  </w:t>
      </w:r>
      <w:r w:rsidRPr="00022DAC">
        <w:rPr>
          <w:rFonts w:eastAsiaTheme="minorHAnsi"/>
          <w:sz w:val="28"/>
          <w:szCs w:val="28"/>
          <w:lang w:eastAsia="en-US"/>
        </w:rPr>
        <w:t xml:space="preserve"> </w:t>
      </w:r>
      <w:proofErr w:type="gramStart"/>
      <w:r w:rsidRPr="00022DAC">
        <w:rPr>
          <w:rFonts w:eastAsiaTheme="minorHAnsi"/>
          <w:sz w:val="28"/>
          <w:szCs w:val="28"/>
          <w:lang w:eastAsia="en-US"/>
        </w:rPr>
        <w:t xml:space="preserve">  </w:t>
      </w:r>
      <w:r>
        <w:rPr>
          <w:rFonts w:eastAsiaTheme="minorHAnsi"/>
          <w:sz w:val="28"/>
          <w:szCs w:val="28"/>
          <w:lang w:eastAsia="en-US"/>
        </w:rPr>
        <w:t xml:space="preserve"> </w:t>
      </w:r>
      <w:r w:rsidRPr="00022DAC">
        <w:rPr>
          <w:rFonts w:eastAsiaTheme="minorHAnsi"/>
          <w:sz w:val="28"/>
          <w:szCs w:val="28"/>
          <w:lang w:eastAsia="en-US"/>
        </w:rPr>
        <w:t>«</w:t>
      </w:r>
      <w:proofErr w:type="gramEnd"/>
      <w:r w:rsidRPr="00022DAC">
        <w:rPr>
          <w:rFonts w:eastAsiaTheme="minorHAnsi"/>
          <w:sz w:val="28"/>
          <w:szCs w:val="28"/>
          <w:lang w:eastAsia="en-US"/>
        </w:rPr>
        <w:t>_</w:t>
      </w:r>
      <w:r>
        <w:rPr>
          <w:rFonts w:eastAsiaTheme="minorHAnsi"/>
          <w:sz w:val="28"/>
          <w:szCs w:val="28"/>
          <w:lang w:eastAsia="en-US"/>
        </w:rPr>
        <w:t>_</w:t>
      </w:r>
      <w:r w:rsidRPr="00022DAC">
        <w:rPr>
          <w:rFonts w:eastAsiaTheme="minorHAnsi"/>
          <w:sz w:val="28"/>
          <w:szCs w:val="28"/>
          <w:lang w:eastAsia="en-US"/>
        </w:rPr>
        <w:t>_» _</w:t>
      </w:r>
      <w:r>
        <w:rPr>
          <w:rFonts w:eastAsiaTheme="minorHAnsi"/>
          <w:sz w:val="28"/>
          <w:szCs w:val="28"/>
          <w:lang w:eastAsia="en-US"/>
        </w:rPr>
        <w:t>__</w:t>
      </w:r>
      <w:r w:rsidRPr="00022DAC">
        <w:rPr>
          <w:rFonts w:eastAsiaTheme="minorHAnsi"/>
          <w:sz w:val="28"/>
          <w:szCs w:val="28"/>
          <w:lang w:eastAsia="en-US"/>
        </w:rPr>
        <w:t>___ 202</w:t>
      </w:r>
      <w:r>
        <w:rPr>
          <w:rFonts w:eastAsiaTheme="minorHAnsi"/>
          <w:sz w:val="28"/>
          <w:szCs w:val="28"/>
          <w:lang w:eastAsia="en-US"/>
        </w:rPr>
        <w:t>4</w:t>
      </w:r>
      <w:r w:rsidRPr="00022DAC">
        <w:rPr>
          <w:rFonts w:eastAsiaTheme="minorHAnsi"/>
          <w:sz w:val="28"/>
          <w:szCs w:val="28"/>
          <w:lang w:eastAsia="en-US"/>
        </w:rPr>
        <w:t xml:space="preserve"> года</w:t>
      </w:r>
    </w:p>
    <w:p w:rsidR="00C72E44"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C72E44" w:rsidRPr="00A849F8"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 действующего на основании Положения о департаменте, именуемое в дальнейшем </w:t>
      </w:r>
      <w:r w:rsidRPr="00022DAC">
        <w:rPr>
          <w:rFonts w:eastAsiaTheme="minorHAnsi"/>
          <w:b/>
          <w:sz w:val="28"/>
          <w:szCs w:val="28"/>
          <w:lang w:eastAsia="en-US"/>
        </w:rPr>
        <w:t xml:space="preserve">«Продавец», </w:t>
      </w:r>
      <w:r w:rsidRPr="00022DAC">
        <w:rPr>
          <w:rFonts w:eastAsiaTheme="minorHAnsi"/>
          <w:sz w:val="28"/>
          <w:szCs w:val="28"/>
          <w:lang w:eastAsia="en-US"/>
        </w:rPr>
        <w:t>с одной стороны и</w:t>
      </w:r>
      <w:r w:rsidRPr="00022DAC">
        <w:rPr>
          <w:rFonts w:eastAsiaTheme="minorHAnsi"/>
          <w:b/>
          <w:sz w:val="28"/>
          <w:szCs w:val="28"/>
          <w:lang w:eastAsia="en-US"/>
        </w:rPr>
        <w:t>________</w:t>
      </w:r>
      <w:r w:rsidRPr="00022DAC">
        <w:rPr>
          <w:rFonts w:eastAsiaTheme="minorHAnsi"/>
          <w:sz w:val="28"/>
          <w:szCs w:val="28"/>
          <w:lang w:eastAsia="en-US"/>
        </w:rPr>
        <w:t>, действующий</w:t>
      </w:r>
      <w:r>
        <w:rPr>
          <w:rFonts w:eastAsiaTheme="minorHAnsi"/>
          <w:sz w:val="28"/>
          <w:szCs w:val="28"/>
          <w:lang w:eastAsia="en-US"/>
        </w:rPr>
        <w:t xml:space="preserve"> </w:t>
      </w:r>
      <w:r w:rsidRPr="00022DAC">
        <w:rPr>
          <w:rFonts w:eastAsiaTheme="minorHAnsi"/>
          <w:sz w:val="28"/>
          <w:szCs w:val="28"/>
          <w:lang w:eastAsia="en-US"/>
        </w:rPr>
        <w:t xml:space="preserve">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стороны, заключили договор</w:t>
      </w:r>
      <w:r>
        <w:rPr>
          <w:rFonts w:eastAsiaTheme="minorHAnsi"/>
          <w:sz w:val="28"/>
          <w:szCs w:val="28"/>
          <w:lang w:eastAsia="en-US"/>
        </w:rPr>
        <w:t xml:space="preserve"> </w:t>
      </w:r>
      <w:r w:rsidRPr="00A849F8">
        <w:rPr>
          <w:rFonts w:eastAsiaTheme="minorHAnsi"/>
          <w:sz w:val="28"/>
          <w:szCs w:val="28"/>
          <w:lang w:eastAsia="en-US"/>
        </w:rPr>
        <w:t xml:space="preserve">о нижеследующем: </w:t>
      </w:r>
    </w:p>
    <w:p w:rsidR="00C72E44" w:rsidRPr="00A849F8" w:rsidRDefault="00C72E44" w:rsidP="00C72E44">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proofErr w:type="gramStart"/>
      <w:r w:rsidRPr="00A849F8">
        <w:rPr>
          <w:rFonts w:eastAsiaTheme="minorHAnsi"/>
          <w:sz w:val="28"/>
          <w:szCs w:val="28"/>
          <w:lang w:eastAsia="en-US"/>
        </w:rPr>
        <w:t>-</w:t>
      </w:r>
      <w:r w:rsidRPr="00A849F8">
        <w:rPr>
          <w:rFonts w:eastAsiaTheme="minorHAnsi"/>
          <w:b/>
          <w:bCs/>
          <w:sz w:val="28"/>
          <w:szCs w:val="28"/>
          <w:lang w:eastAsia="en-US"/>
        </w:rPr>
        <w:t>«</w:t>
      </w:r>
      <w:proofErr w:type="gramEnd"/>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sidR="00876B9B">
        <w:rPr>
          <w:rFonts w:eastAsiaTheme="minorHAnsi"/>
          <w:sz w:val="28"/>
          <w:szCs w:val="28"/>
          <w:lang w:eastAsia="en-US"/>
        </w:rPr>
        <w:t>21.03.2025</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C72E44" w:rsidRPr="00022DAC" w:rsidRDefault="00C72E44" w:rsidP="00C72E44">
      <w:pPr>
        <w:suppressAutoHyphens/>
        <w:autoSpaceDE w:val="0"/>
        <w:autoSpaceDN w:val="0"/>
        <w:adjustRightInd w:val="0"/>
        <w:ind w:firstLine="709"/>
        <w:jc w:val="both"/>
        <w:rPr>
          <w:rFonts w:eastAsiaTheme="minorHAnsi"/>
          <w:sz w:val="28"/>
          <w:szCs w:val="28"/>
          <w:lang w:eastAsia="en-US"/>
        </w:rPr>
      </w:pPr>
      <w:proofErr w:type="gramStart"/>
      <w:r w:rsidRPr="00A849F8">
        <w:rPr>
          <w:rFonts w:eastAsiaTheme="minorHAnsi"/>
          <w:sz w:val="28"/>
          <w:szCs w:val="28"/>
          <w:lang w:eastAsia="en-US"/>
        </w:rPr>
        <w:t>-</w:t>
      </w:r>
      <w:r w:rsidRPr="00A849F8">
        <w:rPr>
          <w:rFonts w:eastAsiaTheme="minorHAnsi"/>
          <w:b/>
          <w:bCs/>
          <w:sz w:val="28"/>
          <w:szCs w:val="28"/>
          <w:lang w:eastAsia="en-US"/>
        </w:rPr>
        <w:t>«</w:t>
      </w:r>
      <w:proofErr w:type="gramEnd"/>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sidR="00876B9B">
        <w:rPr>
          <w:rFonts w:eastAsiaTheme="minorHAnsi"/>
          <w:sz w:val="28"/>
          <w:szCs w:val="28"/>
          <w:lang w:eastAsia="en-US"/>
        </w:rPr>
        <w:t>21.03.2025</w:t>
      </w:r>
      <w:bookmarkStart w:id="0" w:name="_GoBack"/>
      <w:bookmarkEnd w:id="0"/>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 № ____, устанавливающий право </w:t>
      </w:r>
      <w:r w:rsidRPr="00A849F8">
        <w:rPr>
          <w:rFonts w:eastAsiaTheme="minorHAnsi"/>
          <w:b/>
          <w:bCs/>
          <w:sz w:val="28"/>
          <w:szCs w:val="28"/>
          <w:lang w:eastAsia="en-US"/>
        </w:rPr>
        <w:t xml:space="preserve">«Покупателя»  </w:t>
      </w:r>
      <w:r w:rsidRPr="00A849F8">
        <w:rPr>
          <w:rFonts w:eastAsiaTheme="minorHAnsi"/>
          <w:sz w:val="28"/>
          <w:szCs w:val="28"/>
          <w:lang w:eastAsia="en-US"/>
        </w:rPr>
        <w:t>на заключение договора купли-продажи.</w:t>
      </w:r>
    </w:p>
    <w:p w:rsidR="00C72E44" w:rsidRPr="00022DAC" w:rsidRDefault="00C72E44" w:rsidP="00C72E44">
      <w:pPr>
        <w:suppressAutoHyphens/>
        <w:autoSpaceDE w:val="0"/>
        <w:autoSpaceDN w:val="0"/>
        <w:adjustRightInd w:val="0"/>
        <w:ind w:firstLine="709"/>
        <w:jc w:val="both"/>
        <w:rPr>
          <w:rFonts w:eastAsiaTheme="minorHAnsi"/>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w:t>
      </w:r>
      <w:r>
        <w:rPr>
          <w:rFonts w:eastAsiaTheme="minorHAnsi"/>
          <w:color w:val="000000"/>
          <w:sz w:val="28"/>
          <w:szCs w:val="28"/>
          <w:lang w:eastAsia="en-US"/>
        </w:rPr>
        <w:t>____________________</w:t>
      </w:r>
      <w:r w:rsidRPr="00022DAC">
        <w:rPr>
          <w:rFonts w:eastAsiaTheme="minorHAnsi"/>
          <w:color w:val="000000"/>
          <w:sz w:val="28"/>
          <w:szCs w:val="28"/>
          <w:lang w:eastAsia="en-US"/>
        </w:rPr>
        <w:t>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bCs/>
          <w:sz w:val="28"/>
          <w:szCs w:val="28"/>
          <w:lang w:eastAsia="en-US"/>
        </w:rPr>
        <w:t>1.2.</w:t>
      </w:r>
      <w:r w:rsidRPr="00022DAC">
        <w:rPr>
          <w:rFonts w:eastAsiaTheme="minorHAnsi"/>
          <w:b/>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C72E44" w:rsidRDefault="00C72E44" w:rsidP="00C72E44">
      <w:pPr>
        <w:tabs>
          <w:tab w:val="left" w:pos="9638"/>
        </w:tabs>
        <w:suppressAutoHyphens/>
        <w:ind w:right="-1" w:firstLine="709"/>
        <w:jc w:val="center"/>
        <w:rPr>
          <w:rFonts w:eastAsiaTheme="minorHAnsi"/>
          <w:b/>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sz w:val="28"/>
          <w:szCs w:val="28"/>
          <w:lang w:eastAsia="en-US"/>
        </w:rPr>
        <w:t>2.1.«</w:t>
      </w:r>
      <w:proofErr w:type="gramEnd"/>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C72E44"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sz w:val="28"/>
          <w:szCs w:val="28"/>
          <w:lang w:eastAsia="en-US"/>
        </w:rPr>
        <w:t>2.2.«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C72E44" w:rsidRPr="00022DAC" w:rsidRDefault="00C72E44" w:rsidP="00C72E44">
      <w:pPr>
        <w:tabs>
          <w:tab w:val="left" w:pos="9638"/>
        </w:tabs>
        <w:suppressAutoHyphens/>
        <w:ind w:right="-1" w:firstLine="709"/>
        <w:jc w:val="both"/>
        <w:rPr>
          <w:rFonts w:eastAsiaTheme="minorHAnsi"/>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C72E44" w:rsidRPr="00022DAC" w:rsidRDefault="00C72E44" w:rsidP="00C72E44">
      <w:pPr>
        <w:tabs>
          <w:tab w:val="left" w:pos="9638"/>
        </w:tabs>
        <w:suppressAutoHyphens/>
        <w:ind w:right="-1" w:firstLine="709"/>
        <w:jc w:val="both"/>
        <w:rPr>
          <w:rFonts w:eastAsiaTheme="minorHAnsi"/>
          <w:color w:val="000000"/>
          <w:sz w:val="28"/>
          <w:szCs w:val="28"/>
          <w:lang w:eastAsia="en-US"/>
        </w:rPr>
      </w:pPr>
      <w:r>
        <w:rPr>
          <w:rFonts w:eastAsiaTheme="minorHAnsi"/>
          <w:sz w:val="28"/>
          <w:szCs w:val="28"/>
          <w:lang w:eastAsia="en-US"/>
        </w:rPr>
        <w:t>3.1.</w:t>
      </w: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C72E44" w:rsidRPr="00022DAC" w:rsidRDefault="00C72E44" w:rsidP="00C72E44">
      <w:pPr>
        <w:tabs>
          <w:tab w:val="left" w:pos="9638"/>
        </w:tabs>
        <w:suppressAutoHyphens/>
        <w:ind w:right="-1" w:firstLine="709"/>
        <w:jc w:val="both"/>
        <w:rPr>
          <w:rFonts w:eastAsiaTheme="minorHAnsi"/>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C72E44" w:rsidRPr="003A2B55"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lastRenderedPageBreak/>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w:t>
      </w:r>
      <w:r w:rsidRPr="003A2B55">
        <w:rPr>
          <w:rFonts w:eastAsiaTheme="minorHAnsi"/>
          <w:sz w:val="28"/>
          <w:szCs w:val="28"/>
          <w:lang w:eastAsia="en-US"/>
        </w:rPr>
        <w:t xml:space="preserve">по тексту </w:t>
      </w:r>
      <w:r w:rsidRPr="003A2B55">
        <w:rPr>
          <w:rFonts w:eastAsiaTheme="minorHAnsi"/>
          <w:b/>
          <w:bCs/>
          <w:sz w:val="28"/>
          <w:szCs w:val="28"/>
          <w:lang w:eastAsia="en-US"/>
        </w:rPr>
        <w:t>«Цена имущества»</w:t>
      </w:r>
      <w:r w:rsidRPr="003A2B55">
        <w:rPr>
          <w:rFonts w:eastAsiaTheme="minorHAnsi"/>
          <w:sz w:val="28"/>
          <w:szCs w:val="28"/>
          <w:lang w:eastAsia="en-US"/>
        </w:rPr>
        <w:t>.</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3A2B55">
        <w:rPr>
          <w:rFonts w:eastAsiaTheme="minorHAnsi"/>
          <w:sz w:val="28"/>
          <w:szCs w:val="28"/>
          <w:lang w:eastAsia="en-US"/>
        </w:rPr>
        <w:t>4.2.</w:t>
      </w:r>
      <w:r w:rsidRPr="003A2B55">
        <w:rPr>
          <w:rFonts w:eastAsiaTheme="minorHAnsi"/>
          <w:b/>
          <w:bCs/>
          <w:sz w:val="28"/>
          <w:szCs w:val="28"/>
          <w:lang w:eastAsia="en-US"/>
        </w:rPr>
        <w:t>«</w:t>
      </w:r>
      <w:proofErr w:type="gramEnd"/>
      <w:r w:rsidRPr="003A2B55">
        <w:rPr>
          <w:rFonts w:eastAsiaTheme="minorHAnsi"/>
          <w:b/>
          <w:sz w:val="28"/>
          <w:szCs w:val="28"/>
          <w:lang w:eastAsia="en-US"/>
        </w:rPr>
        <w:t>Покупатель»</w:t>
      </w:r>
      <w:r w:rsidRPr="003A2B55">
        <w:rPr>
          <w:rFonts w:eastAsiaTheme="minorHAnsi"/>
          <w:sz w:val="28"/>
          <w:szCs w:val="28"/>
          <w:lang w:eastAsia="en-US"/>
        </w:rPr>
        <w:t xml:space="preserve"> обязуется уплатить разницу между суммой </w:t>
      </w:r>
      <w:r w:rsidRPr="003A2B55">
        <w:rPr>
          <w:rFonts w:eastAsiaTheme="minorHAnsi"/>
          <w:b/>
          <w:bCs/>
          <w:sz w:val="28"/>
          <w:szCs w:val="28"/>
          <w:lang w:eastAsia="en-US"/>
        </w:rPr>
        <w:t xml:space="preserve">«Цены имущества» </w:t>
      </w:r>
      <w:r w:rsidRPr="003A2B55">
        <w:rPr>
          <w:rFonts w:eastAsiaTheme="minorHAnsi"/>
          <w:sz w:val="28"/>
          <w:szCs w:val="28"/>
          <w:lang w:eastAsia="en-US"/>
        </w:rPr>
        <w:t xml:space="preserve">и задатком – не позднее 30 рабочих дней со дня заключения договора купли-продажи путём перечисления денежных средств на счёт </w:t>
      </w:r>
      <w:r w:rsidRPr="003A2B55">
        <w:rPr>
          <w:rFonts w:eastAsiaTheme="minorHAnsi"/>
          <w:b/>
          <w:sz w:val="28"/>
          <w:szCs w:val="28"/>
          <w:lang w:eastAsia="en-US"/>
        </w:rPr>
        <w:t>«Продавца</w:t>
      </w:r>
      <w:r w:rsidRPr="003A2B55">
        <w:rPr>
          <w:rFonts w:eastAsiaTheme="minorHAnsi"/>
          <w:b/>
          <w:bCs/>
          <w:sz w:val="28"/>
          <w:szCs w:val="28"/>
          <w:lang w:eastAsia="en-US"/>
        </w:rPr>
        <w:t>»</w:t>
      </w:r>
      <w:r w:rsidRPr="003A2B55">
        <w:rPr>
          <w:rFonts w:eastAsiaTheme="minorHAnsi"/>
          <w:sz w:val="28"/>
          <w:szCs w:val="28"/>
          <w:lang w:eastAsia="en-US"/>
        </w:rPr>
        <w:t xml:space="preserve">. Моментом оплаты </w:t>
      </w:r>
      <w:r w:rsidRPr="003A2B55">
        <w:rPr>
          <w:rFonts w:eastAsiaTheme="minorHAnsi"/>
          <w:b/>
          <w:bCs/>
          <w:sz w:val="28"/>
          <w:szCs w:val="28"/>
          <w:lang w:eastAsia="en-US"/>
        </w:rPr>
        <w:t xml:space="preserve">«Цены имущества» </w:t>
      </w:r>
      <w:r w:rsidRPr="003A2B55">
        <w:rPr>
          <w:rFonts w:eastAsiaTheme="minorHAnsi"/>
          <w:sz w:val="28"/>
          <w:szCs w:val="28"/>
          <w:lang w:eastAsia="en-US"/>
        </w:rPr>
        <w:t>является поступление</w:t>
      </w:r>
      <w:r w:rsidRPr="00022DAC">
        <w:rPr>
          <w:rFonts w:eastAsiaTheme="minorHAnsi"/>
          <w:sz w:val="28"/>
          <w:szCs w:val="28"/>
          <w:lang w:eastAsia="en-US"/>
        </w:rPr>
        <w:t xml:space="preserve"> 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C72E44" w:rsidRPr="00022DAC" w:rsidRDefault="00C72E44" w:rsidP="00C72E44">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C72E44" w:rsidRPr="00022DAC" w:rsidRDefault="00C72E44" w:rsidP="00C72E44">
      <w:pPr>
        <w:tabs>
          <w:tab w:val="left" w:pos="9638"/>
        </w:tabs>
        <w:suppressAutoHyphens/>
        <w:ind w:right="-1" w:firstLine="709"/>
        <w:jc w:val="center"/>
        <w:rPr>
          <w:rFonts w:eastAsiaTheme="minorHAnsi"/>
          <w:b/>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5.2.Передача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w:t>
      </w:r>
      <w:proofErr w:type="gramStart"/>
      <w:r w:rsidRPr="00022DAC">
        <w:rPr>
          <w:rFonts w:eastAsiaTheme="minorHAnsi"/>
          <w:sz w:val="28"/>
          <w:szCs w:val="28"/>
          <w:lang w:eastAsia="en-US"/>
        </w:rPr>
        <w:t xml:space="preserve">передачи,   </w:t>
      </w:r>
      <w:proofErr w:type="gramEnd"/>
      <w:r w:rsidRPr="00022DAC">
        <w:rPr>
          <w:rFonts w:eastAsiaTheme="minorHAnsi"/>
          <w:sz w:val="28"/>
          <w:szCs w:val="28"/>
          <w:lang w:eastAsia="en-US"/>
        </w:rPr>
        <w:t xml:space="preserve">               в котором указываются данные о составе </w:t>
      </w:r>
      <w:r w:rsidRPr="00022DAC">
        <w:rPr>
          <w:rFonts w:eastAsiaTheme="minorHAnsi"/>
          <w:b/>
          <w:bCs/>
          <w:sz w:val="28"/>
          <w:szCs w:val="28"/>
          <w:lang w:eastAsia="en-US"/>
        </w:rPr>
        <w:t>«Имущества».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sz w:val="28"/>
          <w:szCs w:val="28"/>
          <w:lang w:eastAsia="en-US"/>
        </w:rPr>
        <w:t>5.4.</w:t>
      </w:r>
      <w:r w:rsidRPr="00022DAC">
        <w:rPr>
          <w:rFonts w:eastAsiaTheme="minorHAnsi"/>
          <w:b/>
          <w:bCs/>
          <w:sz w:val="28"/>
          <w:szCs w:val="28"/>
          <w:lang w:eastAsia="en-US"/>
        </w:rPr>
        <w:t>«</w:t>
      </w:r>
      <w:proofErr w:type="gramEnd"/>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C72E44" w:rsidRPr="00022DAC" w:rsidRDefault="00C72E44" w:rsidP="00C72E44">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bCs/>
          <w:sz w:val="28"/>
          <w:szCs w:val="28"/>
          <w:lang w:eastAsia="en-US"/>
        </w:rPr>
        <w:t>5.6.</w:t>
      </w:r>
      <w:r w:rsidRPr="00022DAC">
        <w:rPr>
          <w:rFonts w:eastAsiaTheme="minorHAnsi"/>
          <w:b/>
          <w:sz w:val="28"/>
          <w:szCs w:val="28"/>
          <w:lang w:eastAsia="en-US"/>
        </w:rPr>
        <w:t>«</w:t>
      </w:r>
      <w:proofErr w:type="gramEnd"/>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C72E44" w:rsidRPr="00022DAC" w:rsidRDefault="00C72E44" w:rsidP="00C72E44">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lastRenderedPageBreak/>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C72E44" w:rsidRPr="00022DAC" w:rsidRDefault="00C72E44" w:rsidP="00C72E44">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7.5.Ненадлежащее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w:t>
      </w:r>
      <w:r w:rsidRPr="00022DAC">
        <w:rPr>
          <w:rFonts w:eastAsiaTheme="minorHAnsi"/>
          <w:sz w:val="28"/>
          <w:szCs w:val="28"/>
          <w:lang w:eastAsia="en-US"/>
        </w:rPr>
        <w:lastRenderedPageBreak/>
        <w:t>мажорных обстоятельств влечет за собой</w:t>
      </w:r>
      <w:r>
        <w:rPr>
          <w:rFonts w:eastAsiaTheme="minorHAnsi"/>
          <w:sz w:val="28"/>
          <w:szCs w:val="28"/>
          <w:lang w:eastAsia="en-US"/>
        </w:rPr>
        <w:t xml:space="preserve"> утрату права ссылаться на эти </w:t>
      </w:r>
      <w:r w:rsidRPr="00022DAC">
        <w:rPr>
          <w:rFonts w:eastAsiaTheme="minorHAnsi"/>
          <w:sz w:val="28"/>
          <w:szCs w:val="28"/>
          <w:lang w:eastAsia="en-US"/>
        </w:rPr>
        <w:t>обстоятельства.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7.6.Освобождение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w:t>
      </w:r>
      <w:proofErr w:type="gramStart"/>
      <w:r w:rsidRPr="00022DAC">
        <w:rPr>
          <w:rFonts w:eastAsiaTheme="minorHAnsi"/>
          <w:sz w:val="28"/>
          <w:szCs w:val="28"/>
          <w:lang w:eastAsia="en-US"/>
        </w:rPr>
        <w:t xml:space="preserve">неисполнение,   </w:t>
      </w:r>
      <w:proofErr w:type="gramEnd"/>
      <w:r w:rsidRPr="00022DAC">
        <w:rPr>
          <w:rFonts w:eastAsiaTheme="minorHAnsi"/>
          <w:sz w:val="28"/>
          <w:szCs w:val="28"/>
          <w:lang w:eastAsia="en-US"/>
        </w:rPr>
        <w:t xml:space="preserve">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C72E44" w:rsidRPr="00022DAC" w:rsidRDefault="00C72E44" w:rsidP="00C72E44">
      <w:pPr>
        <w:tabs>
          <w:tab w:val="left" w:pos="9638"/>
        </w:tabs>
        <w:suppressAutoHyphens/>
        <w:ind w:right="-1" w:firstLine="709"/>
        <w:jc w:val="both"/>
        <w:rPr>
          <w:rFonts w:eastAsiaTheme="minorHAnsi"/>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C72E44" w:rsidRPr="00022DAC" w:rsidRDefault="00C72E44" w:rsidP="00C72E44">
      <w:pPr>
        <w:tabs>
          <w:tab w:val="left" w:pos="9638"/>
        </w:tabs>
        <w:suppressAutoHyphens/>
        <w:ind w:right="-1" w:firstLine="709"/>
        <w:jc w:val="both"/>
        <w:rPr>
          <w:rFonts w:eastAsiaTheme="minorHAnsi"/>
          <w:sz w:val="28"/>
          <w:szCs w:val="28"/>
          <w:lang w:eastAsia="en-US"/>
        </w:rPr>
      </w:pPr>
      <w:proofErr w:type="gramStart"/>
      <w:r w:rsidRPr="00022DAC">
        <w:rPr>
          <w:rFonts w:eastAsiaTheme="minorHAnsi"/>
          <w:sz w:val="28"/>
          <w:szCs w:val="28"/>
          <w:lang w:eastAsia="en-US"/>
        </w:rPr>
        <w:t>8.2.«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w:t>
      </w:r>
      <w:proofErr w:type="gramStart"/>
      <w:r w:rsidRPr="00022DAC">
        <w:rPr>
          <w:rFonts w:eastAsiaTheme="minorHAnsi"/>
          <w:b/>
          <w:bCs/>
          <w:sz w:val="28"/>
          <w:szCs w:val="28"/>
          <w:lang w:eastAsia="en-US"/>
        </w:rPr>
        <w:t>Имущество»</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Расходы по возвращению </w:t>
      </w:r>
      <w:r w:rsidRPr="00022DAC">
        <w:rPr>
          <w:rFonts w:eastAsiaTheme="minorHAnsi"/>
          <w:b/>
          <w:bCs/>
          <w:sz w:val="28"/>
          <w:szCs w:val="28"/>
          <w:lang w:eastAsia="en-US"/>
        </w:rPr>
        <w:t>«Сторон»</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C72E44" w:rsidRPr="00022DAC" w:rsidRDefault="00C72E44" w:rsidP="00C72E44">
      <w:pPr>
        <w:tabs>
          <w:tab w:val="left" w:pos="9638"/>
        </w:tabs>
        <w:suppressAutoHyphens/>
        <w:ind w:right="-1" w:firstLine="709"/>
        <w:jc w:val="center"/>
        <w:rPr>
          <w:rFonts w:eastAsiaTheme="minorHAnsi"/>
          <w:b/>
          <w:sz w:val="28"/>
          <w:szCs w:val="28"/>
          <w:lang w:eastAsia="en-US"/>
        </w:rPr>
      </w:pPr>
    </w:p>
    <w:p w:rsidR="00C72E44" w:rsidRPr="00022DAC" w:rsidRDefault="00C72E44" w:rsidP="00C72E44">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C72E44" w:rsidRPr="00022DAC" w:rsidRDefault="00C72E44" w:rsidP="00C72E44">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9.3.Любое уведомление, запрос, требование и иные </w:t>
      </w:r>
      <w:proofErr w:type="gramStart"/>
      <w:r w:rsidRPr="00022DAC">
        <w:rPr>
          <w:rFonts w:eastAsiaTheme="minorHAnsi"/>
          <w:sz w:val="28"/>
          <w:szCs w:val="28"/>
          <w:lang w:eastAsia="en-US"/>
        </w:rPr>
        <w:t xml:space="preserve">сообщения,   </w:t>
      </w:r>
      <w:proofErr w:type="gramEnd"/>
      <w:r w:rsidRPr="00022DAC">
        <w:rPr>
          <w:rFonts w:eastAsiaTheme="minorHAnsi"/>
          <w:sz w:val="28"/>
          <w:szCs w:val="28"/>
          <w:lang w:eastAsia="en-US"/>
        </w:rPr>
        <w:t xml:space="preserve">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C72E44" w:rsidRPr="00022DAC" w:rsidRDefault="00C72E44" w:rsidP="00C72E44">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lastRenderedPageBreak/>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C72E44" w:rsidRPr="00022DAC" w:rsidRDefault="00C72E44" w:rsidP="00C72E44">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C72E44" w:rsidRPr="00022DAC" w:rsidRDefault="00C72E44" w:rsidP="00C72E44">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C72E44" w:rsidRPr="00022DAC" w:rsidRDefault="00C72E44" w:rsidP="00C72E44">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C72E44" w:rsidRDefault="00C72E44" w:rsidP="00C72E44">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A4147B" w:rsidRDefault="00A4147B" w:rsidP="00C72E44">
      <w:pPr>
        <w:tabs>
          <w:tab w:val="left" w:pos="9638"/>
        </w:tabs>
        <w:suppressAutoHyphens/>
        <w:ind w:firstLine="709"/>
        <w:jc w:val="both"/>
        <w:rPr>
          <w:rFonts w:eastAsiaTheme="minorHAnsi"/>
          <w:sz w:val="28"/>
          <w:szCs w:val="28"/>
          <w:lang w:eastAsia="en-US"/>
        </w:rPr>
      </w:pPr>
    </w:p>
    <w:p w:rsidR="00A4147B" w:rsidRDefault="00A4147B" w:rsidP="00C72E44">
      <w:pPr>
        <w:tabs>
          <w:tab w:val="left" w:pos="9638"/>
        </w:tabs>
        <w:suppressAutoHyphens/>
        <w:ind w:firstLine="709"/>
        <w:jc w:val="both"/>
        <w:rPr>
          <w:rFonts w:eastAsiaTheme="minorHAnsi"/>
          <w:sz w:val="28"/>
          <w:szCs w:val="28"/>
          <w:lang w:eastAsia="en-US"/>
        </w:rPr>
      </w:pPr>
    </w:p>
    <w:p w:rsidR="00A4147B" w:rsidRDefault="00A4147B" w:rsidP="00C72E44">
      <w:pPr>
        <w:tabs>
          <w:tab w:val="left" w:pos="9638"/>
        </w:tabs>
        <w:suppressAutoHyphens/>
        <w:ind w:firstLine="709"/>
        <w:jc w:val="both"/>
        <w:rPr>
          <w:rFonts w:eastAsiaTheme="minorHAnsi"/>
          <w:sz w:val="28"/>
          <w:szCs w:val="28"/>
          <w:lang w:eastAsia="en-US"/>
        </w:rPr>
      </w:pPr>
    </w:p>
    <w:p w:rsidR="00A4147B" w:rsidRPr="00022DAC" w:rsidRDefault="00A4147B" w:rsidP="00C72E44">
      <w:pPr>
        <w:tabs>
          <w:tab w:val="left" w:pos="9638"/>
        </w:tabs>
        <w:suppressAutoHyphens/>
        <w:ind w:firstLine="709"/>
        <w:jc w:val="both"/>
        <w:rPr>
          <w:rFonts w:eastAsiaTheme="minorHAnsi"/>
          <w:sz w:val="28"/>
          <w:szCs w:val="28"/>
          <w:lang w:eastAsia="en-US"/>
        </w:rPr>
      </w:pPr>
    </w:p>
    <w:p w:rsidR="00C72E44" w:rsidRPr="00FE6B24" w:rsidRDefault="00C72E44" w:rsidP="00C72E44">
      <w:pPr>
        <w:tabs>
          <w:tab w:val="left" w:pos="9638"/>
        </w:tabs>
        <w:suppressAutoHyphens/>
        <w:spacing w:before="12"/>
        <w:ind w:right="-1" w:firstLine="709"/>
        <w:jc w:val="center"/>
        <w:rPr>
          <w:rFonts w:eastAsiaTheme="minorHAnsi"/>
          <w:b/>
          <w:sz w:val="28"/>
          <w:szCs w:val="28"/>
          <w:lang w:eastAsia="en-US"/>
        </w:rPr>
      </w:pPr>
      <w:r w:rsidRPr="00FE6B24">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C72E44" w:rsidRPr="00FE6B24" w:rsidTr="00C64B74">
        <w:trPr>
          <w:trHeight w:val="333"/>
        </w:trPr>
        <w:tc>
          <w:tcPr>
            <w:tcW w:w="4786" w:type="dxa"/>
            <w:vAlign w:val="center"/>
            <w:hideMark/>
          </w:tcPr>
          <w:p w:rsidR="00C72E44" w:rsidRPr="00FE6B24" w:rsidRDefault="00C72E44" w:rsidP="00C64B74">
            <w:pPr>
              <w:tabs>
                <w:tab w:val="left" w:pos="9638"/>
              </w:tabs>
              <w:suppressAutoHyphens/>
              <w:spacing w:before="12"/>
              <w:ind w:right="-1" w:firstLine="709"/>
              <w:jc w:val="center"/>
              <w:rPr>
                <w:sz w:val="28"/>
                <w:szCs w:val="28"/>
                <w:lang w:eastAsia="en-US"/>
              </w:rPr>
            </w:pPr>
            <w:r w:rsidRPr="00FE6B24">
              <w:rPr>
                <w:b/>
                <w:sz w:val="28"/>
                <w:szCs w:val="28"/>
                <w:lang w:eastAsia="en-US"/>
              </w:rPr>
              <w:t>Продавец:</w:t>
            </w:r>
          </w:p>
        </w:tc>
        <w:tc>
          <w:tcPr>
            <w:tcW w:w="4995" w:type="dxa"/>
            <w:vAlign w:val="center"/>
            <w:hideMark/>
          </w:tcPr>
          <w:p w:rsidR="00C72E44" w:rsidRPr="00FE6B24" w:rsidRDefault="00C72E44" w:rsidP="00C64B74">
            <w:pPr>
              <w:tabs>
                <w:tab w:val="left" w:pos="9638"/>
              </w:tabs>
              <w:suppressAutoHyphens/>
              <w:spacing w:before="12"/>
              <w:ind w:right="-1" w:firstLine="709"/>
              <w:jc w:val="center"/>
              <w:rPr>
                <w:sz w:val="28"/>
                <w:szCs w:val="28"/>
                <w:lang w:eastAsia="en-US"/>
              </w:rPr>
            </w:pPr>
            <w:r w:rsidRPr="00FE6B24">
              <w:rPr>
                <w:b/>
                <w:sz w:val="28"/>
                <w:szCs w:val="28"/>
                <w:lang w:eastAsia="en-US"/>
              </w:rPr>
              <w:t>Покупатель:</w:t>
            </w:r>
          </w:p>
        </w:tc>
      </w:tr>
      <w:tr w:rsidR="00C72E44" w:rsidRPr="00FE6B24" w:rsidTr="00C64B74">
        <w:trPr>
          <w:trHeight w:val="1073"/>
        </w:trPr>
        <w:tc>
          <w:tcPr>
            <w:tcW w:w="4786" w:type="dxa"/>
          </w:tcPr>
          <w:p w:rsidR="00C72E44" w:rsidRPr="002D3ADE" w:rsidRDefault="00C72E44" w:rsidP="00C64B74">
            <w:pPr>
              <w:jc w:val="both"/>
              <w:rPr>
                <w:rFonts w:eastAsiaTheme="minorHAnsi"/>
                <w:sz w:val="26"/>
                <w:szCs w:val="26"/>
                <w:lang w:eastAsia="en-US"/>
              </w:rPr>
            </w:pPr>
            <w:r w:rsidRPr="002D3ADE">
              <w:rPr>
                <w:rFonts w:eastAsiaTheme="minorHAnsi"/>
                <w:sz w:val="26"/>
                <w:szCs w:val="26"/>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C72E44" w:rsidRPr="002D3ADE" w:rsidRDefault="00C72E44" w:rsidP="00C64B74">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628301, РФ, Тюменская область, </w:t>
            </w:r>
          </w:p>
          <w:p w:rsidR="00C72E44" w:rsidRPr="002D3ADE" w:rsidRDefault="00C72E44" w:rsidP="00C64B74">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ХМАО - Югра, г. Нефтеюганск, </w:t>
            </w:r>
          </w:p>
          <w:p w:rsidR="00C72E44" w:rsidRPr="002D3ADE" w:rsidRDefault="00C72E44" w:rsidP="00C64B74">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микрорайон 5, дом 6, помещение № 73</w:t>
            </w:r>
          </w:p>
          <w:p w:rsidR="00C72E44" w:rsidRPr="002D3ADE" w:rsidRDefault="00C72E44" w:rsidP="00C64B74">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тел.: 8(3463) 203-083</w:t>
            </w:r>
          </w:p>
          <w:p w:rsidR="00C72E44" w:rsidRPr="002D3ADE" w:rsidRDefault="00C72E44" w:rsidP="00C64B74">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ИНН 8604029014, КПП 860401001,</w:t>
            </w:r>
          </w:p>
          <w:p w:rsidR="00C72E44" w:rsidRPr="002D3ADE" w:rsidRDefault="00C72E44" w:rsidP="00C64B74">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 xml:space="preserve">р/с03100643000000018700 в открытый в РКЦ Ханты-Мансийск//УФК по Ханты-Мансийскому автономному округу - Югре </w:t>
            </w:r>
            <w:proofErr w:type="spellStart"/>
            <w:r w:rsidRPr="002D3ADE">
              <w:rPr>
                <w:rFonts w:eastAsiaTheme="minorHAnsi"/>
                <w:sz w:val="26"/>
                <w:szCs w:val="26"/>
                <w:lang w:eastAsia="en-US"/>
              </w:rPr>
              <w:t>г.Ханты-Мансийск</w:t>
            </w:r>
            <w:proofErr w:type="spellEnd"/>
            <w:r w:rsidRPr="002D3ADE">
              <w:rPr>
                <w:rFonts w:eastAsiaTheme="minorHAnsi"/>
                <w:sz w:val="26"/>
                <w:szCs w:val="26"/>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C72E44" w:rsidRPr="002D3ADE" w:rsidRDefault="00C72E44" w:rsidP="00C64B74">
            <w:pPr>
              <w:widowControl w:val="0"/>
              <w:tabs>
                <w:tab w:val="left" w:pos="9638"/>
              </w:tabs>
              <w:suppressAutoHyphens/>
              <w:ind w:right="-1"/>
              <w:jc w:val="both"/>
              <w:rPr>
                <w:rFonts w:eastAsiaTheme="minorHAnsi"/>
                <w:sz w:val="26"/>
                <w:szCs w:val="26"/>
                <w:lang w:eastAsia="en-US"/>
              </w:rPr>
            </w:pPr>
          </w:p>
          <w:p w:rsidR="00C72E44" w:rsidRPr="002D3ADE" w:rsidRDefault="00C72E44" w:rsidP="00C64B74">
            <w:pPr>
              <w:widowControl w:val="0"/>
              <w:tabs>
                <w:tab w:val="left" w:pos="9638"/>
              </w:tabs>
              <w:suppressAutoHyphens/>
              <w:ind w:right="-1"/>
              <w:jc w:val="both"/>
              <w:rPr>
                <w:rFonts w:eastAsiaTheme="minorHAnsi"/>
                <w:b/>
                <w:sz w:val="26"/>
                <w:szCs w:val="26"/>
                <w:lang w:eastAsia="en-US"/>
              </w:rPr>
            </w:pPr>
            <w:r w:rsidRPr="002D3ADE">
              <w:rPr>
                <w:rFonts w:eastAsiaTheme="minorHAnsi"/>
                <w:sz w:val="26"/>
                <w:szCs w:val="26"/>
                <w:lang w:eastAsia="en-US"/>
              </w:rPr>
              <w:t>______________ /______________/</w:t>
            </w:r>
          </w:p>
          <w:p w:rsidR="00C72E44" w:rsidRPr="002D3ADE" w:rsidRDefault="00C72E44" w:rsidP="00C64B74">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xml:space="preserve">. </w:t>
            </w:r>
          </w:p>
        </w:tc>
        <w:tc>
          <w:tcPr>
            <w:tcW w:w="4995" w:type="dxa"/>
          </w:tcPr>
          <w:p w:rsidR="00C72E44" w:rsidRPr="002D3ADE" w:rsidRDefault="00C72E44" w:rsidP="00C64B74">
            <w:pPr>
              <w:ind w:left="176" w:right="-109" w:firstLine="709"/>
              <w:jc w:val="center"/>
              <w:rPr>
                <w:rFonts w:eastAsiaTheme="minorHAnsi"/>
                <w:bCs/>
                <w:sz w:val="26"/>
                <w:szCs w:val="26"/>
                <w:lang w:eastAsia="en-US"/>
              </w:rPr>
            </w:pPr>
          </w:p>
          <w:p w:rsidR="00C72E44" w:rsidRPr="002D3ADE" w:rsidRDefault="00C72E44" w:rsidP="00C64B74">
            <w:pPr>
              <w:ind w:left="176" w:right="-109" w:firstLine="709"/>
              <w:jc w:val="center"/>
              <w:rPr>
                <w:rFonts w:eastAsiaTheme="minorHAnsi"/>
                <w:bCs/>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right="-1" w:firstLine="709"/>
              <w:jc w:val="both"/>
              <w:rPr>
                <w:rFonts w:eastAsiaTheme="minorHAnsi"/>
                <w:sz w:val="26"/>
                <w:szCs w:val="26"/>
                <w:lang w:eastAsia="en-US"/>
              </w:rPr>
            </w:pPr>
          </w:p>
          <w:p w:rsidR="00C72E44" w:rsidRPr="002D3ADE" w:rsidRDefault="00C72E44" w:rsidP="00C64B74">
            <w:pPr>
              <w:widowControl w:val="0"/>
              <w:tabs>
                <w:tab w:val="left" w:pos="9638"/>
              </w:tabs>
              <w:suppressAutoHyphens/>
              <w:ind w:left="176" w:right="-1"/>
              <w:jc w:val="both"/>
              <w:rPr>
                <w:rFonts w:eastAsiaTheme="minorHAnsi"/>
                <w:b/>
                <w:sz w:val="26"/>
                <w:szCs w:val="26"/>
                <w:lang w:eastAsia="en-US"/>
              </w:rPr>
            </w:pPr>
            <w:r w:rsidRPr="002D3ADE">
              <w:rPr>
                <w:rFonts w:eastAsiaTheme="minorHAnsi"/>
                <w:sz w:val="26"/>
                <w:szCs w:val="26"/>
                <w:lang w:eastAsia="en-US"/>
              </w:rPr>
              <w:t>______________ /______________/</w:t>
            </w:r>
          </w:p>
          <w:p w:rsidR="00C72E44" w:rsidRPr="002D3ADE" w:rsidRDefault="00C72E44" w:rsidP="00C64B74">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(при наличии)</w:t>
            </w:r>
          </w:p>
        </w:tc>
      </w:tr>
    </w:tbl>
    <w:p w:rsidR="00C72E44" w:rsidRDefault="00C72E44" w:rsidP="00C72E44">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C72E44" w:rsidRDefault="00C72E44" w:rsidP="00C72E44">
      <w:pPr>
        <w:tabs>
          <w:tab w:val="left" w:pos="4962"/>
        </w:tabs>
        <w:suppressAutoHyphens/>
        <w:ind w:firstLine="709"/>
        <w:jc w:val="both"/>
        <w:rPr>
          <w:sz w:val="28"/>
          <w:szCs w:val="28"/>
        </w:rPr>
      </w:pPr>
    </w:p>
    <w:p w:rsidR="00AF24F8" w:rsidRDefault="00AF24F8"/>
    <w:sectPr w:rsidR="00AF24F8" w:rsidSect="006763C8">
      <w:headerReference w:type="even" r:id="rId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8D" w:rsidRDefault="00A4147B">
      <w:r>
        <w:separator/>
      </w:r>
    </w:p>
  </w:endnote>
  <w:endnote w:type="continuationSeparator" w:id="0">
    <w:p w:rsidR="00AE228D" w:rsidRDefault="00A4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8D" w:rsidRDefault="00A4147B">
      <w:r>
        <w:separator/>
      </w:r>
    </w:p>
  </w:footnote>
  <w:footnote w:type="continuationSeparator" w:id="0">
    <w:p w:rsidR="00AE228D" w:rsidRDefault="00A41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F1" w:rsidRDefault="00C72E4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46EF1" w:rsidRDefault="00876B9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EF1" w:rsidRDefault="00C72E4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76B9B">
      <w:rPr>
        <w:rStyle w:val="a8"/>
        <w:noProof/>
      </w:rPr>
      <w:t>18</w:t>
    </w:r>
    <w:r>
      <w:rPr>
        <w:rStyle w:val="a8"/>
      </w:rPr>
      <w:fldChar w:fldCharType="end"/>
    </w:r>
  </w:p>
  <w:p w:rsidR="00A46EF1" w:rsidRDefault="00876B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9712F71"/>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631148CF"/>
    <w:multiLevelType w:val="hybridMultilevel"/>
    <w:tmpl w:val="C826FF3C"/>
    <w:lvl w:ilvl="0" w:tplc="2BD613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62"/>
    <w:rsid w:val="00097EDC"/>
    <w:rsid w:val="00291962"/>
    <w:rsid w:val="00305562"/>
    <w:rsid w:val="00740F82"/>
    <w:rsid w:val="00827D02"/>
    <w:rsid w:val="00876B9B"/>
    <w:rsid w:val="00A4147B"/>
    <w:rsid w:val="00AE228D"/>
    <w:rsid w:val="00AF24F8"/>
    <w:rsid w:val="00BA2E0E"/>
    <w:rsid w:val="00BF6BFE"/>
    <w:rsid w:val="00C7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1328B-795F-4635-BB8C-E9805722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E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2E44"/>
    <w:pPr>
      <w:keepNext/>
      <w:jc w:val="both"/>
      <w:outlineLvl w:val="0"/>
    </w:pPr>
    <w:rPr>
      <w:sz w:val="28"/>
      <w:szCs w:val="20"/>
    </w:rPr>
  </w:style>
  <w:style w:type="paragraph" w:styleId="2">
    <w:name w:val="heading 2"/>
    <w:basedOn w:val="a"/>
    <w:next w:val="a"/>
    <w:link w:val="20"/>
    <w:qFormat/>
    <w:rsid w:val="00C72E44"/>
    <w:pPr>
      <w:keepNext/>
      <w:jc w:val="center"/>
      <w:outlineLvl w:val="1"/>
    </w:pPr>
    <w:rPr>
      <w:spacing w:val="-4"/>
      <w:sz w:val="32"/>
    </w:rPr>
  </w:style>
  <w:style w:type="paragraph" w:styleId="5">
    <w:name w:val="heading 5"/>
    <w:basedOn w:val="a"/>
    <w:next w:val="a"/>
    <w:link w:val="50"/>
    <w:qFormat/>
    <w:rsid w:val="00C72E44"/>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link w:val="60"/>
    <w:qFormat/>
    <w:rsid w:val="00C72E44"/>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E4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72E44"/>
    <w:rPr>
      <w:rFonts w:ascii="Times New Roman" w:eastAsia="Times New Roman" w:hAnsi="Times New Roman" w:cs="Times New Roman"/>
      <w:spacing w:val="-4"/>
      <w:sz w:val="32"/>
      <w:szCs w:val="24"/>
      <w:lang w:eastAsia="ru-RU"/>
    </w:rPr>
  </w:style>
  <w:style w:type="character" w:customStyle="1" w:styleId="50">
    <w:name w:val="Заголовок 5 Знак"/>
    <w:basedOn w:val="a0"/>
    <w:link w:val="5"/>
    <w:rsid w:val="00C72E44"/>
    <w:rPr>
      <w:rFonts w:ascii="Arial Narrow" w:eastAsia="Times New Roman" w:hAnsi="Arial Narrow" w:cs="Times New Roman"/>
      <w:b/>
      <w:sz w:val="36"/>
      <w:szCs w:val="20"/>
      <w:lang w:eastAsia="ru-RU"/>
    </w:rPr>
  </w:style>
  <w:style w:type="character" w:customStyle="1" w:styleId="60">
    <w:name w:val="Заголовок 6 Знак"/>
    <w:basedOn w:val="a0"/>
    <w:link w:val="6"/>
    <w:rsid w:val="00C72E44"/>
    <w:rPr>
      <w:rFonts w:ascii="Arial" w:eastAsia="Times New Roman" w:hAnsi="Arial" w:cs="Times New Roman"/>
      <w:b/>
      <w:sz w:val="16"/>
      <w:szCs w:val="20"/>
      <w:lang w:eastAsia="ru-RU"/>
    </w:rPr>
  </w:style>
  <w:style w:type="table" w:styleId="a3">
    <w:name w:val="Table Grid"/>
    <w:basedOn w:val="a1"/>
    <w:rsid w:val="00C72E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C72E44"/>
    <w:rPr>
      <w:rFonts w:ascii="Tahoma" w:hAnsi="Tahoma" w:cs="Tahoma"/>
      <w:sz w:val="16"/>
      <w:szCs w:val="16"/>
    </w:rPr>
  </w:style>
  <w:style w:type="character" w:customStyle="1" w:styleId="a5">
    <w:name w:val="Текст выноски Знак"/>
    <w:basedOn w:val="a0"/>
    <w:link w:val="a4"/>
    <w:uiPriority w:val="99"/>
    <w:rsid w:val="00C72E44"/>
    <w:rPr>
      <w:rFonts w:ascii="Tahoma" w:eastAsia="Times New Roman" w:hAnsi="Tahoma" w:cs="Tahoma"/>
      <w:sz w:val="16"/>
      <w:szCs w:val="16"/>
      <w:lang w:eastAsia="ru-RU"/>
    </w:rPr>
  </w:style>
  <w:style w:type="paragraph" w:styleId="a6">
    <w:name w:val="header"/>
    <w:basedOn w:val="a"/>
    <w:link w:val="a7"/>
    <w:uiPriority w:val="99"/>
    <w:rsid w:val="00C72E44"/>
    <w:pPr>
      <w:tabs>
        <w:tab w:val="center" w:pos="4677"/>
        <w:tab w:val="right" w:pos="9355"/>
      </w:tabs>
    </w:pPr>
  </w:style>
  <w:style w:type="character" w:customStyle="1" w:styleId="a7">
    <w:name w:val="Верхний колонтитул Знак"/>
    <w:basedOn w:val="a0"/>
    <w:link w:val="a6"/>
    <w:uiPriority w:val="99"/>
    <w:rsid w:val="00C72E44"/>
    <w:rPr>
      <w:rFonts w:ascii="Times New Roman" w:eastAsia="Times New Roman" w:hAnsi="Times New Roman" w:cs="Times New Roman"/>
      <w:sz w:val="24"/>
      <w:szCs w:val="24"/>
      <w:lang w:eastAsia="ru-RU"/>
    </w:rPr>
  </w:style>
  <w:style w:type="character" w:styleId="a8">
    <w:name w:val="page number"/>
    <w:basedOn w:val="a0"/>
    <w:rsid w:val="00C72E44"/>
  </w:style>
  <w:style w:type="paragraph" w:styleId="a9">
    <w:name w:val="footer"/>
    <w:basedOn w:val="a"/>
    <w:link w:val="aa"/>
    <w:uiPriority w:val="99"/>
    <w:rsid w:val="00C72E44"/>
    <w:pPr>
      <w:tabs>
        <w:tab w:val="center" w:pos="4677"/>
        <w:tab w:val="right" w:pos="9355"/>
      </w:tabs>
    </w:pPr>
  </w:style>
  <w:style w:type="character" w:customStyle="1" w:styleId="aa">
    <w:name w:val="Нижний колонтитул Знак"/>
    <w:basedOn w:val="a0"/>
    <w:link w:val="a9"/>
    <w:uiPriority w:val="99"/>
    <w:rsid w:val="00C72E44"/>
    <w:rPr>
      <w:rFonts w:ascii="Times New Roman" w:eastAsia="Times New Roman" w:hAnsi="Times New Roman" w:cs="Times New Roman"/>
      <w:sz w:val="24"/>
      <w:szCs w:val="24"/>
      <w:lang w:eastAsia="ru-RU"/>
    </w:rPr>
  </w:style>
  <w:style w:type="paragraph" w:styleId="ab">
    <w:name w:val="Body Text"/>
    <w:basedOn w:val="a"/>
    <w:link w:val="ac"/>
    <w:rsid w:val="00C72E44"/>
    <w:pPr>
      <w:ind w:right="5953"/>
      <w:jc w:val="center"/>
    </w:pPr>
    <w:rPr>
      <w:rFonts w:ascii="Arial" w:hAnsi="Arial"/>
      <w:b/>
      <w:sz w:val="16"/>
      <w:szCs w:val="20"/>
    </w:rPr>
  </w:style>
  <w:style w:type="character" w:customStyle="1" w:styleId="ac">
    <w:name w:val="Основной текст Знак"/>
    <w:basedOn w:val="a0"/>
    <w:link w:val="ab"/>
    <w:rsid w:val="00C72E44"/>
    <w:rPr>
      <w:rFonts w:ascii="Arial" w:eastAsia="Times New Roman" w:hAnsi="Arial" w:cs="Times New Roman"/>
      <w:b/>
      <w:sz w:val="16"/>
      <w:szCs w:val="20"/>
      <w:lang w:eastAsia="ru-RU"/>
    </w:rPr>
  </w:style>
  <w:style w:type="character" w:styleId="ad">
    <w:name w:val="Hyperlink"/>
    <w:rsid w:val="00C72E44"/>
    <w:rPr>
      <w:color w:val="0000FF"/>
      <w:u w:val="single"/>
    </w:rPr>
  </w:style>
  <w:style w:type="paragraph" w:customStyle="1" w:styleId="ae">
    <w:name w:val="Знак Знак Знак Знак"/>
    <w:basedOn w:val="a"/>
    <w:rsid w:val="00C72E44"/>
    <w:rPr>
      <w:rFonts w:ascii="Verdana" w:hAnsi="Verdana" w:cs="Verdana"/>
      <w:sz w:val="20"/>
      <w:szCs w:val="20"/>
      <w:lang w:val="en-US" w:eastAsia="en-US"/>
    </w:rPr>
  </w:style>
  <w:style w:type="paragraph" w:customStyle="1" w:styleId="af">
    <w:name w:val="Знак"/>
    <w:basedOn w:val="a"/>
    <w:rsid w:val="00C72E44"/>
    <w:pPr>
      <w:spacing w:before="100" w:beforeAutospacing="1" w:after="100" w:afterAutospacing="1"/>
    </w:pPr>
    <w:rPr>
      <w:rFonts w:ascii="Tahoma" w:hAnsi="Tahoma"/>
      <w:sz w:val="20"/>
      <w:szCs w:val="20"/>
      <w:lang w:val="en-US" w:eastAsia="en-US"/>
    </w:rPr>
  </w:style>
  <w:style w:type="paragraph" w:styleId="21">
    <w:name w:val="Body Text 2"/>
    <w:basedOn w:val="a"/>
    <w:link w:val="22"/>
    <w:semiHidden/>
    <w:unhideWhenUsed/>
    <w:rsid w:val="00C72E44"/>
    <w:pPr>
      <w:spacing w:after="120" w:line="480" w:lineRule="auto"/>
    </w:pPr>
  </w:style>
  <w:style w:type="character" w:customStyle="1" w:styleId="22">
    <w:name w:val="Основной текст 2 Знак"/>
    <w:basedOn w:val="a0"/>
    <w:link w:val="21"/>
    <w:semiHidden/>
    <w:rsid w:val="00C72E44"/>
    <w:rPr>
      <w:rFonts w:ascii="Times New Roman" w:eastAsia="Times New Roman" w:hAnsi="Times New Roman" w:cs="Times New Roman"/>
      <w:sz w:val="24"/>
      <w:szCs w:val="24"/>
      <w:lang w:eastAsia="ru-RU"/>
    </w:rPr>
  </w:style>
  <w:style w:type="paragraph" w:customStyle="1" w:styleId="Default">
    <w:name w:val="Default"/>
    <w:rsid w:val="00C72E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List Paragraph"/>
    <w:basedOn w:val="a"/>
    <w:uiPriority w:val="34"/>
    <w:qFormat/>
    <w:rsid w:val="00C72E44"/>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C72E44"/>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C72E44"/>
    <w:rPr>
      <w:rFonts w:ascii="Times New Roman" w:hAnsi="Times New Roman" w:cs="Times New Roman"/>
      <w:sz w:val="28"/>
      <w:szCs w:val="28"/>
    </w:rPr>
  </w:style>
  <w:style w:type="paragraph" w:styleId="23">
    <w:name w:val="Body Text Indent 2"/>
    <w:basedOn w:val="a"/>
    <w:link w:val="24"/>
    <w:uiPriority w:val="99"/>
    <w:semiHidden/>
    <w:unhideWhenUsed/>
    <w:rsid w:val="00C72E44"/>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C72E44"/>
    <w:rPr>
      <w:rFonts w:ascii="Times New Roman" w:hAnsi="Times New Roman" w:cs="Times New Roman"/>
      <w:sz w:val="28"/>
      <w:szCs w:val="28"/>
    </w:rPr>
  </w:style>
  <w:style w:type="paragraph" w:styleId="3">
    <w:name w:val="Body Text Indent 3"/>
    <w:basedOn w:val="a"/>
    <w:link w:val="30"/>
    <w:uiPriority w:val="99"/>
    <w:semiHidden/>
    <w:unhideWhenUsed/>
    <w:rsid w:val="00C72E44"/>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C72E44"/>
    <w:rPr>
      <w:rFonts w:ascii="Times New Roman" w:hAnsi="Times New Roman" w:cs="Times New Roman"/>
      <w:sz w:val="16"/>
      <w:szCs w:val="16"/>
    </w:rPr>
  </w:style>
  <w:style w:type="paragraph" w:styleId="af3">
    <w:name w:val="footnote text"/>
    <w:basedOn w:val="a"/>
    <w:link w:val="af4"/>
    <w:uiPriority w:val="99"/>
    <w:unhideWhenUsed/>
    <w:rsid w:val="00C72E44"/>
    <w:rPr>
      <w:sz w:val="20"/>
      <w:szCs w:val="20"/>
      <w:lang w:val="x-none" w:eastAsia="x-none"/>
    </w:rPr>
  </w:style>
  <w:style w:type="character" w:customStyle="1" w:styleId="af4">
    <w:name w:val="Текст сноски Знак"/>
    <w:basedOn w:val="a0"/>
    <w:link w:val="af3"/>
    <w:uiPriority w:val="99"/>
    <w:rsid w:val="00C72E44"/>
    <w:rPr>
      <w:rFonts w:ascii="Times New Roman" w:eastAsia="Times New Roman" w:hAnsi="Times New Roman" w:cs="Times New Roman"/>
      <w:sz w:val="20"/>
      <w:szCs w:val="20"/>
      <w:lang w:val="x-none" w:eastAsia="x-none"/>
    </w:rPr>
  </w:style>
  <w:style w:type="character" w:styleId="af5">
    <w:name w:val="footnote reference"/>
    <w:uiPriority w:val="99"/>
    <w:unhideWhenUsed/>
    <w:rsid w:val="00C72E44"/>
    <w:rPr>
      <w:vertAlign w:val="superscript"/>
    </w:rPr>
  </w:style>
  <w:style w:type="character" w:customStyle="1" w:styleId="Verdana">
    <w:name w:val="Обычный + Verdana Знак"/>
    <w:aliases w:val="10 пт Знак"/>
    <w:rsid w:val="00C72E44"/>
    <w:rPr>
      <w:rFonts w:ascii="Verdana" w:hAnsi="Verdana" w:cs="Verdana"/>
      <w:lang w:val="ru-RU" w:eastAsia="ru-RU"/>
    </w:rPr>
  </w:style>
  <w:style w:type="paragraph" w:styleId="af6">
    <w:name w:val="No Spacing"/>
    <w:basedOn w:val="a"/>
    <w:link w:val="af7"/>
    <w:qFormat/>
    <w:rsid w:val="00C72E44"/>
    <w:pPr>
      <w:jc w:val="both"/>
    </w:pPr>
    <w:rPr>
      <w:szCs w:val="22"/>
      <w:lang w:val="en-US" w:eastAsia="en-US" w:bidi="en-US"/>
    </w:rPr>
  </w:style>
  <w:style w:type="character" w:customStyle="1" w:styleId="af7">
    <w:name w:val="Без интервала Знак"/>
    <w:basedOn w:val="a0"/>
    <w:link w:val="af6"/>
    <w:rsid w:val="00C72E44"/>
    <w:rPr>
      <w:rFonts w:ascii="Times New Roman" w:eastAsia="Times New Roman" w:hAnsi="Times New Roman" w:cs="Times New Roman"/>
      <w:sz w:val="24"/>
      <w:lang w:val="en-US" w:bidi="en-US"/>
    </w:rPr>
  </w:style>
  <w:style w:type="paragraph" w:customStyle="1" w:styleId="western">
    <w:name w:val="western"/>
    <w:basedOn w:val="a"/>
    <w:rsid w:val="00C72E44"/>
    <w:pPr>
      <w:spacing w:before="100" w:beforeAutospacing="1" w:after="100" w:afterAutospacing="1"/>
    </w:pPr>
  </w:style>
  <w:style w:type="paragraph" w:customStyle="1" w:styleId="11">
    <w:name w:val="Обычный1"/>
    <w:rsid w:val="00C72E44"/>
    <w:pPr>
      <w:widowControl w:val="0"/>
      <w:snapToGrid w:val="0"/>
      <w:spacing w:before="180" w:after="0" w:line="316" w:lineRule="auto"/>
      <w:ind w:left="440"/>
    </w:pPr>
    <w:rPr>
      <w:rFonts w:ascii="Times New Roman" w:eastAsia="Times New Roman" w:hAnsi="Times New Roman" w:cs="Times New Roman"/>
      <w:sz w:val="18"/>
      <w:szCs w:val="20"/>
      <w:lang w:eastAsia="ru-RU"/>
    </w:rPr>
  </w:style>
  <w:style w:type="paragraph" w:customStyle="1" w:styleId="25">
    <w:name w:val="Обычный2"/>
    <w:rsid w:val="00C72E44"/>
    <w:pPr>
      <w:widowControl w:val="0"/>
      <w:snapToGrid w:val="0"/>
      <w:spacing w:before="20" w:after="0" w:line="240" w:lineRule="auto"/>
      <w:ind w:left="520" w:firstLine="300"/>
    </w:pPr>
    <w:rPr>
      <w:rFonts w:ascii="Times New Roman" w:eastAsia="Times New Roman" w:hAnsi="Times New Roman" w:cs="Times New Roman"/>
      <w:b/>
      <w:sz w:val="20"/>
      <w:szCs w:val="20"/>
      <w:lang w:eastAsia="ru-RU"/>
    </w:rPr>
  </w:style>
  <w:style w:type="character" w:styleId="af8">
    <w:name w:val="Strong"/>
    <w:uiPriority w:val="22"/>
    <w:qFormat/>
    <w:rsid w:val="00C72E44"/>
    <w:rPr>
      <w:b/>
      <w:bCs/>
    </w:rPr>
  </w:style>
  <w:style w:type="character" w:styleId="af9">
    <w:name w:val="FollowedHyperlink"/>
    <w:basedOn w:val="a0"/>
    <w:uiPriority w:val="99"/>
    <w:semiHidden/>
    <w:unhideWhenUsed/>
    <w:rsid w:val="00C72E44"/>
    <w:rPr>
      <w:color w:val="954F72" w:themeColor="followedHyperlink"/>
      <w:u w:val="single"/>
    </w:rPr>
  </w:style>
  <w:style w:type="paragraph" w:customStyle="1" w:styleId="ConsPlusNormal">
    <w:name w:val="ConsPlusNormal"/>
    <w:rsid w:val="00C72E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gansk.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6724</Words>
  <Characters>38327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Легостаева Виктория Геннадьевна</dc:creator>
  <cp:keywords/>
  <dc:description/>
  <cp:lastModifiedBy>Легостаева Виктория Геннадьевна</cp:lastModifiedBy>
  <cp:revision>9</cp:revision>
  <dcterms:created xsi:type="dcterms:W3CDTF">2024-07-30T11:16:00Z</dcterms:created>
  <dcterms:modified xsi:type="dcterms:W3CDTF">2025-02-17T05:55:00Z</dcterms:modified>
</cp:coreProperties>
</file>