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D8399F">
        <w:rPr>
          <w:rFonts w:ascii="Times New Roman" w:hAnsi="Times New Roman" w:cs="Times New Roman"/>
          <w:sz w:val="28"/>
          <w:szCs w:val="28"/>
        </w:rPr>
        <w:t xml:space="preserve">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Об утверждении перечня</w:t>
      </w:r>
      <w:r w:rsidRPr="00805BA9">
        <w:rPr>
          <w:b/>
          <w:szCs w:val="28"/>
        </w:rPr>
        <w:t xml:space="preserve"> главных администраторов доходов бюджета</w:t>
      </w:r>
      <w:r w:rsidR="00C844C4">
        <w:rPr>
          <w:b/>
          <w:szCs w:val="28"/>
        </w:rPr>
        <w:t xml:space="preserve"> города Нефтеюганска и порядка</w:t>
      </w:r>
      <w:r w:rsidR="00C844C4" w:rsidRPr="00C844C4">
        <w:rPr>
          <w:b/>
          <w:szCs w:val="28"/>
        </w:rPr>
        <w:t xml:space="preserve"> осуществления бюджетных полномочий главных администраторов доходов бюджета города Нефтеюганска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статьей</w:t>
      </w:r>
      <w:r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CB170B">
        <w:rPr>
          <w:rFonts w:ascii="Times New Roman CYR" w:hAnsi="Times New Roman CYR"/>
          <w:szCs w:val="28"/>
        </w:rPr>
        <w:t xml:space="preserve">                </w:t>
      </w:r>
      <w:r w:rsidR="00106447">
        <w:rPr>
          <w:rFonts w:ascii="Times New Roman CYR" w:hAnsi="Times New Roman CYR"/>
          <w:szCs w:val="28"/>
        </w:rPr>
        <w:t>от 16.09.</w:t>
      </w:r>
      <w:r w:rsidRPr="00805BA9">
        <w:rPr>
          <w:rFonts w:ascii="Times New Roman CYR" w:hAnsi="Times New Roman CYR"/>
          <w:szCs w:val="28"/>
        </w:rPr>
        <w:t>2021</w:t>
      </w:r>
      <w:r w:rsidR="00106447">
        <w:rPr>
          <w:rFonts w:ascii="Times New Roman CYR" w:hAnsi="Times New Roman CYR"/>
          <w:szCs w:val="28"/>
        </w:rPr>
        <w:t xml:space="preserve"> </w:t>
      </w:r>
      <w:r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106447">
        <w:rPr>
          <w:rFonts w:ascii="Times New Roman CYR" w:hAnsi="Times New Roman CYR"/>
          <w:szCs w:val="28"/>
        </w:rPr>
        <w:t xml:space="preserve"> </w:t>
      </w:r>
      <w:r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433717">
        <w:rPr>
          <w:rFonts w:ascii="Times New Roman CYR" w:hAnsi="Times New Roman CYR"/>
          <w:szCs w:val="28"/>
        </w:rPr>
        <w:t xml:space="preserve">, </w:t>
      </w:r>
      <w:r>
        <w:rPr>
          <w:rFonts w:ascii="Times New Roman CYR" w:hAnsi="Times New Roman CYR"/>
          <w:szCs w:val="28"/>
        </w:rPr>
        <w:t>решением Думы города Нефтеюганска</w:t>
      </w:r>
      <w:r w:rsidR="0010644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от 25.09.2013 № 633-</w:t>
      </w:r>
      <w:r>
        <w:rPr>
          <w:rFonts w:ascii="Times New Roman CYR" w:hAnsi="Times New Roman CYR"/>
          <w:szCs w:val="28"/>
          <w:lang w:val="en-US"/>
        </w:rPr>
        <w:t>V</w:t>
      </w:r>
      <w:r w:rsidRPr="00805BA9">
        <w:rPr>
          <w:rFonts w:ascii="Times New Roman CYR" w:hAnsi="Times New Roman CYR"/>
          <w:szCs w:val="28"/>
        </w:rPr>
        <w:t xml:space="preserve"> </w:t>
      </w:r>
      <w:r w:rsidR="00B47046">
        <w:rPr>
          <w:rFonts w:ascii="Times New Roman CYR" w:hAnsi="Times New Roman CYR"/>
          <w:szCs w:val="28"/>
        </w:rPr>
        <w:t xml:space="preserve">                                              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A50D62">
        <w:rPr>
          <w:rFonts w:ascii="Times New Roman CYR" w:hAnsi="Times New Roman CYR"/>
          <w:szCs w:val="28"/>
        </w:rPr>
        <w:t xml:space="preserve">     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837311">
        <w:rPr>
          <w:rFonts w:ascii="Times New Roman CYR" w:hAnsi="Times New Roman CYR"/>
          <w:szCs w:val="28"/>
        </w:rPr>
        <w:t xml:space="preserve">»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1.Утвердить перечень главных </w:t>
      </w:r>
      <w:r w:rsidRPr="00805BA9">
        <w:rPr>
          <w:szCs w:val="28"/>
        </w:rPr>
        <w:t>администраторов доходов бюджета города Нефтеюганска</w:t>
      </w:r>
      <w:r w:rsidR="00500C16">
        <w:rPr>
          <w:szCs w:val="28"/>
        </w:rPr>
        <w:t xml:space="preserve"> согласно приложению </w:t>
      </w:r>
      <w:r w:rsidR="00C844C4">
        <w:rPr>
          <w:szCs w:val="28"/>
        </w:rPr>
        <w:t xml:space="preserve">1 </w:t>
      </w:r>
      <w:r w:rsidR="00500C16">
        <w:rPr>
          <w:szCs w:val="28"/>
        </w:rPr>
        <w:t>к постановлению.</w:t>
      </w:r>
    </w:p>
    <w:p w:rsidR="00C844C4" w:rsidRDefault="00C844C4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2.Утвердить порядок </w:t>
      </w:r>
      <w:r w:rsidRPr="00C844C4">
        <w:rPr>
          <w:szCs w:val="28"/>
        </w:rPr>
        <w:t>осуществления бюджетных полномочий главных администраторов доходов бюджета города Нефтеюганска</w:t>
      </w:r>
      <w:r>
        <w:rPr>
          <w:szCs w:val="28"/>
        </w:rPr>
        <w:t xml:space="preserve"> согласно приложению 2</w:t>
      </w:r>
      <w:r w:rsidRPr="00C844C4">
        <w:rPr>
          <w:szCs w:val="28"/>
        </w:rPr>
        <w:t xml:space="preserve"> к постановлению</w:t>
      </w:r>
      <w:r>
        <w:rPr>
          <w:szCs w:val="28"/>
        </w:rPr>
        <w:t>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Установить, что в случае изменения состава и (или) функций главных администраторов доходов бюджета, а также изменения кодов (перечней кодов) бюджетной классификации Российской Федерации, утверждаемых Министерством фи</w:t>
      </w:r>
      <w:r>
        <w:rPr>
          <w:szCs w:val="28"/>
        </w:rPr>
        <w:t>нансов Российской Федерации, д</w:t>
      </w:r>
      <w:r w:rsidRPr="00500C16">
        <w:rPr>
          <w:szCs w:val="28"/>
        </w:rPr>
        <w:t xml:space="preserve">епартамент финансов </w:t>
      </w:r>
      <w:r>
        <w:rPr>
          <w:szCs w:val="28"/>
        </w:rPr>
        <w:t>администрации города Нефтеюганска</w:t>
      </w:r>
      <w:r w:rsidRPr="00500C16">
        <w:rPr>
          <w:szCs w:val="28"/>
        </w:rPr>
        <w:t xml:space="preserve"> в течени</w:t>
      </w:r>
      <w:r w:rsidR="00106447">
        <w:rPr>
          <w:szCs w:val="28"/>
        </w:rPr>
        <w:t>е</w:t>
      </w:r>
      <w:r w:rsidRPr="00500C16">
        <w:rPr>
          <w:szCs w:val="28"/>
        </w:rPr>
        <w:t xml:space="preserve"> двадцати рабочих дней разрабатывает проект о внесении соответств</w:t>
      </w:r>
      <w:r w:rsidR="00797F55">
        <w:rPr>
          <w:szCs w:val="28"/>
        </w:rPr>
        <w:t>ующих изменений в приложение</w:t>
      </w:r>
      <w:r>
        <w:rPr>
          <w:szCs w:val="28"/>
        </w:rPr>
        <w:t xml:space="preserve"> 1 </w:t>
      </w:r>
      <w:r w:rsidRPr="00500C16">
        <w:rPr>
          <w:szCs w:val="28"/>
        </w:rPr>
        <w:t xml:space="preserve">к настоящему постановлению и </w:t>
      </w:r>
      <w:r>
        <w:rPr>
          <w:szCs w:val="28"/>
        </w:rPr>
        <w:t>представляет его на утверждение.</w:t>
      </w:r>
    </w:p>
    <w:p w:rsidR="00C844C4" w:rsidRDefault="00C844C4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4.Признать утратившим силу постановление администрации города Нефтеюганска от 14.06.2017 № 102-нп «О </w:t>
      </w:r>
      <w:r w:rsidRPr="00C844C4">
        <w:rPr>
          <w:szCs w:val="28"/>
        </w:rPr>
        <w:t>Порядке осуществления бюджетных полномочий главных администраторов доходов бюджета города Нефтеюганска</w:t>
      </w:r>
      <w:r>
        <w:rPr>
          <w:szCs w:val="28"/>
        </w:rPr>
        <w:t>».</w:t>
      </w:r>
    </w:p>
    <w:p w:rsidR="00500C16" w:rsidRDefault="00724775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C844C4">
        <w:rPr>
          <w:szCs w:val="28"/>
        </w:rPr>
        <w:t>5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6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>
        <w:rPr>
          <w:szCs w:val="28"/>
        </w:rPr>
        <w:t>Прокопович П.А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7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возникающим при составлении и исполнении бюджета города Нефтеюганска, начиная 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5074DD" w:rsidRDefault="005074DD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5736D" w:rsidRPr="00FF2C38" w:rsidRDefault="005074DD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F2C38">
        <w:rPr>
          <w:sz w:val="28"/>
          <w:szCs w:val="28"/>
        </w:rPr>
        <w:t xml:space="preserve">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1E3CF9">
        <w:rPr>
          <w:sz w:val="28"/>
          <w:szCs w:val="28"/>
        </w:rPr>
        <w:t xml:space="preserve"> </w:t>
      </w:r>
      <w:r>
        <w:rPr>
          <w:sz w:val="28"/>
          <w:szCs w:val="28"/>
        </w:rPr>
        <w:t>А.В.Пастухов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74DD" w:rsidRDefault="005074D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32B9" w:rsidRDefault="00BF32B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5042" w:rsidRDefault="00AA5042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5042" w:rsidRDefault="00AA5042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24775" w:rsidRDefault="0072477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24775" w:rsidRDefault="0072477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24775" w:rsidRDefault="0072477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4917" w:rsidRPr="00C844C4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lastRenderedPageBreak/>
        <w:t xml:space="preserve">Приложение </w:t>
      </w:r>
      <w:r w:rsidR="00C844C4">
        <w:rPr>
          <w:bCs/>
          <w:kern w:val="32"/>
          <w:sz w:val="28"/>
          <w:szCs w:val="28"/>
          <w:lang w:eastAsia="ar-SA"/>
        </w:rPr>
        <w:t>1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>
        <w:rPr>
          <w:sz w:val="28"/>
          <w:szCs w:val="28"/>
        </w:rPr>
        <w:t>__________</w:t>
      </w:r>
      <w:r w:rsidRPr="00524917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BF32B9" w:rsidRDefault="0052491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524917">
        <w:rPr>
          <w:rFonts w:ascii="Times New Roman" w:eastAsia="Arial Unicode MS" w:hAnsi="Times New Roman" w:cs="Times New Roman"/>
          <w:sz w:val="28"/>
          <w:szCs w:val="28"/>
          <w:lang w:eastAsia="ar-SA"/>
        </w:rPr>
        <w:t>Перечень главных администраторов доходов бюджета города Нефтеюганска</w:t>
      </w:r>
    </w:p>
    <w:p w:rsidR="00524917" w:rsidRDefault="0052491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782755" w:rsidRPr="00782755" w:rsidTr="00AA5042">
        <w:trPr>
          <w:trHeight w:val="360"/>
        </w:trPr>
        <w:tc>
          <w:tcPr>
            <w:tcW w:w="1101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eastAsia="Arial Unicode MS"/>
                <w:sz w:val="28"/>
                <w:szCs w:val="28"/>
                <w:lang w:eastAsia="ar-SA"/>
              </w:rPr>
            </w:pPr>
          </w:p>
        </w:tc>
      </w:tr>
      <w:tr w:rsidR="00782755" w:rsidRPr="00782755" w:rsidTr="00AA5042">
        <w:trPr>
          <w:trHeight w:val="375"/>
        </w:trPr>
        <w:tc>
          <w:tcPr>
            <w:tcW w:w="4078" w:type="dxa"/>
            <w:gridSpan w:val="2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Код бюджетной классификации</w:t>
            </w:r>
          </w:p>
        </w:tc>
        <w:tc>
          <w:tcPr>
            <w:tcW w:w="5493" w:type="dxa"/>
            <w:vMerge w:val="restart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Наименование главного администратора доходов бюджета муниципального образования, наименование кода вида доходов бюджета</w:t>
            </w:r>
          </w:p>
        </w:tc>
      </w:tr>
      <w:tr w:rsidR="00782755" w:rsidRPr="00782755" w:rsidTr="00AA5042">
        <w:trPr>
          <w:trHeight w:val="1590"/>
        </w:trPr>
        <w:tc>
          <w:tcPr>
            <w:tcW w:w="1101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код главного администратора доходов бюджета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Код вида доходов бюджета </w:t>
            </w:r>
          </w:p>
        </w:tc>
        <w:tc>
          <w:tcPr>
            <w:tcW w:w="5493" w:type="dxa"/>
            <w:vMerge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</w:p>
        </w:tc>
      </w:tr>
      <w:tr w:rsidR="00782755" w:rsidRPr="00782755" w:rsidTr="00AA5042">
        <w:trPr>
          <w:trHeight w:val="348"/>
        </w:trPr>
        <w:tc>
          <w:tcPr>
            <w:tcW w:w="4078" w:type="dxa"/>
            <w:gridSpan w:val="2"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муниципального имущества администрации города Нефтеюганска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1 11 01040 04 0000 120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1 11 05034 04 0000 120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82755" w:rsidRPr="00782755" w:rsidTr="00AA5042">
        <w:trPr>
          <w:trHeight w:val="915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1 11 05074 04 0000 120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782755" w:rsidRPr="00782755" w:rsidTr="00AA5042">
        <w:trPr>
          <w:trHeight w:val="117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1 11 07014 04 0000 120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782755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82755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1 14 01040 04 0000 410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продажи квартир, находящихся в собственности городских округов</w:t>
            </w:r>
          </w:p>
        </w:tc>
      </w:tr>
      <w:tr w:rsidR="00782755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1 14 02042 04 0000 410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82755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1 14 02043 04 0000 410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82755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1 14 02043 04 0000 440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82755" w:rsidRPr="00782755" w:rsidTr="00AA5042">
        <w:trPr>
          <w:trHeight w:val="132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782755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1 16 10031 04 0000 140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1 16 10032 04 0000 140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82755" w:rsidRPr="00782755" w:rsidTr="00AA5042">
        <w:trPr>
          <w:trHeight w:val="1785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1 16 10081 04 0000 140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82755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2 18 04020 04 0000 150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782755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финансов администрации города Нефтеюганска</w:t>
            </w:r>
          </w:p>
        </w:tc>
      </w:tr>
      <w:tr w:rsidR="00782755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D71B57" w:rsidRPr="00782755" w:rsidTr="00D71B57">
        <w:trPr>
          <w:trHeight w:val="670"/>
        </w:trPr>
        <w:tc>
          <w:tcPr>
            <w:tcW w:w="1101" w:type="dxa"/>
            <w:noWrap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noWrap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1 16 10081 04 0000 140</w:t>
            </w:r>
          </w:p>
        </w:tc>
        <w:tc>
          <w:tcPr>
            <w:tcW w:w="5493" w:type="dxa"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финансируемого за счет средств муниципального дорожного фонда)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1 17 01040 04 0000 180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Невыясненные поступления, зачисляемые в бюджеты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2 02 00000 00 0000 000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Безвозмездные поступления от других бюджетов бюджетной системы Российской Федерации*</w:t>
            </w:r>
          </w:p>
        </w:tc>
      </w:tr>
      <w:tr w:rsidR="00D71B5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2 04 04099 04 0000 150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2 07 04000 04 0000 150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D71B57" w:rsidRPr="00782755" w:rsidTr="00AA5042">
        <w:trPr>
          <w:trHeight w:val="15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2 07 04010 04 0000 150   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Безвозмездные поступления от физических и юридических лиц на финансовое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D71B5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2 07 04020 04 0000 150   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Поступления от денежных пожертвований, предоставляемых физическими лицами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получателям средств бюджетов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D71B57" w:rsidRPr="00782755" w:rsidTr="00AA5042">
        <w:trPr>
          <w:trHeight w:val="1605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2 08 04000 04 0000 150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71B5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2 19 00000 04 0000 150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округов*</w:t>
            </w:r>
          </w:p>
        </w:tc>
      </w:tr>
      <w:tr w:rsidR="00D71B57" w:rsidRPr="00782755" w:rsidTr="00AA5042">
        <w:trPr>
          <w:trHeight w:val="360"/>
        </w:trPr>
        <w:tc>
          <w:tcPr>
            <w:tcW w:w="4078" w:type="dxa"/>
            <w:gridSpan w:val="2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Дума города Нефтеюганска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B37252" w:rsidRPr="00782755" w:rsidTr="00120A12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252" w:rsidRDefault="00B37252" w:rsidP="00B3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1 16 01054 01 0000 140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</w:t>
            </w:r>
            <w:r>
              <w:rPr>
                <w:sz w:val="28"/>
                <w:szCs w:val="28"/>
              </w:rPr>
              <w:lastRenderedPageBreak/>
              <w:t>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37252" w:rsidRPr="00782755" w:rsidTr="00B37252">
        <w:trPr>
          <w:trHeight w:val="36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Pr="00B37252" w:rsidRDefault="00B37252" w:rsidP="00B3725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Pr="00B37252" w:rsidRDefault="00B37252" w:rsidP="00B3725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37252" w:rsidRPr="00782755" w:rsidTr="00B37252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37252" w:rsidRPr="00782755" w:rsidTr="00B37252">
        <w:trPr>
          <w:trHeight w:val="36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1 16 01194 01 0000 140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71B57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D71B57" w:rsidRPr="00782755" w:rsidTr="00AA5042">
        <w:trPr>
          <w:trHeight w:val="360"/>
        </w:trPr>
        <w:tc>
          <w:tcPr>
            <w:tcW w:w="4078" w:type="dxa"/>
            <w:gridSpan w:val="2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Администрация города Нефтеюганска</w:t>
            </w:r>
          </w:p>
        </w:tc>
      </w:tr>
      <w:tr w:rsidR="00DD3D66" w:rsidRPr="00782755" w:rsidTr="00DD3D66">
        <w:trPr>
          <w:trHeight w:val="360"/>
        </w:trPr>
        <w:tc>
          <w:tcPr>
            <w:tcW w:w="1101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1 11 05034 04 0000 120</w:t>
            </w:r>
          </w:p>
        </w:tc>
        <w:tc>
          <w:tcPr>
            <w:tcW w:w="5493" w:type="dxa"/>
          </w:tcPr>
          <w:p w:rsidR="00DD3D66" w:rsidRPr="00782755" w:rsidRDefault="00DD3D66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Доходы от сдачи в аренду имущества,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D3D66" w:rsidRPr="00782755" w:rsidTr="00AA5042">
        <w:trPr>
          <w:trHeight w:val="360"/>
        </w:trPr>
        <w:tc>
          <w:tcPr>
            <w:tcW w:w="1101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040</w:t>
            </w:r>
          </w:p>
        </w:tc>
        <w:tc>
          <w:tcPr>
            <w:tcW w:w="2977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</w:tcPr>
          <w:p w:rsidR="00DD3D66" w:rsidRPr="00782755" w:rsidRDefault="00DD3D66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DD3D66" w:rsidRPr="00782755" w:rsidTr="00AA5042">
        <w:trPr>
          <w:trHeight w:val="360"/>
        </w:trPr>
        <w:tc>
          <w:tcPr>
            <w:tcW w:w="1101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1 16 01054 01 0000 140</w:t>
            </w:r>
          </w:p>
        </w:tc>
        <w:tc>
          <w:tcPr>
            <w:tcW w:w="5493" w:type="dxa"/>
          </w:tcPr>
          <w:p w:rsidR="00DD3D66" w:rsidRPr="00782755" w:rsidRDefault="00DD3D66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1 16 01154 01 0000 140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1 16 01194 01 0000 140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040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2 04 04099 04 0000 150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2 18 04020 04 0000 150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образования и молодёжной политики администрации города Нефтеюганска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1 14 02043 04 0000 410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1759D" w:rsidRPr="00782755" w:rsidTr="00AA5042">
        <w:trPr>
          <w:trHeight w:val="133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безвозмездные поступления 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бюджеты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231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2 18 04010 04 0000 150  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Комитет культуры и туризма администрации города Нефтеюганска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2 18 04010 04 0000 150  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Комитет физической культуры и спорта администрации города Нефтеюганска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2 18 04010 04 0000 150  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31759D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  <w:p w:rsidR="00CC0434" w:rsidRDefault="00CC0434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  <w:p w:rsidR="00CC0434" w:rsidRDefault="00CC0434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  <w:p w:rsidR="00CC0434" w:rsidRDefault="00CC0434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  <w:p w:rsidR="00CC0434" w:rsidRPr="00782755" w:rsidRDefault="00CC0434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759D" w:rsidRPr="00782755" w:rsidTr="00AA5042">
        <w:trPr>
          <w:trHeight w:val="6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461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1 11 05012 04 0000 120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1759D" w:rsidRPr="00782755" w:rsidTr="00AA5042">
        <w:trPr>
          <w:trHeight w:val="1185"/>
        </w:trPr>
        <w:tc>
          <w:tcPr>
            <w:tcW w:w="1101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1 11 05024 04 0000 120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1 13 01994 04 0000 130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1 14 02042 04 0000 440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1 14 06012 04 0000 430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1759D" w:rsidRPr="00782755" w:rsidTr="00AA5042">
        <w:trPr>
          <w:trHeight w:val="670"/>
        </w:trPr>
        <w:tc>
          <w:tcPr>
            <w:tcW w:w="1101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1 14 06024 04 0000 430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1759D" w:rsidRPr="00782755" w:rsidTr="0031759D">
        <w:trPr>
          <w:trHeight w:val="387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31759D" w:rsidRPr="00782755" w:rsidTr="00AA5042">
        <w:trPr>
          <w:trHeight w:val="129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461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жилищно - коммунального хозяйства администрации города Нефтеюганска</w:t>
            </w:r>
          </w:p>
        </w:tc>
      </w:tr>
      <w:tr w:rsidR="0031759D" w:rsidRPr="00782755" w:rsidTr="00DD3D66">
        <w:trPr>
          <w:trHeight w:val="72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1 08 07150 01 0000 110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1759D" w:rsidRPr="00782755" w:rsidTr="00DD3D66">
        <w:trPr>
          <w:trHeight w:val="72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1 08 07173 01 0000 110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1 11 09044 04 0000 120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1 13 01994 04 0000 130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1759D" w:rsidRPr="00782755" w:rsidTr="00CC0434">
        <w:trPr>
          <w:trHeight w:val="67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органом, казенным учреждением городского округа</w:t>
            </w:r>
          </w:p>
        </w:tc>
      </w:tr>
      <w:tr w:rsidR="0031759D" w:rsidRPr="00782755" w:rsidTr="00DD3D66">
        <w:trPr>
          <w:trHeight w:val="165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1759D" w:rsidRPr="00782755" w:rsidTr="00DD3D66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D1D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1 16 10031 04 0000 140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D1D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1759D" w:rsidRPr="00782755" w:rsidTr="00AA5042">
        <w:trPr>
          <w:trHeight w:val="12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1 16 11064 01 0000 140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1 17 15020 04 0000 150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1 17 15020 04 0001 150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«Комфортный город»)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2 07 04020 04 0000 150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noWrap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2 04 04099 04 0000 150</w:t>
            </w:r>
          </w:p>
        </w:tc>
        <w:tc>
          <w:tcPr>
            <w:tcW w:w="5493" w:type="dxa"/>
            <w:noWrap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Федеральная налоговая служба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1 01 02000 01 0000 110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Налог на доходы физических лиц*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1 05 01000 00 0000 110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Налог, взимаемый в связи с применением упрощенной системы налогообложения* 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1 05 02000 02 0000 110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Единый налог на вмененный доход для отдельных видов деятельности*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1 05 03000 01 0000 110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Единый сельскохозяйственный налог*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1 05 04000 02 0000 110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Налог, взимаемый в связи с применением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патентной системы налогообложения*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1 06 01000 00 0000 110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Налог на имущество физических лиц*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1 06 04000 02 0000 110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Транспортный налог*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1 06 06000 00 0000 110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Земельный налог*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1 08 03000 01 0000 110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по делам, рассматриваемым в судах общей юрисдикции, мировыми судьями*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Федеральное казначейство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1 03 02000 01 0000 110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</w:tr>
      <w:tr w:rsidR="0031759D" w:rsidRPr="00782755" w:rsidTr="00AA5042">
        <w:trPr>
          <w:trHeight w:val="495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048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Федеральная служба по надзору в сфере природопользования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048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1 12 01000 01 0000 120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за негативное воздействие на окружающую среду*</w:t>
            </w:r>
          </w:p>
        </w:tc>
      </w:tr>
      <w:tr w:rsidR="0031759D" w:rsidRPr="00782755" w:rsidTr="00AA5042">
        <w:trPr>
          <w:trHeight w:val="696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1 16 01082 01 0000 140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1 16 01092 01 0003 140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170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1 16 01192 01 0022 140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1759D" w:rsidRPr="00782755" w:rsidTr="00AA5042">
        <w:trPr>
          <w:trHeight w:val="696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жилищного и строительного надзора Ханты-Мансийского автономного округа - Югры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1 16 01092 01 0005 140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установленного порядка строительства, реконструкции, капитального ремонта объекта капитального строительства, ввода его в эксплуатацию)</w:t>
            </w:r>
          </w:p>
        </w:tc>
      </w:tr>
      <w:tr w:rsidR="0031759D" w:rsidRPr="00782755" w:rsidTr="00AA5042">
        <w:trPr>
          <w:trHeight w:val="1663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420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1 16 01142 01 9000 140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саморегулнруемых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31759D" w:rsidRPr="00782755" w:rsidTr="00AA5042">
        <w:trPr>
          <w:trHeight w:val="309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1 16 01193 01 0005 140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  <w:hideMark/>
          </w:tcPr>
          <w:p w:rsidR="0031759D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  <w:p w:rsidR="00CC0434" w:rsidRPr="00782755" w:rsidRDefault="00CC0434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1759D" w:rsidRPr="00782755" w:rsidTr="00AA5042">
        <w:trPr>
          <w:trHeight w:val="696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530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1 16 01082 01 0037 140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органов исполнительной власти субъектов Российской Федерации, учреждениями субъектов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1 16 01082 01 9000 140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31759D" w:rsidRPr="00782755" w:rsidTr="00CC0434">
        <w:trPr>
          <w:trHeight w:val="812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1 16 01173 01 0007 140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17 Кодекса Российской Федерации об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административных правонарушениях, за административные правонарушения,посягающие на институты государственной власти, налагаемые мировыми судьями, комиссиями по делам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 xml:space="preserve">несовершеннолетних и защите их прав (штрафы за невыполнение законных требований прокурора, следователя, дознавателя или должностного лица,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осуществляющего производство по делу об административном правонарушении)</w:t>
            </w:r>
          </w:p>
        </w:tc>
      </w:tr>
      <w:tr w:rsidR="0031759D" w:rsidRPr="00782755" w:rsidTr="00AA5042">
        <w:trPr>
          <w:trHeight w:val="166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530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60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внутренней политики Ханты-Мансийского автономного округа – Югры</w:t>
            </w:r>
          </w:p>
        </w:tc>
      </w:tr>
      <w:tr w:rsidR="0031759D" w:rsidRPr="00782755" w:rsidTr="00262A57">
        <w:trPr>
          <w:trHeight w:val="108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31759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Аппарат Губернатора Ханты-Мансийского автономного округа – Югры</w:t>
            </w:r>
          </w:p>
        </w:tc>
      </w:tr>
      <w:tr w:rsidR="0031759D" w:rsidRPr="00782755" w:rsidTr="00AA5042">
        <w:trPr>
          <w:trHeight w:val="67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1 16 01053 01 0035 140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31759D" w:rsidRPr="00782755" w:rsidTr="00AA5042">
        <w:trPr>
          <w:trHeight w:val="16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1 16 01053 01 0059 140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19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</w:p>
        </w:tc>
      </w:tr>
      <w:tr w:rsidR="0031759D" w:rsidRPr="00782755" w:rsidTr="00AA5042">
        <w:trPr>
          <w:trHeight w:val="2229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1 16 01063 01 0008 140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31759D" w:rsidRPr="00782755" w:rsidTr="00AA5042">
        <w:trPr>
          <w:trHeight w:val="187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9 140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31759D" w:rsidRPr="00782755" w:rsidTr="00AA5042">
        <w:trPr>
          <w:trHeight w:val="232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1 16 01063 01 0017 140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31759D" w:rsidRPr="00782755" w:rsidTr="00AA5042">
        <w:trPr>
          <w:trHeight w:val="199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1 16 01063 01 0023 140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31759D" w:rsidRPr="00782755" w:rsidTr="00AA5042">
        <w:trPr>
          <w:trHeight w:val="313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1 16 01063 01 0091 140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31759D" w:rsidRPr="00782755" w:rsidTr="00CC0434">
        <w:trPr>
          <w:trHeight w:val="387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1 16 01063 01 0101 140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(штрафы за побои)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1 16 01073 01 0017 140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1 16 01073 01 0027 140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31759D" w:rsidRPr="00782755" w:rsidTr="00CC0434">
        <w:trPr>
          <w:trHeight w:val="387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1 16 01083 01 0037 140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животного мира)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1 16 01083 01 0281 140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1 16 01133 01 9000 140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1 16 01143 01 0002 140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31759D" w:rsidRPr="00782755" w:rsidTr="00AA5042">
        <w:trPr>
          <w:trHeight w:val="1521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1 16 01143 01 0016 140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1 16 01143 01 0102 140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31759D" w:rsidRPr="00782755" w:rsidTr="00262A57">
        <w:trPr>
          <w:trHeight w:val="387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387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1 16 01153 01 0005 140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представления налоговой декларации (расчета по страховым взносам))</w:t>
            </w:r>
          </w:p>
        </w:tc>
      </w:tr>
      <w:tr w:rsidR="0031759D" w:rsidRPr="00782755" w:rsidTr="00AA5042">
        <w:trPr>
          <w:trHeight w:val="25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1 16 01153 01 0006 140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1 16 01173 01 0007 140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1 16 01173 01 9000 140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1 16 01183 01 0000 140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31759D" w:rsidRPr="00782755" w:rsidTr="00AA5042">
        <w:trPr>
          <w:trHeight w:val="28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1 16 01193 01 0005 140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 </w:t>
            </w:r>
          </w:p>
        </w:tc>
      </w:tr>
      <w:tr w:rsidR="0031759D" w:rsidRPr="00782755" w:rsidTr="00AA5042">
        <w:trPr>
          <w:trHeight w:val="166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1 16 01193 01 0007 140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1 16 01193 01 0012 140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1 16 01193 01 0013 140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1 16 01193 01 0028 140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31759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1 16 01193 01 0029 140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</w:p>
        </w:tc>
      </w:tr>
      <w:tr w:rsidR="0031759D" w:rsidRPr="00782755" w:rsidTr="00AA5042">
        <w:trPr>
          <w:trHeight w:val="25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1 16 01193 01 0401 140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31759D" w:rsidRPr="00782755" w:rsidTr="00AA5042">
        <w:trPr>
          <w:trHeight w:val="39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1 16 01203 01 0008 140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 </w:t>
            </w:r>
          </w:p>
        </w:tc>
      </w:tr>
      <w:tr w:rsidR="0031759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1 16 01203 01 0021 140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31759D" w:rsidRPr="00782755" w:rsidTr="00AA5042">
        <w:trPr>
          <w:trHeight w:val="24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(иные штрафы)</w:t>
            </w:r>
          </w:p>
        </w:tc>
      </w:tr>
      <w:tr w:rsidR="0031759D" w:rsidRPr="00782755" w:rsidTr="00AA5042">
        <w:trPr>
          <w:trHeight w:val="11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690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31759D" w:rsidRPr="00782755" w:rsidTr="00AA5042">
        <w:trPr>
          <w:trHeight w:val="795"/>
        </w:trPr>
        <w:tc>
          <w:tcPr>
            <w:tcW w:w="9571" w:type="dxa"/>
            <w:gridSpan w:val="3"/>
            <w:hideMark/>
          </w:tcPr>
          <w:p w:rsidR="0031759D" w:rsidRPr="00782755" w:rsidRDefault="0031759D" w:rsidP="00B4704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Иные доходы бюджета города Нефтеюганска, администрирование которых может осуществляться главными администраторами доходов бюджета города Нефтеюганска в пределах их компетенции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1 08 07150 01 1000 110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1759D" w:rsidRPr="00782755" w:rsidTr="00AA5042">
        <w:trPr>
          <w:trHeight w:val="79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1 08 07150 01 4000 110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1 08 07150 01 5000 110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1 11 02032 04 0000 120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1 13 02064 04 0000 130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15 02040 04 0000 140 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 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1 17 02010 04 0000 180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</w:tr>
    </w:tbl>
    <w:p w:rsidR="00782755" w:rsidRDefault="00782755" w:rsidP="00782755">
      <w:pPr>
        <w:pStyle w:val="ConsPlusNonformat"/>
        <w:widowControl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524917" w:rsidRDefault="00782755" w:rsidP="00A114E0">
      <w:pPr>
        <w:pStyle w:val="ConsPlusNonformat"/>
        <w:widowControl/>
        <w:ind w:firstLine="708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2755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&lt;*&gt; Доходы учитываются в соответствии с приказом Министерства финансов Российской </w:t>
      </w:r>
      <w:r w:rsidR="00B47046">
        <w:rPr>
          <w:rFonts w:ascii="Times New Roman" w:eastAsia="Arial Unicode MS" w:hAnsi="Times New Roman" w:cs="Times New Roman"/>
          <w:sz w:val="28"/>
          <w:szCs w:val="28"/>
          <w:lang w:eastAsia="ar-SA"/>
        </w:rPr>
        <w:t>Ф</w:t>
      </w:r>
      <w:r w:rsidRPr="00782755">
        <w:rPr>
          <w:rFonts w:ascii="Times New Roman" w:eastAsia="Arial Unicode MS" w:hAnsi="Times New Roman" w:cs="Times New Roman"/>
          <w:sz w:val="28"/>
          <w:szCs w:val="28"/>
          <w:lang w:eastAsia="ar-SA"/>
        </w:rPr>
        <w:t>едерации «Об утверждении Указаний о порядке применения бюджетной классификации Российской Федерации».</w:t>
      </w:r>
    </w:p>
    <w:p w:rsidR="00524917" w:rsidRDefault="0052491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524917" w:rsidRDefault="0052491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31759D" w:rsidRDefault="0031759D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FB5EA0" w:rsidRDefault="00FB5EA0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C844C4" w:rsidRPr="00C844C4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lastRenderedPageBreak/>
        <w:t xml:space="preserve">Приложение </w:t>
      </w:r>
      <w:r w:rsidR="00E570FB">
        <w:rPr>
          <w:bCs/>
          <w:kern w:val="32"/>
          <w:sz w:val="28"/>
          <w:szCs w:val="28"/>
          <w:lang w:eastAsia="ar-SA"/>
        </w:rPr>
        <w:t>2</w:t>
      </w:r>
    </w:p>
    <w:p w:rsidR="00C844C4" w:rsidRPr="00524917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C844C4" w:rsidRPr="00524917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C844C4" w:rsidRPr="00524917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>
        <w:rPr>
          <w:sz w:val="28"/>
          <w:szCs w:val="28"/>
        </w:rPr>
        <w:t>__________</w:t>
      </w:r>
      <w:r w:rsidRPr="00524917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______</w:t>
      </w:r>
    </w:p>
    <w:p w:rsidR="00C844C4" w:rsidRPr="00524917" w:rsidRDefault="00C844C4" w:rsidP="00C844C4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C844C4" w:rsidRPr="00524917" w:rsidRDefault="00C844C4" w:rsidP="00C844C4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C844C4" w:rsidRDefault="00C844C4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C844C4">
        <w:rPr>
          <w:rFonts w:ascii="Times New Roman" w:eastAsia="Arial Unicode MS" w:hAnsi="Times New Roman" w:cs="Times New Roman"/>
          <w:sz w:val="28"/>
          <w:szCs w:val="28"/>
          <w:lang w:eastAsia="ar-SA"/>
        </w:rPr>
        <w:t>Поряд</w:t>
      </w:r>
      <w:r>
        <w:rPr>
          <w:rFonts w:ascii="Times New Roman" w:eastAsia="Arial Unicode MS" w:hAnsi="Times New Roman" w:cs="Times New Roman"/>
          <w:sz w:val="28"/>
          <w:szCs w:val="28"/>
          <w:lang w:eastAsia="ar-SA"/>
        </w:rPr>
        <w:t>ок</w:t>
      </w:r>
      <w:r w:rsidRPr="00C844C4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осуществления бюджетных полномочий главных администраторов доходов бюджета города Нефтеюганска</w:t>
      </w:r>
    </w:p>
    <w:p w:rsidR="00C844C4" w:rsidRDefault="00C844C4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1.Настоящий Порядок осуществления бюджетных полномочий главных администраторов доходов бюджета города Нефтеюганска (далее - Порядок) определяет правила осуществления органами местного самоуправления города Нефтеюганска, органами администрации города Нефтеюганска бюджетных полномочий главных администраторов доходов бюджета города Нефтеюганска (далее - доходов бюджета).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2.Понятия и термины, используемые в настоящем порядке, применяются в значении, установленном Бюджетны</w:t>
      </w:r>
      <w:r w:rsidR="00B47046">
        <w:rPr>
          <w:sz w:val="28"/>
          <w:szCs w:val="28"/>
        </w:rPr>
        <w:t>м кодексом Российской Федерации.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3.Органы местного самоуправления, органы администрации города Нефтеюганска (далее - главные администраторы доходов бюджета) в качестве главного администратора доходов бюджета: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E570FB">
        <w:rPr>
          <w:sz w:val="28"/>
          <w:szCs w:val="28"/>
        </w:rPr>
        <w:t>у</w:t>
      </w:r>
      <w:r>
        <w:rPr>
          <w:sz w:val="28"/>
          <w:szCs w:val="28"/>
        </w:rPr>
        <w:t>тверждают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E570FB">
        <w:rPr>
          <w:sz w:val="28"/>
          <w:szCs w:val="28"/>
        </w:rPr>
        <w:t>в</w:t>
      </w:r>
      <w:r>
        <w:rPr>
          <w:sz w:val="28"/>
          <w:szCs w:val="28"/>
        </w:rPr>
        <w:t>едут реестр источников доходов бюджета по закрепленным за ними источниками доходов на основании перечня источников доходов бюджетов бюджетной системы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E570FB">
        <w:rPr>
          <w:sz w:val="28"/>
          <w:szCs w:val="28"/>
        </w:rPr>
        <w:t>ф</w:t>
      </w:r>
      <w:r>
        <w:rPr>
          <w:sz w:val="28"/>
          <w:szCs w:val="28"/>
        </w:rPr>
        <w:t>ормируют и утверждают перечень подведомственных администраторов доходов бюджета, утверждают и доводят до них порядок осуществления ими бюджетных полномочий администратора доходов бюджета, который должен содержать следующие положения: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за подведомственными администраторами доходов бюджета источников доходов бюджета, полномочия по администрированию которых они осуществляют;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наделение администраторов доходов бюджета, в отношении закрепленных за ними доходов на основании перечня источников доходов бюджетов бюджетной системы Российской Федерации, бюджетными полномочиями, установленными пунктом 2 статьи 160.1 Бюджетного кодекса Российской Федерации;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заполнения (составления) и отражения в бюджетном учете первичных документов по администрируемым доходам бюджета или указание нормативных правовых актов Российской Федерации, регулирующих данные вопросы;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определение порядка и сроков сверки данных бюджетного учета администрируемых доходов бюджета в соответствии с нормативными правовыми актами Российской Федерации;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порядка, форм и сроков представления администратором доходов бюджета главному администратору доходов бюджета сведений и бюджетной отчетности, необходимых для осуществления полномочий главного администратора доходов бюджета;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действий администраторов доходов бюджета при принятии решения о возврате излишне уплаченных (взысканных) платежей в бюджет;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действий при принятии решения об уточнении платежей в бюджет города;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70FB">
        <w:rPr>
          <w:sz w:val="28"/>
          <w:szCs w:val="28"/>
        </w:rPr>
        <w:t xml:space="preserve"> </w:t>
      </w:r>
      <w:r>
        <w:rPr>
          <w:sz w:val="28"/>
          <w:szCs w:val="28"/>
        </w:rPr>
        <w:t>иные положения, необходимые для реализации полномочий администратора доходов бюджета, установленные Бюджетным кодексом Российской Федерации и принимаемыми в соответствии с ним муниципальными правовыми актами, регулирующими бюджетные правоотношения.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E570FB">
        <w:rPr>
          <w:sz w:val="28"/>
          <w:szCs w:val="28"/>
        </w:rPr>
        <w:t>ф</w:t>
      </w:r>
      <w:r>
        <w:rPr>
          <w:sz w:val="28"/>
          <w:szCs w:val="28"/>
        </w:rPr>
        <w:t>ормируют и представляют бюджетную отчетность по исполнению бюджета города в соответствии с требованиями положений приказов Минфина Российской Федерации, регламентирующих ведение бюджетного учета и составление бюджетной отчетности, в порядке и сроки, установленные приказами департамента финансов администрации города Нефтеюганска (далее - департамент финансов).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E570FB">
        <w:rPr>
          <w:sz w:val="28"/>
          <w:szCs w:val="28"/>
        </w:rPr>
        <w:t>з</w:t>
      </w:r>
      <w:r>
        <w:rPr>
          <w:sz w:val="28"/>
          <w:szCs w:val="28"/>
        </w:rPr>
        <w:t>акрепляют коды подвида доходов бюджета, исходя из осуществляемых полномочий по начислению поступлений.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E570FB">
        <w:rPr>
          <w:sz w:val="28"/>
          <w:szCs w:val="28"/>
        </w:rPr>
        <w:t>у</w:t>
      </w:r>
      <w:r>
        <w:rPr>
          <w:sz w:val="28"/>
          <w:szCs w:val="28"/>
        </w:rPr>
        <w:t>тверждают порядок принятия решения о признании безнадежной к взысканию задолженности по платежам в бюджет в соответствии с общими требованиями, установленными Правительством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="00E570FB">
        <w:rPr>
          <w:sz w:val="28"/>
          <w:szCs w:val="28"/>
        </w:rPr>
        <w:t>ф</w:t>
      </w:r>
      <w:r>
        <w:rPr>
          <w:sz w:val="28"/>
          <w:szCs w:val="28"/>
        </w:rPr>
        <w:t>ормируют и представляют в департамент финансов следующие документы: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 прогнозируемых объемах доходов на очередной финансовый год и плановый период, оценку их ожидаемого исполнения за текущий финансовый год и расчеты по отдельным видам доходов, произведенные в соответствии с методикой прогнозирования поступлений, утвержденной муниципальным правовым актом главного администратора доходов бюджета;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сведения, необходимые для составления и ведения кассового плана;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об изменении состава и (или) функций главного администратора доходов;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сведения, необходимые для составления проекта бюджета города;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об исполнении утвержденных плановых назначений по поступлениям в бюджет города, с приложением расшифровок, пояснительную записку об исполнении утвержденных плановых назначений и принятых мерах по организации полного и своевременного поступления в бюджет города доходов.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3.8.</w:t>
      </w:r>
      <w:r w:rsidR="00E570FB">
        <w:rPr>
          <w:sz w:val="28"/>
          <w:szCs w:val="28"/>
        </w:rPr>
        <w:t>п</w:t>
      </w:r>
      <w:r>
        <w:rPr>
          <w:sz w:val="28"/>
          <w:szCs w:val="28"/>
        </w:rPr>
        <w:t>редставляют в Управление Федерального казначейства по Ханты-Мансийскому автономному округу - Югре заверенную копию правового акта главного администратора доходов бюджета, наделяющего его полномочиями администратора доходов бюджета с указанием администрируемых кодов бюджетной классификации Российской Федерации в порядке, установленном Федеральным казначейством.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3.9.</w:t>
      </w:r>
      <w:r w:rsidR="00E570FB">
        <w:rPr>
          <w:sz w:val="28"/>
          <w:szCs w:val="28"/>
        </w:rPr>
        <w:t>и</w:t>
      </w:r>
      <w:r>
        <w:rPr>
          <w:sz w:val="28"/>
          <w:szCs w:val="28"/>
        </w:rPr>
        <w:t>сполняют полномочия администраторов доходов бюджета в соответствии с принятыми ими правовыми актами об осуществлении бюджетных полномочий администраторов доходов бюджета, в случае отсутствия подведомственных администраторов доходов бюджета.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3.10.</w:t>
      </w:r>
      <w:r w:rsidR="00E570FB">
        <w:rPr>
          <w:sz w:val="28"/>
          <w:szCs w:val="28"/>
        </w:rPr>
        <w:t>о</w:t>
      </w:r>
      <w:r w:rsidRPr="00C844C4">
        <w:rPr>
          <w:sz w:val="28"/>
          <w:szCs w:val="28"/>
        </w:rPr>
        <w:t>существляют иные бюджетные полномочия, установленные Бюджетным кодексом Российской Федерации и иными правовыми актами, регулирующими бюджетные правоотношения</w:t>
      </w:r>
      <w:r>
        <w:rPr>
          <w:sz w:val="28"/>
          <w:szCs w:val="28"/>
        </w:rPr>
        <w:t>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4.Для уточнения вида и (или) принадлежности невыясненных поступлений бюджета города департамент финансов в течение трех рабочих дней с момента поступления данного платежа уведомляет главного администратора доходов бюджета путем направления ему соответствующего платежного документа.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Главный администратор доходов бюджета в течение трех рабочих дней с момента получения платежного документа направляет в департамент финансов письмо с обращением об уточнении вида и принадлежности платежей по указанным реквизитам или отказе от данного платежа.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финансов в течение пяти рабочих дней с момента получения от главного администратора доходов письма подготавливает уведомление </w:t>
      </w:r>
      <w:r w:rsidR="00B4704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об уточнении вида и (или) принадлежности платежей, оформляет его в электронном виде и направляет для исполнения в Управление Федерального казначейства по Ханты-Мансийскому автономному округу - Югре.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зачисления платежей, не принадлежащих бюджету города, на невыясненные поступления департамент финансов формирует заявку для осуществления возврата в адрес плательщика, указанного в платежном поручении в поле </w:t>
      </w:r>
      <w:r w:rsidR="00B47046">
        <w:rPr>
          <w:sz w:val="28"/>
          <w:szCs w:val="28"/>
        </w:rPr>
        <w:t>«Плательщик»</w:t>
      </w:r>
      <w:r>
        <w:rPr>
          <w:sz w:val="28"/>
          <w:szCs w:val="28"/>
        </w:rPr>
        <w:t>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14F2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>5.Главные администраторы доходов бюджетов (администраторы, находящиеся в ведении главных администраторов доходов бюджетов) заключают с Управлением Федерального казначейства по Ханты-Мансийскому автономному округу - Югре договор об обмене электронными документами</w:t>
      </w:r>
      <w:r>
        <w:rPr>
          <w:sz w:val="28"/>
          <w:szCs w:val="28"/>
        </w:rPr>
        <w:t>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14F2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 xml:space="preserve">6.В случае изменения функций и полномочий главных администраторов доходов бюджетов информацию об указанных изменениях доводят главные администраторы доходов бюджетов до </w:t>
      </w:r>
      <w:r w:rsidR="00B47046">
        <w:rPr>
          <w:sz w:val="28"/>
          <w:szCs w:val="28"/>
        </w:rPr>
        <w:t>д</w:t>
      </w:r>
      <w:r w:rsidRPr="00C844C4">
        <w:rPr>
          <w:sz w:val="28"/>
          <w:szCs w:val="28"/>
        </w:rPr>
        <w:t>епартамента финансов администрации города Нефтеюганска.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4C4" w:rsidRP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lastRenderedPageBreak/>
        <w:t>7.Закрепление за органами государственной власти (государственными органами), органами местного самоуправления города Нефтеюганска, бюджетных полномочий главного администратора доходов бюджета производится с учетом выполняемых ими полномочий по оказанию государственных (муниципальных) услуг, полномочий по исполнению государственных (муниципальных) функций, при реализации которых возникают обязанности юридических и физических лиц по перечислению средств в бюджеты бюджетной системы Российской Федерации, а также полномочий по предъявлению требований о передаче публично-правовому образованию имущества, в том числе денежных средств (если иное не предусмотрено настоящим пунктом).</w:t>
      </w:r>
    </w:p>
    <w:p w:rsidR="00C844C4" w:rsidRP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ab/>
        <w:t>Полномочия главного администратора доходов бюджета города Нефтеюганска в отношении отдельных видов доходов осуществляется в соответствии с пунктами 6, 7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</w:t>
      </w:r>
      <w:r w:rsidR="0031759D">
        <w:rPr>
          <w:sz w:val="28"/>
          <w:szCs w:val="28"/>
        </w:rPr>
        <w:t>ства Российской Федерации от 16.09.</w:t>
      </w:r>
      <w:r w:rsidRPr="00C844C4">
        <w:rPr>
          <w:sz w:val="28"/>
          <w:szCs w:val="28"/>
        </w:rPr>
        <w:t>2021</w:t>
      </w:r>
      <w:r w:rsidR="0031759D">
        <w:rPr>
          <w:sz w:val="28"/>
          <w:szCs w:val="28"/>
        </w:rPr>
        <w:t xml:space="preserve"> </w:t>
      </w:r>
      <w:r w:rsidRPr="00C844C4">
        <w:rPr>
          <w:sz w:val="28"/>
          <w:szCs w:val="28"/>
        </w:rPr>
        <w:t>№ 1569.</w:t>
      </w:r>
    </w:p>
    <w:p w:rsidR="00B47046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ab/>
      </w:r>
    </w:p>
    <w:p w:rsidR="00C844C4" w:rsidRP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>8.Администрирование доходов бюджета от денежных взысканий (штрафов) осуществляется органами местного самоуправления, органами администрации города и (или) находящимися в их ведении казенными учреждениями, от имени которых соответствующие должностные лица выносят постановления о наложении д</w:t>
      </w:r>
      <w:bookmarkStart w:id="0" w:name="_GoBack"/>
      <w:bookmarkEnd w:id="0"/>
      <w:r w:rsidRPr="00C844C4">
        <w:rPr>
          <w:sz w:val="28"/>
          <w:szCs w:val="28"/>
        </w:rPr>
        <w:t>енежных взысканий (штрафов) по результатам рассмотрения дел об административных правонарушениях, предписания об уплате штрафов в соответствии с законодательством Российской Федерации.</w:t>
      </w:r>
    </w:p>
    <w:p w:rsidR="00C844C4" w:rsidRPr="0045098B" w:rsidRDefault="00C844C4" w:rsidP="004509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ab/>
        <w:t>Администрирование доходов бюджета от сумм возмещений ущерба осуществляется органами местного самоуправления, органами администрации города, должностные лица которых принимают решения о предъявлении требований о возмещении ущерба в соответствии с законодательством Российской Федерации</w:t>
      </w:r>
    </w:p>
    <w:sectPr w:rsidR="00C844C4" w:rsidRPr="0045098B" w:rsidSect="00B47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5A" w:rsidRDefault="00F5595A">
      <w:r>
        <w:separator/>
      </w:r>
    </w:p>
  </w:endnote>
  <w:endnote w:type="continuationSeparator" w:id="0">
    <w:p w:rsidR="00F5595A" w:rsidRDefault="00F5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0B" w:rsidRDefault="00CB17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170B" w:rsidRDefault="00CB170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0B" w:rsidRDefault="00CB170B">
    <w:pPr>
      <w:pStyle w:val="a6"/>
      <w:framePr w:wrap="around" w:vAnchor="text" w:hAnchor="margin" w:xAlign="right" w:y="1"/>
      <w:rPr>
        <w:rStyle w:val="a5"/>
      </w:rPr>
    </w:pPr>
  </w:p>
  <w:p w:rsidR="00CB170B" w:rsidRDefault="00CB170B">
    <w:pPr>
      <w:pStyle w:val="a6"/>
      <w:framePr w:wrap="around" w:vAnchor="text" w:hAnchor="margin" w:xAlign="right" w:y="1"/>
      <w:ind w:right="360"/>
      <w:rPr>
        <w:rStyle w:val="a5"/>
      </w:rPr>
    </w:pPr>
  </w:p>
  <w:p w:rsidR="00CB170B" w:rsidRDefault="00CB170B">
    <w:pPr>
      <w:pStyle w:val="a6"/>
      <w:framePr w:wrap="around" w:vAnchor="text" w:hAnchor="margin" w:xAlign="right" w:y="1"/>
      <w:ind w:right="360"/>
      <w:rPr>
        <w:rStyle w:val="a5"/>
      </w:rPr>
    </w:pPr>
  </w:p>
  <w:p w:rsidR="00CB170B" w:rsidRDefault="00CB170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5A" w:rsidRDefault="00F5595A">
      <w:r>
        <w:separator/>
      </w:r>
    </w:p>
  </w:footnote>
  <w:footnote w:type="continuationSeparator" w:id="0">
    <w:p w:rsidR="00F5595A" w:rsidRDefault="00F55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70B" w:rsidRDefault="00CB170B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B170B" w:rsidRDefault="00CB170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65294"/>
      <w:docPartObj>
        <w:docPartGallery w:val="Page Numbers (Top of Page)"/>
        <w:docPartUnique/>
      </w:docPartObj>
    </w:sdtPr>
    <w:sdtEndPr/>
    <w:sdtContent>
      <w:p w:rsidR="00B47046" w:rsidRDefault="00B470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98B">
          <w:rPr>
            <w:noProof/>
          </w:rPr>
          <w:t>2</w:t>
        </w:r>
        <w:r>
          <w:fldChar w:fldCharType="end"/>
        </w:r>
      </w:p>
    </w:sdtContent>
  </w:sdt>
  <w:p w:rsidR="00B47046" w:rsidRDefault="00B470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046" w:rsidRDefault="00B47046">
    <w:pPr>
      <w:pStyle w:val="a3"/>
      <w:jc w:val="center"/>
    </w:pPr>
  </w:p>
  <w:p w:rsidR="00B47046" w:rsidRDefault="00B470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480C"/>
    <w:rsid w:val="000A2673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E5FA8"/>
    <w:rsid w:val="000F17F4"/>
    <w:rsid w:val="000F386A"/>
    <w:rsid w:val="000F56C0"/>
    <w:rsid w:val="000F75D2"/>
    <w:rsid w:val="00102F1F"/>
    <w:rsid w:val="00104793"/>
    <w:rsid w:val="00104CAD"/>
    <w:rsid w:val="00105C0F"/>
    <w:rsid w:val="00106447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2A57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D6DA1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1759D"/>
    <w:rsid w:val="003179B9"/>
    <w:rsid w:val="00320A8D"/>
    <w:rsid w:val="003210D7"/>
    <w:rsid w:val="00321D9F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16A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098B"/>
    <w:rsid w:val="00452462"/>
    <w:rsid w:val="00464886"/>
    <w:rsid w:val="0047080B"/>
    <w:rsid w:val="004718D8"/>
    <w:rsid w:val="00472C4C"/>
    <w:rsid w:val="00474ED4"/>
    <w:rsid w:val="00475AA1"/>
    <w:rsid w:val="00477E9A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C7556"/>
    <w:rsid w:val="004D299F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2B8E"/>
    <w:rsid w:val="006033E7"/>
    <w:rsid w:val="0060375C"/>
    <w:rsid w:val="00606755"/>
    <w:rsid w:val="00611292"/>
    <w:rsid w:val="0061204B"/>
    <w:rsid w:val="00612286"/>
    <w:rsid w:val="00613FEA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EA8"/>
    <w:rsid w:val="0068548A"/>
    <w:rsid w:val="00686098"/>
    <w:rsid w:val="006906E9"/>
    <w:rsid w:val="00694910"/>
    <w:rsid w:val="00697B1C"/>
    <w:rsid w:val="006A5634"/>
    <w:rsid w:val="006C13A3"/>
    <w:rsid w:val="006C2260"/>
    <w:rsid w:val="006C3E34"/>
    <w:rsid w:val="006C60BB"/>
    <w:rsid w:val="006D4672"/>
    <w:rsid w:val="006D6C51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C86"/>
    <w:rsid w:val="00717EB5"/>
    <w:rsid w:val="0072095B"/>
    <w:rsid w:val="00721D18"/>
    <w:rsid w:val="00724775"/>
    <w:rsid w:val="007256D1"/>
    <w:rsid w:val="007310DE"/>
    <w:rsid w:val="007320CB"/>
    <w:rsid w:val="007329C8"/>
    <w:rsid w:val="00732EA1"/>
    <w:rsid w:val="00733E3A"/>
    <w:rsid w:val="00740A29"/>
    <w:rsid w:val="00740C8C"/>
    <w:rsid w:val="0074132B"/>
    <w:rsid w:val="00746095"/>
    <w:rsid w:val="00746C40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97F55"/>
    <w:rsid w:val="007A0CBB"/>
    <w:rsid w:val="007A4594"/>
    <w:rsid w:val="007A640B"/>
    <w:rsid w:val="007B01A3"/>
    <w:rsid w:val="007B062B"/>
    <w:rsid w:val="007B59CC"/>
    <w:rsid w:val="007B7895"/>
    <w:rsid w:val="007D0A82"/>
    <w:rsid w:val="007D0BE6"/>
    <w:rsid w:val="007D62BB"/>
    <w:rsid w:val="007E0A7C"/>
    <w:rsid w:val="007E24D0"/>
    <w:rsid w:val="007E6545"/>
    <w:rsid w:val="007E7D8B"/>
    <w:rsid w:val="007F03EE"/>
    <w:rsid w:val="007F11A8"/>
    <w:rsid w:val="007F3DF4"/>
    <w:rsid w:val="007F7AB9"/>
    <w:rsid w:val="008030A1"/>
    <w:rsid w:val="008031FC"/>
    <w:rsid w:val="00805BA9"/>
    <w:rsid w:val="008078FF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37311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808DD"/>
    <w:rsid w:val="00882B92"/>
    <w:rsid w:val="00886E59"/>
    <w:rsid w:val="008939D2"/>
    <w:rsid w:val="00896728"/>
    <w:rsid w:val="008A0FF4"/>
    <w:rsid w:val="008A26D0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4F2"/>
    <w:rsid w:val="00991931"/>
    <w:rsid w:val="0099210C"/>
    <w:rsid w:val="00992B03"/>
    <w:rsid w:val="00992B1D"/>
    <w:rsid w:val="009934A4"/>
    <w:rsid w:val="0099355B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E0E4B"/>
    <w:rsid w:val="009E123C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51B"/>
    <w:rsid w:val="00A35760"/>
    <w:rsid w:val="00A43067"/>
    <w:rsid w:val="00A449AB"/>
    <w:rsid w:val="00A45A07"/>
    <w:rsid w:val="00A45ACD"/>
    <w:rsid w:val="00A46146"/>
    <w:rsid w:val="00A47697"/>
    <w:rsid w:val="00A50D62"/>
    <w:rsid w:val="00A5106E"/>
    <w:rsid w:val="00A51FEE"/>
    <w:rsid w:val="00A52655"/>
    <w:rsid w:val="00A54B30"/>
    <w:rsid w:val="00A5567B"/>
    <w:rsid w:val="00A5736E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042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003C"/>
    <w:rsid w:val="00B1324B"/>
    <w:rsid w:val="00B21CDE"/>
    <w:rsid w:val="00B267DE"/>
    <w:rsid w:val="00B2728E"/>
    <w:rsid w:val="00B2794E"/>
    <w:rsid w:val="00B3103E"/>
    <w:rsid w:val="00B34E95"/>
    <w:rsid w:val="00B37252"/>
    <w:rsid w:val="00B41453"/>
    <w:rsid w:val="00B4603A"/>
    <w:rsid w:val="00B47046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6495"/>
    <w:rsid w:val="00C0002B"/>
    <w:rsid w:val="00C0502C"/>
    <w:rsid w:val="00C06977"/>
    <w:rsid w:val="00C06DAD"/>
    <w:rsid w:val="00C13136"/>
    <w:rsid w:val="00C16C0B"/>
    <w:rsid w:val="00C22E0A"/>
    <w:rsid w:val="00C26F5E"/>
    <w:rsid w:val="00C27D25"/>
    <w:rsid w:val="00C30595"/>
    <w:rsid w:val="00C32F42"/>
    <w:rsid w:val="00C35E23"/>
    <w:rsid w:val="00C35E37"/>
    <w:rsid w:val="00C35F6C"/>
    <w:rsid w:val="00C361BC"/>
    <w:rsid w:val="00C36DCC"/>
    <w:rsid w:val="00C44DED"/>
    <w:rsid w:val="00C47A9E"/>
    <w:rsid w:val="00C53288"/>
    <w:rsid w:val="00C533DB"/>
    <w:rsid w:val="00C650B8"/>
    <w:rsid w:val="00C66D57"/>
    <w:rsid w:val="00C721F7"/>
    <w:rsid w:val="00C77D8E"/>
    <w:rsid w:val="00C84183"/>
    <w:rsid w:val="00C8431F"/>
    <w:rsid w:val="00C844C4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70B"/>
    <w:rsid w:val="00CB53DA"/>
    <w:rsid w:val="00CB60BD"/>
    <w:rsid w:val="00CC0434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5838"/>
    <w:rsid w:val="00D31207"/>
    <w:rsid w:val="00D3474A"/>
    <w:rsid w:val="00D40C32"/>
    <w:rsid w:val="00D428CC"/>
    <w:rsid w:val="00D445A3"/>
    <w:rsid w:val="00D46DAF"/>
    <w:rsid w:val="00D505F8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1B57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D66"/>
    <w:rsid w:val="00DD3FC0"/>
    <w:rsid w:val="00DD75F3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570FB"/>
    <w:rsid w:val="00E610D0"/>
    <w:rsid w:val="00E6465B"/>
    <w:rsid w:val="00E67511"/>
    <w:rsid w:val="00E67B5B"/>
    <w:rsid w:val="00E721BF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595A"/>
    <w:rsid w:val="00F56D05"/>
    <w:rsid w:val="00F56E3A"/>
    <w:rsid w:val="00F631D2"/>
    <w:rsid w:val="00F652C5"/>
    <w:rsid w:val="00F66333"/>
    <w:rsid w:val="00F67A70"/>
    <w:rsid w:val="00F74A10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44BC38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1936-6E95-4D07-9834-732793BA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35</Pages>
  <Words>8251</Words>
  <Characters>47032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55173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Юристы</cp:lastModifiedBy>
  <cp:revision>104</cp:revision>
  <cp:lastPrinted>2021-11-15T05:28:00Z</cp:lastPrinted>
  <dcterms:created xsi:type="dcterms:W3CDTF">2018-03-20T06:42:00Z</dcterms:created>
  <dcterms:modified xsi:type="dcterms:W3CDTF">2021-11-16T03:52:00Z</dcterms:modified>
</cp:coreProperties>
</file>