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4A" w:rsidRDefault="00244274" w:rsidP="00AC6A4A">
      <w:pPr>
        <w:jc w:val="center"/>
      </w:pPr>
      <w:bookmarkStart w:id="0" w:name="_Toc37819637"/>
      <w:bookmarkStart w:id="1" w:name="_Toc37836914"/>
      <w:bookmarkStart w:id="2" w:name="_Toc46031092"/>
      <w:r>
        <w:rPr>
          <w:noProof/>
        </w:rPr>
        <w:drawing>
          <wp:inline distT="0" distB="0" distL="0" distR="0" wp14:anchorId="26944425" wp14:editId="2106FCBC">
            <wp:extent cx="762000" cy="923925"/>
            <wp:effectExtent l="0" t="0" r="0" b="9525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A4A" w:rsidRPr="00F55DAE" w:rsidRDefault="00AC6A4A" w:rsidP="00AC6A4A">
      <w:pPr>
        <w:rPr>
          <w:szCs w:val="28"/>
        </w:rPr>
      </w:pPr>
    </w:p>
    <w:p w:rsidR="00AC6A4A" w:rsidRPr="0080711C" w:rsidRDefault="00AC6A4A" w:rsidP="00AC6A4A">
      <w:pPr>
        <w:jc w:val="center"/>
        <w:rPr>
          <w:sz w:val="36"/>
          <w:szCs w:val="36"/>
        </w:rPr>
      </w:pPr>
      <w:r w:rsidRPr="0080711C">
        <w:rPr>
          <w:sz w:val="36"/>
          <w:szCs w:val="36"/>
        </w:rPr>
        <w:t>ГЛАВА ГОРОДА НЕФТЕЮГАНСКА</w:t>
      </w:r>
    </w:p>
    <w:p w:rsidR="00AC6A4A" w:rsidRDefault="00AC6A4A" w:rsidP="00AC6A4A">
      <w:pPr>
        <w:jc w:val="center"/>
      </w:pPr>
    </w:p>
    <w:p w:rsidR="00AC6A4A" w:rsidRPr="0080711C" w:rsidRDefault="00AC6A4A" w:rsidP="00AC6A4A">
      <w:pPr>
        <w:jc w:val="center"/>
        <w:rPr>
          <w:sz w:val="40"/>
          <w:szCs w:val="40"/>
        </w:rPr>
      </w:pPr>
      <w:r w:rsidRPr="0080711C">
        <w:rPr>
          <w:sz w:val="40"/>
          <w:szCs w:val="40"/>
        </w:rPr>
        <w:t>ПОСТАНОВЛЕНИЕ</w:t>
      </w:r>
    </w:p>
    <w:p w:rsidR="00AC6A4A" w:rsidRPr="0021037F" w:rsidRDefault="00AC6A4A" w:rsidP="00AC6A4A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5F1D80" w:rsidRDefault="008F10E8" w:rsidP="005F1D80">
      <w:pPr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</w:t>
      </w:r>
      <w:r w:rsidR="008352CF">
        <w:rPr>
          <w:rFonts w:ascii="Times New Roman" w:hAnsi="Times New Roman"/>
          <w:b w:val="0"/>
          <w:bCs/>
          <w:sz w:val="28"/>
          <w:szCs w:val="28"/>
        </w:rPr>
        <w:t>т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5E7F">
        <w:rPr>
          <w:rFonts w:ascii="Times New Roman" w:hAnsi="Times New Roman"/>
          <w:b w:val="0"/>
          <w:bCs/>
          <w:sz w:val="28"/>
          <w:szCs w:val="28"/>
        </w:rPr>
        <w:t>29.06.</w:t>
      </w:r>
      <w:r w:rsidR="00F32DBE">
        <w:rPr>
          <w:rFonts w:ascii="Times New Roman" w:hAnsi="Times New Roman"/>
          <w:b w:val="0"/>
          <w:bCs/>
          <w:sz w:val="28"/>
          <w:szCs w:val="28"/>
        </w:rPr>
        <w:t>201</w:t>
      </w:r>
      <w:r w:rsidR="00942817">
        <w:rPr>
          <w:rFonts w:ascii="Times New Roman" w:hAnsi="Times New Roman"/>
          <w:b w:val="0"/>
          <w:bCs/>
          <w:sz w:val="28"/>
          <w:szCs w:val="28"/>
        </w:rPr>
        <w:t>5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    </w:t>
      </w:r>
      <w:r w:rsidR="008352CF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</w:t>
      </w:r>
      <w:r w:rsidR="007447D7">
        <w:rPr>
          <w:rFonts w:ascii="Times New Roman" w:hAnsi="Times New Roman"/>
          <w:b w:val="0"/>
          <w:bCs/>
          <w:sz w:val="28"/>
          <w:szCs w:val="28"/>
        </w:rPr>
        <w:t xml:space="preserve">                          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                </w:t>
      </w:r>
      <w:r w:rsidR="007447D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1037F">
        <w:rPr>
          <w:rFonts w:ascii="Times New Roman" w:hAnsi="Times New Roman"/>
          <w:b w:val="0"/>
          <w:bCs/>
          <w:sz w:val="28"/>
          <w:szCs w:val="28"/>
        </w:rPr>
        <w:t xml:space="preserve">          </w:t>
      </w:r>
      <w:r w:rsidR="007447D7">
        <w:rPr>
          <w:rFonts w:ascii="Times New Roman" w:hAnsi="Times New Roman"/>
          <w:b w:val="0"/>
          <w:bCs/>
          <w:sz w:val="28"/>
          <w:szCs w:val="28"/>
        </w:rPr>
        <w:t>№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65E7F">
        <w:rPr>
          <w:rFonts w:ascii="Times New Roman" w:hAnsi="Times New Roman"/>
          <w:b w:val="0"/>
          <w:bCs/>
          <w:sz w:val="28"/>
          <w:szCs w:val="28"/>
        </w:rPr>
        <w:t>62/1</w:t>
      </w:r>
      <w:r w:rsidR="002531C6">
        <w:rPr>
          <w:rFonts w:ascii="Times New Roman" w:hAnsi="Times New Roman"/>
          <w:b w:val="0"/>
          <w:bCs/>
          <w:sz w:val="28"/>
          <w:szCs w:val="28"/>
        </w:rPr>
        <w:t>-П</w:t>
      </w:r>
      <w:r w:rsidR="007447D7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8352CF" w:rsidRDefault="008352CF" w:rsidP="001568AE">
      <w:pPr>
        <w:autoSpaceDE w:val="0"/>
        <w:autoSpaceDN w:val="0"/>
        <w:adjustRightInd w:val="0"/>
        <w:ind w:right="3969"/>
        <w:jc w:val="both"/>
        <w:rPr>
          <w:rFonts w:ascii="Times New Roman" w:hAnsi="Times New Roman"/>
          <w:b w:val="0"/>
          <w:sz w:val="28"/>
          <w:szCs w:val="28"/>
        </w:rPr>
      </w:pPr>
    </w:p>
    <w:p w:rsidR="002B0F1D" w:rsidRPr="002B0F1D" w:rsidRDefault="002B0F1D" w:rsidP="002B0F1D">
      <w:pPr>
        <w:tabs>
          <w:tab w:val="left" w:pos="9356"/>
          <w:tab w:val="left" w:pos="9498"/>
        </w:tabs>
        <w:autoSpaceDE w:val="0"/>
        <w:autoSpaceDN w:val="0"/>
        <w:adjustRightInd w:val="0"/>
        <w:ind w:right="141"/>
        <w:jc w:val="both"/>
        <w:rPr>
          <w:rFonts w:ascii="Times New Roman" w:hAnsi="Times New Roman"/>
          <w:b w:val="0"/>
          <w:sz w:val="28"/>
          <w:szCs w:val="28"/>
        </w:rPr>
      </w:pPr>
      <w:r w:rsidRPr="002B0F1D">
        <w:rPr>
          <w:rFonts w:ascii="Times New Roman" w:hAnsi="Times New Roman" w:hint="eastAsia"/>
          <w:b w:val="0"/>
          <w:sz w:val="28"/>
          <w:szCs w:val="28"/>
        </w:rPr>
        <w:t>О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внесении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изменения</w:t>
      </w:r>
    </w:p>
    <w:p w:rsidR="002B0F1D" w:rsidRPr="002B0F1D" w:rsidRDefault="002B0F1D" w:rsidP="002B0F1D">
      <w:pPr>
        <w:tabs>
          <w:tab w:val="left" w:pos="9356"/>
          <w:tab w:val="left" w:pos="9498"/>
        </w:tabs>
        <w:autoSpaceDE w:val="0"/>
        <w:autoSpaceDN w:val="0"/>
        <w:adjustRightInd w:val="0"/>
        <w:ind w:right="141"/>
        <w:jc w:val="both"/>
        <w:rPr>
          <w:rFonts w:ascii="Times New Roman" w:hAnsi="Times New Roman"/>
          <w:b w:val="0"/>
          <w:sz w:val="28"/>
          <w:szCs w:val="28"/>
        </w:rPr>
      </w:pPr>
      <w:r w:rsidRPr="002B0F1D">
        <w:rPr>
          <w:rFonts w:ascii="Times New Roman" w:hAnsi="Times New Roman" w:hint="eastAsia"/>
          <w:b w:val="0"/>
          <w:sz w:val="28"/>
          <w:szCs w:val="28"/>
        </w:rPr>
        <w:t>в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главы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B0F1D" w:rsidRPr="002B0F1D" w:rsidRDefault="002B0F1D" w:rsidP="002B0F1D">
      <w:pPr>
        <w:tabs>
          <w:tab w:val="left" w:pos="9356"/>
          <w:tab w:val="left" w:pos="9498"/>
        </w:tabs>
        <w:autoSpaceDE w:val="0"/>
        <w:autoSpaceDN w:val="0"/>
        <w:adjustRightInd w:val="0"/>
        <w:ind w:right="141"/>
        <w:jc w:val="both"/>
        <w:rPr>
          <w:rFonts w:ascii="Times New Roman" w:hAnsi="Times New Roman"/>
          <w:b w:val="0"/>
          <w:sz w:val="28"/>
          <w:szCs w:val="28"/>
        </w:rPr>
      </w:pPr>
      <w:r w:rsidRPr="002B0F1D">
        <w:rPr>
          <w:rFonts w:ascii="Times New Roman" w:hAnsi="Times New Roman" w:hint="eastAsia"/>
          <w:b w:val="0"/>
          <w:sz w:val="28"/>
          <w:szCs w:val="28"/>
        </w:rPr>
        <w:t>от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09.10</w:t>
      </w:r>
      <w:r w:rsidRPr="002B0F1D">
        <w:rPr>
          <w:rFonts w:ascii="Times New Roman" w:hAnsi="Times New Roman"/>
          <w:b w:val="0"/>
          <w:sz w:val="28"/>
          <w:szCs w:val="28"/>
        </w:rPr>
        <w:t>.201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№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83</w:t>
      </w:r>
      <w:r w:rsidRPr="002B0F1D">
        <w:rPr>
          <w:rFonts w:ascii="Times New Roman" w:hAnsi="Times New Roman"/>
          <w:b w:val="0"/>
          <w:sz w:val="28"/>
          <w:szCs w:val="28"/>
        </w:rPr>
        <w:t>-</w:t>
      </w:r>
      <w:r w:rsidRPr="002B0F1D">
        <w:rPr>
          <w:rFonts w:ascii="Times New Roman" w:hAnsi="Times New Roman" w:hint="eastAsia"/>
          <w:b w:val="0"/>
          <w:sz w:val="28"/>
          <w:szCs w:val="28"/>
        </w:rPr>
        <w:t>П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B0F1D" w:rsidRPr="002B0F1D" w:rsidRDefault="002B0F1D" w:rsidP="002B0F1D">
      <w:pPr>
        <w:tabs>
          <w:tab w:val="left" w:pos="9356"/>
          <w:tab w:val="left" w:pos="9498"/>
        </w:tabs>
        <w:autoSpaceDE w:val="0"/>
        <w:autoSpaceDN w:val="0"/>
        <w:adjustRightInd w:val="0"/>
        <w:ind w:right="141"/>
        <w:jc w:val="both"/>
        <w:rPr>
          <w:rFonts w:ascii="Times New Roman" w:hAnsi="Times New Roman"/>
          <w:b w:val="0"/>
          <w:sz w:val="28"/>
          <w:szCs w:val="28"/>
        </w:rPr>
      </w:pPr>
    </w:p>
    <w:p w:rsidR="0021037F" w:rsidRDefault="002B0F1D" w:rsidP="0021037F">
      <w:pPr>
        <w:tabs>
          <w:tab w:val="left" w:pos="9356"/>
          <w:tab w:val="left" w:pos="9498"/>
        </w:tabs>
        <w:autoSpaceDE w:val="0"/>
        <w:autoSpaceDN w:val="0"/>
        <w:adjustRightInd w:val="0"/>
        <w:ind w:right="141"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B0F1D">
        <w:rPr>
          <w:rFonts w:ascii="Times New Roman" w:hAnsi="Times New Roman" w:hint="eastAsia"/>
          <w:b w:val="0"/>
          <w:sz w:val="28"/>
          <w:szCs w:val="28"/>
        </w:rPr>
        <w:t>Руководствуясь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Положением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о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бюджетном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устройстве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и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бюджетном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процессе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в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городе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Нефтеюганске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, </w:t>
      </w:r>
      <w:r w:rsidRPr="002B0F1D">
        <w:rPr>
          <w:rFonts w:ascii="Times New Roman" w:hAnsi="Times New Roman" w:hint="eastAsia"/>
          <w:b w:val="0"/>
          <w:sz w:val="28"/>
          <w:szCs w:val="28"/>
        </w:rPr>
        <w:t>утверждённым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решением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Думы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      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от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25.09.2013 </w:t>
      </w:r>
      <w:r w:rsidRPr="002B0F1D">
        <w:rPr>
          <w:rFonts w:ascii="Times New Roman" w:hAnsi="Times New Roman" w:hint="eastAsia"/>
          <w:b w:val="0"/>
          <w:sz w:val="28"/>
          <w:szCs w:val="28"/>
        </w:rPr>
        <w:t>№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633-V (</w:t>
      </w:r>
      <w:r w:rsidRPr="002B0F1D">
        <w:rPr>
          <w:rFonts w:ascii="Times New Roman" w:hAnsi="Times New Roman" w:hint="eastAsia"/>
          <w:b w:val="0"/>
          <w:sz w:val="28"/>
          <w:szCs w:val="28"/>
        </w:rPr>
        <w:t>с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изменениями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на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="00392AE4">
        <w:rPr>
          <w:rFonts w:ascii="Times New Roman" w:hAnsi="Times New Roman"/>
          <w:b w:val="0"/>
          <w:sz w:val="28"/>
          <w:szCs w:val="28"/>
        </w:rPr>
        <w:t>24</w:t>
      </w:r>
      <w:r w:rsidRPr="002B0F1D">
        <w:rPr>
          <w:rFonts w:ascii="Times New Roman" w:hAnsi="Times New Roman"/>
          <w:b w:val="0"/>
          <w:sz w:val="28"/>
          <w:szCs w:val="28"/>
        </w:rPr>
        <w:t>.</w:t>
      </w:r>
      <w:r w:rsidR="00392AE4">
        <w:rPr>
          <w:rFonts w:ascii="Times New Roman" w:hAnsi="Times New Roman"/>
          <w:b w:val="0"/>
          <w:sz w:val="28"/>
          <w:szCs w:val="28"/>
        </w:rPr>
        <w:t>12</w:t>
      </w:r>
      <w:r w:rsidRPr="002B0F1D">
        <w:rPr>
          <w:rFonts w:ascii="Times New Roman" w:hAnsi="Times New Roman"/>
          <w:b w:val="0"/>
          <w:sz w:val="28"/>
          <w:szCs w:val="28"/>
        </w:rPr>
        <w:t>.201</w:t>
      </w:r>
      <w:r w:rsidR="00392AE4">
        <w:rPr>
          <w:rFonts w:ascii="Times New Roman" w:hAnsi="Times New Roman"/>
          <w:b w:val="0"/>
          <w:sz w:val="28"/>
          <w:szCs w:val="28"/>
        </w:rPr>
        <w:t>4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№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="00392AE4">
        <w:rPr>
          <w:rFonts w:ascii="Times New Roman" w:hAnsi="Times New Roman"/>
          <w:b w:val="0"/>
          <w:sz w:val="28"/>
          <w:szCs w:val="28"/>
        </w:rPr>
        <w:t>935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-V),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постановлением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от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24.09.2012 </w:t>
      </w:r>
      <w:r w:rsidRPr="002B0F1D">
        <w:rPr>
          <w:rFonts w:ascii="Times New Roman" w:hAnsi="Times New Roman" w:hint="eastAsia"/>
          <w:b w:val="0"/>
          <w:sz w:val="28"/>
          <w:szCs w:val="28"/>
        </w:rPr>
        <w:t>№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2765 «</w:t>
      </w:r>
      <w:r w:rsidRPr="002B0F1D">
        <w:rPr>
          <w:rFonts w:ascii="Times New Roman" w:hAnsi="Times New Roman" w:hint="eastAsia"/>
          <w:b w:val="0"/>
          <w:sz w:val="28"/>
          <w:szCs w:val="28"/>
        </w:rPr>
        <w:t>Об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разработки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, </w:t>
      </w:r>
      <w:r w:rsidRPr="002B0F1D">
        <w:rPr>
          <w:rFonts w:ascii="Times New Roman" w:hAnsi="Times New Roman" w:hint="eastAsia"/>
          <w:b w:val="0"/>
          <w:sz w:val="28"/>
          <w:szCs w:val="28"/>
        </w:rPr>
        <w:t>утверждения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и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реализации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ведомственных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целевых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программ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(</w:t>
      </w:r>
      <w:r w:rsidRPr="002B0F1D">
        <w:rPr>
          <w:rFonts w:ascii="Times New Roman" w:hAnsi="Times New Roman" w:hint="eastAsia"/>
          <w:b w:val="0"/>
          <w:sz w:val="28"/>
          <w:szCs w:val="28"/>
        </w:rPr>
        <w:t>с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изменениями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на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21.10.2013 </w:t>
      </w:r>
      <w:r w:rsidR="0021037F"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2B0F1D">
        <w:rPr>
          <w:rFonts w:ascii="Times New Roman" w:hAnsi="Times New Roman" w:hint="eastAsia"/>
          <w:b w:val="0"/>
          <w:sz w:val="28"/>
          <w:szCs w:val="28"/>
        </w:rPr>
        <w:t>№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110-</w:t>
      </w:r>
      <w:r w:rsidRPr="002B0F1D">
        <w:rPr>
          <w:rFonts w:ascii="Times New Roman" w:hAnsi="Times New Roman" w:hint="eastAsia"/>
          <w:b w:val="0"/>
          <w:sz w:val="28"/>
          <w:szCs w:val="28"/>
        </w:rPr>
        <w:t>нп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),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в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связи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с</w:t>
      </w:r>
      <w:r w:rsidR="00F94B29">
        <w:rPr>
          <w:rFonts w:ascii="Times New Roman" w:hAnsi="Times New Roman"/>
          <w:b w:val="0"/>
          <w:sz w:val="28"/>
          <w:szCs w:val="28"/>
        </w:rPr>
        <w:t xml:space="preserve"> </w:t>
      </w:r>
      <w:r w:rsidR="00DC7E8D">
        <w:rPr>
          <w:rFonts w:ascii="Times New Roman" w:hAnsi="Times New Roman"/>
          <w:b w:val="0"/>
          <w:sz w:val="28"/>
          <w:szCs w:val="28"/>
        </w:rPr>
        <w:t>уточнением финансирования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постановляю</w:t>
      </w:r>
      <w:r w:rsidRPr="002B0F1D">
        <w:rPr>
          <w:rFonts w:ascii="Times New Roman" w:hAnsi="Times New Roman"/>
          <w:b w:val="0"/>
          <w:sz w:val="28"/>
          <w:szCs w:val="28"/>
        </w:rPr>
        <w:t>:</w:t>
      </w:r>
      <w:proofErr w:type="gramEnd"/>
    </w:p>
    <w:p w:rsidR="0021037F" w:rsidRDefault="002B0F1D" w:rsidP="0021037F">
      <w:pPr>
        <w:tabs>
          <w:tab w:val="left" w:pos="9356"/>
          <w:tab w:val="left" w:pos="9498"/>
        </w:tabs>
        <w:autoSpaceDE w:val="0"/>
        <w:autoSpaceDN w:val="0"/>
        <w:adjustRightInd w:val="0"/>
        <w:ind w:right="141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B0F1D">
        <w:rPr>
          <w:rFonts w:ascii="Times New Roman" w:hAnsi="Times New Roman"/>
          <w:b w:val="0"/>
          <w:sz w:val="28"/>
          <w:szCs w:val="28"/>
        </w:rPr>
        <w:t>1.</w:t>
      </w:r>
      <w:r w:rsidRPr="002B0F1D">
        <w:rPr>
          <w:rFonts w:ascii="Times New Roman" w:hAnsi="Times New Roman" w:hint="eastAsia"/>
          <w:b w:val="0"/>
          <w:sz w:val="28"/>
          <w:szCs w:val="28"/>
        </w:rPr>
        <w:t>Внести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в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главы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от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="00392AE4">
        <w:rPr>
          <w:rFonts w:ascii="Times New Roman" w:hAnsi="Times New Roman"/>
          <w:b w:val="0"/>
          <w:sz w:val="28"/>
          <w:szCs w:val="28"/>
        </w:rPr>
        <w:t>09</w:t>
      </w:r>
      <w:r w:rsidRPr="002B0F1D">
        <w:rPr>
          <w:rFonts w:ascii="Times New Roman" w:hAnsi="Times New Roman"/>
          <w:b w:val="0"/>
          <w:sz w:val="28"/>
          <w:szCs w:val="28"/>
        </w:rPr>
        <w:t>.10.201</w:t>
      </w:r>
      <w:r w:rsidR="00392AE4">
        <w:rPr>
          <w:rFonts w:ascii="Times New Roman" w:hAnsi="Times New Roman"/>
          <w:b w:val="0"/>
          <w:sz w:val="28"/>
          <w:szCs w:val="28"/>
        </w:rPr>
        <w:t>4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№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="00392AE4">
        <w:rPr>
          <w:rFonts w:ascii="Times New Roman" w:hAnsi="Times New Roman"/>
          <w:b w:val="0"/>
          <w:sz w:val="28"/>
          <w:szCs w:val="28"/>
        </w:rPr>
        <w:t>83</w:t>
      </w:r>
      <w:r w:rsidRPr="002B0F1D">
        <w:rPr>
          <w:rFonts w:ascii="Times New Roman" w:hAnsi="Times New Roman"/>
          <w:b w:val="0"/>
          <w:sz w:val="28"/>
          <w:szCs w:val="28"/>
        </w:rPr>
        <w:t>-</w:t>
      </w:r>
      <w:r w:rsidRPr="002B0F1D">
        <w:rPr>
          <w:rFonts w:ascii="Times New Roman" w:hAnsi="Times New Roman" w:hint="eastAsia"/>
          <w:b w:val="0"/>
          <w:sz w:val="28"/>
          <w:szCs w:val="28"/>
        </w:rPr>
        <w:t>П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«</w:t>
      </w:r>
      <w:r w:rsidRPr="002B0F1D">
        <w:rPr>
          <w:rFonts w:ascii="Times New Roman" w:hAnsi="Times New Roman" w:hint="eastAsia"/>
          <w:b w:val="0"/>
          <w:sz w:val="28"/>
          <w:szCs w:val="28"/>
        </w:rPr>
        <w:t>Об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ведомственной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целевой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программы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«</w:t>
      </w:r>
      <w:r w:rsidRPr="002B0F1D">
        <w:rPr>
          <w:rFonts w:ascii="Times New Roman" w:hAnsi="Times New Roman" w:hint="eastAsia"/>
          <w:b w:val="0"/>
          <w:sz w:val="28"/>
          <w:szCs w:val="28"/>
        </w:rPr>
        <w:t>Информирование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о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деятельности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город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Нефтеюганск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на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201</w:t>
      </w:r>
      <w:r w:rsidR="00392AE4">
        <w:rPr>
          <w:rFonts w:ascii="Times New Roman" w:hAnsi="Times New Roman"/>
          <w:b w:val="0"/>
          <w:sz w:val="28"/>
          <w:szCs w:val="28"/>
        </w:rPr>
        <w:t>5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год»</w:t>
      </w:r>
      <w:r w:rsidR="00565E7F">
        <w:rPr>
          <w:rFonts w:ascii="Times New Roman" w:hAnsi="Times New Roman"/>
          <w:b w:val="0"/>
          <w:sz w:val="28"/>
          <w:szCs w:val="28"/>
        </w:rPr>
        <w:t xml:space="preserve"> (с изменениями на 25.03.2015 г. №25-П)</w:t>
      </w:r>
      <w:r w:rsidR="00392AE4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изменение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,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изложив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приложение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в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новой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редакции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приложению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к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настоящему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постановлению</w:t>
      </w:r>
      <w:r w:rsidRPr="002B0F1D">
        <w:rPr>
          <w:rFonts w:ascii="Times New Roman" w:hAnsi="Times New Roman"/>
          <w:b w:val="0"/>
          <w:sz w:val="28"/>
          <w:szCs w:val="28"/>
        </w:rPr>
        <w:t>.</w:t>
      </w:r>
    </w:p>
    <w:p w:rsidR="0021037F" w:rsidRDefault="002B0F1D" w:rsidP="0021037F">
      <w:pPr>
        <w:tabs>
          <w:tab w:val="left" w:pos="9356"/>
          <w:tab w:val="left" w:pos="9498"/>
        </w:tabs>
        <w:autoSpaceDE w:val="0"/>
        <w:autoSpaceDN w:val="0"/>
        <w:adjustRightInd w:val="0"/>
        <w:ind w:right="141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B0F1D">
        <w:rPr>
          <w:rFonts w:ascii="Times New Roman" w:hAnsi="Times New Roman"/>
          <w:b w:val="0"/>
          <w:sz w:val="28"/>
          <w:szCs w:val="28"/>
        </w:rPr>
        <w:t>2.</w:t>
      </w:r>
      <w:proofErr w:type="gramStart"/>
      <w:r w:rsidRPr="002B0F1D">
        <w:rPr>
          <w:rFonts w:ascii="Times New Roman" w:hAnsi="Times New Roman" w:hint="eastAsia"/>
          <w:b w:val="0"/>
          <w:sz w:val="28"/>
          <w:szCs w:val="28"/>
        </w:rPr>
        <w:t>Разместить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proofErr w:type="gramEnd"/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на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сайте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в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сети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Интернет</w:t>
      </w:r>
      <w:r w:rsidRPr="002B0F1D">
        <w:rPr>
          <w:rFonts w:ascii="Times New Roman" w:hAnsi="Times New Roman"/>
          <w:b w:val="0"/>
          <w:sz w:val="28"/>
          <w:szCs w:val="28"/>
        </w:rPr>
        <w:t>.</w:t>
      </w:r>
    </w:p>
    <w:p w:rsidR="002B0F1D" w:rsidRPr="002B0F1D" w:rsidRDefault="002B0F1D" w:rsidP="0021037F">
      <w:pPr>
        <w:tabs>
          <w:tab w:val="left" w:pos="9356"/>
          <w:tab w:val="left" w:pos="9498"/>
        </w:tabs>
        <w:autoSpaceDE w:val="0"/>
        <w:autoSpaceDN w:val="0"/>
        <w:adjustRightInd w:val="0"/>
        <w:ind w:right="141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B0F1D">
        <w:rPr>
          <w:rFonts w:ascii="Times New Roman" w:hAnsi="Times New Roman"/>
          <w:b w:val="0"/>
          <w:sz w:val="28"/>
          <w:szCs w:val="28"/>
        </w:rPr>
        <w:t>3.</w:t>
      </w:r>
      <w:proofErr w:type="gramStart"/>
      <w:r w:rsidRPr="002B0F1D">
        <w:rPr>
          <w:rFonts w:ascii="Times New Roman" w:hAnsi="Times New Roman" w:hint="eastAsia"/>
          <w:b w:val="0"/>
          <w:sz w:val="28"/>
          <w:szCs w:val="28"/>
        </w:rPr>
        <w:t>Контроль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за</w:t>
      </w:r>
      <w:proofErr w:type="gramEnd"/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выполнением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постановления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оставляю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за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собой</w:t>
      </w:r>
      <w:r w:rsidRPr="002B0F1D">
        <w:rPr>
          <w:rFonts w:ascii="Times New Roman" w:hAnsi="Times New Roman"/>
          <w:b w:val="0"/>
          <w:sz w:val="28"/>
          <w:szCs w:val="28"/>
        </w:rPr>
        <w:t>.</w:t>
      </w:r>
    </w:p>
    <w:p w:rsidR="00392AE4" w:rsidRDefault="00392AE4" w:rsidP="0035472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C9533A" w:rsidRDefault="00C9533A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CB782C" w:rsidRDefault="0080711C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города                     </w:t>
      </w:r>
      <w:r w:rsidR="0021037F">
        <w:rPr>
          <w:rFonts w:ascii="Times New Roman" w:hAnsi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="008F10E8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7C1A1A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8F10E8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proofErr w:type="spellStart"/>
      <w:r w:rsidR="008E5021">
        <w:rPr>
          <w:rFonts w:ascii="Times New Roman" w:hAnsi="Times New Roman"/>
          <w:b w:val="0"/>
          <w:sz w:val="28"/>
          <w:szCs w:val="28"/>
        </w:rPr>
        <w:t>Н.Е.Цыбулько</w:t>
      </w:r>
      <w:proofErr w:type="spellEnd"/>
    </w:p>
    <w:p w:rsidR="007C1A1A" w:rsidRDefault="007C1A1A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21037F" w:rsidRDefault="0021037F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047BE7" w:rsidRDefault="00CB782C" w:rsidP="000D5DC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7C1A1A">
        <w:rPr>
          <w:rFonts w:ascii="Times New Roman" w:hAnsi="Times New Roman"/>
          <w:b w:val="0"/>
          <w:sz w:val="24"/>
          <w:szCs w:val="24"/>
        </w:rPr>
        <w:t>А.М.Калаганова</w:t>
      </w:r>
    </w:p>
    <w:p w:rsidR="00F57EE9" w:rsidRPr="007C1A1A" w:rsidRDefault="00CB782C" w:rsidP="000D5DC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7C1A1A">
        <w:rPr>
          <w:rFonts w:ascii="Times New Roman" w:hAnsi="Times New Roman"/>
          <w:b w:val="0"/>
          <w:sz w:val="24"/>
          <w:szCs w:val="24"/>
        </w:rPr>
        <w:t>23 7</w:t>
      </w:r>
      <w:bookmarkEnd w:id="0"/>
      <w:bookmarkEnd w:id="1"/>
      <w:bookmarkEnd w:id="2"/>
      <w:r w:rsidR="0083723E" w:rsidRPr="007C1A1A">
        <w:rPr>
          <w:rFonts w:ascii="Times New Roman" w:hAnsi="Times New Roman"/>
          <w:b w:val="0"/>
          <w:sz w:val="24"/>
          <w:szCs w:val="24"/>
        </w:rPr>
        <w:t>2 33</w:t>
      </w:r>
    </w:p>
    <w:p w:rsidR="00B024CF" w:rsidRDefault="00B024CF" w:rsidP="008F10E8">
      <w:pPr>
        <w:ind w:left="5670"/>
        <w:rPr>
          <w:rFonts w:ascii="Times New Roman" w:hAnsi="Times New Roman"/>
          <w:b w:val="0"/>
          <w:bCs/>
          <w:sz w:val="28"/>
          <w:szCs w:val="28"/>
        </w:rPr>
      </w:pPr>
    </w:p>
    <w:p w:rsidR="0010780A" w:rsidRDefault="0010780A" w:rsidP="008F10E8">
      <w:pPr>
        <w:ind w:left="5670"/>
        <w:rPr>
          <w:rFonts w:ascii="Times New Roman" w:hAnsi="Times New Roman"/>
          <w:b w:val="0"/>
          <w:bCs/>
          <w:sz w:val="28"/>
          <w:szCs w:val="28"/>
        </w:rPr>
      </w:pPr>
    </w:p>
    <w:p w:rsidR="0010780A" w:rsidRDefault="0010780A" w:rsidP="008F10E8">
      <w:pPr>
        <w:ind w:left="5670"/>
        <w:rPr>
          <w:rFonts w:ascii="Times New Roman" w:hAnsi="Times New Roman"/>
          <w:b w:val="0"/>
          <w:bCs/>
          <w:sz w:val="28"/>
          <w:szCs w:val="28"/>
        </w:rPr>
      </w:pPr>
    </w:p>
    <w:p w:rsidR="0010780A" w:rsidRDefault="0010780A" w:rsidP="008F10E8">
      <w:pPr>
        <w:ind w:left="5670"/>
        <w:rPr>
          <w:rFonts w:ascii="Times New Roman" w:hAnsi="Times New Roman"/>
          <w:b w:val="0"/>
          <w:bCs/>
          <w:sz w:val="28"/>
          <w:szCs w:val="28"/>
        </w:rPr>
      </w:pPr>
    </w:p>
    <w:p w:rsidR="0010780A" w:rsidRDefault="0010780A" w:rsidP="008F10E8">
      <w:pPr>
        <w:ind w:left="5670"/>
        <w:rPr>
          <w:rFonts w:ascii="Times New Roman" w:hAnsi="Times New Roman"/>
          <w:b w:val="0"/>
          <w:bCs/>
          <w:sz w:val="28"/>
          <w:szCs w:val="28"/>
        </w:rPr>
      </w:pPr>
    </w:p>
    <w:p w:rsidR="00B024CF" w:rsidRDefault="00B024CF" w:rsidP="008F10E8">
      <w:pPr>
        <w:ind w:left="567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F57EE9" w:rsidP="008F10E8">
      <w:pPr>
        <w:ind w:left="567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Приложение</w:t>
      </w:r>
    </w:p>
    <w:p w:rsidR="00F57EE9" w:rsidRDefault="008F10E8" w:rsidP="008F10E8">
      <w:pPr>
        <w:ind w:left="567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к постановлению главы города</w:t>
      </w:r>
    </w:p>
    <w:p w:rsidR="00F57EE9" w:rsidRDefault="008F10E8" w:rsidP="008F10E8">
      <w:pPr>
        <w:tabs>
          <w:tab w:val="left" w:pos="6096"/>
        </w:tabs>
        <w:ind w:left="567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</w:t>
      </w:r>
      <w:r w:rsidR="00F57EE9">
        <w:rPr>
          <w:rFonts w:ascii="Times New Roman" w:hAnsi="Times New Roman"/>
          <w:b w:val="0"/>
          <w:bCs/>
          <w:sz w:val="28"/>
          <w:szCs w:val="28"/>
        </w:rPr>
        <w:t>т</w:t>
      </w:r>
      <w:r w:rsidR="005237F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9E2E1A">
        <w:rPr>
          <w:rFonts w:ascii="Times New Roman" w:hAnsi="Times New Roman"/>
          <w:b w:val="0"/>
          <w:bCs/>
          <w:sz w:val="28"/>
          <w:szCs w:val="28"/>
        </w:rPr>
        <w:t>29</w:t>
      </w:r>
      <w:r w:rsidR="0021037F">
        <w:rPr>
          <w:rFonts w:ascii="Times New Roman" w:hAnsi="Times New Roman"/>
          <w:b w:val="0"/>
          <w:bCs/>
          <w:sz w:val="28"/>
          <w:szCs w:val="28"/>
        </w:rPr>
        <w:t>.0</w:t>
      </w:r>
      <w:r w:rsidR="009E2E1A">
        <w:rPr>
          <w:rFonts w:ascii="Times New Roman" w:hAnsi="Times New Roman"/>
          <w:b w:val="0"/>
          <w:bCs/>
          <w:sz w:val="28"/>
          <w:szCs w:val="28"/>
        </w:rPr>
        <w:t>6</w:t>
      </w:r>
      <w:r w:rsidR="00942817" w:rsidRPr="00942817">
        <w:rPr>
          <w:rFonts w:ascii="Times New Roman" w:hAnsi="Times New Roman"/>
          <w:b w:val="0"/>
          <w:bCs/>
          <w:sz w:val="28"/>
          <w:szCs w:val="28"/>
        </w:rPr>
        <w:t>.2015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57EE9">
        <w:rPr>
          <w:rFonts w:ascii="Times New Roman" w:hAnsi="Times New Roman"/>
          <w:b w:val="0"/>
          <w:bCs/>
          <w:sz w:val="28"/>
          <w:szCs w:val="28"/>
        </w:rPr>
        <w:t xml:space="preserve">№ </w:t>
      </w:r>
      <w:r w:rsidR="009E2E1A">
        <w:rPr>
          <w:rFonts w:ascii="Times New Roman" w:hAnsi="Times New Roman"/>
          <w:b w:val="0"/>
          <w:bCs/>
          <w:sz w:val="28"/>
          <w:szCs w:val="28"/>
        </w:rPr>
        <w:t>62/1</w:t>
      </w:r>
      <w:r w:rsidR="00BB3423">
        <w:rPr>
          <w:rFonts w:ascii="Times New Roman" w:hAnsi="Times New Roman"/>
          <w:b w:val="0"/>
          <w:bCs/>
          <w:sz w:val="28"/>
          <w:szCs w:val="28"/>
        </w:rPr>
        <w:t>-П</w:t>
      </w:r>
    </w:p>
    <w:p w:rsidR="00F57EE9" w:rsidRDefault="00F57EE9" w:rsidP="00F57EE9">
      <w:pPr>
        <w:ind w:left="36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Ведомственная целевая программа</w:t>
      </w: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F0463A">
        <w:rPr>
          <w:rFonts w:ascii="Calibri" w:hAnsi="Calibri"/>
          <w:b w:val="0"/>
          <w:sz w:val="28"/>
          <w:szCs w:val="28"/>
        </w:rPr>
        <w:t>«</w:t>
      </w:r>
      <w:r w:rsidRPr="00F0463A">
        <w:rPr>
          <w:b w:val="0"/>
          <w:sz w:val="28"/>
          <w:szCs w:val="28"/>
        </w:rPr>
        <w:t>Информирование населения о деятельности органов местного самоуправления муниципального образования город</w:t>
      </w:r>
      <w:r>
        <w:rPr>
          <w:rFonts w:ascii="Calibri" w:hAnsi="Calibri"/>
          <w:b w:val="0"/>
          <w:sz w:val="28"/>
          <w:szCs w:val="28"/>
        </w:rPr>
        <w:t xml:space="preserve"> </w:t>
      </w:r>
      <w:r w:rsidRPr="00F0463A">
        <w:rPr>
          <w:rFonts w:ascii="Times New Roman" w:hAnsi="Times New Roman"/>
          <w:b w:val="0"/>
          <w:sz w:val="28"/>
          <w:szCs w:val="28"/>
        </w:rPr>
        <w:t>Нефтеюганск на 201</w:t>
      </w:r>
      <w:r w:rsidR="0083723E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>год</w:t>
      </w:r>
      <w:r>
        <w:rPr>
          <w:rFonts w:ascii="Times New Roman" w:hAnsi="Times New Roman"/>
          <w:b w:val="0"/>
          <w:bCs/>
          <w:sz w:val="28"/>
          <w:szCs w:val="28"/>
        </w:rPr>
        <w:t>»</w:t>
      </w:r>
    </w:p>
    <w:p w:rsidR="00F57EE9" w:rsidRDefault="00F57EE9" w:rsidP="00F57EE9">
      <w:pPr>
        <w:ind w:left="36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F57EE9">
      <w:pPr>
        <w:tabs>
          <w:tab w:val="left" w:pos="1080"/>
        </w:tabs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Паспорт ведомственной целевой программы </w:t>
      </w:r>
    </w:p>
    <w:p w:rsidR="00F57EE9" w:rsidRDefault="00F57EE9" w:rsidP="00F57EE9">
      <w:pPr>
        <w:tabs>
          <w:tab w:val="left" w:pos="108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229"/>
      </w:tblGrid>
      <w:tr w:rsidR="00F57EE9" w:rsidTr="001606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ind w:left="38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Дума города Нефтеюганска;</w:t>
            </w:r>
          </w:p>
        </w:tc>
      </w:tr>
      <w:tr w:rsidR="00F57EE9" w:rsidTr="001606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ED3BD3">
            <w:pPr>
              <w:ind w:left="38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ведомственная целевая программа </w:t>
            </w:r>
            <w:r w:rsidRPr="00F0463A">
              <w:rPr>
                <w:rFonts w:ascii="Calibri" w:hAnsi="Calibri"/>
                <w:b w:val="0"/>
                <w:sz w:val="28"/>
                <w:szCs w:val="28"/>
              </w:rPr>
              <w:t>«</w:t>
            </w:r>
            <w:r w:rsidRPr="00F0463A">
              <w:rPr>
                <w:b w:val="0"/>
                <w:sz w:val="28"/>
                <w:szCs w:val="28"/>
              </w:rPr>
              <w:t>Информирование населения о деятельности органов местного самоуправления муниципального образования город</w:t>
            </w:r>
            <w:r>
              <w:rPr>
                <w:rFonts w:ascii="Calibri" w:hAnsi="Calibri"/>
                <w:b w:val="0"/>
                <w:sz w:val="28"/>
                <w:szCs w:val="28"/>
              </w:rPr>
              <w:t xml:space="preserve"> </w:t>
            </w:r>
            <w:r w:rsidRPr="00F0463A">
              <w:rPr>
                <w:rFonts w:ascii="Times New Roman" w:hAnsi="Times New Roman"/>
                <w:b w:val="0"/>
                <w:sz w:val="28"/>
                <w:szCs w:val="28"/>
              </w:rPr>
              <w:t>Нефтеюганск на 201</w:t>
            </w:r>
            <w:r w:rsidR="00ED3BD3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F0463A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» (далее – Программа)</w:t>
            </w:r>
          </w:p>
        </w:tc>
      </w:tr>
      <w:tr w:rsidR="00F57EE9" w:rsidTr="001606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ведомственной целевой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9E2E1A" w:rsidP="009E2E1A">
            <w:pPr>
              <w:ind w:left="38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Постановление главы города Нефтеюганска от 09.10.2014 №83-П</w:t>
            </w:r>
            <w:bookmarkStart w:id="3" w:name="_GoBack"/>
            <w:bookmarkEnd w:id="3"/>
          </w:p>
        </w:tc>
      </w:tr>
      <w:tr w:rsidR="00F57EE9" w:rsidTr="008F10E8">
        <w:trPr>
          <w:trHeight w:val="4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F57EE9" w:rsidP="001606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ведомственной целевой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F57EE9" w:rsidP="0016060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Цел</w:t>
            </w:r>
            <w:r w:rsidR="00A266C8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ь</w:t>
            </w: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: </w:t>
            </w:r>
          </w:p>
          <w:p w:rsidR="00F57EE9" w:rsidRPr="00091032" w:rsidRDefault="00F57EE9" w:rsidP="0016060D">
            <w:pPr>
              <w:ind w:left="34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  <w:r w:rsidRPr="00944554">
              <w:rPr>
                <w:rFonts w:ascii="Times New Roman" w:hAnsi="Times New Roman"/>
                <w:b w:val="0"/>
                <w:sz w:val="28"/>
                <w:szCs w:val="28"/>
              </w:rPr>
              <w:t>Своевременное и достоверное информирование населения о деятельности органов местного самоуправления муниципального образования город Нефтеюганск</w:t>
            </w:r>
            <w:r w:rsidRPr="008F1B91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F57EE9" w:rsidRDefault="00F57EE9" w:rsidP="0016060D">
            <w:pPr>
              <w:pStyle w:val="1"/>
              <w:spacing w:before="0" w:after="0" w:line="240" w:lineRule="atLeast"/>
              <w:jc w:val="both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Задачи: </w:t>
            </w:r>
          </w:p>
          <w:p w:rsidR="00F57EE9" w:rsidRDefault="00F57EE9" w:rsidP="0016060D">
            <w:pPr>
              <w:pStyle w:val="1"/>
              <w:spacing w:before="0" w:after="0" w:line="240" w:lineRule="atLeast"/>
              <w:jc w:val="both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1.Обеспечение информационной открытости органов местного самоуправления города Нефтеюганска,  соблюдение права граждан на получение полной и достоверной информации о деятельности органов местного самоуправления города Нефтеюганска.</w:t>
            </w:r>
          </w:p>
          <w:p w:rsidR="00F57EE9" w:rsidRPr="007B5557" w:rsidRDefault="00F57EE9" w:rsidP="0016060D">
            <w:pPr>
              <w:jc w:val="both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</w:t>
            </w:r>
            <w:r w:rsidRPr="007B5557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.</w:t>
            </w:r>
            <w:r w:rsidRPr="007B5557">
              <w:rPr>
                <w:b w:val="0"/>
                <w:sz w:val="28"/>
                <w:szCs w:val="28"/>
              </w:rPr>
              <w:t>Реализация целенаправленной информационной политики органов местного самоуправления муниципального образования</w:t>
            </w:r>
            <w:r>
              <w:rPr>
                <w:rFonts w:ascii="Calibri" w:hAnsi="Calibri"/>
                <w:b w:val="0"/>
                <w:sz w:val="28"/>
                <w:szCs w:val="28"/>
              </w:rPr>
              <w:t xml:space="preserve"> </w:t>
            </w:r>
            <w:r w:rsidRPr="007B5557">
              <w:rPr>
                <w:rFonts w:ascii="Times New Roman" w:hAnsi="Times New Roman"/>
                <w:b w:val="0"/>
                <w:sz w:val="28"/>
                <w:szCs w:val="28"/>
              </w:rPr>
              <w:t>город Нефтеюганск</w:t>
            </w:r>
            <w:r w:rsidRPr="007B5557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.</w:t>
            </w:r>
          </w:p>
          <w:p w:rsidR="00F57EE9" w:rsidRPr="008F10E8" w:rsidRDefault="00F57EE9" w:rsidP="008F10E8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3.</w:t>
            </w:r>
            <w:r>
              <w:t xml:space="preserve"> </w:t>
            </w:r>
            <w:r w:rsidRPr="006F44C4">
              <w:rPr>
                <w:b w:val="0"/>
                <w:sz w:val="28"/>
                <w:szCs w:val="28"/>
              </w:rPr>
              <w:t>Формирование системы взаимодействия со средствами массовой информации для широкого использования потенциала средств массовой информации в реализации городских социально значимых проектов и программ</w:t>
            </w:r>
            <w:r>
              <w:rPr>
                <w:rFonts w:ascii="Calibri" w:hAnsi="Calibri"/>
                <w:b w:val="0"/>
                <w:sz w:val="28"/>
                <w:szCs w:val="28"/>
              </w:rPr>
              <w:t>.</w:t>
            </w:r>
          </w:p>
        </w:tc>
      </w:tr>
      <w:tr w:rsidR="00F57EE9" w:rsidTr="0016060D">
        <w:trPr>
          <w:trHeight w:val="26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Pr="005417BF" w:rsidRDefault="00F57EE9" w:rsidP="0016060D">
            <w:pPr>
              <w:rPr>
                <w:rFonts w:ascii="Calibri" w:hAnsi="Calibri"/>
                <w:b w:val="0"/>
                <w:sz w:val="28"/>
                <w:szCs w:val="28"/>
              </w:rPr>
            </w:pPr>
            <w:r w:rsidRPr="005417BF">
              <w:rPr>
                <w:rFonts w:ascii="Times New Roman" w:hAnsi="Times New Roman"/>
                <w:b w:val="0"/>
                <w:sz w:val="28"/>
                <w:szCs w:val="28"/>
              </w:rPr>
              <w:t>4.</w:t>
            </w:r>
            <w:r w:rsidRPr="007B5557">
              <w:rPr>
                <w:b w:val="0"/>
                <w:sz w:val="28"/>
                <w:szCs w:val="28"/>
              </w:rPr>
              <w:t>Мониторинг средств массовой информации по наиболее актуальным социально-экономическим и общественно-политическим проблемам городской жизни для повышения эффективности принимаемых органами местного самоуправления решений по вопросам местного значения</w:t>
            </w:r>
            <w:r>
              <w:rPr>
                <w:rFonts w:ascii="Calibri" w:hAnsi="Calibri"/>
                <w:b w:val="0"/>
                <w:sz w:val="28"/>
                <w:szCs w:val="28"/>
              </w:rPr>
              <w:t>.</w:t>
            </w:r>
          </w:p>
          <w:p w:rsidR="00F57EE9" w:rsidRPr="006F44C4" w:rsidRDefault="00F57EE9" w:rsidP="00ED3BD3">
            <w:pPr>
              <w:jc w:val="both"/>
              <w:rPr>
                <w:rFonts w:ascii="Calibri" w:hAnsi="Calibri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:rsidR="00F57EE9" w:rsidTr="0016060D">
        <w:trPr>
          <w:trHeight w:val="60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E9" w:rsidRDefault="00F57EE9" w:rsidP="001606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E9" w:rsidRPr="001D3861" w:rsidRDefault="00F57EE9" w:rsidP="0016060D">
            <w:pPr>
              <w:pStyle w:val="af4"/>
              <w:spacing w:before="0"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3861">
              <w:rPr>
                <w:rFonts w:ascii="Times New Roman" w:hAnsi="Times New Roman" w:cs="Times New Roman"/>
                <w:sz w:val="28"/>
                <w:szCs w:val="28"/>
              </w:rPr>
              <w:t>бъём эфирного времени в электронных средствах массовой информации города Нефтеюганска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ХМАО - Югры</w:t>
            </w:r>
            <w:r w:rsidRPr="001D38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C7CB2" w:rsidRPr="00BD225D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  <w:r w:rsidRPr="001D3861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F57EE9" w:rsidRDefault="00CC7CB2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7EE9" w:rsidRPr="001D38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Объем сообщений на лентах информационных агентств информационно-телекоммуникационной сети Интернет – </w:t>
            </w:r>
            <w:r w:rsidR="00BD54C6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F57EE9" w:rsidRDefault="00CC7CB2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>.Объем информационно - аналитических материалов о деятельности представительного органа власти города Нефтеюганска – 315 мин.</w:t>
            </w:r>
            <w:r w:rsidR="00F57EE9"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57EE9" w:rsidRDefault="00CC7CB2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Объем фотоматериалов о</w:t>
            </w:r>
            <w:r w:rsidR="00F57EE9"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органов местного самоуправления города Нефтеюганска;</w:t>
            </w:r>
            <w:r w:rsidR="00F57EE9"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F57EE9"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городских социально значимых программ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="00F57EE9"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главных городских </w:t>
            </w:r>
            <w:r w:rsidR="00F57EE9"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1</w:t>
            </w:r>
            <w:r w:rsidR="007B0A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876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штук.</w:t>
            </w:r>
          </w:p>
          <w:p w:rsidR="00F57EE9" w:rsidRPr="001D3861" w:rsidRDefault="00CC7CB2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.Количество респондентов опрошенных при проведении социологических исследований – </w:t>
            </w:r>
            <w:r w:rsidR="0010780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>00 человек.</w:t>
            </w:r>
          </w:p>
          <w:p w:rsidR="00F57EE9" w:rsidRPr="001D7E3F" w:rsidRDefault="00CC7CB2" w:rsidP="0016060D">
            <w:pPr>
              <w:spacing w:line="240" w:lineRule="atLeast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6</w:t>
            </w:r>
            <w:r w:rsidR="00F57EE9" w:rsidRPr="001D7E3F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.Степень информированности населения города о деятельности </w:t>
            </w:r>
            <w:r w:rsidR="00F57EE9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органов местного самоуправления города Нефтеюганска </w:t>
            </w:r>
            <w:r w:rsidR="00F57EE9" w:rsidRPr="001D7E3F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до </w:t>
            </w:r>
            <w:r w:rsidR="003C494C">
              <w:rPr>
                <w:rFonts w:ascii="Times New Roman" w:hAnsi="Times New Roman"/>
                <w:b w:val="0"/>
                <w:bCs/>
                <w:sz w:val="28"/>
                <w:szCs w:val="28"/>
              </w:rPr>
              <w:t>70</w:t>
            </w:r>
            <w:r w:rsidR="00F57EE9" w:rsidRPr="001D7E3F">
              <w:rPr>
                <w:rFonts w:ascii="Times New Roman" w:hAnsi="Times New Roman"/>
                <w:b w:val="0"/>
                <w:bCs/>
                <w:sz w:val="28"/>
                <w:szCs w:val="28"/>
              </w:rPr>
              <w:t>%.</w:t>
            </w:r>
          </w:p>
          <w:p w:rsidR="00F57EE9" w:rsidRPr="001D3861" w:rsidRDefault="00CC7CB2" w:rsidP="003C494C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7</w:t>
            </w:r>
            <w:r w:rsidR="00F57EE9" w:rsidRPr="001D7E3F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.Удовлетворённость населения информационной открытостью органов местного самоуправления </w:t>
            </w:r>
            <w:r w:rsidR="00F57EE9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города Нефтеюганска </w:t>
            </w:r>
            <w:r w:rsidR="00F57EE9" w:rsidRPr="001D7E3F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до </w:t>
            </w:r>
            <w:r w:rsidR="003C494C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70</w:t>
            </w:r>
            <w:r w:rsidR="00F57EE9" w:rsidRPr="001D7E3F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% от числа опрошенных</w:t>
            </w:r>
            <w:r w:rsidR="00F57EE9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F57EE9" w:rsidTr="0016060D">
        <w:trPr>
          <w:trHeight w:val="1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Pr="0076442F" w:rsidRDefault="00F57EE9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44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Программные мероприятия </w:t>
            </w:r>
            <w:proofErr w:type="gramStart"/>
            <w:r w:rsidRPr="0076442F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направлены на с</w:t>
            </w:r>
            <w:r w:rsidRPr="0076442F">
              <w:rPr>
                <w:rFonts w:ascii="Times New Roman" w:hAnsi="Times New Roman" w:cs="Times New Roman"/>
                <w:sz w:val="28"/>
                <w:szCs w:val="28"/>
              </w:rPr>
              <w:t>воевременное и достоверное информирование населения о деятельности органов местного самоуправления муниципального образования города Нефтеюганска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представляют</w:t>
            </w:r>
            <w:proofErr w:type="gramEnd"/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собой: </w:t>
            </w:r>
          </w:p>
          <w:p w:rsidR="00F57EE9" w:rsidRPr="0076442F" w:rsidRDefault="00F57EE9" w:rsidP="0016060D">
            <w:pPr>
              <w:pStyle w:val="aff8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-подготовк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размещение информационных материалов о реализации городских социально значимых программ, мероприятий о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органов местного самоуправления 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Нефтеюганска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электронных СМИ города Нефтеюганска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ХМАО – Югры;</w:t>
            </w:r>
          </w:p>
          <w:p w:rsidR="00F57EE9" w:rsidRPr="0076442F" w:rsidRDefault="00F57EE9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-подготовк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фотоматериалов о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органов местного самоуправления города Нефтеюганска;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городских социально значимых программ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главных городских 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57EE9" w:rsidRPr="0076442F" w:rsidRDefault="00F57EE9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-обслуживание официального сайта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органов местного самоуправления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57EE9" w:rsidRPr="0076442F" w:rsidRDefault="00F57EE9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-создание и размещение информационных материалов о деятельности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органов местного самоуправления города Нефтеюганска 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информационно-телекоммуникационной 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сети Интернет;</w:t>
            </w:r>
          </w:p>
          <w:p w:rsidR="00F57EE9" w:rsidRPr="0076442F" w:rsidRDefault="00F57EE9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-информирование населения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города Нефтеюганска 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деятельности Думы города Нефтеюганска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посредством изготовления 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аналитической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ее трансляции 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электронных СМИ города.</w:t>
            </w:r>
          </w:p>
          <w:p w:rsidR="00F57EE9" w:rsidRPr="0076442F" w:rsidRDefault="00F57EE9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-проведение социологических исследований, опросов, анализ общественного мнения населения по основным общественно значимым вопросам;</w:t>
            </w:r>
          </w:p>
          <w:p w:rsidR="00F57EE9" w:rsidRPr="0076442F" w:rsidRDefault="00F57EE9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-ежедневный мониторинг средств массовой информации города и ХМАО – Югры по актуальным проблемам городской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57EE9" w:rsidRDefault="00F57EE9" w:rsidP="006B3686">
            <w:pPr>
              <w:pStyle w:val="aff8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трансляцию </w:t>
            </w:r>
            <w:r w:rsidR="006B36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видеоматериалов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прямом ТВ-эфире и на светодиодных экранах города Нефтеюганска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57EE9" w:rsidTr="0016060D">
        <w:trPr>
          <w:trHeight w:val="1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ведомственной целевой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6B36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Программа реализуется в один этап в течение 201</w:t>
            </w:r>
            <w:r w:rsidR="006B3686">
              <w:rPr>
                <w:rFonts w:ascii="Times New Roman" w:hAnsi="Times New Roman"/>
                <w:b w:val="0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года.</w:t>
            </w:r>
          </w:p>
        </w:tc>
      </w:tr>
      <w:tr w:rsidR="00F57EE9" w:rsidTr="008F10E8">
        <w:trPr>
          <w:trHeight w:val="4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F57EE9" w:rsidP="001606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Объёмы и источники финансирования ведомственной целевой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Pr="00B65262" w:rsidRDefault="00F57EE9" w:rsidP="00B02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65262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Общий объём финансирования Программы за счёт средств бюджета города составляет </w:t>
            </w:r>
            <w:r w:rsidR="00BD225D" w:rsidRPr="00BD225D">
              <w:rPr>
                <w:rFonts w:ascii="Times New Roman" w:hAnsi="Times New Roman"/>
                <w:b w:val="0"/>
                <w:bCs/>
                <w:sz w:val="28"/>
                <w:szCs w:val="28"/>
              </w:rPr>
              <w:t>9 </w:t>
            </w:r>
            <w:r w:rsidR="00B024CF">
              <w:rPr>
                <w:rFonts w:ascii="Times New Roman" w:hAnsi="Times New Roman"/>
                <w:b w:val="0"/>
                <w:bCs/>
                <w:sz w:val="28"/>
                <w:szCs w:val="28"/>
              </w:rPr>
              <w:t>048</w:t>
            </w:r>
            <w:r w:rsidR="00BD225D" w:rsidRPr="00BD225D">
              <w:rPr>
                <w:rFonts w:ascii="Times New Roman" w:hAnsi="Times New Roman"/>
                <w:b w:val="0"/>
                <w:bCs/>
                <w:sz w:val="28"/>
                <w:szCs w:val="28"/>
              </w:rPr>
              <w:t>,</w:t>
            </w:r>
            <w:r w:rsidR="00B024CF">
              <w:rPr>
                <w:rFonts w:ascii="Times New Roman" w:hAnsi="Times New Roman"/>
                <w:b w:val="0"/>
                <w:bCs/>
                <w:sz w:val="28"/>
                <w:szCs w:val="28"/>
              </w:rPr>
              <w:t>313</w:t>
            </w:r>
            <w:r w:rsidRPr="00B65262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.</w:t>
            </w:r>
          </w:p>
        </w:tc>
      </w:tr>
      <w:tr w:rsidR="00F57EE9" w:rsidTr="0016060D">
        <w:trPr>
          <w:trHeight w:val="1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ведомственной целевой Программы (показатели социально-экономической эффективности)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1.Повышение уровня информированности населения о деятельности органов местного самоуправления города Нефтеюганска до </w:t>
            </w:r>
            <w:r w:rsidR="00CB4244">
              <w:rPr>
                <w:rFonts w:ascii="Times New Roman" w:hAnsi="Times New Roman"/>
                <w:b w:val="0"/>
                <w:bCs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%.</w:t>
            </w:r>
          </w:p>
          <w:p w:rsidR="007C1A1A" w:rsidRDefault="00F57EE9" w:rsidP="00C2056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2.Увеличение доли населения, выражающего удовлетворенность информационной открытостью органов местного самоуправления города Нефтеюганска</w:t>
            </w:r>
          </w:p>
          <w:p w:rsidR="007C1A1A" w:rsidRDefault="007C1A1A" w:rsidP="007C1A1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B424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%. </w:t>
            </w:r>
          </w:p>
          <w:p w:rsidR="00F57EE9" w:rsidRDefault="00F57EE9" w:rsidP="007C1A1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3.Увеличение количества позитивных материалов в СМИ о деятельности органов местного самоуправления города Нефтеюганска в общем объёме сообщений в СМИ </w:t>
            </w:r>
            <w:r w:rsidRPr="001F7CDB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автономного округа - Югры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B424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</w:tc>
      </w:tr>
    </w:tbl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392AE4" w:rsidRDefault="00392AE4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392AE4" w:rsidRDefault="00392AE4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392AE4" w:rsidRDefault="00392AE4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50344E" w:rsidRDefault="0050344E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>1.Характеристика задач,</w:t>
      </w: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b w:val="0"/>
          <w:bCs/>
          <w:sz w:val="28"/>
          <w:szCs w:val="28"/>
        </w:rPr>
        <w:t>решение</w:t>
      </w:r>
      <w:proofErr w:type="gramEnd"/>
      <w:r>
        <w:rPr>
          <w:rFonts w:ascii="Times New Roman" w:hAnsi="Times New Roman"/>
          <w:b w:val="0"/>
          <w:bCs/>
          <w:sz w:val="28"/>
          <w:szCs w:val="28"/>
        </w:rPr>
        <w:t xml:space="preserve"> которых направлена ведомственная целевая Программа</w:t>
      </w:r>
    </w:p>
    <w:p w:rsidR="00F57EE9" w:rsidRDefault="00F57EE9" w:rsidP="00F57EE9">
      <w:pPr>
        <w:ind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Pr="00D6606D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6606D">
        <w:rPr>
          <w:rFonts w:ascii="Times New Roman" w:hAnsi="Times New Roman"/>
          <w:b w:val="0"/>
          <w:sz w:val="28"/>
          <w:szCs w:val="28"/>
        </w:rPr>
        <w:t>Осуществление информационной стратегии органов местного самоуправления, оперативное информирование о своей деятельности населения для удовлетворения его информационных потребностей, обеспечени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D6606D">
        <w:rPr>
          <w:rFonts w:ascii="Times New Roman" w:hAnsi="Times New Roman"/>
          <w:b w:val="0"/>
          <w:sz w:val="28"/>
          <w:szCs w:val="28"/>
        </w:rPr>
        <w:t xml:space="preserve"> конструктивного взаимодействия населения с органами местного самоуправления всегда будут оставаться актуальными и востребованными мероприятиями в жизни города.</w:t>
      </w:r>
      <w:r w:rsidRPr="00D6606D">
        <w:rPr>
          <w:rFonts w:ascii="Times New Roman" w:hAnsi="Times New Roman"/>
          <w:b w:val="0"/>
        </w:rPr>
        <w:t xml:space="preserve"> </w:t>
      </w:r>
    </w:p>
    <w:p w:rsidR="00F57EE9" w:rsidRDefault="00532F20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Со</w:t>
      </w:r>
      <w:r w:rsidR="00F57EE9" w:rsidRPr="00D6606D">
        <w:rPr>
          <w:rFonts w:ascii="Times New Roman" w:hAnsi="Times New Roman"/>
          <w:b w:val="0"/>
          <w:sz w:val="28"/>
          <w:szCs w:val="28"/>
        </w:rPr>
        <w:t xml:space="preserve"> вступлением в силу с 1 января 2010 года Федерального Закона о</w:t>
      </w:r>
      <w:r w:rsidR="00F57EE9">
        <w:rPr>
          <w:rFonts w:ascii="Times New Roman" w:hAnsi="Times New Roman"/>
          <w:b w:val="0"/>
          <w:sz w:val="28"/>
          <w:szCs w:val="28"/>
        </w:rPr>
        <w:t>т 9 февраля 2009 года № 8-ФЗ «О</w:t>
      </w:r>
      <w:r w:rsidR="00F57EE9" w:rsidRPr="00D6606D">
        <w:rPr>
          <w:rFonts w:ascii="Times New Roman" w:hAnsi="Times New Roman"/>
          <w:b w:val="0"/>
          <w:sz w:val="28"/>
          <w:szCs w:val="28"/>
        </w:rPr>
        <w:t>б обеспечении доступа к информации о деятельности государственных органов и органов местного самоуправления</w:t>
      </w:r>
      <w:r w:rsidR="00F57EE9">
        <w:rPr>
          <w:rFonts w:ascii="Times New Roman" w:hAnsi="Times New Roman"/>
          <w:b w:val="0"/>
          <w:sz w:val="28"/>
          <w:szCs w:val="28"/>
        </w:rPr>
        <w:t>»,</w:t>
      </w:r>
      <w:r w:rsidR="00F57EE9" w:rsidRPr="00D6606D">
        <w:rPr>
          <w:rFonts w:ascii="Times New Roman" w:hAnsi="Times New Roman"/>
          <w:b w:val="0"/>
          <w:sz w:val="28"/>
          <w:szCs w:val="28"/>
        </w:rPr>
        <w:t xml:space="preserve"> долгосрочная целевая программа «Информационное обеспечение деятельности органов исполнительной власти города Нефтеюганска на 2010-2012 годы» позволила своевременно и эффективно осуществлять исполнение данного закона.</w:t>
      </w:r>
      <w:proofErr w:type="gramEnd"/>
      <w:r w:rsidR="00F57EE9" w:rsidRPr="00D6606D">
        <w:rPr>
          <w:rFonts w:ascii="Times New Roman" w:hAnsi="Times New Roman"/>
          <w:b w:val="0"/>
          <w:sz w:val="28"/>
          <w:szCs w:val="28"/>
        </w:rPr>
        <w:t xml:space="preserve"> Соблюдение требований законодательства, связанных с информированием населения и в дальнейшем будет оставаться актуальной, требующей особого внимания задачей.</w:t>
      </w:r>
    </w:p>
    <w:p w:rsidR="00F57EE9" w:rsidRPr="00C66F88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66F88">
        <w:rPr>
          <w:rFonts w:ascii="Times New Roman" w:hAnsi="Times New Roman"/>
          <w:b w:val="0"/>
          <w:sz w:val="28"/>
          <w:szCs w:val="28"/>
        </w:rPr>
        <w:t xml:space="preserve">При этом одной из ключевых задач является формирование позитивного мнения жителей города Нефтеюганска в отношении общественно-политических и экономических решений, принимаемых </w:t>
      </w:r>
      <w:r>
        <w:rPr>
          <w:rFonts w:ascii="Times New Roman" w:hAnsi="Times New Roman"/>
          <w:b w:val="0"/>
          <w:sz w:val="28"/>
          <w:szCs w:val="28"/>
        </w:rPr>
        <w:t xml:space="preserve">органами местного самоуправления города Нефтеюганска. </w:t>
      </w:r>
      <w:r w:rsidRPr="00C66F88">
        <w:rPr>
          <w:rFonts w:ascii="Times New Roman" w:hAnsi="Times New Roman"/>
          <w:b w:val="0"/>
          <w:sz w:val="28"/>
          <w:szCs w:val="28"/>
        </w:rPr>
        <w:t>Успех проводимых реформ и начинаний напрямую зависит от своевременных разъяснений действий органов местного самоуправления. При этом</w:t>
      </w:r>
      <w:proofErr w:type="gramStart"/>
      <w:r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C66F88">
        <w:rPr>
          <w:rFonts w:ascii="Times New Roman" w:hAnsi="Times New Roman"/>
          <w:b w:val="0"/>
          <w:sz w:val="28"/>
          <w:szCs w:val="28"/>
        </w:rPr>
        <w:t xml:space="preserve"> ведущая роль по формированию общественного мнения по отношению к подобного рода мероприятиям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C66F88">
        <w:rPr>
          <w:rFonts w:ascii="Times New Roman" w:hAnsi="Times New Roman"/>
          <w:b w:val="0"/>
          <w:sz w:val="28"/>
          <w:szCs w:val="28"/>
        </w:rPr>
        <w:t xml:space="preserve"> отводиться именно работе </w:t>
      </w:r>
      <w:r>
        <w:rPr>
          <w:rFonts w:ascii="Times New Roman" w:hAnsi="Times New Roman"/>
          <w:b w:val="0"/>
          <w:sz w:val="28"/>
          <w:szCs w:val="28"/>
        </w:rPr>
        <w:t>средств массовой информации</w:t>
      </w:r>
      <w:r w:rsidRPr="00C66F88">
        <w:rPr>
          <w:rFonts w:ascii="Times New Roman" w:hAnsi="Times New Roman"/>
          <w:b w:val="0"/>
          <w:sz w:val="28"/>
          <w:szCs w:val="28"/>
        </w:rPr>
        <w:t>. Эффективность этой работы как раз и достигается за счет реализации мероприятий Программы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C66F8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57EE9" w:rsidRPr="00662849" w:rsidRDefault="00F57EE9" w:rsidP="00F57EE9">
      <w:pPr>
        <w:pStyle w:val="ConsPlusNormal"/>
        <w:widowControl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факторам, препятствующим осуществлению мер по повышению информирования населения, является </w:t>
      </w:r>
      <w:r w:rsidRPr="00FA59D6">
        <w:rPr>
          <w:rFonts w:ascii="Pragmatica Cyr" w:hAnsi="Pragmatica Cyr" w:cs="Pragmatica Cyr"/>
          <w:sz w:val="28"/>
          <w:szCs w:val="28"/>
        </w:rPr>
        <w:t>диспропорция между объёмами официальных документов в местных средствах массовой информации и объемами аналитической информации, предоставляемых населению</w:t>
      </w:r>
      <w:r w:rsidRPr="00FA59D6">
        <w:rPr>
          <w:sz w:val="28"/>
          <w:szCs w:val="28"/>
        </w:rPr>
        <w:t>,</w:t>
      </w:r>
      <w:r w:rsidRPr="00FA59D6">
        <w:rPr>
          <w:rFonts w:ascii="Pragmatica Cyr" w:hAnsi="Pragmatica Cyr" w:cs="Pragmatica Cyr"/>
          <w:sz w:val="28"/>
          <w:szCs w:val="28"/>
        </w:rPr>
        <w:t xml:space="preserve"> о социально-экономическом развитии города Нефтеюганска, о причинно-следственных связях принятия органами местного самоуправления города управленческих решений.</w:t>
      </w:r>
    </w:p>
    <w:p w:rsidR="00F57EE9" w:rsidRPr="00662849" w:rsidRDefault="00F57EE9" w:rsidP="00F57EE9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rFonts w:ascii="Pragmatica Cyr" w:hAnsi="Pragmatica Cyr" w:cs="Pragmatica Cyr"/>
          <w:b w:val="0"/>
          <w:sz w:val="28"/>
          <w:szCs w:val="28"/>
        </w:rPr>
        <w:t>Преодоление выявленного противоречия,</w:t>
      </w:r>
      <w:r w:rsidRPr="00662849">
        <w:rPr>
          <w:rFonts w:ascii="Pragmatica Cyr" w:hAnsi="Pragmatica Cyr" w:cs="Pragmatica Cyr"/>
          <w:b w:val="0"/>
          <w:sz w:val="28"/>
          <w:szCs w:val="28"/>
        </w:rPr>
        <w:t xml:space="preserve"> продолжение системного развития информационного пространства, </w:t>
      </w:r>
      <w:r>
        <w:rPr>
          <w:rFonts w:ascii="Pragmatica Cyr" w:hAnsi="Pragmatica Cyr" w:cs="Pragmatica Cyr"/>
          <w:b w:val="0"/>
          <w:sz w:val="28"/>
          <w:szCs w:val="28"/>
        </w:rPr>
        <w:t xml:space="preserve">составление с 1 января 2013 года Департаментом общественных связей ХМАО-Югры официального рейтинга информационной открытости органов местного самоуправления муниципальных образований, </w:t>
      </w:r>
      <w:r w:rsidRPr="00662849">
        <w:rPr>
          <w:rFonts w:ascii="Pragmatica Cyr" w:hAnsi="Pragmatica Cyr" w:cs="Pragmatica Cyr"/>
          <w:b w:val="0"/>
          <w:sz w:val="28"/>
          <w:szCs w:val="28"/>
        </w:rPr>
        <w:t xml:space="preserve"> </w:t>
      </w:r>
      <w:r>
        <w:rPr>
          <w:rFonts w:ascii="Pragmatica Cyr" w:hAnsi="Pragmatica Cyr" w:cs="Pragmatica Cyr"/>
          <w:b w:val="0"/>
          <w:sz w:val="28"/>
          <w:szCs w:val="28"/>
        </w:rPr>
        <w:t xml:space="preserve">и </w:t>
      </w:r>
      <w:r w:rsidRPr="00662849">
        <w:rPr>
          <w:rFonts w:ascii="Pragmatica Cyr" w:hAnsi="Pragmatica Cyr" w:cs="Pragmatica Cyr"/>
          <w:b w:val="0"/>
          <w:sz w:val="28"/>
          <w:szCs w:val="28"/>
        </w:rPr>
        <w:t>как следст</w:t>
      </w:r>
      <w:r>
        <w:rPr>
          <w:rFonts w:ascii="Pragmatica Cyr" w:hAnsi="Pragmatica Cyr" w:cs="Pragmatica Cyr"/>
          <w:b w:val="0"/>
          <w:sz w:val="28"/>
          <w:szCs w:val="28"/>
        </w:rPr>
        <w:t xml:space="preserve">вие - </w:t>
      </w:r>
      <w:r w:rsidRPr="00662849">
        <w:rPr>
          <w:rFonts w:ascii="Pragmatica Cyr" w:hAnsi="Pragmatica Cyr" w:cs="Pragmatica Cyr"/>
          <w:b w:val="0"/>
          <w:sz w:val="28"/>
          <w:szCs w:val="28"/>
        </w:rPr>
        <w:t xml:space="preserve">развитие инвестиционной привлекательности </w:t>
      </w:r>
      <w:r>
        <w:rPr>
          <w:rFonts w:ascii="Pragmatica Cyr" w:hAnsi="Pragmatica Cyr" w:cs="Pragmatica Cyr"/>
          <w:b w:val="0"/>
          <w:sz w:val="28"/>
          <w:szCs w:val="28"/>
        </w:rPr>
        <w:t xml:space="preserve">города </w:t>
      </w:r>
      <w:r w:rsidRPr="00662849">
        <w:rPr>
          <w:rFonts w:ascii="Pragmatica Cyr" w:hAnsi="Pragmatica Cyr" w:cs="Pragmatica Cyr"/>
          <w:b w:val="0"/>
          <w:sz w:val="28"/>
          <w:szCs w:val="28"/>
        </w:rPr>
        <w:t>Нефтеюганска</w:t>
      </w:r>
      <w:r w:rsidRPr="00662849">
        <w:rPr>
          <w:b w:val="0"/>
          <w:sz w:val="28"/>
          <w:szCs w:val="28"/>
        </w:rPr>
        <w:t>,</w:t>
      </w:r>
      <w:r w:rsidRPr="00662849">
        <w:rPr>
          <w:rFonts w:ascii="Pragmatica Cyr" w:hAnsi="Pragmatica Cyr" w:cs="Pragmatica Cyr"/>
          <w:b w:val="0"/>
          <w:sz w:val="28"/>
          <w:szCs w:val="28"/>
        </w:rPr>
        <w:t xml:space="preserve"> является базисным основанием для разработки и реализации Программы с применением программно-целевого метода.</w:t>
      </w:r>
    </w:p>
    <w:p w:rsidR="00F57EE9" w:rsidRPr="00252A4A" w:rsidRDefault="00F57EE9" w:rsidP="00F57EE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bCs/>
          <w:sz w:val="28"/>
          <w:szCs w:val="28"/>
        </w:rPr>
      </w:pPr>
      <w:r w:rsidRPr="00252A4A">
        <w:rPr>
          <w:rFonts w:ascii="Times New Roman" w:hAnsi="Times New Roman"/>
          <w:b w:val="0"/>
          <w:sz w:val="28"/>
          <w:szCs w:val="28"/>
        </w:rPr>
        <w:t>Таким образом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252A4A">
        <w:rPr>
          <w:rFonts w:ascii="Times New Roman" w:hAnsi="Times New Roman"/>
          <w:b w:val="0"/>
          <w:sz w:val="28"/>
          <w:szCs w:val="28"/>
        </w:rPr>
        <w:t xml:space="preserve"> использование программно-целевого метода позволяет создавать необходимые условия для организации своевременного и </w:t>
      </w:r>
      <w:r w:rsidRPr="00252A4A">
        <w:rPr>
          <w:rFonts w:ascii="Times New Roman" w:hAnsi="Times New Roman"/>
          <w:b w:val="0"/>
          <w:sz w:val="28"/>
          <w:szCs w:val="28"/>
        </w:rPr>
        <w:lastRenderedPageBreak/>
        <w:t xml:space="preserve">регулярного информирования населения о деятельности органов местного самоуправления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252A4A">
        <w:rPr>
          <w:rFonts w:ascii="Times New Roman" w:hAnsi="Times New Roman"/>
          <w:b w:val="0"/>
          <w:sz w:val="28"/>
          <w:szCs w:val="28"/>
        </w:rPr>
        <w:t xml:space="preserve"> при использовании всех современных возможностей информационного поля.</w:t>
      </w:r>
    </w:p>
    <w:p w:rsidR="00F57EE9" w:rsidRPr="004E7DBD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E7DBD">
        <w:rPr>
          <w:rFonts w:ascii="Times New Roman" w:hAnsi="Times New Roman"/>
          <w:b w:val="0"/>
          <w:sz w:val="28"/>
          <w:szCs w:val="28"/>
        </w:rPr>
        <w:t>Социальный эффект от реализации Программы выражается в обеспечении реализации прав граждан на участие в осуществлении местного самоуправления посредством:</w:t>
      </w:r>
    </w:p>
    <w:p w:rsidR="00F57EE9" w:rsidRPr="004E7DBD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E7DBD">
        <w:rPr>
          <w:rFonts w:ascii="Times New Roman" w:hAnsi="Times New Roman"/>
          <w:b w:val="0"/>
          <w:sz w:val="28"/>
          <w:szCs w:val="28"/>
        </w:rPr>
        <w:t xml:space="preserve">– привлечения общественного интереса к деятельности </w:t>
      </w:r>
      <w:r>
        <w:rPr>
          <w:rFonts w:ascii="Times New Roman" w:hAnsi="Times New Roman"/>
          <w:b w:val="0"/>
          <w:sz w:val="28"/>
          <w:szCs w:val="28"/>
        </w:rPr>
        <w:t xml:space="preserve">органов </w:t>
      </w:r>
      <w:r w:rsidRPr="004E7DBD">
        <w:rPr>
          <w:rFonts w:ascii="Times New Roman" w:hAnsi="Times New Roman"/>
          <w:b w:val="0"/>
          <w:sz w:val="28"/>
          <w:szCs w:val="28"/>
        </w:rPr>
        <w:t>местного самоуправления и укрепления атмосферы доверия граждан к органам местного самоуправления;</w:t>
      </w:r>
    </w:p>
    <w:p w:rsidR="00F57EE9" w:rsidRPr="004E7DBD" w:rsidRDefault="00F57EE9" w:rsidP="00F57EE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bCs/>
          <w:sz w:val="28"/>
          <w:szCs w:val="28"/>
        </w:rPr>
      </w:pPr>
      <w:r w:rsidRPr="004E7DBD">
        <w:rPr>
          <w:rFonts w:ascii="Times New Roman" w:hAnsi="Times New Roman"/>
          <w:b w:val="0"/>
          <w:sz w:val="28"/>
          <w:szCs w:val="28"/>
        </w:rPr>
        <w:t>– улучшения координации и взаимодействия граждан, органов местного самоуправления и средств массовой информации и коммуникации по вопросам местного значения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outlineLvl w:val="1"/>
        <w:rPr>
          <w:rFonts w:ascii="Pragmatica Cyr" w:hAnsi="Pragmatica Cyr" w:cs="Pragmatica Cyr"/>
          <w:b w:val="0"/>
          <w:bCs/>
          <w:sz w:val="28"/>
          <w:szCs w:val="28"/>
        </w:rPr>
      </w:pPr>
    </w:p>
    <w:p w:rsidR="00F57EE9" w:rsidRDefault="00F57EE9" w:rsidP="007C1A1A">
      <w:pPr>
        <w:pStyle w:val="1"/>
        <w:spacing w:before="0" w:after="0"/>
        <w:jc w:val="center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>2.Основные цели и задачи Программы с указанием сроков ее реализации,  целевые показатели</w:t>
      </w:r>
    </w:p>
    <w:p w:rsidR="00F57EE9" w:rsidRPr="00E62CE6" w:rsidRDefault="00F57EE9" w:rsidP="00F57EE9">
      <w:pPr>
        <w:rPr>
          <w:rFonts w:ascii="Calibri" w:hAnsi="Calibri"/>
        </w:rPr>
      </w:pPr>
    </w:p>
    <w:p w:rsidR="00F57EE9" w:rsidRDefault="00F57EE9" w:rsidP="00F57EE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Целевые показатели приведены в приложении № 1 к Программе.</w:t>
      </w: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2.1.Основн</w:t>
      </w:r>
      <w:r w:rsidR="00FD68AF">
        <w:rPr>
          <w:rFonts w:ascii="Times New Roman" w:hAnsi="Times New Roman"/>
          <w:b w:val="0"/>
          <w:bCs/>
          <w:sz w:val="28"/>
          <w:szCs w:val="28"/>
        </w:rPr>
        <w:t xml:space="preserve">ой </w:t>
      </w:r>
      <w:r>
        <w:rPr>
          <w:rFonts w:ascii="Times New Roman" w:hAnsi="Times New Roman"/>
          <w:b w:val="0"/>
          <w:bCs/>
          <w:sz w:val="28"/>
          <w:szCs w:val="28"/>
        </w:rPr>
        <w:t>цел</w:t>
      </w:r>
      <w:r w:rsidR="00FD68AF">
        <w:rPr>
          <w:rFonts w:ascii="Times New Roman" w:hAnsi="Times New Roman"/>
          <w:b w:val="0"/>
          <w:bCs/>
          <w:sz w:val="28"/>
          <w:szCs w:val="28"/>
        </w:rPr>
        <w:t>ью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Программы явля</w:t>
      </w:r>
      <w:r w:rsidR="00FD68AF">
        <w:rPr>
          <w:rFonts w:ascii="Times New Roman" w:hAnsi="Times New Roman"/>
          <w:b w:val="0"/>
          <w:bCs/>
          <w:sz w:val="28"/>
          <w:szCs w:val="28"/>
        </w:rPr>
        <w:t>ется</w:t>
      </w:r>
      <w:r>
        <w:rPr>
          <w:rFonts w:ascii="Times New Roman" w:hAnsi="Times New Roman"/>
          <w:b w:val="0"/>
          <w:bCs/>
          <w:sz w:val="28"/>
          <w:szCs w:val="28"/>
        </w:rPr>
        <w:t>:</w:t>
      </w:r>
    </w:p>
    <w:p w:rsidR="00F57EE9" w:rsidRPr="00E647EC" w:rsidRDefault="00F57EE9" w:rsidP="00F57EE9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32727">
        <w:rPr>
          <w:rFonts w:ascii="Times New Roman" w:hAnsi="Times New Roman"/>
          <w:b w:val="0"/>
          <w:sz w:val="28"/>
          <w:szCs w:val="28"/>
        </w:rPr>
        <w:t>-своевременное и достоверное информирование населения о деятельности органов местного самоуправления муниципального образования город Нефтеюганск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F57EE9" w:rsidRDefault="00F57EE9" w:rsidP="00F57EE9">
      <w:pPr>
        <w:pStyle w:val="1"/>
        <w:spacing w:before="0" w:after="0" w:line="240" w:lineRule="atLeast"/>
        <w:ind w:firstLine="804"/>
        <w:jc w:val="both"/>
        <w:rPr>
          <w:rFonts w:ascii="Times New Roman" w:hAnsi="Times New Roman"/>
          <w:b w:val="0"/>
          <w:bCs/>
          <w:color w:val="000000"/>
          <w:szCs w:val="28"/>
        </w:rPr>
      </w:pPr>
      <w:r>
        <w:rPr>
          <w:rFonts w:ascii="Times New Roman" w:hAnsi="Times New Roman"/>
          <w:b w:val="0"/>
          <w:bCs/>
          <w:color w:val="000000"/>
          <w:szCs w:val="28"/>
        </w:rPr>
        <w:t xml:space="preserve">2.2.Задачи: </w:t>
      </w:r>
    </w:p>
    <w:p w:rsidR="00F57EE9" w:rsidRPr="004E7DBD" w:rsidRDefault="00F57EE9" w:rsidP="00F57EE9">
      <w:pPr>
        <w:pStyle w:val="1"/>
        <w:spacing w:before="0" w:after="0" w:line="240" w:lineRule="atLeast"/>
        <w:ind w:firstLine="851"/>
        <w:jc w:val="both"/>
        <w:rPr>
          <w:rFonts w:ascii="Times New Roman" w:hAnsi="Times New Roman"/>
          <w:b w:val="0"/>
          <w:bCs/>
          <w:color w:val="000000"/>
          <w:szCs w:val="28"/>
        </w:rPr>
      </w:pPr>
      <w:r w:rsidRPr="004E7DBD">
        <w:rPr>
          <w:rFonts w:ascii="Times New Roman" w:hAnsi="Times New Roman"/>
          <w:b w:val="0"/>
          <w:bCs/>
          <w:color w:val="000000"/>
          <w:szCs w:val="28"/>
        </w:rPr>
        <w:t xml:space="preserve">-обеспечение информационной открытости </w:t>
      </w:r>
      <w:r>
        <w:rPr>
          <w:rFonts w:ascii="Times New Roman" w:hAnsi="Times New Roman"/>
          <w:b w:val="0"/>
          <w:bCs/>
          <w:color w:val="000000"/>
          <w:szCs w:val="28"/>
        </w:rPr>
        <w:t>органов местного самоуправления</w:t>
      </w:r>
      <w:r w:rsidRPr="004E7DBD">
        <w:rPr>
          <w:rFonts w:ascii="Times New Roman" w:hAnsi="Times New Roman"/>
          <w:b w:val="0"/>
          <w:bCs/>
          <w:color w:val="000000"/>
          <w:szCs w:val="28"/>
        </w:rPr>
        <w:t>, соблюдение права граждан на получение полной и достоверной информации о деятельности органов местного самоуправления города Нефтеюганска.</w:t>
      </w:r>
    </w:p>
    <w:p w:rsidR="00F57EE9" w:rsidRPr="004E7DBD" w:rsidRDefault="00F57EE9" w:rsidP="00F57EE9">
      <w:pPr>
        <w:ind w:firstLine="851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4E7DBD">
        <w:rPr>
          <w:rFonts w:ascii="Times New Roman" w:hAnsi="Times New Roman"/>
          <w:b w:val="0"/>
          <w:sz w:val="28"/>
          <w:szCs w:val="28"/>
        </w:rPr>
        <w:t>-реализация целенаправленной информационной политики органов местного самоуправления муниципального образования город Нефтеюганск</w:t>
      </w:r>
      <w:r w:rsidRPr="004E7DBD">
        <w:rPr>
          <w:rFonts w:ascii="Times New Roman" w:hAnsi="Times New Roman"/>
          <w:b w:val="0"/>
          <w:bCs/>
          <w:color w:val="000000"/>
          <w:sz w:val="28"/>
          <w:szCs w:val="28"/>
        </w:rPr>
        <w:t>.</w:t>
      </w:r>
    </w:p>
    <w:p w:rsidR="00F57EE9" w:rsidRPr="004E7DBD" w:rsidRDefault="00F57EE9" w:rsidP="00F57EE9">
      <w:pPr>
        <w:ind w:firstLine="851"/>
        <w:jc w:val="both"/>
        <w:rPr>
          <w:rFonts w:ascii="Times New Roman" w:hAnsi="Times New Roman"/>
        </w:rPr>
      </w:pPr>
      <w:r w:rsidRPr="004E7DBD">
        <w:rPr>
          <w:rFonts w:ascii="Times New Roman" w:hAnsi="Times New Roman"/>
          <w:b w:val="0"/>
          <w:bCs/>
          <w:color w:val="000000"/>
          <w:sz w:val="28"/>
          <w:szCs w:val="28"/>
        </w:rPr>
        <w:t>-ф</w:t>
      </w:r>
      <w:r w:rsidRPr="004E7DBD">
        <w:rPr>
          <w:rFonts w:ascii="Times New Roman" w:hAnsi="Times New Roman"/>
          <w:b w:val="0"/>
          <w:sz w:val="28"/>
          <w:szCs w:val="28"/>
        </w:rPr>
        <w:t>ормирование системы взаимодействия со средствами массовой информации для широкого использования потенциала средств массовой информации в реализации городских социально значимых проектов и программ.</w:t>
      </w:r>
      <w:r w:rsidRPr="004E7DBD">
        <w:rPr>
          <w:rFonts w:ascii="Times New Roman" w:hAnsi="Times New Roman"/>
        </w:rPr>
        <w:t xml:space="preserve"> </w:t>
      </w:r>
    </w:p>
    <w:p w:rsidR="00F57EE9" w:rsidRPr="004E7DBD" w:rsidRDefault="00F57EE9" w:rsidP="00F57EE9">
      <w:pPr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Pr="004E7DBD">
        <w:rPr>
          <w:rFonts w:ascii="Times New Roman" w:hAnsi="Times New Roman"/>
          <w:b w:val="0"/>
          <w:sz w:val="28"/>
          <w:szCs w:val="28"/>
        </w:rPr>
        <w:t>мониторинг средств массовой информации по наиболее актуальным социально-экономическим и общественно-политическим проблемам городской жизни для повышения эффективности принимаемых органами местного самоуправления решений по вопросам местного значения.</w:t>
      </w:r>
    </w:p>
    <w:p w:rsidR="00F57EE9" w:rsidRPr="008F10E8" w:rsidRDefault="00F57EE9" w:rsidP="00F57EE9">
      <w:pPr>
        <w:pStyle w:val="1"/>
        <w:spacing w:before="0" w:after="0" w:line="240" w:lineRule="atLeast"/>
        <w:ind w:firstLine="804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bCs/>
          <w:color w:val="000000"/>
          <w:szCs w:val="28"/>
        </w:rPr>
        <w:t xml:space="preserve">-изготовление и трансляция </w:t>
      </w:r>
      <w:r w:rsidR="00C20563">
        <w:rPr>
          <w:rFonts w:ascii="Times New Roman" w:hAnsi="Times New Roman"/>
          <w:b w:val="0"/>
          <w:bCs/>
          <w:color w:val="000000"/>
          <w:szCs w:val="28"/>
        </w:rPr>
        <w:t>видеоматериалов</w:t>
      </w:r>
      <w:r w:rsidRPr="008F10E8">
        <w:rPr>
          <w:rFonts w:ascii="Times New Roman" w:hAnsi="Times New Roman"/>
          <w:b w:val="0"/>
          <w:szCs w:val="28"/>
        </w:rPr>
        <w:t xml:space="preserve"> в прямом ТВ-эфире и на светодиодных экранах города Нефтеюганска.</w:t>
      </w:r>
    </w:p>
    <w:p w:rsidR="00F57EE9" w:rsidRPr="008F10E8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F10E8">
        <w:rPr>
          <w:rFonts w:ascii="Times New Roman" w:hAnsi="Times New Roman"/>
          <w:b w:val="0"/>
          <w:bCs/>
          <w:sz w:val="28"/>
          <w:szCs w:val="28"/>
        </w:rPr>
        <w:t>2.3.Показатели характеризующие результаты ведомственной целевой программы:</w:t>
      </w:r>
    </w:p>
    <w:p w:rsidR="00F57EE9" w:rsidRPr="008F10E8" w:rsidRDefault="00F57EE9" w:rsidP="00F57EE9">
      <w:pPr>
        <w:pStyle w:val="af4"/>
        <w:spacing w:before="0" w:after="0" w:line="24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10E8">
        <w:rPr>
          <w:rFonts w:ascii="Times New Roman" w:hAnsi="Times New Roman" w:cs="Times New Roman"/>
          <w:color w:val="auto"/>
          <w:sz w:val="28"/>
          <w:szCs w:val="28"/>
        </w:rPr>
        <w:t xml:space="preserve">- объём эфирного времени в электронных средствах массовой информации города Нефтеюганска и ХМАО - Югры – </w:t>
      </w:r>
      <w:r w:rsidR="00CC7CB2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Pr="008F10E8">
        <w:rPr>
          <w:rFonts w:ascii="Times New Roman" w:hAnsi="Times New Roman" w:cs="Times New Roman"/>
          <w:color w:val="auto"/>
          <w:sz w:val="28"/>
          <w:szCs w:val="28"/>
        </w:rPr>
        <w:t xml:space="preserve"> мин.;</w:t>
      </w:r>
    </w:p>
    <w:p w:rsidR="00F57EE9" w:rsidRPr="008F10E8" w:rsidRDefault="00F57EE9" w:rsidP="00F57EE9">
      <w:pPr>
        <w:pStyle w:val="aff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0E8">
        <w:rPr>
          <w:rFonts w:ascii="Times New Roman" w:hAnsi="Times New Roman" w:cs="Times New Roman"/>
          <w:sz w:val="28"/>
          <w:szCs w:val="28"/>
        </w:rPr>
        <w:t xml:space="preserve">- объем сообщений на лентах информационных агентств в информационно-телекоммуникационной сети Интернет – </w:t>
      </w:r>
      <w:r w:rsidR="00E436F1">
        <w:rPr>
          <w:rFonts w:ascii="Times New Roman" w:hAnsi="Times New Roman" w:cs="Times New Roman"/>
          <w:sz w:val="28"/>
          <w:szCs w:val="28"/>
        </w:rPr>
        <w:t>104</w:t>
      </w:r>
      <w:r w:rsidRPr="008F10E8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F57EE9" w:rsidRPr="008F10E8" w:rsidRDefault="00F57EE9" w:rsidP="00F57EE9">
      <w:pPr>
        <w:pStyle w:val="aff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0E8">
        <w:rPr>
          <w:rFonts w:ascii="Times New Roman" w:hAnsi="Times New Roman" w:cs="Times New Roman"/>
          <w:sz w:val="28"/>
          <w:szCs w:val="28"/>
        </w:rPr>
        <w:lastRenderedPageBreak/>
        <w:t xml:space="preserve">- объем информационно - аналитических материалов о деятельности представительного органа власти города Нефтеюганска – 315 мин.; </w:t>
      </w:r>
    </w:p>
    <w:p w:rsidR="00F57EE9" w:rsidRPr="008F10E8" w:rsidRDefault="00F57EE9" w:rsidP="00F57EE9">
      <w:pPr>
        <w:pStyle w:val="aff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0E8">
        <w:rPr>
          <w:rFonts w:ascii="Times New Roman" w:hAnsi="Times New Roman" w:cs="Times New Roman"/>
          <w:sz w:val="28"/>
          <w:szCs w:val="28"/>
        </w:rPr>
        <w:t>- объем фотоматериалов о деятельности органов местного самоуправления города Нефтеюганска; о реализации городских социально значимых программ и  главных городских мероприятий – 1</w:t>
      </w:r>
      <w:r w:rsidR="00037BFB">
        <w:rPr>
          <w:rFonts w:ascii="Times New Roman" w:hAnsi="Times New Roman" w:cs="Times New Roman"/>
          <w:sz w:val="28"/>
          <w:szCs w:val="28"/>
        </w:rPr>
        <w:t>876</w:t>
      </w:r>
      <w:r w:rsidRPr="008F10E8">
        <w:rPr>
          <w:rFonts w:ascii="Times New Roman" w:hAnsi="Times New Roman" w:cs="Times New Roman"/>
          <w:sz w:val="28"/>
          <w:szCs w:val="28"/>
        </w:rPr>
        <w:t xml:space="preserve"> штук;</w:t>
      </w:r>
    </w:p>
    <w:p w:rsidR="00F57EE9" w:rsidRPr="008F10E8" w:rsidRDefault="00F57EE9" w:rsidP="00F57EE9">
      <w:pPr>
        <w:pStyle w:val="aff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0E8">
        <w:rPr>
          <w:rFonts w:ascii="Times New Roman" w:hAnsi="Times New Roman" w:cs="Times New Roman"/>
          <w:sz w:val="28"/>
          <w:szCs w:val="28"/>
        </w:rPr>
        <w:t xml:space="preserve">- количество респондентов опрошенных при проведении социологических исследований – </w:t>
      </w:r>
      <w:r w:rsidR="00CF7156">
        <w:rPr>
          <w:rFonts w:ascii="Times New Roman" w:hAnsi="Times New Roman" w:cs="Times New Roman"/>
          <w:sz w:val="28"/>
          <w:szCs w:val="28"/>
        </w:rPr>
        <w:t>2400</w:t>
      </w:r>
      <w:r w:rsidRPr="008F10E8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57EE9" w:rsidRPr="00765CD1" w:rsidRDefault="00F57EE9" w:rsidP="00F57EE9">
      <w:pPr>
        <w:spacing w:line="240" w:lineRule="atLeast"/>
        <w:ind w:firstLine="85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F10E8">
        <w:rPr>
          <w:rFonts w:ascii="Times New Roman" w:hAnsi="Times New Roman"/>
          <w:b w:val="0"/>
          <w:bCs/>
          <w:sz w:val="28"/>
          <w:szCs w:val="28"/>
        </w:rPr>
        <w:t xml:space="preserve">- степень информированности населения города о деятельности органов местного самоуправления города до </w:t>
      </w:r>
      <w:r w:rsidR="0078109D">
        <w:rPr>
          <w:rFonts w:ascii="Times New Roman" w:hAnsi="Times New Roman"/>
          <w:b w:val="0"/>
          <w:bCs/>
          <w:sz w:val="28"/>
          <w:szCs w:val="28"/>
        </w:rPr>
        <w:t>70</w:t>
      </w:r>
      <w:r w:rsidRPr="00765CD1">
        <w:rPr>
          <w:rFonts w:ascii="Times New Roman" w:hAnsi="Times New Roman"/>
          <w:b w:val="0"/>
          <w:bCs/>
          <w:sz w:val="28"/>
          <w:szCs w:val="28"/>
        </w:rPr>
        <w:t>%</w:t>
      </w:r>
      <w:r>
        <w:rPr>
          <w:rFonts w:ascii="Times New Roman" w:hAnsi="Times New Roman"/>
          <w:b w:val="0"/>
          <w:bCs/>
          <w:sz w:val="28"/>
          <w:szCs w:val="28"/>
        </w:rPr>
        <w:t>;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765CD1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- удовлетворённость населения информационной открытостью органов местного самоуправления 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города </w:t>
      </w:r>
      <w:r w:rsidRPr="00765CD1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до </w:t>
      </w:r>
      <w:r w:rsidR="0078109D">
        <w:rPr>
          <w:rFonts w:ascii="Times New Roman" w:hAnsi="Times New Roman"/>
          <w:b w:val="0"/>
          <w:bCs/>
          <w:color w:val="000000"/>
          <w:sz w:val="28"/>
          <w:szCs w:val="28"/>
        </w:rPr>
        <w:t>70</w:t>
      </w:r>
      <w:r w:rsidRPr="00765CD1">
        <w:rPr>
          <w:rFonts w:ascii="Times New Roman" w:hAnsi="Times New Roman"/>
          <w:b w:val="0"/>
          <w:bCs/>
          <w:color w:val="000000"/>
          <w:sz w:val="28"/>
          <w:szCs w:val="28"/>
        </w:rPr>
        <w:t>% от числа опрошенных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>;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F5B5F">
        <w:rPr>
          <w:rFonts w:ascii="Times New Roman" w:hAnsi="Times New Roman"/>
          <w:b w:val="0"/>
          <w:sz w:val="28"/>
          <w:szCs w:val="28"/>
        </w:rPr>
        <w:t xml:space="preserve">- увеличение количества позитивных материалов в СМИ о деятельности </w:t>
      </w:r>
      <w:r>
        <w:rPr>
          <w:rFonts w:ascii="Times New Roman" w:hAnsi="Times New Roman"/>
          <w:b w:val="0"/>
          <w:sz w:val="28"/>
          <w:szCs w:val="28"/>
        </w:rPr>
        <w:t>органов местного самоуправления</w:t>
      </w:r>
      <w:r w:rsidRPr="006F5B5F">
        <w:rPr>
          <w:rFonts w:ascii="Times New Roman" w:hAnsi="Times New Roman"/>
          <w:b w:val="0"/>
          <w:sz w:val="28"/>
          <w:szCs w:val="28"/>
        </w:rPr>
        <w:t xml:space="preserve"> г. Нефтеюганска и о реализации приоритетных направлений социально-экономического развития города в общем объёме сообщений в СМИ Ханты-Мансийского автономного округа - Югры до </w:t>
      </w:r>
      <w:r w:rsidR="0078109D">
        <w:rPr>
          <w:rFonts w:ascii="Times New Roman" w:hAnsi="Times New Roman"/>
          <w:b w:val="0"/>
          <w:sz w:val="28"/>
          <w:szCs w:val="28"/>
        </w:rPr>
        <w:t>50</w:t>
      </w:r>
      <w:r w:rsidRPr="006F5B5F">
        <w:rPr>
          <w:rFonts w:ascii="Times New Roman" w:hAnsi="Times New Roman"/>
          <w:b w:val="0"/>
          <w:sz w:val="28"/>
          <w:szCs w:val="28"/>
        </w:rPr>
        <w:t>%.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Программа реализуется в один этап в течение 201</w:t>
      </w:r>
      <w:r w:rsidR="00400A85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 xml:space="preserve"> года.</w:t>
      </w:r>
    </w:p>
    <w:p w:rsidR="00F57EE9" w:rsidRDefault="00F57EE9" w:rsidP="00F57EE9">
      <w:pPr>
        <w:ind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3.Программные мероприятия</w:t>
      </w:r>
    </w:p>
    <w:p w:rsidR="00F57EE9" w:rsidRDefault="00F57EE9" w:rsidP="00F57EE9">
      <w:pPr>
        <w:ind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Программные мероприятия приведены в приложении № 2 к Программе.</w:t>
      </w:r>
    </w:p>
    <w:p w:rsidR="00F57EE9" w:rsidRDefault="00F57EE9" w:rsidP="00F57EE9">
      <w:pPr>
        <w:ind w:firstLine="709"/>
        <w:jc w:val="both"/>
        <w:rPr>
          <w:b w:val="0"/>
          <w:bCs/>
          <w:sz w:val="28"/>
          <w:szCs w:val="28"/>
        </w:rPr>
      </w:pPr>
      <w:r>
        <w:rPr>
          <w:rFonts w:ascii="Pragmatica Cyr" w:hAnsi="Pragmatica Cyr" w:cs="Pragmatica Cyr"/>
          <w:b w:val="0"/>
          <w:bCs/>
          <w:sz w:val="28"/>
          <w:szCs w:val="28"/>
        </w:rPr>
        <w:t>В течение срока реализации Программы предполагаются следующие программные мероприятия:</w:t>
      </w:r>
    </w:p>
    <w:p w:rsidR="00F57EE9" w:rsidRDefault="00F57EE9" w:rsidP="00F57EE9">
      <w:pPr>
        <w:ind w:firstLine="708"/>
        <w:jc w:val="both"/>
        <w:rPr>
          <w:rFonts w:ascii="Pragmatica Cyr" w:hAnsi="Pragmatica Cyr" w:cs="Pragmatica Cyr"/>
          <w:b w:val="0"/>
          <w:bCs/>
          <w:sz w:val="28"/>
          <w:szCs w:val="28"/>
        </w:rPr>
      </w:pPr>
      <w:r>
        <w:rPr>
          <w:rFonts w:ascii="Pragmatica Cyr" w:hAnsi="Pragmatica Cyr" w:cs="Pragmatica Cyr"/>
          <w:b w:val="0"/>
          <w:bCs/>
          <w:sz w:val="28"/>
          <w:szCs w:val="28"/>
        </w:rPr>
        <w:t>Цель 1.</w:t>
      </w:r>
      <w:r w:rsidRPr="008F1B91">
        <w:rPr>
          <w:b w:val="0"/>
          <w:sz w:val="28"/>
          <w:szCs w:val="28"/>
        </w:rPr>
        <w:t xml:space="preserve"> </w:t>
      </w:r>
      <w:r>
        <w:rPr>
          <w:rFonts w:ascii="Calibri" w:hAnsi="Calibri"/>
          <w:b w:val="0"/>
          <w:sz w:val="28"/>
          <w:szCs w:val="28"/>
        </w:rPr>
        <w:t>С</w:t>
      </w:r>
      <w:r w:rsidRPr="008F1B91">
        <w:rPr>
          <w:b w:val="0"/>
          <w:sz w:val="28"/>
          <w:szCs w:val="28"/>
        </w:rPr>
        <w:t>воевременное и достоверное информирование населения о деятельности органов местного самоуправления муниципального образования город</w:t>
      </w:r>
      <w:r>
        <w:rPr>
          <w:rFonts w:ascii="Calibri" w:hAnsi="Calibri"/>
          <w:b w:val="0"/>
          <w:sz w:val="28"/>
          <w:szCs w:val="28"/>
        </w:rPr>
        <w:t xml:space="preserve"> </w:t>
      </w:r>
      <w:r w:rsidRPr="008F1B91">
        <w:rPr>
          <w:rFonts w:ascii="Times New Roman" w:hAnsi="Times New Roman"/>
          <w:b w:val="0"/>
          <w:sz w:val="28"/>
          <w:szCs w:val="28"/>
        </w:rPr>
        <w:t>Нефтеюганск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F57EE9" w:rsidRDefault="00F57EE9" w:rsidP="00F57EE9">
      <w:pPr>
        <w:ind w:firstLine="708"/>
        <w:jc w:val="both"/>
        <w:rPr>
          <w:b w:val="0"/>
          <w:bCs/>
          <w:sz w:val="28"/>
          <w:szCs w:val="28"/>
        </w:rPr>
      </w:pPr>
      <w:r>
        <w:rPr>
          <w:rFonts w:ascii="Pragmatica Cyr" w:hAnsi="Pragmatica Cyr" w:cs="Pragmatica Cyr"/>
          <w:b w:val="0"/>
          <w:bCs/>
          <w:sz w:val="28"/>
          <w:szCs w:val="28"/>
        </w:rPr>
        <w:t>Задача 1.1.Обеспечение информационной открытости органов местного самоуправления, соблюдение прав граждан на получение полной и достоверной информации о деятельности органов местного самоуправления города Нефтеюганска: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7A3826">
        <w:rPr>
          <w:rFonts w:ascii="Times New Roman" w:hAnsi="Times New Roman" w:cs="Times New Roman"/>
          <w:color w:val="000000"/>
          <w:sz w:val="28"/>
          <w:szCs w:val="28"/>
        </w:rPr>
        <w:t>1.1.Подготовка и размещение информационных материалов о реализации городских социально значимых програ</w:t>
      </w:r>
      <w:r>
        <w:rPr>
          <w:rFonts w:ascii="Times New Roman" w:hAnsi="Times New Roman" w:cs="Times New Roman"/>
          <w:color w:val="000000"/>
          <w:sz w:val="28"/>
          <w:szCs w:val="28"/>
        </w:rPr>
        <w:t>мм, мероприятий о деятельности органов местного самоуправления</w:t>
      </w:r>
      <w:r w:rsidRPr="007A3826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электронных СМИ города Нефтеюганска, ХМАО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A3826">
        <w:rPr>
          <w:rFonts w:ascii="Times New Roman" w:hAnsi="Times New Roman" w:cs="Times New Roman"/>
          <w:color w:val="000000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-репортажи;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-специальные репортажи;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-видеофильмы;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-видеоролики.</w:t>
      </w:r>
    </w:p>
    <w:p w:rsidR="00F57EE9" w:rsidRDefault="00F57EE9" w:rsidP="00F57EE9">
      <w:pPr>
        <w:pStyle w:val="aff8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мероприятия – 201</w:t>
      </w:r>
      <w:r w:rsidR="00B65134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F57EE9" w:rsidRPr="00294C7F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CE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CC7CB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.Подготовка фотоматериалов о реализации городских социально значимых программ, мероприятий о </w:t>
      </w:r>
      <w:r w:rsidRPr="00294C7F">
        <w:rPr>
          <w:rFonts w:ascii="Times New Roman" w:hAnsi="Times New Roman" w:cs="Times New Roman"/>
          <w:color w:val="000000"/>
          <w:sz w:val="28"/>
          <w:szCs w:val="28"/>
        </w:rPr>
        <w:t>деятельности органов местного самоуправления города Нефтеюганска:</w:t>
      </w:r>
    </w:p>
    <w:p w:rsidR="00F57EE9" w:rsidRPr="00B82965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965">
        <w:rPr>
          <w:rFonts w:ascii="Times New Roman" w:hAnsi="Times New Roman" w:cs="Times New Roman"/>
          <w:color w:val="000000"/>
          <w:sz w:val="28"/>
          <w:szCs w:val="28"/>
        </w:rPr>
        <w:t>-фоторепортажи;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965">
        <w:rPr>
          <w:rFonts w:ascii="Times New Roman" w:hAnsi="Times New Roman" w:cs="Times New Roman"/>
          <w:color w:val="000000"/>
          <w:sz w:val="28"/>
          <w:szCs w:val="28"/>
        </w:rPr>
        <w:t>-портреты</w:t>
      </w:r>
      <w:r w:rsidR="00334322">
        <w:rPr>
          <w:rFonts w:ascii="Times New Roman" w:hAnsi="Times New Roman" w:cs="Times New Roman"/>
          <w:color w:val="000000"/>
          <w:sz w:val="28"/>
          <w:szCs w:val="28"/>
        </w:rPr>
        <w:t xml:space="preserve"> для доски почета</w:t>
      </w:r>
      <w:r w:rsidRPr="00B829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-печать фотографий.</w:t>
      </w:r>
    </w:p>
    <w:p w:rsidR="00F57EE9" w:rsidRPr="00B82965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мероприятия – 201</w:t>
      </w:r>
      <w:r w:rsidR="00B65134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F57EE9" w:rsidRPr="006F61AD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1AD">
        <w:rPr>
          <w:rFonts w:ascii="Times New Roman" w:hAnsi="Times New Roman" w:cs="Times New Roman"/>
          <w:color w:val="000000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6F61AD">
        <w:rPr>
          <w:rFonts w:ascii="Times New Roman" w:hAnsi="Times New Roman" w:cs="Times New Roman"/>
          <w:color w:val="000000"/>
          <w:sz w:val="28"/>
          <w:szCs w:val="28"/>
        </w:rPr>
        <w:t>2. Реализация целенаправленной информационной политики органов местного самоуправления муниципального образования город Нефтеюганск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992">
        <w:rPr>
          <w:rFonts w:ascii="Times New Roman" w:hAnsi="Times New Roman" w:cs="Times New Roman"/>
          <w:color w:val="000000"/>
          <w:sz w:val="28"/>
          <w:szCs w:val="28"/>
        </w:rPr>
        <w:t>1.2.1.Обслуживание официальн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386992">
        <w:rPr>
          <w:rFonts w:ascii="Times New Roman" w:hAnsi="Times New Roman" w:cs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869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самоуправления:</w:t>
      </w:r>
      <w:r w:rsidRPr="003869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-размещение информации на официальном сайте;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-обновление разделов официального сайта;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-создание новых разделов официального сайта.</w:t>
      </w:r>
    </w:p>
    <w:p w:rsidR="00F57EE9" w:rsidRPr="00B82965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мероприятия – 201</w:t>
      </w:r>
      <w:r w:rsidR="00B65134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CE">
        <w:rPr>
          <w:rFonts w:ascii="Times New Roman" w:hAnsi="Times New Roman" w:cs="Times New Roman"/>
          <w:color w:val="000000"/>
          <w:sz w:val="28"/>
          <w:szCs w:val="28"/>
        </w:rPr>
        <w:t xml:space="preserve">1.2.2.Создание и размещение информационных материалов о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</w:t>
      </w:r>
      <w:r w:rsidRPr="002C1FCE">
        <w:rPr>
          <w:rFonts w:ascii="Times New Roman" w:hAnsi="Times New Roman" w:cs="Times New Roman"/>
          <w:color w:val="000000"/>
          <w:sz w:val="28"/>
          <w:szCs w:val="28"/>
        </w:rPr>
        <w:t xml:space="preserve"> города Нефтеюганска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2C1FCE">
        <w:rPr>
          <w:rFonts w:ascii="Times New Roman" w:hAnsi="Times New Roman" w:cs="Times New Roman"/>
          <w:color w:val="000000"/>
          <w:sz w:val="28"/>
          <w:szCs w:val="28"/>
        </w:rPr>
        <w:t>сети Интернет</w:t>
      </w:r>
      <w:r w:rsidR="00B6513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-пресс-релизы;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-аналитические материалы;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-новостные материалы;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-интервью;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-фоторепортажи.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мероприятия – 201</w:t>
      </w:r>
      <w:r w:rsidR="00B65134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1.2.3.Информирование населения о деятельности Думы города Нефтеюганска в электронных СМИ города: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аналитическая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ТВ-программа о деятельности Думы города Нефтеюганска.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мероприятия – 201</w:t>
      </w:r>
      <w:r w:rsidR="002742E2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Задача 1.3. Формирование системы взаимодействия со средствами массовой информации для широкого использования потенциала средств массовой информации в реализации городских социально значимых проектов и программ: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1.3.1. Организация и проведение информационных мероприятий с участием СМИ города: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прямая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ТВ-трансляция главных городских мероприятий </w:t>
      </w:r>
      <w:r w:rsidR="002742E2">
        <w:rPr>
          <w:rFonts w:ascii="Times New Roman" w:hAnsi="Times New Roman" w:cs="Times New Roman"/>
          <w:color w:val="000000"/>
          <w:sz w:val="28"/>
          <w:szCs w:val="28"/>
        </w:rPr>
        <w:t xml:space="preserve"> в эфире телекомпании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светодиодных экранах города.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мероприятия – май – октябрь 201</w:t>
      </w:r>
      <w:r w:rsidR="002742E2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Задача 1.4. Мониторинг средств массовой информации по наиболее актуальным социально – экономическим и общественно – политическим проблемам городской жизни, для повышения эффективности принимаемых органами местного самоуправления решений по вопросам местного значения: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1.4.1. Проведение социологических исследований, опросов, анализ общественного мнения населения по основным общественно-значимым вопросам: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-анкетирование;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-опросы населения.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мероприятия – 201</w:t>
      </w:r>
      <w:r w:rsidR="004B04F6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1.4.2. Ежедневный мониторинг средств массовой информации города и ХМАО – Югры по актуальным проблемам городской жизни.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57EE9" w:rsidRPr="00B42356" w:rsidRDefault="00F57EE9" w:rsidP="007C1A1A">
      <w:pPr>
        <w:autoSpaceDE w:val="0"/>
        <w:autoSpaceDN w:val="0"/>
        <w:adjustRightInd w:val="0"/>
        <w:jc w:val="center"/>
        <w:rPr>
          <w:rFonts w:ascii="Calibri" w:hAnsi="Calibri"/>
          <w:b w:val="0"/>
          <w:bCs/>
          <w:color w:val="000000"/>
          <w:sz w:val="28"/>
          <w:szCs w:val="28"/>
        </w:rPr>
      </w:pPr>
      <w:r w:rsidRPr="00A41C98">
        <w:rPr>
          <w:rFonts w:ascii="Times New Roman" w:hAnsi="Times New Roman"/>
          <w:b w:val="0"/>
          <w:bCs/>
          <w:color w:val="000000"/>
          <w:sz w:val="28"/>
          <w:szCs w:val="28"/>
        </w:rPr>
        <w:t>4.</w:t>
      </w:r>
      <w:r>
        <w:rPr>
          <w:b w:val="0"/>
          <w:bCs/>
          <w:color w:val="000000"/>
          <w:sz w:val="28"/>
          <w:szCs w:val="28"/>
        </w:rPr>
        <w:t>Ожидаемые конечные результаты реализации Программы</w:t>
      </w:r>
    </w:p>
    <w:p w:rsidR="00F57EE9" w:rsidRPr="00B42356" w:rsidRDefault="00F57EE9" w:rsidP="00F57EE9">
      <w:pPr>
        <w:autoSpaceDE w:val="0"/>
        <w:autoSpaceDN w:val="0"/>
        <w:adjustRightInd w:val="0"/>
        <w:ind w:firstLine="709"/>
        <w:jc w:val="center"/>
        <w:rPr>
          <w:rFonts w:ascii="Calibri" w:hAnsi="Calibri"/>
          <w:b w:val="0"/>
          <w:bCs/>
          <w:color w:val="000000"/>
          <w:sz w:val="28"/>
          <w:szCs w:val="28"/>
        </w:rPr>
      </w:pP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Ожидаемые и конечные результаты Программы приведены в приложении № 1.</w:t>
      </w: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В ходе реализации Программы ожидаются следующие результаты показателей:</w:t>
      </w: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1.Повышение уровня информированности населения о деятельности органов местного самоуправления города Нефтеюганска до </w:t>
      </w:r>
      <w:r w:rsidR="006D514F">
        <w:rPr>
          <w:rFonts w:ascii="Times New Roman" w:hAnsi="Times New Roman"/>
          <w:b w:val="0"/>
          <w:bCs/>
          <w:sz w:val="28"/>
          <w:szCs w:val="28"/>
        </w:rPr>
        <w:t>70</w:t>
      </w:r>
      <w:r>
        <w:rPr>
          <w:rFonts w:ascii="Times New Roman" w:hAnsi="Times New Roman"/>
          <w:b w:val="0"/>
          <w:bCs/>
          <w:sz w:val="28"/>
          <w:szCs w:val="28"/>
        </w:rPr>
        <w:t>% - в 201</w:t>
      </w:r>
      <w:r w:rsidR="004B108E">
        <w:rPr>
          <w:rFonts w:ascii="Times New Roman" w:hAnsi="Times New Roman"/>
          <w:b w:val="0"/>
          <w:bCs/>
          <w:sz w:val="28"/>
          <w:szCs w:val="28"/>
        </w:rPr>
        <w:t>5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году.</w:t>
      </w:r>
    </w:p>
    <w:p w:rsidR="00F57EE9" w:rsidRDefault="00F57EE9" w:rsidP="00F57EE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2.Увеличение доли населения, выражающего удовлетворенность информационной открытостью органов местного самоуправления города Нефтеюганска до </w:t>
      </w:r>
      <w:r w:rsidR="006D514F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% - в 201</w:t>
      </w:r>
      <w:r w:rsidR="003503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3.Увеличение количества позитивных материалов в СМИ о деятельности </w:t>
      </w:r>
      <w:r>
        <w:rPr>
          <w:rFonts w:ascii="Times New Roman" w:hAnsi="Times New Roman"/>
          <w:b w:val="0"/>
          <w:sz w:val="28"/>
          <w:szCs w:val="28"/>
        </w:rPr>
        <w:t xml:space="preserve">органов местного самоуправления </w:t>
      </w:r>
      <w:r w:rsidRPr="00BC1257">
        <w:rPr>
          <w:rFonts w:ascii="Times New Roman" w:hAnsi="Times New Roman"/>
          <w:b w:val="0"/>
          <w:sz w:val="28"/>
          <w:szCs w:val="28"/>
        </w:rPr>
        <w:t>г. Нефтеюганска и о реализации приоритетных направлений социально-экономического развития города в общем объёме сообщений в СМИ</w:t>
      </w:r>
      <w:r>
        <w:rPr>
          <w:rFonts w:ascii="Times New Roman" w:hAnsi="Times New Roman"/>
          <w:b w:val="0"/>
          <w:sz w:val="28"/>
          <w:szCs w:val="28"/>
        </w:rPr>
        <w:t xml:space="preserve"> города Нефтеюганска, </w:t>
      </w:r>
      <w:r w:rsidRPr="00BC1257">
        <w:rPr>
          <w:rFonts w:ascii="Times New Roman" w:hAnsi="Times New Roman"/>
          <w:b w:val="0"/>
          <w:sz w:val="28"/>
          <w:szCs w:val="28"/>
        </w:rPr>
        <w:t>Ханты-Мансийского автономного округа - Югры и Российской Федерации до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6D514F">
        <w:rPr>
          <w:rFonts w:ascii="Times New Roman" w:hAnsi="Times New Roman"/>
          <w:b w:val="0"/>
          <w:sz w:val="28"/>
          <w:szCs w:val="28"/>
        </w:rPr>
        <w:t>50</w:t>
      </w:r>
      <w:r>
        <w:rPr>
          <w:rFonts w:ascii="Times New Roman" w:hAnsi="Times New Roman"/>
          <w:b w:val="0"/>
          <w:sz w:val="28"/>
          <w:szCs w:val="28"/>
        </w:rPr>
        <w:t>% - в 201</w:t>
      </w:r>
      <w:r w:rsidR="0035036B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 xml:space="preserve"> году.</w:t>
      </w:r>
    </w:p>
    <w:p w:rsidR="00F57EE9" w:rsidRPr="00BC1257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>Социальный эффект от реализации Программы выражается в обеспечении реализации прав граждан на участие в осуществлении местного самоуправления посредством:</w:t>
      </w:r>
    </w:p>
    <w:p w:rsidR="00F57EE9" w:rsidRPr="00BC1257" w:rsidRDefault="00F57EE9" w:rsidP="00F57EE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-привлечения общественного интереса к деятельности </w:t>
      </w:r>
      <w:r>
        <w:rPr>
          <w:rFonts w:ascii="Times New Roman" w:hAnsi="Times New Roman"/>
          <w:b w:val="0"/>
          <w:sz w:val="28"/>
          <w:szCs w:val="28"/>
        </w:rPr>
        <w:t xml:space="preserve">органов 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местного самоуправления и укрепления атмосферы доверия граждан к органам местного самоуправления города </w:t>
      </w:r>
      <w:r>
        <w:rPr>
          <w:rFonts w:ascii="Times New Roman" w:hAnsi="Times New Roman"/>
          <w:b w:val="0"/>
          <w:sz w:val="28"/>
          <w:szCs w:val="28"/>
        </w:rPr>
        <w:t>Нефтеюганска;</w:t>
      </w:r>
    </w:p>
    <w:p w:rsidR="00F57EE9" w:rsidRPr="00BC1257" w:rsidRDefault="00F57EE9" w:rsidP="00F57EE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-улучшения координации и взаимодействия граждан, органов местного самоуправления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 и средств массовой информации по вопросам местного значения.</w:t>
      </w:r>
    </w:p>
    <w:p w:rsidR="00F57EE9" w:rsidRPr="00BC1257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Реализация Программы будет способствовать созданию единого информационного пространства на территории муниципального образования, всестороннему информационному обеспечению социально-экономического и общественно-политического развития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 по всем направлениям деятельности органов местного самоуправления города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F57EE9" w:rsidRPr="00BC1257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Своевременное и достоверное информирование населения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 призвано обеспечить снижение социальной напряженности, предотвращение социальных конфликтов.</w:t>
      </w:r>
    </w:p>
    <w:p w:rsidR="00F57EE9" w:rsidRPr="00BC1257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Реализация программных мероприятий позволит средствам массовой информации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и ХМАО-Югры 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активизировать освещение социально значимых тем и повысить качество информационных продуктов. Программа будет иметь позитивные результаты для общественно-политической жизни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>.</w:t>
      </w:r>
    </w:p>
    <w:p w:rsidR="00F57EE9" w:rsidRDefault="00F57EE9" w:rsidP="00F57EE9">
      <w:pPr>
        <w:pStyle w:val="aff8"/>
        <w:ind w:left="0" w:firstLine="709"/>
        <w:jc w:val="center"/>
        <w:rPr>
          <w:rFonts w:ascii="Calibri" w:hAnsi="Calibri"/>
          <w:sz w:val="28"/>
          <w:szCs w:val="28"/>
        </w:rPr>
      </w:pPr>
    </w:p>
    <w:p w:rsidR="00BD225D" w:rsidRDefault="00BD225D" w:rsidP="007C1A1A">
      <w:pPr>
        <w:pStyle w:val="aff8"/>
        <w:ind w:left="0"/>
        <w:jc w:val="center"/>
        <w:rPr>
          <w:rFonts w:asciiTheme="minorHAnsi" w:hAnsiTheme="minorHAnsi"/>
          <w:sz w:val="28"/>
          <w:szCs w:val="28"/>
        </w:rPr>
      </w:pPr>
    </w:p>
    <w:p w:rsidR="00BD225D" w:rsidRDefault="00BD225D" w:rsidP="007C1A1A">
      <w:pPr>
        <w:pStyle w:val="aff8"/>
        <w:ind w:left="0"/>
        <w:jc w:val="center"/>
        <w:rPr>
          <w:rFonts w:asciiTheme="minorHAnsi" w:hAnsiTheme="minorHAnsi"/>
          <w:sz w:val="28"/>
          <w:szCs w:val="28"/>
        </w:rPr>
      </w:pPr>
    </w:p>
    <w:p w:rsidR="00BD225D" w:rsidRDefault="00BD225D" w:rsidP="007C1A1A">
      <w:pPr>
        <w:pStyle w:val="aff8"/>
        <w:ind w:left="0"/>
        <w:jc w:val="center"/>
        <w:rPr>
          <w:rFonts w:asciiTheme="minorHAnsi" w:hAnsiTheme="minorHAnsi"/>
          <w:sz w:val="28"/>
          <w:szCs w:val="28"/>
        </w:rPr>
      </w:pPr>
    </w:p>
    <w:p w:rsidR="00BD225D" w:rsidRDefault="00BD225D" w:rsidP="007C1A1A">
      <w:pPr>
        <w:pStyle w:val="aff8"/>
        <w:ind w:left="0"/>
        <w:jc w:val="center"/>
        <w:rPr>
          <w:rFonts w:asciiTheme="minorHAnsi" w:hAnsiTheme="minorHAnsi"/>
          <w:sz w:val="28"/>
          <w:szCs w:val="28"/>
        </w:rPr>
      </w:pPr>
    </w:p>
    <w:p w:rsidR="00F57EE9" w:rsidRDefault="00F57EE9" w:rsidP="007C1A1A">
      <w:pPr>
        <w:pStyle w:val="aff8"/>
        <w:ind w:left="0"/>
        <w:jc w:val="center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5.Механизм реализации Программы</w:t>
      </w:r>
    </w:p>
    <w:p w:rsidR="00F57EE9" w:rsidRPr="000C5074" w:rsidRDefault="00F57EE9" w:rsidP="00F57EE9">
      <w:pPr>
        <w:pStyle w:val="aff8"/>
        <w:ind w:left="0" w:firstLine="709"/>
        <w:jc w:val="center"/>
        <w:rPr>
          <w:rFonts w:ascii="Calibri" w:hAnsi="Calibri"/>
          <w:sz w:val="28"/>
          <w:szCs w:val="28"/>
        </w:rPr>
      </w:pPr>
    </w:p>
    <w:p w:rsidR="00F57EE9" w:rsidRPr="00A70FDF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FDF">
        <w:rPr>
          <w:rFonts w:ascii="Times New Roman" w:hAnsi="Times New Roman" w:cs="Times New Roman"/>
          <w:bCs/>
          <w:sz w:val="28"/>
          <w:szCs w:val="28"/>
        </w:rPr>
        <w:t>Механизм реализации Программы представляет собой скоординированные по срокам и направлениям действия исполнителей конкретных мероприятий, ведущие к достижению намеченных результатов.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Текущее управление реализацией Программы осуществляется информационно-аналитическим отделом аппарата Думы города Нефтеюганска. После принятия и утверждения Программы информационно-аналитический отдел аппарата Думы города Нефтеюганска реализует программные мероприятия, обеспечивает эффективное использование средств, выделяемых на реализацию мероприятий Программы.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При необходимости субъект бюджетного планирования вносит предложения о корректировке программных мероприятий, сроках их реализации, а также объёмах финансирования. </w:t>
      </w:r>
    </w:p>
    <w:p w:rsidR="00EE4686" w:rsidRPr="00EE4686" w:rsidRDefault="00F57EE9" w:rsidP="00EE4686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/>
          <w:b w:val="0"/>
          <w:bCs/>
          <w:sz w:val="28"/>
          <w:szCs w:val="28"/>
        </w:rPr>
        <w:t xml:space="preserve">Реализация программных мероприятий и отбор исполнителей программных мероприятий осуществляется на основе муниципальных заказов, составляемых в соответствии с законодательством Российской Федерации, а также муниципальных контрактов, заключаемых в соответствии с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Федеральны</w:t>
      </w:r>
      <w:r w:rsidR="00EE4686">
        <w:rPr>
          <w:rFonts w:ascii="Times New Roman" w:hAnsi="Times New Roman"/>
          <w:b w:val="0"/>
          <w:bCs/>
          <w:sz w:val="28"/>
          <w:szCs w:val="28"/>
        </w:rPr>
        <w:t>м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закон</w:t>
      </w:r>
      <w:r w:rsidR="00EE4686">
        <w:rPr>
          <w:rFonts w:ascii="Times New Roman" w:hAnsi="Times New Roman"/>
          <w:b w:val="0"/>
          <w:bCs/>
          <w:sz w:val="28"/>
          <w:szCs w:val="28"/>
        </w:rPr>
        <w:t>ом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05.04.2013 N 44-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ФЗ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(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ред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21.07.2014) "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контрактной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системе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сфере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закупок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товаров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работ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услуг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для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обеспечения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государственных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муниципальных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нужд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>"</w:t>
      </w:r>
      <w:r w:rsidR="00EE4686">
        <w:rPr>
          <w:rFonts w:ascii="Times New Roman" w:hAnsi="Times New Roman"/>
          <w:b w:val="0"/>
          <w:bCs/>
          <w:sz w:val="28"/>
          <w:szCs w:val="28"/>
        </w:rPr>
        <w:t>.</w:t>
      </w:r>
      <w:proofErr w:type="gramEnd"/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Информационно-аналитическим отделом аппарата Думы города Нефтеюганска составляются технические задания для исполнителей муниципальных контрактов.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Исполнители муниципальных контрактов осуществляют выполнение технических заданий.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Информационно-аналитический отдел аппарата Думы города Нефтеюганска осуществляет </w:t>
      </w:r>
      <w:proofErr w:type="gramStart"/>
      <w:r>
        <w:rPr>
          <w:rFonts w:ascii="Times New Roman" w:hAnsi="Times New Roman"/>
          <w:b w:val="0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 w:val="0"/>
          <w:bCs/>
          <w:sz w:val="28"/>
          <w:szCs w:val="28"/>
        </w:rPr>
        <w:t xml:space="preserve"> ходом выполнения технических заданий.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По окончании выполнения технических заданий исполнитель муниципального контракта (муниципального заказа) предоставляет акт выполненных работ, счёт, при необходимости эфирную справку или справку о выходе в свет публикаций.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Информационно-аналитический отдел аппарата Думы города Нефтеюганска составляет отчёт о выполнении заказа, </w:t>
      </w:r>
      <w:proofErr w:type="gramStart"/>
      <w:r>
        <w:rPr>
          <w:rFonts w:ascii="Times New Roman" w:hAnsi="Times New Roman"/>
          <w:b w:val="0"/>
          <w:bCs/>
          <w:sz w:val="28"/>
          <w:szCs w:val="28"/>
        </w:rPr>
        <w:t>подписывает в пределах своей компетенции экземпляр акта выполненных работ Думы города и передаёт</w:t>
      </w:r>
      <w:proofErr w:type="gramEnd"/>
      <w:r>
        <w:rPr>
          <w:rFonts w:ascii="Times New Roman" w:hAnsi="Times New Roman"/>
          <w:b w:val="0"/>
          <w:bCs/>
          <w:sz w:val="28"/>
          <w:szCs w:val="28"/>
        </w:rPr>
        <w:t xml:space="preserve"> весь пакет финансовых и отчётных документов главному распорядителю бюджетных средств (далее – ГРБС).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ГРБС осуществляет оплату за выполненные работы или оказанные услуги.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Риски для реализации Программы отсутствуют.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BD225D" w:rsidRDefault="00BD225D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BD225D" w:rsidRDefault="00BD225D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6.Обоснование ресурсного обеспечения Программы</w:t>
      </w:r>
    </w:p>
    <w:p w:rsidR="00F57EE9" w:rsidRDefault="00F57EE9" w:rsidP="00F57EE9">
      <w:pPr>
        <w:ind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Финансирование Программы осуществляется за счёт бюджета города. Общий объём финансирования Программы –</w:t>
      </w:r>
      <w:r w:rsidR="00BD225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1D1436">
        <w:rPr>
          <w:rFonts w:ascii="Times New Roman" w:hAnsi="Times New Roman"/>
          <w:b w:val="0"/>
          <w:bCs/>
          <w:sz w:val="28"/>
          <w:szCs w:val="28"/>
        </w:rPr>
        <w:t xml:space="preserve">9 </w:t>
      </w:r>
      <w:r w:rsidR="00531B51">
        <w:rPr>
          <w:rFonts w:ascii="Times New Roman" w:hAnsi="Times New Roman"/>
          <w:b w:val="0"/>
          <w:bCs/>
          <w:sz w:val="28"/>
          <w:szCs w:val="28"/>
        </w:rPr>
        <w:t>048</w:t>
      </w:r>
      <w:r w:rsidR="00BD225D" w:rsidRPr="00BD225D">
        <w:rPr>
          <w:rFonts w:ascii="Times New Roman" w:hAnsi="Times New Roman"/>
          <w:b w:val="0"/>
          <w:bCs/>
          <w:sz w:val="28"/>
          <w:szCs w:val="28"/>
        </w:rPr>
        <w:t>,</w:t>
      </w:r>
      <w:r w:rsidR="00531B51">
        <w:rPr>
          <w:rFonts w:ascii="Times New Roman" w:hAnsi="Times New Roman"/>
          <w:b w:val="0"/>
          <w:bCs/>
          <w:sz w:val="28"/>
          <w:szCs w:val="28"/>
        </w:rPr>
        <w:t>313</w:t>
      </w:r>
      <w:r w:rsidRPr="00B6526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>тыс. рублей, в том числе по годам: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201</w:t>
      </w:r>
      <w:r w:rsidR="00400A85">
        <w:rPr>
          <w:rFonts w:ascii="Times New Roman" w:hAnsi="Times New Roman"/>
          <w:b w:val="0"/>
          <w:bCs/>
          <w:sz w:val="28"/>
          <w:szCs w:val="28"/>
        </w:rPr>
        <w:t>5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год –</w:t>
      </w:r>
      <w:r w:rsidR="00BD225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D225D" w:rsidRPr="00BD225D">
        <w:rPr>
          <w:rFonts w:ascii="Times New Roman" w:hAnsi="Times New Roman"/>
          <w:b w:val="0"/>
          <w:bCs/>
          <w:sz w:val="28"/>
          <w:szCs w:val="28"/>
        </w:rPr>
        <w:t xml:space="preserve">9 </w:t>
      </w:r>
      <w:r w:rsidR="00531B51">
        <w:rPr>
          <w:rFonts w:ascii="Times New Roman" w:hAnsi="Times New Roman"/>
          <w:b w:val="0"/>
          <w:bCs/>
          <w:sz w:val="28"/>
          <w:szCs w:val="28"/>
        </w:rPr>
        <w:t>048</w:t>
      </w:r>
      <w:r w:rsidR="00BD225D" w:rsidRPr="00BD225D">
        <w:rPr>
          <w:rFonts w:ascii="Times New Roman" w:hAnsi="Times New Roman"/>
          <w:b w:val="0"/>
          <w:bCs/>
          <w:sz w:val="28"/>
          <w:szCs w:val="28"/>
        </w:rPr>
        <w:t>,</w:t>
      </w:r>
      <w:r w:rsidR="00531B51">
        <w:rPr>
          <w:rFonts w:ascii="Times New Roman" w:hAnsi="Times New Roman"/>
          <w:b w:val="0"/>
          <w:bCs/>
          <w:sz w:val="28"/>
          <w:szCs w:val="28"/>
        </w:rPr>
        <w:t>313</w:t>
      </w:r>
      <w:r w:rsidR="00BD225D" w:rsidRPr="00BD225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тыс.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рублей.</w:t>
      </w:r>
    </w:p>
    <w:p w:rsidR="006D514F" w:rsidRDefault="006D514F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BD225D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837CB3" w:rsidRDefault="00837CB3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837CB3" w:rsidRDefault="00837CB3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837CB3" w:rsidRDefault="00837CB3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837CB3" w:rsidRDefault="00837CB3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837CB3" w:rsidRDefault="00837CB3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837CB3" w:rsidRDefault="00837CB3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837CB3" w:rsidRDefault="00837CB3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837CB3" w:rsidRDefault="00837CB3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837CB3" w:rsidRDefault="00837CB3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837CB3" w:rsidRDefault="00837CB3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837CB3" w:rsidRDefault="00837CB3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837CB3" w:rsidRDefault="00837CB3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837CB3" w:rsidRDefault="00837CB3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837CB3" w:rsidRDefault="00837CB3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837CB3" w:rsidRDefault="00837CB3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837CB3" w:rsidRDefault="00837CB3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837CB3" w:rsidRDefault="00837CB3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8F10E8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Приложение № 1 </w:t>
      </w:r>
    </w:p>
    <w:p w:rsidR="00F57EE9" w:rsidRDefault="00F57EE9" w:rsidP="008F10E8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к 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ведомственной целевой программе </w:t>
      </w:r>
      <w:r w:rsidRPr="00F0463A">
        <w:rPr>
          <w:rFonts w:ascii="Calibri" w:hAnsi="Calibri"/>
          <w:b w:val="0"/>
          <w:sz w:val="28"/>
          <w:szCs w:val="28"/>
        </w:rPr>
        <w:t>«</w:t>
      </w:r>
      <w:r w:rsidRPr="00F0463A">
        <w:rPr>
          <w:b w:val="0"/>
          <w:sz w:val="28"/>
          <w:szCs w:val="28"/>
        </w:rPr>
        <w:t>Информирование населения о деятельности органов местного</w:t>
      </w:r>
      <w:r w:rsidR="008F10E8">
        <w:rPr>
          <w:rFonts w:ascii="Calibri" w:hAnsi="Calibri"/>
          <w:b w:val="0"/>
          <w:sz w:val="28"/>
          <w:szCs w:val="28"/>
        </w:rPr>
        <w:t xml:space="preserve"> </w:t>
      </w:r>
      <w:r w:rsidRPr="00F0463A">
        <w:rPr>
          <w:b w:val="0"/>
          <w:sz w:val="28"/>
          <w:szCs w:val="28"/>
        </w:rPr>
        <w:t>самоуправления муниципального образования город</w:t>
      </w:r>
      <w:r>
        <w:rPr>
          <w:rFonts w:ascii="Calibri" w:hAnsi="Calibri"/>
          <w:b w:val="0"/>
          <w:sz w:val="28"/>
          <w:szCs w:val="28"/>
        </w:rPr>
        <w:t xml:space="preserve"> </w:t>
      </w:r>
      <w:r w:rsidRPr="00F0463A">
        <w:rPr>
          <w:rFonts w:ascii="Times New Roman" w:hAnsi="Times New Roman"/>
          <w:b w:val="0"/>
          <w:sz w:val="28"/>
          <w:szCs w:val="28"/>
        </w:rPr>
        <w:t>Нефтеюганск</w:t>
      </w:r>
      <w:r w:rsidR="008F10E8">
        <w:rPr>
          <w:rFonts w:ascii="Times New Roman" w:hAnsi="Times New Roman"/>
          <w:b w:val="0"/>
          <w:sz w:val="28"/>
          <w:szCs w:val="28"/>
        </w:rPr>
        <w:t xml:space="preserve"> </w:t>
      </w:r>
      <w:r w:rsidRPr="00F0463A">
        <w:rPr>
          <w:rFonts w:ascii="Times New Roman" w:hAnsi="Times New Roman"/>
          <w:b w:val="0"/>
          <w:sz w:val="28"/>
          <w:szCs w:val="28"/>
        </w:rPr>
        <w:t>на 201</w:t>
      </w:r>
      <w:r w:rsidR="00400A85">
        <w:rPr>
          <w:rFonts w:ascii="Times New Roman" w:hAnsi="Times New Roman"/>
          <w:b w:val="0"/>
          <w:sz w:val="28"/>
          <w:szCs w:val="28"/>
        </w:rPr>
        <w:t>5</w:t>
      </w:r>
      <w:r w:rsidRPr="00F0463A">
        <w:rPr>
          <w:rFonts w:ascii="Times New Roman" w:hAnsi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bCs/>
          <w:sz w:val="28"/>
          <w:szCs w:val="28"/>
        </w:rPr>
        <w:t>»</w:t>
      </w: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>Ожидаемые конечные,</w:t>
      </w: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>а также непосредственные результаты реализации программы.</w:t>
      </w:r>
    </w:p>
    <w:p w:rsidR="00F57EE9" w:rsidRDefault="00F57EE9" w:rsidP="00F57EE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641"/>
        <w:gridCol w:w="1701"/>
        <w:gridCol w:w="1559"/>
        <w:gridCol w:w="2127"/>
      </w:tblGrid>
      <w:tr w:rsidR="00F57EE9" w:rsidTr="00C84058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 xml:space="preserve">показателей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результатов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Базовый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 xml:space="preserve">показатель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 xml:space="preserve">на начало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 xml:space="preserve">реализации целевой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Целевое значение показателя на момент окончания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действия целевой программы</w:t>
            </w:r>
          </w:p>
        </w:tc>
      </w:tr>
      <w:tr w:rsidR="00F57EE9" w:rsidTr="00C84058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681F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201</w:t>
            </w:r>
            <w:r w:rsidR="00681F2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:rsidR="00F57EE9" w:rsidTr="00C840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F57EE9" w:rsidTr="00C84058">
        <w:trPr>
          <w:cantSplit/>
          <w:trHeight w:val="7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tabs>
                <w:tab w:val="left" w:pos="3119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Показатели непосредственных результатов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EE9" w:rsidRDefault="00F57EE9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pStyle w:val="af4"/>
              <w:jc w:val="center"/>
              <w:rPr>
                <w:sz w:val="28"/>
                <w:szCs w:val="28"/>
              </w:rPr>
            </w:pPr>
          </w:p>
        </w:tc>
      </w:tr>
      <w:tr w:rsidR="00F57EE9" w:rsidTr="008F10E8">
        <w:trPr>
          <w:cantSplit/>
          <w:trHeight w:val="16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Pr="00E05FAC" w:rsidRDefault="00F57EE9" w:rsidP="0016060D">
            <w:pPr>
              <w:tabs>
                <w:tab w:val="left" w:pos="3119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E05FAC">
              <w:rPr>
                <w:rFonts w:ascii="Times New Roman" w:hAnsi="Times New Roman"/>
                <w:b w:val="0"/>
                <w:sz w:val="28"/>
                <w:szCs w:val="28"/>
              </w:rPr>
              <w:t xml:space="preserve">бъём эфирного времени в электронных средствах массовой информации города Нефтеюганска и ХМАО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  <w:r w:rsidRPr="00E05FAC">
              <w:rPr>
                <w:rFonts w:ascii="Times New Roman" w:hAnsi="Times New Roman"/>
                <w:b w:val="0"/>
                <w:sz w:val="28"/>
                <w:szCs w:val="28"/>
              </w:rPr>
              <w:t xml:space="preserve"> Югры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(мин).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702D06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702D06">
              <w:rPr>
                <w:rFonts w:ascii="Times New Roman" w:hAnsi="Times New Roman"/>
                <w:b w:val="0"/>
                <w:bCs/>
                <w:sz w:val="28"/>
                <w:szCs w:val="28"/>
              </w:rPr>
              <w:t>672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E05FAC" w:rsidRDefault="00837CB3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672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E05FAC" w:rsidRDefault="00837CB3" w:rsidP="0016060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</w:tc>
      </w:tr>
      <w:tr w:rsidR="00F57EE9" w:rsidTr="008F10E8">
        <w:trPr>
          <w:cantSplit/>
          <w:trHeight w:val="16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837CB3" w:rsidP="00837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</w:t>
            </w:r>
            <w:r w:rsidR="00F57EE9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441699">
              <w:rPr>
                <w:rFonts w:ascii="Times New Roman" w:hAnsi="Times New Roman"/>
                <w:b w:val="0"/>
                <w:sz w:val="28"/>
                <w:szCs w:val="28"/>
              </w:rPr>
              <w:t xml:space="preserve">бъем сообщений на лентах информационных агентств в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информационно-телекоммуникационной </w:t>
            </w:r>
            <w:r w:rsidRPr="00441699">
              <w:rPr>
                <w:rFonts w:ascii="Times New Roman" w:hAnsi="Times New Roman"/>
                <w:b w:val="0"/>
                <w:sz w:val="28"/>
                <w:szCs w:val="28"/>
              </w:rPr>
              <w:t>сети Интернет (</w:t>
            </w:r>
            <w:proofErr w:type="spellStart"/>
            <w:proofErr w:type="gramStart"/>
            <w:r w:rsidRPr="00441699">
              <w:rPr>
                <w:rFonts w:ascii="Times New Roman" w:hAnsi="Times New Roman"/>
                <w:b w:val="0"/>
                <w:sz w:val="28"/>
                <w:szCs w:val="28"/>
              </w:rPr>
              <w:t>шт</w:t>
            </w:r>
            <w:proofErr w:type="spellEnd"/>
            <w:proofErr w:type="gramEnd"/>
            <w:r w:rsidRPr="00441699"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694272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441699" w:rsidRDefault="00F57EE9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104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441699" w:rsidRDefault="00F57EE9" w:rsidP="0016060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F57EE9" w:rsidTr="00C84058">
        <w:trPr>
          <w:cantSplit/>
          <w:trHeight w:val="6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837CB3" w:rsidP="00837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3</w:t>
            </w:r>
            <w:r w:rsidR="00F57EE9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Pr="00441699" w:rsidRDefault="00F57EE9" w:rsidP="0016060D">
            <w:p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Изготовление фотоматериалов (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B31CE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</w:t>
            </w:r>
            <w:r w:rsidR="00B31CE5">
              <w:rPr>
                <w:rFonts w:ascii="Times New Roman" w:hAnsi="Times New Roman"/>
                <w:b w:val="0"/>
                <w:bCs/>
                <w:sz w:val="28"/>
                <w:szCs w:val="28"/>
              </w:rPr>
              <w:t>876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874FA4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</w:t>
            </w:r>
            <w:r w:rsidR="00B31CE5">
              <w:rPr>
                <w:rFonts w:ascii="Times New Roman" w:hAnsi="Times New Roman"/>
                <w:b w:val="0"/>
                <w:bCs/>
                <w:sz w:val="28"/>
                <w:szCs w:val="28"/>
              </w:rPr>
              <w:t>87</w:t>
            </w:r>
            <w:r w:rsidR="00874FA4">
              <w:rPr>
                <w:rFonts w:ascii="Times New Roman" w:hAnsi="Times New Roman"/>
                <w:b w:val="0"/>
                <w:bCs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874FA4" w:rsidP="00694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1876</w:t>
            </w:r>
          </w:p>
        </w:tc>
      </w:tr>
      <w:tr w:rsidR="00F57EE9" w:rsidTr="00C84058">
        <w:trPr>
          <w:cantSplit/>
          <w:trHeight w:val="1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837CB3" w:rsidP="00837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4</w:t>
            </w:r>
            <w:r w:rsidR="00F57EE9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Pr="0077653D" w:rsidRDefault="00F57EE9" w:rsidP="00837CB3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77653D">
              <w:rPr>
                <w:rFonts w:ascii="Times New Roman" w:hAnsi="Times New Roman"/>
                <w:b w:val="0"/>
                <w:sz w:val="28"/>
                <w:szCs w:val="28"/>
              </w:rPr>
              <w:t>бъем информационно-аналитических материалов о деятельности представительного органа власти города Нефтеюганска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(мин)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33379E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315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315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315</w:t>
            </w:r>
          </w:p>
        </w:tc>
      </w:tr>
      <w:tr w:rsidR="00F57EE9" w:rsidTr="00C84058">
        <w:trPr>
          <w:cantSplit/>
          <w:trHeight w:val="12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B09F2">
              <w:rPr>
                <w:rFonts w:ascii="Times New Roman" w:hAnsi="Times New Roman"/>
                <w:b w:val="0"/>
                <w:sz w:val="28"/>
                <w:szCs w:val="28"/>
              </w:rPr>
              <w:t>количество респондентов опрошенных при проведении социологических исследований</w:t>
            </w:r>
            <w:proofErr w:type="gramStart"/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.</w:t>
            </w:r>
            <w:proofErr w:type="gramEnd"/>
            <w:r w:rsidR="00837CB3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ел)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364B89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364B89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2400</w:t>
            </w:r>
            <w:r w:rsidR="00F57EE9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364B8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2400</w:t>
            </w:r>
          </w:p>
        </w:tc>
      </w:tr>
      <w:tr w:rsidR="00F57EE9" w:rsidTr="00C84058">
        <w:trPr>
          <w:cantSplit/>
          <w:trHeight w:val="7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Cs w:val="28"/>
              </w:rPr>
              <w:t>Показатели конечных результатов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F57EE9" w:rsidTr="008F10E8">
        <w:trPr>
          <w:cantSplit/>
          <w:trHeight w:val="19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EE9" w:rsidRPr="007F7083" w:rsidRDefault="00F57EE9" w:rsidP="001606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С</w:t>
            </w:r>
            <w:r w:rsidRPr="00765CD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тепень информированности населения города о деятельности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органов местного самоуправления города Нефтеюганска</w:t>
            </w:r>
            <w:proofErr w:type="gramStart"/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 (%)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EE9" w:rsidRDefault="00400A85" w:rsidP="0016060D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EE9" w:rsidRDefault="0033379E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70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EE9" w:rsidRDefault="0033379E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70</w:t>
            </w:r>
          </w:p>
        </w:tc>
      </w:tr>
      <w:tr w:rsidR="00F57EE9" w:rsidTr="008F10E8">
        <w:trPr>
          <w:cantSplit/>
          <w:trHeight w:val="16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jc w:val="both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У</w:t>
            </w:r>
            <w:r w:rsidRPr="00765CD1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довлетворённость населения информационной открытостью органов местного самоуправления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города Нефтеюганска</w:t>
            </w:r>
            <w:proofErr w:type="gramStart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(%).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400A85" w:rsidP="0016060D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33379E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70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33379E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70</w:t>
            </w:r>
          </w:p>
        </w:tc>
      </w:tr>
      <w:tr w:rsidR="00F57EE9" w:rsidTr="00C84058">
        <w:trPr>
          <w:cantSplit/>
          <w:trHeight w:val="21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3..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pStyle w:val="1"/>
              <w:spacing w:before="0" w:after="0"/>
              <w:ind w:right="-119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К</w:t>
            </w:r>
            <w:r w:rsidRPr="00BC1257">
              <w:rPr>
                <w:rFonts w:ascii="Times New Roman" w:hAnsi="Times New Roman"/>
                <w:b w:val="0"/>
                <w:szCs w:val="28"/>
              </w:rPr>
              <w:t>оличеств</w:t>
            </w:r>
            <w:r>
              <w:rPr>
                <w:rFonts w:ascii="Times New Roman" w:hAnsi="Times New Roman"/>
                <w:b w:val="0"/>
                <w:szCs w:val="28"/>
              </w:rPr>
              <w:t>о</w:t>
            </w:r>
            <w:r w:rsidRPr="00BC1257">
              <w:rPr>
                <w:rFonts w:ascii="Times New Roman" w:hAnsi="Times New Roman"/>
                <w:b w:val="0"/>
                <w:szCs w:val="28"/>
              </w:rPr>
              <w:t xml:space="preserve"> позитивных материалов в СМИ о</w:t>
            </w:r>
            <w:r>
              <w:rPr>
                <w:rFonts w:ascii="Times New Roman" w:hAnsi="Times New Roman"/>
                <w:b w:val="0"/>
                <w:szCs w:val="28"/>
              </w:rPr>
              <w:t>б</w:t>
            </w:r>
            <w:r w:rsidRPr="00BC125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</w:rPr>
              <w:t xml:space="preserve">органах местного самоуправления </w:t>
            </w:r>
            <w:r w:rsidRPr="00BC1257">
              <w:rPr>
                <w:rFonts w:ascii="Times New Roman" w:hAnsi="Times New Roman"/>
                <w:b w:val="0"/>
                <w:szCs w:val="28"/>
              </w:rPr>
              <w:t>г. Нефтеюганска и о реализации приоритетных направлений социально-экономического развития города в общем объёме сообщений в СМИ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города Нефтеюганска, </w:t>
            </w:r>
            <w:r w:rsidRPr="00BC1257">
              <w:rPr>
                <w:rFonts w:ascii="Times New Roman" w:hAnsi="Times New Roman"/>
                <w:b w:val="0"/>
                <w:szCs w:val="28"/>
              </w:rPr>
              <w:t>Ханты-Мансийского автономного округа - Югры и Российской Федерации</w:t>
            </w:r>
            <w:proofErr w:type="gramStart"/>
            <w:r>
              <w:rPr>
                <w:rFonts w:ascii="Times New Roman" w:hAnsi="Times New Roman"/>
                <w:b w:val="0"/>
                <w:szCs w:val="28"/>
              </w:rPr>
              <w:t xml:space="preserve"> (%).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400A85" w:rsidP="0016060D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33379E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33379E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50</w:t>
            </w:r>
          </w:p>
        </w:tc>
      </w:tr>
    </w:tbl>
    <w:p w:rsidR="00C84058" w:rsidRDefault="00C84058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84058" w:rsidRDefault="00C84058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84058" w:rsidRDefault="00C84058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84058" w:rsidRDefault="00C84058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F10E8" w:rsidRDefault="008F10E8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84058" w:rsidRDefault="00C84058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0D5DC3" w:rsidRDefault="000D5DC3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37CB3" w:rsidRDefault="00837CB3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37CB3" w:rsidRDefault="00837CB3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37CB3" w:rsidRDefault="00837CB3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37CB3" w:rsidRDefault="00837CB3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37CB3" w:rsidRDefault="00837CB3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37CB3" w:rsidRDefault="00837CB3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F57EE9" w:rsidRDefault="00F57EE9" w:rsidP="008F10E8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lastRenderedPageBreak/>
        <w:t>Приложение № 2</w:t>
      </w:r>
    </w:p>
    <w:p w:rsidR="00F57EE9" w:rsidRPr="008F10E8" w:rsidRDefault="00F57EE9" w:rsidP="008F10E8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к ведомственной целевой программе «Информирование населения о деятельности органов местного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 самоуправления </w:t>
      </w:r>
      <w:r>
        <w:rPr>
          <w:rFonts w:ascii="Times New Roman" w:hAnsi="Times New Roman"/>
          <w:b w:val="0"/>
          <w:bCs/>
          <w:sz w:val="28"/>
          <w:szCs w:val="28"/>
        </w:rPr>
        <w:t>м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униципального образования город </w:t>
      </w:r>
      <w:r>
        <w:rPr>
          <w:rFonts w:ascii="Times New Roman" w:hAnsi="Times New Roman"/>
          <w:b w:val="0"/>
          <w:bCs/>
          <w:sz w:val="28"/>
          <w:szCs w:val="28"/>
        </w:rPr>
        <w:t>Нефтеюганск на 201</w:t>
      </w:r>
      <w:r w:rsidR="009E4A6F">
        <w:rPr>
          <w:rFonts w:ascii="Times New Roman" w:hAnsi="Times New Roman"/>
          <w:b w:val="0"/>
          <w:bCs/>
          <w:sz w:val="28"/>
          <w:szCs w:val="28"/>
        </w:rPr>
        <w:t>5</w:t>
      </w:r>
      <w:r w:rsidR="00D054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год»</w:t>
      </w: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Перечень мероприятий </w:t>
      </w: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>ведомственной целевой программы</w:t>
      </w: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tbl>
      <w:tblPr>
        <w:tblW w:w="100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3"/>
        <w:gridCol w:w="4422"/>
        <w:gridCol w:w="1843"/>
        <w:gridCol w:w="1559"/>
        <w:gridCol w:w="1419"/>
      </w:tblGrid>
      <w:tr w:rsidR="00F57EE9" w:rsidTr="0016060D"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Мероприятия </w:t>
            </w:r>
            <w:proofErr w:type="gramStart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целевой</w:t>
            </w:r>
            <w:proofErr w:type="gramEnd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</w:p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Финансовые затраты на реализацию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Срок выполнения</w:t>
            </w:r>
          </w:p>
        </w:tc>
      </w:tr>
      <w:tr w:rsidR="00F57EE9" w:rsidTr="0016060D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:rsidR="00F57EE9" w:rsidTr="0016060D">
        <w:trPr>
          <w:trHeight w:val="618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70043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201</w:t>
            </w:r>
            <w:r w:rsidR="00700435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:rsidR="00F57EE9" w:rsidTr="0016060D"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F57E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Цель 1</w:t>
            </w:r>
          </w:p>
        </w:tc>
      </w:tr>
      <w:tr w:rsidR="00F57EE9" w:rsidTr="0016060D"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Задача 1.</w:t>
            </w:r>
          </w:p>
        </w:tc>
      </w:tr>
      <w:tr w:rsidR="00F57EE9" w:rsidTr="0016060D">
        <w:trPr>
          <w:trHeight w:val="112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Подготовка и размещение информационных материалов о реализации городских социально-значимых программ, мероприятий о деятельности органов местного самоуправления города в электронных СМИ города Нефтеюганска, ХМАО-Югры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837CB3" w:rsidP="00837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3</w:t>
            </w:r>
            <w:r w:rsidR="00F57EE9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5</w:t>
            </w:r>
            <w:r w:rsidR="00F57EE9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837CB3" w:rsidP="00837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3</w:t>
            </w:r>
            <w:r w:rsidR="00F57EE9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5</w:t>
            </w:r>
            <w:r w:rsidR="00F57EE9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9E4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201</w:t>
            </w:r>
            <w:r w:rsidR="009E4A6F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57EE9" w:rsidTr="008F10E8">
        <w:trPr>
          <w:trHeight w:val="21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837CB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1.</w:t>
            </w:r>
            <w:r w:rsidR="00837CB3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Подготовка фотоматериалов о реализации городских социально значимых программ, мероприятий о деятельности органов местного самоуправления города Нефтеюганска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9E4A6F" w:rsidP="00B31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</w:t>
            </w:r>
            <w:r w:rsidR="00B31CE5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5</w:t>
            </w:r>
            <w:r w:rsidR="00F57EE9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9E4A6F" w:rsidP="0036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</w:t>
            </w:r>
            <w:r w:rsidR="00364AF0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0</w:t>
            </w:r>
            <w:r w:rsidR="00F57EE9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201</w:t>
            </w:r>
            <w:r w:rsidR="009E4A6F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C84058" w:rsidRDefault="00C84058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  <w:p w:rsidR="00C84058" w:rsidRDefault="00C84058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  <w:p w:rsidR="00C84058" w:rsidRDefault="00C84058" w:rsidP="0016060D">
            <w:p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F57EE9" w:rsidTr="0016060D">
        <w:trPr>
          <w:trHeight w:val="373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ind w:left="36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Задача 2.</w:t>
            </w:r>
          </w:p>
        </w:tc>
      </w:tr>
      <w:tr w:rsidR="00F57EE9" w:rsidTr="008F10E8">
        <w:trPr>
          <w:trHeight w:val="103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F57EE9" w:rsidP="008F1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2.1</w:t>
            </w:r>
          </w:p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Pr="00CC7C95" w:rsidRDefault="00F57EE9" w:rsidP="00837CB3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Обслуживание</w:t>
            </w:r>
            <w:r w:rsidR="00837CB3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официального сайта органов местного самоуправления.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837CB3" w:rsidP="00702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24</w:t>
            </w:r>
            <w:r w:rsidR="00F57EE9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54</w:t>
            </w:r>
            <w:r w:rsidR="00702D06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837CB3" w:rsidP="00837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24,540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F57EE9" w:rsidP="00645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201</w:t>
            </w:r>
            <w:r w:rsidR="00645210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57EE9" w:rsidTr="0016060D">
        <w:trPr>
          <w:trHeight w:val="2544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lastRenderedPageBreak/>
              <w:t>2.2</w:t>
            </w:r>
          </w:p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E9" w:rsidRDefault="00F57EE9" w:rsidP="00160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Создание и размещение информационных материалов о деятельности органов местного самоуправления города Нефтеюганска в информационно-телекоммуникационной сети Интернет; реализация информационных проектов социально-значимой направленности в информационно-телекоммуникационной сети Интернет (создание тематических, информационных, социально-значимых проектов в сети Интернет).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EE9" w:rsidRDefault="00F57EE9" w:rsidP="00A56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3 </w:t>
            </w:r>
            <w:r w:rsidR="00A5686C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223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,</w:t>
            </w:r>
            <w:r w:rsidR="00A5686C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773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EE9" w:rsidRDefault="00F57EE9" w:rsidP="00A56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3 </w:t>
            </w:r>
            <w:r w:rsidR="00A5686C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223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,</w:t>
            </w:r>
            <w:r w:rsidR="00A5686C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773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E9" w:rsidRDefault="00F57EE9" w:rsidP="00645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201</w:t>
            </w:r>
            <w:r w:rsidR="00645210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57EE9" w:rsidTr="0016060D">
        <w:trPr>
          <w:trHeight w:val="258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Pr="00554650" w:rsidRDefault="00F57EE9" w:rsidP="0016060D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:rsidR="00F57EE9" w:rsidTr="00C84058">
        <w:trPr>
          <w:trHeight w:val="13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2.3</w:t>
            </w:r>
          </w:p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Pr="008F10E8" w:rsidRDefault="00F57EE9" w:rsidP="008F10E8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Cs w:val="28"/>
              </w:rPr>
              <w:t>Информирование населения о деятельности Думы города Нефтеюганска в электронных СМИ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1 050,0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1 050,0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F57EE9" w:rsidP="00645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201</w:t>
            </w:r>
            <w:r w:rsidR="00645210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57EE9" w:rsidTr="0016060D">
        <w:trPr>
          <w:trHeight w:val="410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Задача 3.</w:t>
            </w:r>
          </w:p>
        </w:tc>
      </w:tr>
      <w:tr w:rsidR="00F57EE9" w:rsidTr="0016060D">
        <w:trPr>
          <w:trHeight w:val="254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3.1</w:t>
            </w:r>
          </w:p>
          <w:p w:rsidR="00F57EE9" w:rsidRDefault="00F57EE9" w:rsidP="0016060D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6D" w:rsidRPr="008A286D" w:rsidRDefault="00F57EE9" w:rsidP="008A286D">
            <w:pPr>
              <w:pStyle w:val="1"/>
              <w:spacing w:before="0" w:after="0"/>
              <w:ind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/>
                <w:szCs w:val="28"/>
              </w:rPr>
              <w:t xml:space="preserve">   </w:t>
            </w:r>
            <w:r w:rsidR="008A286D" w:rsidRPr="008A286D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Изготовление </w:t>
            </w:r>
            <w:r w:rsidR="008A286D" w:rsidRPr="008A286D">
              <w:rPr>
                <w:rFonts w:ascii="Times New Roman" w:hAnsi="Times New Roman"/>
                <w:b w:val="0"/>
                <w:szCs w:val="28"/>
              </w:rPr>
              <w:t>и трансляция видеоматериалов в прямом ТВ-эфире местной телекомпании и на светодиодных экранах города Нефтеюганска.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  <w:highlight w:val="red"/>
              </w:rPr>
            </w:pPr>
            <w:r w:rsidRPr="00554650">
              <w:rPr>
                <w:rFonts w:ascii="Times New Roman" w:hAnsi="Times New Roman"/>
                <w:b w:val="0"/>
                <w:bCs/>
                <w:sz w:val="28"/>
                <w:szCs w:val="28"/>
              </w:rPr>
              <w:t>500</w:t>
            </w:r>
            <w:r w:rsidRPr="00554650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645210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201</w:t>
            </w:r>
            <w:r w:rsidR="00645210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57EE9" w:rsidTr="0016060D">
        <w:trPr>
          <w:trHeight w:val="387"/>
        </w:trPr>
        <w:tc>
          <w:tcPr>
            <w:tcW w:w="10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Задача 4.</w:t>
            </w:r>
          </w:p>
        </w:tc>
      </w:tr>
      <w:tr w:rsidR="00F57EE9" w:rsidTr="008F10E8">
        <w:trPr>
          <w:trHeight w:val="163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pStyle w:val="1"/>
              <w:spacing w:before="0" w:after="0" w:line="240" w:lineRule="atLeast"/>
              <w:ind w:right="-76"/>
              <w:rPr>
                <w:rFonts w:ascii="Times New Roman" w:hAnsi="Times New Roman"/>
                <w:b w:val="0"/>
                <w:bCs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Cs w:val="28"/>
              </w:rPr>
              <w:t xml:space="preserve">Проведение социологических исследований, опросов, анализ общественного мнения населения по основным общественно-значимым вопросам.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B31CE5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500</w:t>
            </w:r>
            <w:r w:rsidR="00F57EE9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B31CE5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500</w:t>
            </w:r>
            <w:r w:rsidR="00F57EE9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F57EE9" w:rsidP="00645210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201</w:t>
            </w:r>
            <w:r w:rsidR="00645210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57EE9" w:rsidTr="008F10E8">
        <w:trPr>
          <w:trHeight w:val="154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4.2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pStyle w:val="1"/>
              <w:spacing w:before="0" w:after="0" w:line="240" w:lineRule="atLeast"/>
              <w:ind w:right="-76"/>
              <w:rPr>
                <w:rFonts w:ascii="Times New Roman" w:hAnsi="Times New Roman"/>
                <w:b w:val="0"/>
                <w:bCs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Cs w:val="28"/>
              </w:rPr>
              <w:t>Ежедневный мониторинг средств массовой информации города Нефтеюганска и ХМАО – Югры по актуальным проблемам городской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F57EE9" w:rsidP="0064521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201</w:t>
            </w:r>
            <w:r w:rsidR="00645210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57EE9" w:rsidTr="008F10E8">
        <w:trPr>
          <w:trHeight w:val="40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Pr="00A33D53" w:rsidRDefault="00F57EE9" w:rsidP="0016060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A33D5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Итого по подразделу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Pr="00A33D53" w:rsidRDefault="0006377E" w:rsidP="00A56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9</w:t>
            </w:r>
            <w:r w:rsidR="00F57EE9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A568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048</w:t>
            </w:r>
            <w:r w:rsidR="00F57EE9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,</w:t>
            </w:r>
            <w:r w:rsidR="00A568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Pr="00A33D53" w:rsidRDefault="0006377E" w:rsidP="00A56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9 </w:t>
            </w:r>
            <w:r w:rsidR="00A568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048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,</w:t>
            </w:r>
            <w:r w:rsidR="00A5686C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681F28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201</w:t>
            </w:r>
            <w:r w:rsidR="00681F2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7447D7" w:rsidRDefault="007447D7" w:rsidP="008F10E8">
      <w:pPr>
        <w:rPr>
          <w:rFonts w:ascii="Times New Roman" w:hAnsi="Times New Roman"/>
          <w:b w:val="0"/>
          <w:bCs/>
          <w:sz w:val="22"/>
          <w:szCs w:val="22"/>
        </w:rPr>
      </w:pPr>
    </w:p>
    <w:sectPr w:rsidR="007447D7" w:rsidSect="0021037F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336" w:rsidRDefault="00610336">
      <w:r>
        <w:separator/>
      </w:r>
    </w:p>
  </w:endnote>
  <w:endnote w:type="continuationSeparator" w:id="0">
    <w:p w:rsidR="00610336" w:rsidRDefault="0061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FA0" w:rsidRDefault="00C10FA0" w:rsidP="00297F6C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10FA0" w:rsidRDefault="00C10FA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7D7" w:rsidRPr="009B23D1" w:rsidRDefault="007447D7">
    <w:pPr>
      <w:pStyle w:val="a6"/>
      <w:jc w:val="right"/>
      <w:rPr>
        <w:rFonts w:asciiTheme="minorHAnsi" w:hAnsiTheme="minorHAnsi"/>
      </w:rPr>
    </w:pPr>
  </w:p>
  <w:p w:rsidR="00C10FA0" w:rsidRDefault="00C10FA0">
    <w:pPr>
      <w:pStyle w:val="1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3D1" w:rsidRDefault="009B23D1">
    <w:pPr>
      <w:pStyle w:val="a6"/>
      <w:jc w:val="right"/>
      <w:rPr>
        <w:rFonts w:asciiTheme="minorHAnsi" w:hAnsiTheme="minorHAnsi"/>
      </w:rPr>
    </w:pPr>
  </w:p>
  <w:p w:rsidR="007447D7" w:rsidRPr="009B23D1" w:rsidRDefault="007447D7">
    <w:pPr>
      <w:pStyle w:val="a6"/>
      <w:jc w:val="right"/>
      <w:rPr>
        <w:rFonts w:asciiTheme="minorHAnsi" w:hAnsiTheme="minorHAnsi"/>
      </w:rPr>
    </w:pPr>
  </w:p>
  <w:p w:rsidR="007447D7" w:rsidRDefault="007447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336" w:rsidRDefault="00610336">
      <w:r>
        <w:separator/>
      </w:r>
    </w:p>
  </w:footnote>
  <w:footnote w:type="continuationSeparator" w:id="0">
    <w:p w:rsidR="00610336" w:rsidRDefault="00610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FA0" w:rsidRDefault="00C10FA0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10FA0" w:rsidRDefault="00C10F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196139"/>
      <w:docPartObj>
        <w:docPartGallery w:val="Page Numbers (Top of Page)"/>
        <w:docPartUnique/>
      </w:docPartObj>
    </w:sdtPr>
    <w:sdtEndPr/>
    <w:sdtContent>
      <w:p w:rsidR="000D5DC3" w:rsidRDefault="000D5D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E1A" w:rsidRPr="009E2E1A">
          <w:rPr>
            <w:noProof/>
            <w:lang w:val="ru-RU"/>
          </w:rPr>
          <w:t>2</w:t>
        </w:r>
        <w:r>
          <w:fldChar w:fldCharType="end"/>
        </w:r>
      </w:p>
    </w:sdtContent>
  </w:sdt>
  <w:p w:rsidR="009B23D1" w:rsidRPr="009B23D1" w:rsidRDefault="009B23D1" w:rsidP="009B23D1">
    <w:pPr>
      <w:pStyle w:val="a8"/>
      <w:jc w:val="center"/>
      <w:rPr>
        <w:rFonts w:asciiTheme="minorHAnsi" w:hAnsiTheme="minorHAnsi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71A"/>
    <w:multiLevelType w:val="hybridMultilevel"/>
    <w:tmpl w:val="508E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17D16"/>
    <w:multiLevelType w:val="hybridMultilevel"/>
    <w:tmpl w:val="242287FC"/>
    <w:lvl w:ilvl="0" w:tplc="4EE061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607ABB5E">
      <w:numFmt w:val="none"/>
      <w:lvlText w:val=""/>
      <w:lvlJc w:val="left"/>
      <w:pPr>
        <w:tabs>
          <w:tab w:val="num" w:pos="360"/>
        </w:tabs>
      </w:pPr>
    </w:lvl>
    <w:lvl w:ilvl="2" w:tplc="81BED7BE">
      <w:numFmt w:val="none"/>
      <w:lvlText w:val=""/>
      <w:lvlJc w:val="left"/>
      <w:pPr>
        <w:tabs>
          <w:tab w:val="num" w:pos="360"/>
        </w:tabs>
      </w:pPr>
    </w:lvl>
    <w:lvl w:ilvl="3" w:tplc="3DA8D754">
      <w:numFmt w:val="none"/>
      <w:lvlText w:val=""/>
      <w:lvlJc w:val="left"/>
      <w:pPr>
        <w:tabs>
          <w:tab w:val="num" w:pos="360"/>
        </w:tabs>
      </w:pPr>
    </w:lvl>
    <w:lvl w:ilvl="4" w:tplc="2CE004AE">
      <w:numFmt w:val="none"/>
      <w:lvlText w:val=""/>
      <w:lvlJc w:val="left"/>
      <w:pPr>
        <w:tabs>
          <w:tab w:val="num" w:pos="360"/>
        </w:tabs>
      </w:pPr>
    </w:lvl>
    <w:lvl w:ilvl="5" w:tplc="D61A1E74">
      <w:numFmt w:val="none"/>
      <w:lvlText w:val=""/>
      <w:lvlJc w:val="left"/>
      <w:pPr>
        <w:tabs>
          <w:tab w:val="num" w:pos="360"/>
        </w:tabs>
      </w:pPr>
    </w:lvl>
    <w:lvl w:ilvl="6" w:tplc="D2FA582E">
      <w:numFmt w:val="none"/>
      <w:lvlText w:val=""/>
      <w:lvlJc w:val="left"/>
      <w:pPr>
        <w:tabs>
          <w:tab w:val="num" w:pos="360"/>
        </w:tabs>
      </w:pPr>
    </w:lvl>
    <w:lvl w:ilvl="7" w:tplc="74FC7316">
      <w:numFmt w:val="none"/>
      <w:lvlText w:val=""/>
      <w:lvlJc w:val="left"/>
      <w:pPr>
        <w:tabs>
          <w:tab w:val="num" w:pos="360"/>
        </w:tabs>
      </w:pPr>
    </w:lvl>
    <w:lvl w:ilvl="8" w:tplc="75E06E8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8E4BE8"/>
    <w:multiLevelType w:val="hybridMultilevel"/>
    <w:tmpl w:val="B1E4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77D01"/>
    <w:multiLevelType w:val="hybridMultilevel"/>
    <w:tmpl w:val="AF7CB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304708"/>
    <w:multiLevelType w:val="hybridMultilevel"/>
    <w:tmpl w:val="CCFEA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517099"/>
    <w:multiLevelType w:val="hybridMultilevel"/>
    <w:tmpl w:val="F3DCD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1330C1"/>
    <w:multiLevelType w:val="hybridMultilevel"/>
    <w:tmpl w:val="7C3ED7BE"/>
    <w:lvl w:ilvl="0" w:tplc="0D68A7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567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23"/>
    <w:rsid w:val="000079C4"/>
    <w:rsid w:val="000223CE"/>
    <w:rsid w:val="00022648"/>
    <w:rsid w:val="00037BFB"/>
    <w:rsid w:val="000469E0"/>
    <w:rsid w:val="00047BE7"/>
    <w:rsid w:val="0006377E"/>
    <w:rsid w:val="00071610"/>
    <w:rsid w:val="000718E5"/>
    <w:rsid w:val="0007695A"/>
    <w:rsid w:val="00076C61"/>
    <w:rsid w:val="00085637"/>
    <w:rsid w:val="00096768"/>
    <w:rsid w:val="000A1FAD"/>
    <w:rsid w:val="000B278E"/>
    <w:rsid w:val="000D5DC3"/>
    <w:rsid w:val="000E1E58"/>
    <w:rsid w:val="000E70EE"/>
    <w:rsid w:val="00103BBA"/>
    <w:rsid w:val="0010780A"/>
    <w:rsid w:val="00120878"/>
    <w:rsid w:val="00137204"/>
    <w:rsid w:val="001431E9"/>
    <w:rsid w:val="00144152"/>
    <w:rsid w:val="001447B4"/>
    <w:rsid w:val="001568AE"/>
    <w:rsid w:val="0016060D"/>
    <w:rsid w:val="00162A5D"/>
    <w:rsid w:val="00182300"/>
    <w:rsid w:val="00194880"/>
    <w:rsid w:val="001953C9"/>
    <w:rsid w:val="001B09CE"/>
    <w:rsid w:val="001B103B"/>
    <w:rsid w:val="001D1436"/>
    <w:rsid w:val="001D3DC5"/>
    <w:rsid w:val="001D7057"/>
    <w:rsid w:val="001D7CB4"/>
    <w:rsid w:val="001E66B2"/>
    <w:rsid w:val="001F6E6F"/>
    <w:rsid w:val="00205C27"/>
    <w:rsid w:val="0020601B"/>
    <w:rsid w:val="0021037F"/>
    <w:rsid w:val="002112C4"/>
    <w:rsid w:val="00213AA0"/>
    <w:rsid w:val="00221EB4"/>
    <w:rsid w:val="0024227F"/>
    <w:rsid w:val="00244274"/>
    <w:rsid w:val="0025082E"/>
    <w:rsid w:val="002531C6"/>
    <w:rsid w:val="00253C7C"/>
    <w:rsid w:val="002552DD"/>
    <w:rsid w:val="0025552E"/>
    <w:rsid w:val="002742E2"/>
    <w:rsid w:val="00277E55"/>
    <w:rsid w:val="00277EF8"/>
    <w:rsid w:val="00282FB4"/>
    <w:rsid w:val="0028558F"/>
    <w:rsid w:val="00287211"/>
    <w:rsid w:val="00290F91"/>
    <w:rsid w:val="00297F6C"/>
    <w:rsid w:val="002A37AB"/>
    <w:rsid w:val="002B0F1D"/>
    <w:rsid w:val="002B5C7B"/>
    <w:rsid w:val="002B65FB"/>
    <w:rsid w:val="002C0C5C"/>
    <w:rsid w:val="002C2294"/>
    <w:rsid w:val="002C4E4D"/>
    <w:rsid w:val="002D5951"/>
    <w:rsid w:val="002E0BAB"/>
    <w:rsid w:val="002E41FC"/>
    <w:rsid w:val="002E573B"/>
    <w:rsid w:val="002E622F"/>
    <w:rsid w:val="002F0956"/>
    <w:rsid w:val="002F1843"/>
    <w:rsid w:val="002F247A"/>
    <w:rsid w:val="002F43A2"/>
    <w:rsid w:val="003008BF"/>
    <w:rsid w:val="003053A7"/>
    <w:rsid w:val="003162C6"/>
    <w:rsid w:val="00327969"/>
    <w:rsid w:val="0033379E"/>
    <w:rsid w:val="00334322"/>
    <w:rsid w:val="003344E2"/>
    <w:rsid w:val="0035036B"/>
    <w:rsid w:val="00354723"/>
    <w:rsid w:val="00355143"/>
    <w:rsid w:val="003551C1"/>
    <w:rsid w:val="003626A7"/>
    <w:rsid w:val="00364AF0"/>
    <w:rsid w:val="00364B89"/>
    <w:rsid w:val="00371286"/>
    <w:rsid w:val="003713FB"/>
    <w:rsid w:val="00384673"/>
    <w:rsid w:val="00387134"/>
    <w:rsid w:val="00392AE4"/>
    <w:rsid w:val="00396EB7"/>
    <w:rsid w:val="003A659A"/>
    <w:rsid w:val="003C07DD"/>
    <w:rsid w:val="003C1CC2"/>
    <w:rsid w:val="003C494C"/>
    <w:rsid w:val="003C5DE2"/>
    <w:rsid w:val="003C77E7"/>
    <w:rsid w:val="003D4466"/>
    <w:rsid w:val="003F0E1A"/>
    <w:rsid w:val="003F61B8"/>
    <w:rsid w:val="00400A85"/>
    <w:rsid w:val="00415F12"/>
    <w:rsid w:val="00416A0E"/>
    <w:rsid w:val="00422643"/>
    <w:rsid w:val="00422698"/>
    <w:rsid w:val="004267A9"/>
    <w:rsid w:val="00432732"/>
    <w:rsid w:val="0043446A"/>
    <w:rsid w:val="00444E9C"/>
    <w:rsid w:val="004472C9"/>
    <w:rsid w:val="00460219"/>
    <w:rsid w:val="004747D2"/>
    <w:rsid w:val="00484CE9"/>
    <w:rsid w:val="00493B65"/>
    <w:rsid w:val="00496B3D"/>
    <w:rsid w:val="004A45EE"/>
    <w:rsid w:val="004B04F6"/>
    <w:rsid w:val="004B108E"/>
    <w:rsid w:val="004B364B"/>
    <w:rsid w:val="004B3DA8"/>
    <w:rsid w:val="004B42B8"/>
    <w:rsid w:val="004B79D0"/>
    <w:rsid w:val="004B7E8E"/>
    <w:rsid w:val="004C476E"/>
    <w:rsid w:val="004F288C"/>
    <w:rsid w:val="0050085E"/>
    <w:rsid w:val="0050344E"/>
    <w:rsid w:val="00507A84"/>
    <w:rsid w:val="005237F4"/>
    <w:rsid w:val="0052430D"/>
    <w:rsid w:val="00525299"/>
    <w:rsid w:val="0053035B"/>
    <w:rsid w:val="005307A4"/>
    <w:rsid w:val="00531B51"/>
    <w:rsid w:val="00532226"/>
    <w:rsid w:val="00532F20"/>
    <w:rsid w:val="00536264"/>
    <w:rsid w:val="00557EC4"/>
    <w:rsid w:val="00565E7F"/>
    <w:rsid w:val="00577E52"/>
    <w:rsid w:val="005844C6"/>
    <w:rsid w:val="00591931"/>
    <w:rsid w:val="00592A02"/>
    <w:rsid w:val="0059598C"/>
    <w:rsid w:val="00596D6F"/>
    <w:rsid w:val="005A41CD"/>
    <w:rsid w:val="005E360E"/>
    <w:rsid w:val="005E44D1"/>
    <w:rsid w:val="005F1D80"/>
    <w:rsid w:val="006046CC"/>
    <w:rsid w:val="006059B6"/>
    <w:rsid w:val="00610336"/>
    <w:rsid w:val="00615478"/>
    <w:rsid w:val="006176F2"/>
    <w:rsid w:val="00625F95"/>
    <w:rsid w:val="00636375"/>
    <w:rsid w:val="00645210"/>
    <w:rsid w:val="0064651C"/>
    <w:rsid w:val="006501DE"/>
    <w:rsid w:val="00651706"/>
    <w:rsid w:val="00663979"/>
    <w:rsid w:val="006666BA"/>
    <w:rsid w:val="00667F8F"/>
    <w:rsid w:val="00681F28"/>
    <w:rsid w:val="00690A70"/>
    <w:rsid w:val="00694272"/>
    <w:rsid w:val="00695457"/>
    <w:rsid w:val="006967E2"/>
    <w:rsid w:val="006B3686"/>
    <w:rsid w:val="006D514F"/>
    <w:rsid w:val="006D7747"/>
    <w:rsid w:val="006E4A33"/>
    <w:rsid w:val="006F288B"/>
    <w:rsid w:val="006F718E"/>
    <w:rsid w:val="006F7C19"/>
    <w:rsid w:val="00700435"/>
    <w:rsid w:val="00702D06"/>
    <w:rsid w:val="007031C8"/>
    <w:rsid w:val="0070764A"/>
    <w:rsid w:val="00711509"/>
    <w:rsid w:val="00720B22"/>
    <w:rsid w:val="00723F14"/>
    <w:rsid w:val="00726454"/>
    <w:rsid w:val="007447D7"/>
    <w:rsid w:val="00744DE8"/>
    <w:rsid w:val="007509F8"/>
    <w:rsid w:val="00772376"/>
    <w:rsid w:val="0078109D"/>
    <w:rsid w:val="00794ED1"/>
    <w:rsid w:val="007A57E9"/>
    <w:rsid w:val="007B0AA1"/>
    <w:rsid w:val="007B5C76"/>
    <w:rsid w:val="007B6CEC"/>
    <w:rsid w:val="007C1A1A"/>
    <w:rsid w:val="007C1BFC"/>
    <w:rsid w:val="007C42F3"/>
    <w:rsid w:val="007C7C0C"/>
    <w:rsid w:val="007C7FF7"/>
    <w:rsid w:val="007D1000"/>
    <w:rsid w:val="007E30B2"/>
    <w:rsid w:val="007F3955"/>
    <w:rsid w:val="0080131F"/>
    <w:rsid w:val="0080711C"/>
    <w:rsid w:val="00816065"/>
    <w:rsid w:val="0082112F"/>
    <w:rsid w:val="008352CF"/>
    <w:rsid w:val="0083723E"/>
    <w:rsid w:val="00837CB3"/>
    <w:rsid w:val="00840DCE"/>
    <w:rsid w:val="008427BD"/>
    <w:rsid w:val="00862CD7"/>
    <w:rsid w:val="00874FA4"/>
    <w:rsid w:val="0088347C"/>
    <w:rsid w:val="0088417C"/>
    <w:rsid w:val="008914F9"/>
    <w:rsid w:val="008A286D"/>
    <w:rsid w:val="008B6593"/>
    <w:rsid w:val="008D55E5"/>
    <w:rsid w:val="008E5021"/>
    <w:rsid w:val="008F0C33"/>
    <w:rsid w:val="008F10E8"/>
    <w:rsid w:val="00916D0D"/>
    <w:rsid w:val="009202AB"/>
    <w:rsid w:val="00942817"/>
    <w:rsid w:val="009437A0"/>
    <w:rsid w:val="00952645"/>
    <w:rsid w:val="0098605C"/>
    <w:rsid w:val="009B0DD9"/>
    <w:rsid w:val="009B23D1"/>
    <w:rsid w:val="009B57E4"/>
    <w:rsid w:val="009C2BBC"/>
    <w:rsid w:val="009D7DF3"/>
    <w:rsid w:val="009E2E1A"/>
    <w:rsid w:val="009E4A6F"/>
    <w:rsid w:val="009E5179"/>
    <w:rsid w:val="009F2C77"/>
    <w:rsid w:val="009F2EC3"/>
    <w:rsid w:val="009F4AF9"/>
    <w:rsid w:val="00A15310"/>
    <w:rsid w:val="00A266C8"/>
    <w:rsid w:val="00A3122D"/>
    <w:rsid w:val="00A40857"/>
    <w:rsid w:val="00A41C1A"/>
    <w:rsid w:val="00A431F4"/>
    <w:rsid w:val="00A457E8"/>
    <w:rsid w:val="00A5135C"/>
    <w:rsid w:val="00A54518"/>
    <w:rsid w:val="00A55E67"/>
    <w:rsid w:val="00A5686C"/>
    <w:rsid w:val="00A604C1"/>
    <w:rsid w:val="00A66970"/>
    <w:rsid w:val="00A72A6F"/>
    <w:rsid w:val="00A81848"/>
    <w:rsid w:val="00A92ADD"/>
    <w:rsid w:val="00A96A77"/>
    <w:rsid w:val="00AA281E"/>
    <w:rsid w:val="00AA3D45"/>
    <w:rsid w:val="00AC0975"/>
    <w:rsid w:val="00AC5F76"/>
    <w:rsid w:val="00AC6A4A"/>
    <w:rsid w:val="00AC6E1E"/>
    <w:rsid w:val="00AD54FE"/>
    <w:rsid w:val="00B024CF"/>
    <w:rsid w:val="00B268E9"/>
    <w:rsid w:val="00B3097B"/>
    <w:rsid w:val="00B30CAB"/>
    <w:rsid w:val="00B31CE5"/>
    <w:rsid w:val="00B62B9B"/>
    <w:rsid w:val="00B65134"/>
    <w:rsid w:val="00B80732"/>
    <w:rsid w:val="00B83393"/>
    <w:rsid w:val="00B85D0B"/>
    <w:rsid w:val="00B93534"/>
    <w:rsid w:val="00BA1EB7"/>
    <w:rsid w:val="00BB076A"/>
    <w:rsid w:val="00BB3423"/>
    <w:rsid w:val="00BC04C4"/>
    <w:rsid w:val="00BD225D"/>
    <w:rsid w:val="00BD54C6"/>
    <w:rsid w:val="00BD5A6A"/>
    <w:rsid w:val="00BD7F5D"/>
    <w:rsid w:val="00BE02A9"/>
    <w:rsid w:val="00BE0506"/>
    <w:rsid w:val="00BE200D"/>
    <w:rsid w:val="00BE7073"/>
    <w:rsid w:val="00BF3E9E"/>
    <w:rsid w:val="00C10FA0"/>
    <w:rsid w:val="00C12A19"/>
    <w:rsid w:val="00C138A2"/>
    <w:rsid w:val="00C20563"/>
    <w:rsid w:val="00C219FE"/>
    <w:rsid w:val="00C243B0"/>
    <w:rsid w:val="00C37912"/>
    <w:rsid w:val="00C402D7"/>
    <w:rsid w:val="00C604A4"/>
    <w:rsid w:val="00C84058"/>
    <w:rsid w:val="00C9533A"/>
    <w:rsid w:val="00CA1374"/>
    <w:rsid w:val="00CB367E"/>
    <w:rsid w:val="00CB4244"/>
    <w:rsid w:val="00CB782C"/>
    <w:rsid w:val="00CB7F7E"/>
    <w:rsid w:val="00CC2E5F"/>
    <w:rsid w:val="00CC6C86"/>
    <w:rsid w:val="00CC7CB2"/>
    <w:rsid w:val="00CD6A3C"/>
    <w:rsid w:val="00CD751E"/>
    <w:rsid w:val="00CE2263"/>
    <w:rsid w:val="00CF2F2A"/>
    <w:rsid w:val="00CF4B9E"/>
    <w:rsid w:val="00CF7156"/>
    <w:rsid w:val="00D054F6"/>
    <w:rsid w:val="00D427BB"/>
    <w:rsid w:val="00D57EE1"/>
    <w:rsid w:val="00D74C75"/>
    <w:rsid w:val="00D84768"/>
    <w:rsid w:val="00D91B60"/>
    <w:rsid w:val="00D93BAB"/>
    <w:rsid w:val="00DB738E"/>
    <w:rsid w:val="00DC7E8D"/>
    <w:rsid w:val="00DD7C2A"/>
    <w:rsid w:val="00E03CD0"/>
    <w:rsid w:val="00E06D50"/>
    <w:rsid w:val="00E2553E"/>
    <w:rsid w:val="00E32850"/>
    <w:rsid w:val="00E37E51"/>
    <w:rsid w:val="00E40FD0"/>
    <w:rsid w:val="00E436F1"/>
    <w:rsid w:val="00E54DBD"/>
    <w:rsid w:val="00E55E80"/>
    <w:rsid w:val="00E70B85"/>
    <w:rsid w:val="00E778BA"/>
    <w:rsid w:val="00EA532C"/>
    <w:rsid w:val="00EB29DF"/>
    <w:rsid w:val="00EC2D21"/>
    <w:rsid w:val="00ED3BD3"/>
    <w:rsid w:val="00EE4686"/>
    <w:rsid w:val="00EF75F9"/>
    <w:rsid w:val="00F161F7"/>
    <w:rsid w:val="00F208C8"/>
    <w:rsid w:val="00F257E7"/>
    <w:rsid w:val="00F3069C"/>
    <w:rsid w:val="00F32DBE"/>
    <w:rsid w:val="00F36020"/>
    <w:rsid w:val="00F46ECD"/>
    <w:rsid w:val="00F47A65"/>
    <w:rsid w:val="00F57EE9"/>
    <w:rsid w:val="00F64100"/>
    <w:rsid w:val="00F81282"/>
    <w:rsid w:val="00F84323"/>
    <w:rsid w:val="00F847B0"/>
    <w:rsid w:val="00F864B8"/>
    <w:rsid w:val="00F90B0D"/>
    <w:rsid w:val="00F94B29"/>
    <w:rsid w:val="00FD68AF"/>
    <w:rsid w:val="00FE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ragmatica" w:hAnsi="Pragmatica"/>
      <w:b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/>
      <w:i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rFonts w:ascii="Times New Roman" w:hAnsi="Times New Roman"/>
      <w:b w:val="0"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rFonts w:ascii="Times New Roman" w:hAnsi="Times New Roman"/>
      <w:b w:val="0"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hanging="709"/>
      <w:jc w:val="center"/>
      <w:outlineLvl w:val="5"/>
    </w:pPr>
    <w:rPr>
      <w:rFonts w:ascii="Times New Roman" w:hAnsi="Times New Roman"/>
      <w:sz w:val="36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6663"/>
      <w:outlineLvl w:val="6"/>
    </w:pPr>
    <w:rPr>
      <w:rFonts w:ascii="Times New Roman" w:hAnsi="Times New Roman"/>
      <w:b w:val="0"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rFonts w:ascii="Times New Roman" w:hAnsi="Times New Roman"/>
      <w:sz w:val="36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rFonts w:ascii="Times New Roman" w:hAnsi="Times New Roman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C6A4A"/>
    <w:pPr>
      <w:spacing w:after="160" w:line="240" w:lineRule="exact"/>
    </w:pPr>
    <w:rPr>
      <w:rFonts w:ascii="Verdana" w:hAnsi="Verdana"/>
      <w:b w:val="0"/>
      <w:lang w:val="en-US" w:eastAsia="en-US"/>
    </w:rPr>
  </w:style>
  <w:style w:type="character" w:customStyle="1" w:styleId="a4">
    <w:name w:val="номер строки"/>
    <w:basedOn w:val="a0"/>
  </w:style>
  <w:style w:type="paragraph" w:customStyle="1" w:styleId="11">
    <w:name w:val="Нижний колонтитул1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0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0B278E"/>
    <w:rPr>
      <w:rFonts w:ascii="Pragmatica" w:hAnsi="Pragmatica"/>
      <w:b/>
    </w:rPr>
  </w:style>
  <w:style w:type="paragraph" w:styleId="aa">
    <w:name w:val="Body Text Indent"/>
    <w:basedOn w:val="a"/>
    <w:link w:val="ab"/>
    <w:uiPriority w:val="99"/>
    <w:pPr>
      <w:ind w:firstLine="567"/>
      <w:jc w:val="both"/>
    </w:pPr>
    <w:rPr>
      <w:rFonts w:ascii="Times New Roman" w:hAnsi="Times New Roman"/>
      <w:b w:val="0"/>
      <w:sz w:val="28"/>
    </w:rPr>
  </w:style>
  <w:style w:type="paragraph" w:styleId="ac">
    <w:name w:val="Body Text"/>
    <w:basedOn w:val="a"/>
    <w:link w:val="ad"/>
    <w:uiPriority w:val="99"/>
    <w:pPr>
      <w:jc w:val="both"/>
    </w:pPr>
    <w:rPr>
      <w:rFonts w:ascii="Times New Roman" w:hAnsi="Times New Roman"/>
      <w:b w:val="0"/>
      <w:sz w:val="28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0B278E"/>
    <w:rPr>
      <w:sz w:val="28"/>
    </w:rPr>
  </w:style>
  <w:style w:type="paragraph" w:styleId="12">
    <w:name w:val="index 1"/>
    <w:basedOn w:val="a"/>
    <w:next w:val="a"/>
    <w:autoRedefine/>
    <w:semiHidden/>
    <w:pPr>
      <w:ind w:left="200" w:hanging="200"/>
    </w:pPr>
    <w:rPr>
      <w:rFonts w:ascii="Times New Roman" w:hAnsi="Times New Roman"/>
      <w:b w:val="0"/>
      <w:sz w:val="18"/>
    </w:rPr>
  </w:style>
  <w:style w:type="paragraph" w:styleId="21">
    <w:name w:val="index 2"/>
    <w:basedOn w:val="a"/>
    <w:next w:val="a"/>
    <w:autoRedefine/>
    <w:semiHidden/>
    <w:pPr>
      <w:ind w:left="400" w:hanging="200"/>
    </w:pPr>
    <w:rPr>
      <w:rFonts w:ascii="Times New Roman" w:hAnsi="Times New Roman"/>
      <w:b w:val="0"/>
      <w:sz w:val="18"/>
    </w:rPr>
  </w:style>
  <w:style w:type="paragraph" w:styleId="31">
    <w:name w:val="index 3"/>
    <w:basedOn w:val="a"/>
    <w:next w:val="a"/>
    <w:autoRedefine/>
    <w:semiHidden/>
    <w:pPr>
      <w:ind w:left="600" w:hanging="200"/>
    </w:pPr>
    <w:rPr>
      <w:rFonts w:ascii="Times New Roman" w:hAnsi="Times New Roman"/>
      <w:b w:val="0"/>
      <w:sz w:val="18"/>
    </w:rPr>
  </w:style>
  <w:style w:type="paragraph" w:styleId="41">
    <w:name w:val="index 4"/>
    <w:basedOn w:val="a"/>
    <w:next w:val="a"/>
    <w:autoRedefine/>
    <w:semiHidden/>
    <w:pPr>
      <w:ind w:left="800" w:hanging="200"/>
    </w:pPr>
    <w:rPr>
      <w:rFonts w:ascii="Times New Roman" w:hAnsi="Times New Roman"/>
      <w:b w:val="0"/>
      <w:sz w:val="18"/>
    </w:rPr>
  </w:style>
  <w:style w:type="paragraph" w:styleId="51">
    <w:name w:val="index 5"/>
    <w:basedOn w:val="a"/>
    <w:next w:val="a"/>
    <w:autoRedefine/>
    <w:semiHidden/>
    <w:pPr>
      <w:ind w:left="1000" w:hanging="200"/>
    </w:pPr>
    <w:rPr>
      <w:rFonts w:ascii="Times New Roman" w:hAnsi="Times New Roman"/>
      <w:b w:val="0"/>
      <w:sz w:val="18"/>
    </w:rPr>
  </w:style>
  <w:style w:type="paragraph" w:styleId="61">
    <w:name w:val="index 6"/>
    <w:basedOn w:val="a"/>
    <w:next w:val="a"/>
    <w:autoRedefine/>
    <w:semiHidden/>
    <w:pPr>
      <w:ind w:left="1200" w:hanging="200"/>
    </w:pPr>
    <w:rPr>
      <w:rFonts w:ascii="Times New Roman" w:hAnsi="Times New Roman"/>
      <w:b w:val="0"/>
      <w:sz w:val="18"/>
    </w:rPr>
  </w:style>
  <w:style w:type="paragraph" w:styleId="71">
    <w:name w:val="index 7"/>
    <w:basedOn w:val="a"/>
    <w:next w:val="a"/>
    <w:autoRedefine/>
    <w:semiHidden/>
    <w:pPr>
      <w:ind w:left="1400" w:hanging="200"/>
    </w:pPr>
    <w:rPr>
      <w:rFonts w:ascii="Times New Roman" w:hAnsi="Times New Roman"/>
      <w:b w:val="0"/>
      <w:sz w:val="18"/>
    </w:rPr>
  </w:style>
  <w:style w:type="paragraph" w:styleId="81">
    <w:name w:val="index 8"/>
    <w:basedOn w:val="a"/>
    <w:next w:val="a"/>
    <w:autoRedefine/>
    <w:semiHidden/>
    <w:pPr>
      <w:ind w:left="1600" w:hanging="200"/>
    </w:pPr>
    <w:rPr>
      <w:rFonts w:ascii="Times New Roman" w:hAnsi="Times New Roman"/>
      <w:b w:val="0"/>
      <w:sz w:val="18"/>
    </w:rPr>
  </w:style>
  <w:style w:type="paragraph" w:styleId="91">
    <w:name w:val="index 9"/>
    <w:basedOn w:val="a"/>
    <w:next w:val="a"/>
    <w:autoRedefine/>
    <w:semiHidden/>
    <w:pPr>
      <w:ind w:left="1800" w:hanging="200"/>
    </w:pPr>
    <w:rPr>
      <w:rFonts w:ascii="Times New Roman" w:hAnsi="Times New Roman"/>
      <w:b w:val="0"/>
      <w:sz w:val="18"/>
    </w:rPr>
  </w:style>
  <w:style w:type="paragraph" w:styleId="ae">
    <w:name w:val="index heading"/>
    <w:basedOn w:val="a"/>
    <w:next w:val="12"/>
    <w:semiHidden/>
    <w:pPr>
      <w:pBdr>
        <w:top w:val="single" w:sz="12" w:space="0" w:color="auto"/>
      </w:pBdr>
      <w:spacing w:before="360" w:after="240"/>
    </w:pPr>
    <w:rPr>
      <w:rFonts w:ascii="Times New Roman" w:hAnsi="Times New Roman"/>
      <w:i/>
      <w:sz w:val="26"/>
    </w:rPr>
  </w:style>
  <w:style w:type="paragraph" w:styleId="13">
    <w:name w:val="toc 1"/>
    <w:basedOn w:val="a"/>
    <w:next w:val="a"/>
    <w:autoRedefine/>
    <w:semiHidden/>
    <w:pPr>
      <w:tabs>
        <w:tab w:val="right" w:pos="9345"/>
      </w:tabs>
    </w:pPr>
    <w:rPr>
      <w:rFonts w:ascii="Times New Roman" w:hAnsi="Times New Roman"/>
      <w:b w:val="0"/>
      <w:sz w:val="28"/>
    </w:rPr>
  </w:style>
  <w:style w:type="paragraph" w:styleId="22">
    <w:name w:val="toc 2"/>
    <w:basedOn w:val="a"/>
    <w:next w:val="a"/>
    <w:autoRedefine/>
    <w:semiHidden/>
    <w:pPr>
      <w:spacing w:before="240"/>
    </w:pPr>
    <w:rPr>
      <w:rFonts w:ascii="Times New Roman" w:hAnsi="Times New Roman"/>
    </w:rPr>
  </w:style>
  <w:style w:type="paragraph" w:styleId="32">
    <w:name w:val="toc 3"/>
    <w:basedOn w:val="a"/>
    <w:next w:val="a"/>
    <w:autoRedefine/>
    <w:semiHidden/>
    <w:pPr>
      <w:ind w:left="200"/>
    </w:pPr>
    <w:rPr>
      <w:rFonts w:ascii="Times New Roman" w:hAnsi="Times New Roman"/>
      <w:b w:val="0"/>
    </w:rPr>
  </w:style>
  <w:style w:type="paragraph" w:styleId="42">
    <w:name w:val="toc 4"/>
    <w:basedOn w:val="a"/>
    <w:next w:val="a"/>
    <w:autoRedefine/>
    <w:semiHidden/>
    <w:pPr>
      <w:ind w:left="400"/>
    </w:pPr>
    <w:rPr>
      <w:rFonts w:ascii="Times New Roman" w:hAnsi="Times New Roman"/>
      <w:b w:val="0"/>
    </w:rPr>
  </w:style>
  <w:style w:type="paragraph" w:styleId="52">
    <w:name w:val="toc 5"/>
    <w:basedOn w:val="a"/>
    <w:next w:val="a"/>
    <w:autoRedefine/>
    <w:semiHidden/>
    <w:pPr>
      <w:ind w:left="600"/>
    </w:pPr>
    <w:rPr>
      <w:rFonts w:ascii="Times New Roman" w:hAnsi="Times New Roman"/>
      <w:b w:val="0"/>
    </w:rPr>
  </w:style>
  <w:style w:type="paragraph" w:styleId="62">
    <w:name w:val="toc 6"/>
    <w:basedOn w:val="a"/>
    <w:next w:val="a"/>
    <w:autoRedefine/>
    <w:semiHidden/>
    <w:pPr>
      <w:ind w:left="800"/>
    </w:pPr>
    <w:rPr>
      <w:rFonts w:ascii="Times New Roman" w:hAnsi="Times New Roman"/>
      <w:b w:val="0"/>
    </w:rPr>
  </w:style>
  <w:style w:type="paragraph" w:styleId="72">
    <w:name w:val="toc 7"/>
    <w:basedOn w:val="a"/>
    <w:next w:val="a"/>
    <w:autoRedefine/>
    <w:semiHidden/>
    <w:pPr>
      <w:ind w:left="1000"/>
    </w:pPr>
    <w:rPr>
      <w:rFonts w:ascii="Times New Roman" w:hAnsi="Times New Roman"/>
      <w:b w:val="0"/>
    </w:rPr>
  </w:style>
  <w:style w:type="paragraph" w:styleId="82">
    <w:name w:val="toc 8"/>
    <w:basedOn w:val="a"/>
    <w:next w:val="a"/>
    <w:autoRedefine/>
    <w:semiHidden/>
    <w:pPr>
      <w:ind w:left="1200"/>
    </w:pPr>
    <w:rPr>
      <w:rFonts w:ascii="Times New Roman" w:hAnsi="Times New Roman"/>
      <w:b w:val="0"/>
    </w:rPr>
  </w:style>
  <w:style w:type="paragraph" w:styleId="92">
    <w:name w:val="toc 9"/>
    <w:basedOn w:val="a"/>
    <w:next w:val="a"/>
    <w:autoRedefine/>
    <w:semiHidden/>
    <w:pPr>
      <w:ind w:left="1400"/>
    </w:pPr>
    <w:rPr>
      <w:rFonts w:ascii="Times New Roman" w:hAnsi="Times New Roman"/>
      <w:b w:val="0"/>
    </w:rPr>
  </w:style>
  <w:style w:type="character" w:styleId="af">
    <w:name w:val="page number"/>
    <w:basedOn w:val="a0"/>
    <w:semiHidden/>
  </w:style>
  <w:style w:type="paragraph" w:styleId="23">
    <w:name w:val="Body Text Indent 2"/>
    <w:basedOn w:val="a"/>
    <w:link w:val="24"/>
    <w:pPr>
      <w:ind w:firstLine="567"/>
      <w:jc w:val="center"/>
    </w:pPr>
    <w:rPr>
      <w:rFonts w:ascii="Times New Roman" w:hAnsi="Times New Roman"/>
      <w:sz w:val="28"/>
      <w:lang w:val="x-none" w:eastAsia="x-none"/>
    </w:rPr>
  </w:style>
  <w:style w:type="character" w:customStyle="1" w:styleId="24">
    <w:name w:val="Основной текст с отступом 2 Знак"/>
    <w:link w:val="23"/>
    <w:rsid w:val="000B278E"/>
    <w:rPr>
      <w:b/>
      <w:sz w:val="28"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14">
    <w:name w:val="Стиль1"/>
    <w:basedOn w:val="a"/>
    <w:pPr>
      <w:jc w:val="center"/>
    </w:pPr>
    <w:rPr>
      <w:rFonts w:ascii="Times New Roman" w:hAnsi="Times New Roman"/>
      <w:b w:val="0"/>
      <w:sz w:val="28"/>
      <w:lang w:val="en-US"/>
    </w:rPr>
  </w:style>
  <w:style w:type="character" w:styleId="af1">
    <w:name w:val="Hyperlink"/>
    <w:uiPriority w:val="99"/>
    <w:semiHidden/>
    <w:rPr>
      <w:color w:val="0000FF"/>
      <w:u w:val="single"/>
    </w:rPr>
  </w:style>
  <w:style w:type="paragraph" w:styleId="af2">
    <w:name w:val="Title"/>
    <w:basedOn w:val="a"/>
    <w:qFormat/>
    <w:pPr>
      <w:jc w:val="center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rPr>
      <w:rFonts w:ascii="Times New Roman" w:hAnsi="Times New Roman"/>
      <w:b w:val="0"/>
      <w:sz w:val="28"/>
    </w:rPr>
  </w:style>
  <w:style w:type="paragraph" w:styleId="33">
    <w:name w:val="Body Text Indent 3"/>
    <w:basedOn w:val="a"/>
    <w:pPr>
      <w:ind w:firstLine="852"/>
      <w:jc w:val="both"/>
    </w:pPr>
    <w:rPr>
      <w:rFonts w:ascii="Times New Roman" w:hAnsi="Times New Roman"/>
      <w:b w:val="0"/>
      <w:sz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FollowedHyperlink"/>
    <w:uiPriority w:val="99"/>
    <w:semiHidden/>
    <w:rPr>
      <w:color w:val="800080"/>
      <w:u w:val="single"/>
    </w:rPr>
  </w:style>
  <w:style w:type="paragraph" w:styleId="25">
    <w:name w:val="Body Text 2"/>
    <w:basedOn w:val="a"/>
    <w:link w:val="26"/>
    <w:uiPriority w:val="99"/>
    <w:pPr>
      <w:jc w:val="both"/>
    </w:pPr>
    <w:rPr>
      <w:rFonts w:ascii="Times New Roman" w:hAnsi="Times New Roman"/>
      <w:sz w:val="28"/>
    </w:rPr>
  </w:style>
  <w:style w:type="paragraph" w:styleId="34">
    <w:name w:val="Body Text 3"/>
    <w:basedOn w:val="a"/>
    <w:link w:val="35"/>
    <w:uiPriority w:val="99"/>
    <w:pPr>
      <w:jc w:val="both"/>
    </w:p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B278E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rmal (Web)"/>
    <w:basedOn w:val="a"/>
    <w:uiPriority w:val="99"/>
    <w:pPr>
      <w:spacing w:before="40" w:after="40"/>
    </w:pPr>
    <w:rPr>
      <w:rFonts w:ascii="Arial" w:eastAsia="Arial Unicode MS" w:hAnsi="Arial" w:cs="Arial"/>
      <w:b w:val="0"/>
      <w:color w:val="332E2D"/>
      <w:spacing w:val="2"/>
      <w:sz w:val="24"/>
      <w:szCs w:val="24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354723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paragraph" w:customStyle="1" w:styleId="af8">
    <w:name w:val="Знак Знак Знак Знак Знак Знак Знак Знак Знак Знак Знак Знак"/>
    <w:basedOn w:val="a"/>
    <w:rsid w:val="00354723"/>
    <w:pPr>
      <w:spacing w:after="160" w:line="240" w:lineRule="exact"/>
    </w:pPr>
    <w:rPr>
      <w:rFonts w:ascii="Verdana" w:hAnsi="Verdana"/>
      <w:b w:val="0"/>
      <w:lang w:val="en-US" w:eastAsia="en-US"/>
    </w:rPr>
  </w:style>
  <w:style w:type="table" w:styleId="af9">
    <w:name w:val="Table Grid"/>
    <w:basedOn w:val="a1"/>
    <w:uiPriority w:val="99"/>
    <w:rsid w:val="00726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726454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afa">
    <w:name w:val="Пункт"/>
    <w:basedOn w:val="a"/>
    <w:rsid w:val="00726454"/>
    <w:pPr>
      <w:tabs>
        <w:tab w:val="num" w:pos="1980"/>
      </w:tabs>
      <w:ind w:left="1404" w:hanging="504"/>
      <w:jc w:val="both"/>
    </w:pPr>
    <w:rPr>
      <w:rFonts w:ascii="Times New Roman" w:hAnsi="Times New Roman"/>
      <w:b w:val="0"/>
      <w:sz w:val="24"/>
      <w:szCs w:val="28"/>
    </w:rPr>
  </w:style>
  <w:style w:type="paragraph" w:styleId="afb">
    <w:name w:val="footnote text"/>
    <w:basedOn w:val="a"/>
    <w:link w:val="afc"/>
    <w:semiHidden/>
    <w:rsid w:val="003713FB"/>
  </w:style>
  <w:style w:type="character" w:customStyle="1" w:styleId="afc">
    <w:name w:val="Текст сноски Знак"/>
    <w:link w:val="afb"/>
    <w:semiHidden/>
    <w:rsid w:val="003713FB"/>
    <w:rPr>
      <w:rFonts w:ascii="Pragmatica" w:hAnsi="Pragmatica"/>
      <w:b/>
      <w:lang w:val="ru-RU" w:eastAsia="ru-RU" w:bidi="ar-SA"/>
    </w:rPr>
  </w:style>
  <w:style w:type="character" w:styleId="afd">
    <w:name w:val="footnote reference"/>
    <w:semiHidden/>
    <w:rsid w:val="003713FB"/>
    <w:rPr>
      <w:vertAlign w:val="superscript"/>
    </w:rPr>
  </w:style>
  <w:style w:type="paragraph" w:customStyle="1" w:styleId="Noeeu1">
    <w:name w:val="Noeeu1"/>
    <w:basedOn w:val="a"/>
    <w:rsid w:val="000B278E"/>
    <w:pPr>
      <w:framePr w:hSpace="181" w:vSpace="181" w:wrap="notBeside" w:vAnchor="text" w:hAnchor="text" w:y="1" w:anchorLock="1"/>
      <w:ind w:right="5387"/>
      <w:jc w:val="both"/>
    </w:pPr>
    <w:rPr>
      <w:rFonts w:ascii="Times New Roman" w:hAnsi="Times New Roman"/>
      <w:b w:val="0"/>
      <w:sz w:val="28"/>
    </w:rPr>
  </w:style>
  <w:style w:type="paragraph" w:customStyle="1" w:styleId="Noeeu2">
    <w:name w:val="Noeeu2"/>
    <w:basedOn w:val="a"/>
    <w:rsid w:val="000B278E"/>
    <w:pPr>
      <w:ind w:firstLine="567"/>
      <w:jc w:val="both"/>
    </w:pPr>
    <w:rPr>
      <w:rFonts w:ascii="Times New Roman" w:hAnsi="Times New Roman"/>
      <w:b w:val="0"/>
      <w:sz w:val="28"/>
    </w:rPr>
  </w:style>
  <w:style w:type="paragraph" w:customStyle="1" w:styleId="afe">
    <w:name w:val="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">
    <w:name w:val="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7">
    <w:name w:val="Знак Знак Знак Знак Знак Знак Знак Знак Знак Знак Знак Знак2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5">
    <w:name w:val="Знак Знак Знак1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6">
    <w:name w:val="Знак Знак Знак1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3">
    <w:name w:val="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11">
    <w:name w:val="Основной текст 21"/>
    <w:basedOn w:val="a"/>
    <w:uiPriority w:val="99"/>
    <w:rsid w:val="000B278E"/>
    <w:rPr>
      <w:rFonts w:ascii="Times New Roman" w:hAnsi="Times New Roman"/>
      <w:b w:val="0"/>
      <w:sz w:val="28"/>
    </w:rPr>
  </w:style>
  <w:style w:type="character" w:styleId="aff4">
    <w:name w:val="Strong"/>
    <w:uiPriority w:val="22"/>
    <w:qFormat/>
    <w:rsid w:val="000B278E"/>
    <w:rPr>
      <w:b/>
      <w:bCs/>
    </w:rPr>
  </w:style>
  <w:style w:type="paragraph" w:customStyle="1" w:styleId="Style4">
    <w:name w:val="Style4"/>
    <w:basedOn w:val="a"/>
    <w:rsid w:val="000B278E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FontStyle12">
    <w:name w:val="Font Style12"/>
    <w:rsid w:val="000B278E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uiPriority w:val="99"/>
    <w:rsid w:val="007447D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uiPriority w:val="99"/>
    <w:rsid w:val="007447D7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uiPriority w:val="99"/>
    <w:rsid w:val="007447D7"/>
    <w:rPr>
      <w:sz w:val="28"/>
    </w:rPr>
  </w:style>
  <w:style w:type="character" w:customStyle="1" w:styleId="40">
    <w:name w:val="Заголовок 4 Знак"/>
    <w:link w:val="4"/>
    <w:uiPriority w:val="99"/>
    <w:rsid w:val="007447D7"/>
    <w:rPr>
      <w:b/>
      <w:sz w:val="28"/>
    </w:rPr>
  </w:style>
  <w:style w:type="character" w:customStyle="1" w:styleId="50">
    <w:name w:val="Заголовок 5 Знак"/>
    <w:link w:val="5"/>
    <w:uiPriority w:val="99"/>
    <w:rsid w:val="007447D7"/>
    <w:rPr>
      <w:sz w:val="28"/>
    </w:rPr>
  </w:style>
  <w:style w:type="character" w:customStyle="1" w:styleId="60">
    <w:name w:val="Заголовок 6 Знак"/>
    <w:link w:val="6"/>
    <w:uiPriority w:val="99"/>
    <w:rsid w:val="007447D7"/>
    <w:rPr>
      <w:b/>
      <w:sz w:val="36"/>
    </w:rPr>
  </w:style>
  <w:style w:type="character" w:customStyle="1" w:styleId="70">
    <w:name w:val="Заголовок 7 Знак"/>
    <w:link w:val="7"/>
    <w:uiPriority w:val="99"/>
    <w:rsid w:val="007447D7"/>
    <w:rPr>
      <w:sz w:val="28"/>
    </w:rPr>
  </w:style>
  <w:style w:type="character" w:customStyle="1" w:styleId="80">
    <w:name w:val="Заголовок 8 Знак"/>
    <w:link w:val="8"/>
    <w:uiPriority w:val="99"/>
    <w:rsid w:val="007447D7"/>
    <w:rPr>
      <w:b/>
      <w:sz w:val="36"/>
    </w:rPr>
  </w:style>
  <w:style w:type="character" w:customStyle="1" w:styleId="90">
    <w:name w:val="Заголовок 9 Знак"/>
    <w:link w:val="9"/>
    <w:uiPriority w:val="99"/>
    <w:rsid w:val="007447D7"/>
    <w:rPr>
      <w:b/>
      <w:sz w:val="48"/>
    </w:rPr>
  </w:style>
  <w:style w:type="character" w:customStyle="1" w:styleId="a7">
    <w:name w:val="Нижний колонтитул Знак"/>
    <w:link w:val="a6"/>
    <w:uiPriority w:val="99"/>
    <w:rsid w:val="007447D7"/>
    <w:rPr>
      <w:rFonts w:ascii="Pragmatica" w:hAnsi="Pragmatica"/>
      <w:b/>
    </w:rPr>
  </w:style>
  <w:style w:type="character" w:customStyle="1" w:styleId="ab">
    <w:name w:val="Основной текст с отступом Знак"/>
    <w:link w:val="aa"/>
    <w:uiPriority w:val="99"/>
    <w:rsid w:val="007447D7"/>
    <w:rPr>
      <w:sz w:val="28"/>
    </w:rPr>
  </w:style>
  <w:style w:type="character" w:customStyle="1" w:styleId="26">
    <w:name w:val="Основной текст 2 Знак"/>
    <w:link w:val="25"/>
    <w:uiPriority w:val="99"/>
    <w:rsid w:val="007447D7"/>
    <w:rPr>
      <w:b/>
      <w:sz w:val="28"/>
    </w:rPr>
  </w:style>
  <w:style w:type="character" w:customStyle="1" w:styleId="35">
    <w:name w:val="Основной текст 3 Знак"/>
    <w:link w:val="34"/>
    <w:uiPriority w:val="99"/>
    <w:rsid w:val="007447D7"/>
    <w:rPr>
      <w:rFonts w:ascii="Pragmatica" w:hAnsi="Pragmatica"/>
      <w:b/>
    </w:rPr>
  </w:style>
  <w:style w:type="paragraph" w:styleId="aff5">
    <w:name w:val="Plain Text"/>
    <w:basedOn w:val="a"/>
    <w:link w:val="aff6"/>
    <w:uiPriority w:val="99"/>
    <w:semiHidden/>
    <w:unhideWhenUsed/>
    <w:rsid w:val="007447D7"/>
    <w:rPr>
      <w:rFonts w:ascii="Courier New" w:hAnsi="Courier New" w:cs="Courier New"/>
      <w:b w:val="0"/>
    </w:rPr>
  </w:style>
  <w:style w:type="character" w:customStyle="1" w:styleId="aff6">
    <w:name w:val="Текст Знак"/>
    <w:link w:val="aff5"/>
    <w:uiPriority w:val="99"/>
    <w:semiHidden/>
    <w:rsid w:val="007447D7"/>
    <w:rPr>
      <w:rFonts w:ascii="Courier New" w:hAnsi="Courier New" w:cs="Courier New"/>
    </w:rPr>
  </w:style>
  <w:style w:type="character" w:customStyle="1" w:styleId="af7">
    <w:name w:val="Текст выноски Знак"/>
    <w:link w:val="af6"/>
    <w:uiPriority w:val="99"/>
    <w:semiHidden/>
    <w:rsid w:val="007447D7"/>
    <w:rPr>
      <w:rFonts w:ascii="Tahoma" w:hAnsi="Tahoma" w:cs="Tahoma"/>
      <w:b/>
      <w:sz w:val="16"/>
      <w:szCs w:val="16"/>
    </w:rPr>
  </w:style>
  <w:style w:type="paragraph" w:styleId="aff7">
    <w:name w:val="Revision"/>
    <w:uiPriority w:val="99"/>
    <w:semiHidden/>
    <w:rsid w:val="007447D7"/>
    <w:rPr>
      <w:rFonts w:ascii="Pragmatica" w:hAnsi="Pragmatica" w:cs="Pragmatica"/>
      <w:sz w:val="24"/>
      <w:szCs w:val="24"/>
    </w:rPr>
  </w:style>
  <w:style w:type="paragraph" w:styleId="aff8">
    <w:name w:val="List Paragraph"/>
    <w:basedOn w:val="a"/>
    <w:uiPriority w:val="99"/>
    <w:qFormat/>
    <w:rsid w:val="007447D7"/>
    <w:pPr>
      <w:ind w:left="708"/>
    </w:pPr>
    <w:rPr>
      <w:rFonts w:cs="Pragmatica"/>
      <w:b w:val="0"/>
      <w:sz w:val="24"/>
      <w:szCs w:val="24"/>
    </w:rPr>
  </w:style>
  <w:style w:type="paragraph" w:customStyle="1" w:styleId="ConsTitle">
    <w:name w:val="ConsTitle"/>
    <w:uiPriority w:val="99"/>
    <w:rsid w:val="007447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0">
    <w:name w:val="Обычный + 14 пт"/>
    <w:basedOn w:val="a"/>
    <w:uiPriority w:val="99"/>
    <w:rsid w:val="007447D7"/>
    <w:pPr>
      <w:overflowPunct w:val="0"/>
      <w:autoSpaceDE w:val="0"/>
      <w:autoSpaceDN w:val="0"/>
      <w:adjustRightInd w:val="0"/>
    </w:pPr>
    <w:rPr>
      <w:rFonts w:cs="Pragmatica"/>
      <w:b w:val="0"/>
      <w:sz w:val="28"/>
      <w:szCs w:val="28"/>
    </w:rPr>
  </w:style>
  <w:style w:type="paragraph" w:customStyle="1" w:styleId="acenter1">
    <w:name w:val="acenter1"/>
    <w:basedOn w:val="a"/>
    <w:uiPriority w:val="99"/>
    <w:rsid w:val="007447D7"/>
    <w:pPr>
      <w:jc w:val="center"/>
    </w:pPr>
    <w:rPr>
      <w:rFonts w:cs="Pragmatica"/>
      <w:b w:val="0"/>
      <w:sz w:val="24"/>
      <w:szCs w:val="24"/>
    </w:rPr>
  </w:style>
  <w:style w:type="paragraph" w:customStyle="1" w:styleId="aff9">
    <w:name w:val="Знак Знак Знак Знак"/>
    <w:basedOn w:val="a"/>
    <w:uiPriority w:val="99"/>
    <w:rsid w:val="007447D7"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220">
    <w:name w:val="Основной текст 22"/>
    <w:basedOn w:val="a"/>
    <w:uiPriority w:val="99"/>
    <w:rsid w:val="007447D7"/>
    <w:rPr>
      <w:rFonts w:cs="Pragmatica"/>
      <w:b w:val="0"/>
      <w:sz w:val="28"/>
      <w:szCs w:val="28"/>
    </w:rPr>
  </w:style>
  <w:style w:type="paragraph" w:customStyle="1" w:styleId="ConsPlusCell">
    <w:name w:val="ConsPlusCell"/>
    <w:uiPriority w:val="99"/>
    <w:rsid w:val="007447D7"/>
    <w:pPr>
      <w:autoSpaceDE w:val="0"/>
      <w:autoSpaceDN w:val="0"/>
      <w:adjustRightInd w:val="0"/>
    </w:pPr>
    <w:rPr>
      <w:rFonts w:ascii="Arial" w:hAnsi="Arial" w:cs="Arial"/>
    </w:rPr>
  </w:style>
  <w:style w:type="character" w:styleId="affa">
    <w:name w:val="Emphasis"/>
    <w:uiPriority w:val="99"/>
    <w:qFormat/>
    <w:rsid w:val="007447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ragmatica" w:hAnsi="Pragmatica"/>
      <w:b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/>
      <w:i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rFonts w:ascii="Times New Roman" w:hAnsi="Times New Roman"/>
      <w:b w:val="0"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rFonts w:ascii="Times New Roman" w:hAnsi="Times New Roman"/>
      <w:b w:val="0"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hanging="709"/>
      <w:jc w:val="center"/>
      <w:outlineLvl w:val="5"/>
    </w:pPr>
    <w:rPr>
      <w:rFonts w:ascii="Times New Roman" w:hAnsi="Times New Roman"/>
      <w:sz w:val="36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6663"/>
      <w:outlineLvl w:val="6"/>
    </w:pPr>
    <w:rPr>
      <w:rFonts w:ascii="Times New Roman" w:hAnsi="Times New Roman"/>
      <w:b w:val="0"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rFonts w:ascii="Times New Roman" w:hAnsi="Times New Roman"/>
      <w:sz w:val="36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rFonts w:ascii="Times New Roman" w:hAnsi="Times New Roman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C6A4A"/>
    <w:pPr>
      <w:spacing w:after="160" w:line="240" w:lineRule="exact"/>
    </w:pPr>
    <w:rPr>
      <w:rFonts w:ascii="Verdana" w:hAnsi="Verdana"/>
      <w:b w:val="0"/>
      <w:lang w:val="en-US" w:eastAsia="en-US"/>
    </w:rPr>
  </w:style>
  <w:style w:type="character" w:customStyle="1" w:styleId="a4">
    <w:name w:val="номер строки"/>
    <w:basedOn w:val="a0"/>
  </w:style>
  <w:style w:type="paragraph" w:customStyle="1" w:styleId="11">
    <w:name w:val="Нижний колонтитул1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0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0B278E"/>
    <w:rPr>
      <w:rFonts w:ascii="Pragmatica" w:hAnsi="Pragmatica"/>
      <w:b/>
    </w:rPr>
  </w:style>
  <w:style w:type="paragraph" w:styleId="aa">
    <w:name w:val="Body Text Indent"/>
    <w:basedOn w:val="a"/>
    <w:link w:val="ab"/>
    <w:uiPriority w:val="99"/>
    <w:pPr>
      <w:ind w:firstLine="567"/>
      <w:jc w:val="both"/>
    </w:pPr>
    <w:rPr>
      <w:rFonts w:ascii="Times New Roman" w:hAnsi="Times New Roman"/>
      <w:b w:val="0"/>
      <w:sz w:val="28"/>
    </w:rPr>
  </w:style>
  <w:style w:type="paragraph" w:styleId="ac">
    <w:name w:val="Body Text"/>
    <w:basedOn w:val="a"/>
    <w:link w:val="ad"/>
    <w:uiPriority w:val="99"/>
    <w:pPr>
      <w:jc w:val="both"/>
    </w:pPr>
    <w:rPr>
      <w:rFonts w:ascii="Times New Roman" w:hAnsi="Times New Roman"/>
      <w:b w:val="0"/>
      <w:sz w:val="28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0B278E"/>
    <w:rPr>
      <w:sz w:val="28"/>
    </w:rPr>
  </w:style>
  <w:style w:type="paragraph" w:styleId="12">
    <w:name w:val="index 1"/>
    <w:basedOn w:val="a"/>
    <w:next w:val="a"/>
    <w:autoRedefine/>
    <w:semiHidden/>
    <w:pPr>
      <w:ind w:left="200" w:hanging="200"/>
    </w:pPr>
    <w:rPr>
      <w:rFonts w:ascii="Times New Roman" w:hAnsi="Times New Roman"/>
      <w:b w:val="0"/>
      <w:sz w:val="18"/>
    </w:rPr>
  </w:style>
  <w:style w:type="paragraph" w:styleId="21">
    <w:name w:val="index 2"/>
    <w:basedOn w:val="a"/>
    <w:next w:val="a"/>
    <w:autoRedefine/>
    <w:semiHidden/>
    <w:pPr>
      <w:ind w:left="400" w:hanging="200"/>
    </w:pPr>
    <w:rPr>
      <w:rFonts w:ascii="Times New Roman" w:hAnsi="Times New Roman"/>
      <w:b w:val="0"/>
      <w:sz w:val="18"/>
    </w:rPr>
  </w:style>
  <w:style w:type="paragraph" w:styleId="31">
    <w:name w:val="index 3"/>
    <w:basedOn w:val="a"/>
    <w:next w:val="a"/>
    <w:autoRedefine/>
    <w:semiHidden/>
    <w:pPr>
      <w:ind w:left="600" w:hanging="200"/>
    </w:pPr>
    <w:rPr>
      <w:rFonts w:ascii="Times New Roman" w:hAnsi="Times New Roman"/>
      <w:b w:val="0"/>
      <w:sz w:val="18"/>
    </w:rPr>
  </w:style>
  <w:style w:type="paragraph" w:styleId="41">
    <w:name w:val="index 4"/>
    <w:basedOn w:val="a"/>
    <w:next w:val="a"/>
    <w:autoRedefine/>
    <w:semiHidden/>
    <w:pPr>
      <w:ind w:left="800" w:hanging="200"/>
    </w:pPr>
    <w:rPr>
      <w:rFonts w:ascii="Times New Roman" w:hAnsi="Times New Roman"/>
      <w:b w:val="0"/>
      <w:sz w:val="18"/>
    </w:rPr>
  </w:style>
  <w:style w:type="paragraph" w:styleId="51">
    <w:name w:val="index 5"/>
    <w:basedOn w:val="a"/>
    <w:next w:val="a"/>
    <w:autoRedefine/>
    <w:semiHidden/>
    <w:pPr>
      <w:ind w:left="1000" w:hanging="200"/>
    </w:pPr>
    <w:rPr>
      <w:rFonts w:ascii="Times New Roman" w:hAnsi="Times New Roman"/>
      <w:b w:val="0"/>
      <w:sz w:val="18"/>
    </w:rPr>
  </w:style>
  <w:style w:type="paragraph" w:styleId="61">
    <w:name w:val="index 6"/>
    <w:basedOn w:val="a"/>
    <w:next w:val="a"/>
    <w:autoRedefine/>
    <w:semiHidden/>
    <w:pPr>
      <w:ind w:left="1200" w:hanging="200"/>
    </w:pPr>
    <w:rPr>
      <w:rFonts w:ascii="Times New Roman" w:hAnsi="Times New Roman"/>
      <w:b w:val="0"/>
      <w:sz w:val="18"/>
    </w:rPr>
  </w:style>
  <w:style w:type="paragraph" w:styleId="71">
    <w:name w:val="index 7"/>
    <w:basedOn w:val="a"/>
    <w:next w:val="a"/>
    <w:autoRedefine/>
    <w:semiHidden/>
    <w:pPr>
      <w:ind w:left="1400" w:hanging="200"/>
    </w:pPr>
    <w:rPr>
      <w:rFonts w:ascii="Times New Roman" w:hAnsi="Times New Roman"/>
      <w:b w:val="0"/>
      <w:sz w:val="18"/>
    </w:rPr>
  </w:style>
  <w:style w:type="paragraph" w:styleId="81">
    <w:name w:val="index 8"/>
    <w:basedOn w:val="a"/>
    <w:next w:val="a"/>
    <w:autoRedefine/>
    <w:semiHidden/>
    <w:pPr>
      <w:ind w:left="1600" w:hanging="200"/>
    </w:pPr>
    <w:rPr>
      <w:rFonts w:ascii="Times New Roman" w:hAnsi="Times New Roman"/>
      <w:b w:val="0"/>
      <w:sz w:val="18"/>
    </w:rPr>
  </w:style>
  <w:style w:type="paragraph" w:styleId="91">
    <w:name w:val="index 9"/>
    <w:basedOn w:val="a"/>
    <w:next w:val="a"/>
    <w:autoRedefine/>
    <w:semiHidden/>
    <w:pPr>
      <w:ind w:left="1800" w:hanging="200"/>
    </w:pPr>
    <w:rPr>
      <w:rFonts w:ascii="Times New Roman" w:hAnsi="Times New Roman"/>
      <w:b w:val="0"/>
      <w:sz w:val="18"/>
    </w:rPr>
  </w:style>
  <w:style w:type="paragraph" w:styleId="ae">
    <w:name w:val="index heading"/>
    <w:basedOn w:val="a"/>
    <w:next w:val="12"/>
    <w:semiHidden/>
    <w:pPr>
      <w:pBdr>
        <w:top w:val="single" w:sz="12" w:space="0" w:color="auto"/>
      </w:pBdr>
      <w:spacing w:before="360" w:after="240"/>
    </w:pPr>
    <w:rPr>
      <w:rFonts w:ascii="Times New Roman" w:hAnsi="Times New Roman"/>
      <w:i/>
      <w:sz w:val="26"/>
    </w:rPr>
  </w:style>
  <w:style w:type="paragraph" w:styleId="13">
    <w:name w:val="toc 1"/>
    <w:basedOn w:val="a"/>
    <w:next w:val="a"/>
    <w:autoRedefine/>
    <w:semiHidden/>
    <w:pPr>
      <w:tabs>
        <w:tab w:val="right" w:pos="9345"/>
      </w:tabs>
    </w:pPr>
    <w:rPr>
      <w:rFonts w:ascii="Times New Roman" w:hAnsi="Times New Roman"/>
      <w:b w:val="0"/>
      <w:sz w:val="28"/>
    </w:rPr>
  </w:style>
  <w:style w:type="paragraph" w:styleId="22">
    <w:name w:val="toc 2"/>
    <w:basedOn w:val="a"/>
    <w:next w:val="a"/>
    <w:autoRedefine/>
    <w:semiHidden/>
    <w:pPr>
      <w:spacing w:before="240"/>
    </w:pPr>
    <w:rPr>
      <w:rFonts w:ascii="Times New Roman" w:hAnsi="Times New Roman"/>
    </w:rPr>
  </w:style>
  <w:style w:type="paragraph" w:styleId="32">
    <w:name w:val="toc 3"/>
    <w:basedOn w:val="a"/>
    <w:next w:val="a"/>
    <w:autoRedefine/>
    <w:semiHidden/>
    <w:pPr>
      <w:ind w:left="200"/>
    </w:pPr>
    <w:rPr>
      <w:rFonts w:ascii="Times New Roman" w:hAnsi="Times New Roman"/>
      <w:b w:val="0"/>
    </w:rPr>
  </w:style>
  <w:style w:type="paragraph" w:styleId="42">
    <w:name w:val="toc 4"/>
    <w:basedOn w:val="a"/>
    <w:next w:val="a"/>
    <w:autoRedefine/>
    <w:semiHidden/>
    <w:pPr>
      <w:ind w:left="400"/>
    </w:pPr>
    <w:rPr>
      <w:rFonts w:ascii="Times New Roman" w:hAnsi="Times New Roman"/>
      <w:b w:val="0"/>
    </w:rPr>
  </w:style>
  <w:style w:type="paragraph" w:styleId="52">
    <w:name w:val="toc 5"/>
    <w:basedOn w:val="a"/>
    <w:next w:val="a"/>
    <w:autoRedefine/>
    <w:semiHidden/>
    <w:pPr>
      <w:ind w:left="600"/>
    </w:pPr>
    <w:rPr>
      <w:rFonts w:ascii="Times New Roman" w:hAnsi="Times New Roman"/>
      <w:b w:val="0"/>
    </w:rPr>
  </w:style>
  <w:style w:type="paragraph" w:styleId="62">
    <w:name w:val="toc 6"/>
    <w:basedOn w:val="a"/>
    <w:next w:val="a"/>
    <w:autoRedefine/>
    <w:semiHidden/>
    <w:pPr>
      <w:ind w:left="800"/>
    </w:pPr>
    <w:rPr>
      <w:rFonts w:ascii="Times New Roman" w:hAnsi="Times New Roman"/>
      <w:b w:val="0"/>
    </w:rPr>
  </w:style>
  <w:style w:type="paragraph" w:styleId="72">
    <w:name w:val="toc 7"/>
    <w:basedOn w:val="a"/>
    <w:next w:val="a"/>
    <w:autoRedefine/>
    <w:semiHidden/>
    <w:pPr>
      <w:ind w:left="1000"/>
    </w:pPr>
    <w:rPr>
      <w:rFonts w:ascii="Times New Roman" w:hAnsi="Times New Roman"/>
      <w:b w:val="0"/>
    </w:rPr>
  </w:style>
  <w:style w:type="paragraph" w:styleId="82">
    <w:name w:val="toc 8"/>
    <w:basedOn w:val="a"/>
    <w:next w:val="a"/>
    <w:autoRedefine/>
    <w:semiHidden/>
    <w:pPr>
      <w:ind w:left="1200"/>
    </w:pPr>
    <w:rPr>
      <w:rFonts w:ascii="Times New Roman" w:hAnsi="Times New Roman"/>
      <w:b w:val="0"/>
    </w:rPr>
  </w:style>
  <w:style w:type="paragraph" w:styleId="92">
    <w:name w:val="toc 9"/>
    <w:basedOn w:val="a"/>
    <w:next w:val="a"/>
    <w:autoRedefine/>
    <w:semiHidden/>
    <w:pPr>
      <w:ind w:left="1400"/>
    </w:pPr>
    <w:rPr>
      <w:rFonts w:ascii="Times New Roman" w:hAnsi="Times New Roman"/>
      <w:b w:val="0"/>
    </w:rPr>
  </w:style>
  <w:style w:type="character" w:styleId="af">
    <w:name w:val="page number"/>
    <w:basedOn w:val="a0"/>
    <w:semiHidden/>
  </w:style>
  <w:style w:type="paragraph" w:styleId="23">
    <w:name w:val="Body Text Indent 2"/>
    <w:basedOn w:val="a"/>
    <w:link w:val="24"/>
    <w:pPr>
      <w:ind w:firstLine="567"/>
      <w:jc w:val="center"/>
    </w:pPr>
    <w:rPr>
      <w:rFonts w:ascii="Times New Roman" w:hAnsi="Times New Roman"/>
      <w:sz w:val="28"/>
      <w:lang w:val="x-none" w:eastAsia="x-none"/>
    </w:rPr>
  </w:style>
  <w:style w:type="character" w:customStyle="1" w:styleId="24">
    <w:name w:val="Основной текст с отступом 2 Знак"/>
    <w:link w:val="23"/>
    <w:rsid w:val="000B278E"/>
    <w:rPr>
      <w:b/>
      <w:sz w:val="28"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14">
    <w:name w:val="Стиль1"/>
    <w:basedOn w:val="a"/>
    <w:pPr>
      <w:jc w:val="center"/>
    </w:pPr>
    <w:rPr>
      <w:rFonts w:ascii="Times New Roman" w:hAnsi="Times New Roman"/>
      <w:b w:val="0"/>
      <w:sz w:val="28"/>
      <w:lang w:val="en-US"/>
    </w:rPr>
  </w:style>
  <w:style w:type="character" w:styleId="af1">
    <w:name w:val="Hyperlink"/>
    <w:uiPriority w:val="99"/>
    <w:semiHidden/>
    <w:rPr>
      <w:color w:val="0000FF"/>
      <w:u w:val="single"/>
    </w:rPr>
  </w:style>
  <w:style w:type="paragraph" w:styleId="af2">
    <w:name w:val="Title"/>
    <w:basedOn w:val="a"/>
    <w:qFormat/>
    <w:pPr>
      <w:jc w:val="center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rPr>
      <w:rFonts w:ascii="Times New Roman" w:hAnsi="Times New Roman"/>
      <w:b w:val="0"/>
      <w:sz w:val="28"/>
    </w:rPr>
  </w:style>
  <w:style w:type="paragraph" w:styleId="33">
    <w:name w:val="Body Text Indent 3"/>
    <w:basedOn w:val="a"/>
    <w:pPr>
      <w:ind w:firstLine="852"/>
      <w:jc w:val="both"/>
    </w:pPr>
    <w:rPr>
      <w:rFonts w:ascii="Times New Roman" w:hAnsi="Times New Roman"/>
      <w:b w:val="0"/>
      <w:sz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FollowedHyperlink"/>
    <w:uiPriority w:val="99"/>
    <w:semiHidden/>
    <w:rPr>
      <w:color w:val="800080"/>
      <w:u w:val="single"/>
    </w:rPr>
  </w:style>
  <w:style w:type="paragraph" w:styleId="25">
    <w:name w:val="Body Text 2"/>
    <w:basedOn w:val="a"/>
    <w:link w:val="26"/>
    <w:uiPriority w:val="99"/>
    <w:pPr>
      <w:jc w:val="both"/>
    </w:pPr>
    <w:rPr>
      <w:rFonts w:ascii="Times New Roman" w:hAnsi="Times New Roman"/>
      <w:sz w:val="28"/>
    </w:rPr>
  </w:style>
  <w:style w:type="paragraph" w:styleId="34">
    <w:name w:val="Body Text 3"/>
    <w:basedOn w:val="a"/>
    <w:link w:val="35"/>
    <w:uiPriority w:val="99"/>
    <w:pPr>
      <w:jc w:val="both"/>
    </w:p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B278E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rmal (Web)"/>
    <w:basedOn w:val="a"/>
    <w:uiPriority w:val="99"/>
    <w:pPr>
      <w:spacing w:before="40" w:after="40"/>
    </w:pPr>
    <w:rPr>
      <w:rFonts w:ascii="Arial" w:eastAsia="Arial Unicode MS" w:hAnsi="Arial" w:cs="Arial"/>
      <w:b w:val="0"/>
      <w:color w:val="332E2D"/>
      <w:spacing w:val="2"/>
      <w:sz w:val="24"/>
      <w:szCs w:val="24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354723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paragraph" w:customStyle="1" w:styleId="af8">
    <w:name w:val="Знак Знак Знак Знак Знак Знак Знак Знак Знак Знак Знак Знак"/>
    <w:basedOn w:val="a"/>
    <w:rsid w:val="00354723"/>
    <w:pPr>
      <w:spacing w:after="160" w:line="240" w:lineRule="exact"/>
    </w:pPr>
    <w:rPr>
      <w:rFonts w:ascii="Verdana" w:hAnsi="Verdana"/>
      <w:b w:val="0"/>
      <w:lang w:val="en-US" w:eastAsia="en-US"/>
    </w:rPr>
  </w:style>
  <w:style w:type="table" w:styleId="af9">
    <w:name w:val="Table Grid"/>
    <w:basedOn w:val="a1"/>
    <w:uiPriority w:val="99"/>
    <w:rsid w:val="00726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726454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afa">
    <w:name w:val="Пункт"/>
    <w:basedOn w:val="a"/>
    <w:rsid w:val="00726454"/>
    <w:pPr>
      <w:tabs>
        <w:tab w:val="num" w:pos="1980"/>
      </w:tabs>
      <w:ind w:left="1404" w:hanging="504"/>
      <w:jc w:val="both"/>
    </w:pPr>
    <w:rPr>
      <w:rFonts w:ascii="Times New Roman" w:hAnsi="Times New Roman"/>
      <w:b w:val="0"/>
      <w:sz w:val="24"/>
      <w:szCs w:val="28"/>
    </w:rPr>
  </w:style>
  <w:style w:type="paragraph" w:styleId="afb">
    <w:name w:val="footnote text"/>
    <w:basedOn w:val="a"/>
    <w:link w:val="afc"/>
    <w:semiHidden/>
    <w:rsid w:val="003713FB"/>
  </w:style>
  <w:style w:type="character" w:customStyle="1" w:styleId="afc">
    <w:name w:val="Текст сноски Знак"/>
    <w:link w:val="afb"/>
    <w:semiHidden/>
    <w:rsid w:val="003713FB"/>
    <w:rPr>
      <w:rFonts w:ascii="Pragmatica" w:hAnsi="Pragmatica"/>
      <w:b/>
      <w:lang w:val="ru-RU" w:eastAsia="ru-RU" w:bidi="ar-SA"/>
    </w:rPr>
  </w:style>
  <w:style w:type="character" w:styleId="afd">
    <w:name w:val="footnote reference"/>
    <w:semiHidden/>
    <w:rsid w:val="003713FB"/>
    <w:rPr>
      <w:vertAlign w:val="superscript"/>
    </w:rPr>
  </w:style>
  <w:style w:type="paragraph" w:customStyle="1" w:styleId="Noeeu1">
    <w:name w:val="Noeeu1"/>
    <w:basedOn w:val="a"/>
    <w:rsid w:val="000B278E"/>
    <w:pPr>
      <w:framePr w:hSpace="181" w:vSpace="181" w:wrap="notBeside" w:vAnchor="text" w:hAnchor="text" w:y="1" w:anchorLock="1"/>
      <w:ind w:right="5387"/>
      <w:jc w:val="both"/>
    </w:pPr>
    <w:rPr>
      <w:rFonts w:ascii="Times New Roman" w:hAnsi="Times New Roman"/>
      <w:b w:val="0"/>
      <w:sz w:val="28"/>
    </w:rPr>
  </w:style>
  <w:style w:type="paragraph" w:customStyle="1" w:styleId="Noeeu2">
    <w:name w:val="Noeeu2"/>
    <w:basedOn w:val="a"/>
    <w:rsid w:val="000B278E"/>
    <w:pPr>
      <w:ind w:firstLine="567"/>
      <w:jc w:val="both"/>
    </w:pPr>
    <w:rPr>
      <w:rFonts w:ascii="Times New Roman" w:hAnsi="Times New Roman"/>
      <w:b w:val="0"/>
      <w:sz w:val="28"/>
    </w:rPr>
  </w:style>
  <w:style w:type="paragraph" w:customStyle="1" w:styleId="afe">
    <w:name w:val="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">
    <w:name w:val="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7">
    <w:name w:val="Знак Знак Знак Знак Знак Знак Знак Знак Знак Знак Знак Знак2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5">
    <w:name w:val="Знак Знак Знак1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6">
    <w:name w:val="Знак Знак Знак1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3">
    <w:name w:val="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11">
    <w:name w:val="Основной текст 21"/>
    <w:basedOn w:val="a"/>
    <w:uiPriority w:val="99"/>
    <w:rsid w:val="000B278E"/>
    <w:rPr>
      <w:rFonts w:ascii="Times New Roman" w:hAnsi="Times New Roman"/>
      <w:b w:val="0"/>
      <w:sz w:val="28"/>
    </w:rPr>
  </w:style>
  <w:style w:type="character" w:styleId="aff4">
    <w:name w:val="Strong"/>
    <w:uiPriority w:val="22"/>
    <w:qFormat/>
    <w:rsid w:val="000B278E"/>
    <w:rPr>
      <w:b/>
      <w:bCs/>
    </w:rPr>
  </w:style>
  <w:style w:type="paragraph" w:customStyle="1" w:styleId="Style4">
    <w:name w:val="Style4"/>
    <w:basedOn w:val="a"/>
    <w:rsid w:val="000B278E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FontStyle12">
    <w:name w:val="Font Style12"/>
    <w:rsid w:val="000B278E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uiPriority w:val="99"/>
    <w:rsid w:val="007447D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uiPriority w:val="99"/>
    <w:rsid w:val="007447D7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uiPriority w:val="99"/>
    <w:rsid w:val="007447D7"/>
    <w:rPr>
      <w:sz w:val="28"/>
    </w:rPr>
  </w:style>
  <w:style w:type="character" w:customStyle="1" w:styleId="40">
    <w:name w:val="Заголовок 4 Знак"/>
    <w:link w:val="4"/>
    <w:uiPriority w:val="99"/>
    <w:rsid w:val="007447D7"/>
    <w:rPr>
      <w:b/>
      <w:sz w:val="28"/>
    </w:rPr>
  </w:style>
  <w:style w:type="character" w:customStyle="1" w:styleId="50">
    <w:name w:val="Заголовок 5 Знак"/>
    <w:link w:val="5"/>
    <w:uiPriority w:val="99"/>
    <w:rsid w:val="007447D7"/>
    <w:rPr>
      <w:sz w:val="28"/>
    </w:rPr>
  </w:style>
  <w:style w:type="character" w:customStyle="1" w:styleId="60">
    <w:name w:val="Заголовок 6 Знак"/>
    <w:link w:val="6"/>
    <w:uiPriority w:val="99"/>
    <w:rsid w:val="007447D7"/>
    <w:rPr>
      <w:b/>
      <w:sz w:val="36"/>
    </w:rPr>
  </w:style>
  <w:style w:type="character" w:customStyle="1" w:styleId="70">
    <w:name w:val="Заголовок 7 Знак"/>
    <w:link w:val="7"/>
    <w:uiPriority w:val="99"/>
    <w:rsid w:val="007447D7"/>
    <w:rPr>
      <w:sz w:val="28"/>
    </w:rPr>
  </w:style>
  <w:style w:type="character" w:customStyle="1" w:styleId="80">
    <w:name w:val="Заголовок 8 Знак"/>
    <w:link w:val="8"/>
    <w:uiPriority w:val="99"/>
    <w:rsid w:val="007447D7"/>
    <w:rPr>
      <w:b/>
      <w:sz w:val="36"/>
    </w:rPr>
  </w:style>
  <w:style w:type="character" w:customStyle="1" w:styleId="90">
    <w:name w:val="Заголовок 9 Знак"/>
    <w:link w:val="9"/>
    <w:uiPriority w:val="99"/>
    <w:rsid w:val="007447D7"/>
    <w:rPr>
      <w:b/>
      <w:sz w:val="48"/>
    </w:rPr>
  </w:style>
  <w:style w:type="character" w:customStyle="1" w:styleId="a7">
    <w:name w:val="Нижний колонтитул Знак"/>
    <w:link w:val="a6"/>
    <w:uiPriority w:val="99"/>
    <w:rsid w:val="007447D7"/>
    <w:rPr>
      <w:rFonts w:ascii="Pragmatica" w:hAnsi="Pragmatica"/>
      <w:b/>
    </w:rPr>
  </w:style>
  <w:style w:type="character" w:customStyle="1" w:styleId="ab">
    <w:name w:val="Основной текст с отступом Знак"/>
    <w:link w:val="aa"/>
    <w:uiPriority w:val="99"/>
    <w:rsid w:val="007447D7"/>
    <w:rPr>
      <w:sz w:val="28"/>
    </w:rPr>
  </w:style>
  <w:style w:type="character" w:customStyle="1" w:styleId="26">
    <w:name w:val="Основной текст 2 Знак"/>
    <w:link w:val="25"/>
    <w:uiPriority w:val="99"/>
    <w:rsid w:val="007447D7"/>
    <w:rPr>
      <w:b/>
      <w:sz w:val="28"/>
    </w:rPr>
  </w:style>
  <w:style w:type="character" w:customStyle="1" w:styleId="35">
    <w:name w:val="Основной текст 3 Знак"/>
    <w:link w:val="34"/>
    <w:uiPriority w:val="99"/>
    <w:rsid w:val="007447D7"/>
    <w:rPr>
      <w:rFonts w:ascii="Pragmatica" w:hAnsi="Pragmatica"/>
      <w:b/>
    </w:rPr>
  </w:style>
  <w:style w:type="paragraph" w:styleId="aff5">
    <w:name w:val="Plain Text"/>
    <w:basedOn w:val="a"/>
    <w:link w:val="aff6"/>
    <w:uiPriority w:val="99"/>
    <w:semiHidden/>
    <w:unhideWhenUsed/>
    <w:rsid w:val="007447D7"/>
    <w:rPr>
      <w:rFonts w:ascii="Courier New" w:hAnsi="Courier New" w:cs="Courier New"/>
      <w:b w:val="0"/>
    </w:rPr>
  </w:style>
  <w:style w:type="character" w:customStyle="1" w:styleId="aff6">
    <w:name w:val="Текст Знак"/>
    <w:link w:val="aff5"/>
    <w:uiPriority w:val="99"/>
    <w:semiHidden/>
    <w:rsid w:val="007447D7"/>
    <w:rPr>
      <w:rFonts w:ascii="Courier New" w:hAnsi="Courier New" w:cs="Courier New"/>
    </w:rPr>
  </w:style>
  <w:style w:type="character" w:customStyle="1" w:styleId="af7">
    <w:name w:val="Текст выноски Знак"/>
    <w:link w:val="af6"/>
    <w:uiPriority w:val="99"/>
    <w:semiHidden/>
    <w:rsid w:val="007447D7"/>
    <w:rPr>
      <w:rFonts w:ascii="Tahoma" w:hAnsi="Tahoma" w:cs="Tahoma"/>
      <w:b/>
      <w:sz w:val="16"/>
      <w:szCs w:val="16"/>
    </w:rPr>
  </w:style>
  <w:style w:type="paragraph" w:styleId="aff7">
    <w:name w:val="Revision"/>
    <w:uiPriority w:val="99"/>
    <w:semiHidden/>
    <w:rsid w:val="007447D7"/>
    <w:rPr>
      <w:rFonts w:ascii="Pragmatica" w:hAnsi="Pragmatica" w:cs="Pragmatica"/>
      <w:sz w:val="24"/>
      <w:szCs w:val="24"/>
    </w:rPr>
  </w:style>
  <w:style w:type="paragraph" w:styleId="aff8">
    <w:name w:val="List Paragraph"/>
    <w:basedOn w:val="a"/>
    <w:uiPriority w:val="99"/>
    <w:qFormat/>
    <w:rsid w:val="007447D7"/>
    <w:pPr>
      <w:ind w:left="708"/>
    </w:pPr>
    <w:rPr>
      <w:rFonts w:cs="Pragmatica"/>
      <w:b w:val="0"/>
      <w:sz w:val="24"/>
      <w:szCs w:val="24"/>
    </w:rPr>
  </w:style>
  <w:style w:type="paragraph" w:customStyle="1" w:styleId="ConsTitle">
    <w:name w:val="ConsTitle"/>
    <w:uiPriority w:val="99"/>
    <w:rsid w:val="007447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0">
    <w:name w:val="Обычный + 14 пт"/>
    <w:basedOn w:val="a"/>
    <w:uiPriority w:val="99"/>
    <w:rsid w:val="007447D7"/>
    <w:pPr>
      <w:overflowPunct w:val="0"/>
      <w:autoSpaceDE w:val="0"/>
      <w:autoSpaceDN w:val="0"/>
      <w:adjustRightInd w:val="0"/>
    </w:pPr>
    <w:rPr>
      <w:rFonts w:cs="Pragmatica"/>
      <w:b w:val="0"/>
      <w:sz w:val="28"/>
      <w:szCs w:val="28"/>
    </w:rPr>
  </w:style>
  <w:style w:type="paragraph" w:customStyle="1" w:styleId="acenter1">
    <w:name w:val="acenter1"/>
    <w:basedOn w:val="a"/>
    <w:uiPriority w:val="99"/>
    <w:rsid w:val="007447D7"/>
    <w:pPr>
      <w:jc w:val="center"/>
    </w:pPr>
    <w:rPr>
      <w:rFonts w:cs="Pragmatica"/>
      <w:b w:val="0"/>
      <w:sz w:val="24"/>
      <w:szCs w:val="24"/>
    </w:rPr>
  </w:style>
  <w:style w:type="paragraph" w:customStyle="1" w:styleId="aff9">
    <w:name w:val="Знак Знак Знак Знак"/>
    <w:basedOn w:val="a"/>
    <w:uiPriority w:val="99"/>
    <w:rsid w:val="007447D7"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220">
    <w:name w:val="Основной текст 22"/>
    <w:basedOn w:val="a"/>
    <w:uiPriority w:val="99"/>
    <w:rsid w:val="007447D7"/>
    <w:rPr>
      <w:rFonts w:cs="Pragmatica"/>
      <w:b w:val="0"/>
      <w:sz w:val="28"/>
      <w:szCs w:val="28"/>
    </w:rPr>
  </w:style>
  <w:style w:type="paragraph" w:customStyle="1" w:styleId="ConsPlusCell">
    <w:name w:val="ConsPlusCell"/>
    <w:uiPriority w:val="99"/>
    <w:rsid w:val="007447D7"/>
    <w:pPr>
      <w:autoSpaceDE w:val="0"/>
      <w:autoSpaceDN w:val="0"/>
      <w:adjustRightInd w:val="0"/>
    </w:pPr>
    <w:rPr>
      <w:rFonts w:ascii="Arial" w:hAnsi="Arial" w:cs="Arial"/>
    </w:rPr>
  </w:style>
  <w:style w:type="character" w:styleId="affa">
    <w:name w:val="Emphasis"/>
    <w:uiPriority w:val="99"/>
    <w:qFormat/>
    <w:rsid w:val="007447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8B728-BD7E-4077-BDD0-9B1EE955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15</Pages>
  <Words>3511</Words>
  <Characters>20018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NPK MiniMax</Company>
  <LinksUpToDate>false</LinksUpToDate>
  <CharactersWithSpaces>23483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Орлов</dc:creator>
  <cp:lastModifiedBy>Калаганова</cp:lastModifiedBy>
  <cp:revision>20</cp:revision>
  <cp:lastPrinted>2015-08-12T09:31:00Z</cp:lastPrinted>
  <dcterms:created xsi:type="dcterms:W3CDTF">2015-03-23T04:38:00Z</dcterms:created>
  <dcterms:modified xsi:type="dcterms:W3CDTF">2015-08-12T09:33:00Z</dcterms:modified>
</cp:coreProperties>
</file>