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43AAE" w14:textId="1866A883" w:rsidR="00AC61A5" w:rsidRPr="008E30D9" w:rsidRDefault="00AC61A5" w:rsidP="008E30D9">
      <w:pPr>
        <w:pStyle w:val="2"/>
        <w:spacing w:before="0" w:after="0"/>
        <w:ind w:firstLine="709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8E30D9">
        <w:rPr>
          <w:rFonts w:ascii="Times New Roman" w:hAnsi="Times New Roman"/>
          <w:b w:val="0"/>
          <w:sz w:val="28"/>
          <w:szCs w:val="28"/>
        </w:rPr>
        <w:t xml:space="preserve">         </w:t>
      </w:r>
      <w:r w:rsidR="008E30D9">
        <w:rPr>
          <w:rFonts w:ascii="Times New Roman" w:hAnsi="Times New Roman"/>
          <w:b w:val="0"/>
          <w:sz w:val="28"/>
          <w:szCs w:val="28"/>
        </w:rPr>
        <w:t xml:space="preserve">                                          </w:t>
      </w:r>
      <w:r w:rsidRPr="008E30D9">
        <w:rPr>
          <w:rFonts w:ascii="Times New Roman" w:hAnsi="Times New Roman"/>
          <w:b w:val="0"/>
          <w:color w:val="auto"/>
          <w:sz w:val="28"/>
          <w:szCs w:val="28"/>
        </w:rPr>
        <w:t>УТВЕРЖДАЮ:</w:t>
      </w:r>
    </w:p>
    <w:p w14:paraId="687BF6E1" w14:textId="40D21C3C" w:rsidR="00AC61A5" w:rsidRPr="008E30D9" w:rsidRDefault="008E30D9" w:rsidP="008E30D9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AC61A5" w:rsidRPr="008E30D9">
        <w:rPr>
          <w:color w:val="auto"/>
          <w:sz w:val="28"/>
          <w:szCs w:val="28"/>
        </w:rPr>
        <w:t xml:space="preserve">Председатель Счётной </w:t>
      </w:r>
      <w:r w:rsidRPr="008E30D9">
        <w:rPr>
          <w:color w:val="auto"/>
          <w:sz w:val="28"/>
          <w:szCs w:val="28"/>
        </w:rPr>
        <w:t>палаты</w:t>
      </w:r>
    </w:p>
    <w:p w14:paraId="76BB157D" w14:textId="6A7EAEB2" w:rsidR="00AC61A5" w:rsidRPr="008E30D9" w:rsidRDefault="008E30D9" w:rsidP="008E30D9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</w:t>
      </w:r>
      <w:r w:rsidR="00734759">
        <w:rPr>
          <w:color w:val="auto"/>
          <w:sz w:val="28"/>
          <w:szCs w:val="28"/>
        </w:rPr>
        <w:t xml:space="preserve">                             </w:t>
      </w:r>
      <w:r w:rsidR="00AC61A5" w:rsidRPr="008E30D9">
        <w:rPr>
          <w:color w:val="auto"/>
          <w:sz w:val="28"/>
          <w:szCs w:val="28"/>
        </w:rPr>
        <w:t>города Нефтеюганска</w:t>
      </w:r>
    </w:p>
    <w:p w14:paraId="02345101" w14:textId="2F2150E8" w:rsidR="00AC61A5" w:rsidRPr="008E30D9" w:rsidRDefault="008E30D9" w:rsidP="008E30D9">
      <w:pPr>
        <w:ind w:firstLine="709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                                          </w:t>
      </w:r>
      <w:r w:rsidR="00AC61A5" w:rsidRPr="008E30D9">
        <w:rPr>
          <w:color w:val="auto"/>
          <w:sz w:val="28"/>
          <w:szCs w:val="28"/>
        </w:rPr>
        <w:t>____________ С.А. Гичкина</w:t>
      </w:r>
    </w:p>
    <w:p w14:paraId="1ED21018" w14:textId="79470E24" w:rsidR="00AC61A5" w:rsidRPr="008E30D9" w:rsidRDefault="00AC61A5" w:rsidP="008E30D9">
      <w:pPr>
        <w:tabs>
          <w:tab w:val="left" w:pos="5954"/>
          <w:tab w:val="left" w:pos="6237"/>
          <w:tab w:val="left" w:pos="6379"/>
          <w:tab w:val="left" w:pos="6804"/>
        </w:tabs>
        <w:ind w:firstLine="709"/>
        <w:rPr>
          <w:color w:val="auto"/>
          <w:sz w:val="28"/>
          <w:szCs w:val="28"/>
        </w:rPr>
      </w:pPr>
      <w:r w:rsidRPr="008E30D9">
        <w:rPr>
          <w:color w:val="auto"/>
          <w:sz w:val="28"/>
          <w:szCs w:val="28"/>
        </w:rPr>
        <w:t xml:space="preserve">                                                                </w:t>
      </w:r>
      <w:r w:rsidR="00B55BB0" w:rsidRPr="008E30D9">
        <w:rPr>
          <w:color w:val="auto"/>
          <w:sz w:val="28"/>
          <w:szCs w:val="28"/>
        </w:rPr>
        <w:t xml:space="preserve">            </w:t>
      </w:r>
      <w:r w:rsidRPr="00F4763B">
        <w:rPr>
          <w:color w:val="auto"/>
          <w:sz w:val="28"/>
          <w:szCs w:val="28"/>
        </w:rPr>
        <w:t>«</w:t>
      </w:r>
      <w:r w:rsidR="00005D70" w:rsidRPr="00F4763B">
        <w:rPr>
          <w:color w:val="auto"/>
          <w:sz w:val="28"/>
          <w:szCs w:val="28"/>
        </w:rPr>
        <w:t>28</w:t>
      </w:r>
      <w:r w:rsidRPr="00F4763B">
        <w:rPr>
          <w:color w:val="auto"/>
          <w:sz w:val="28"/>
          <w:szCs w:val="28"/>
        </w:rPr>
        <w:t xml:space="preserve">» </w:t>
      </w:r>
      <w:r w:rsidR="00B86FCB" w:rsidRPr="00F4763B">
        <w:rPr>
          <w:color w:val="auto"/>
          <w:sz w:val="28"/>
          <w:szCs w:val="28"/>
        </w:rPr>
        <w:t>декабря</w:t>
      </w:r>
      <w:r w:rsidR="00005D70" w:rsidRPr="000C5CDD">
        <w:rPr>
          <w:color w:val="auto"/>
          <w:sz w:val="28"/>
          <w:szCs w:val="28"/>
        </w:rPr>
        <w:t xml:space="preserve"> 2024</w:t>
      </w:r>
      <w:r w:rsidRPr="000C5CDD">
        <w:rPr>
          <w:color w:val="auto"/>
          <w:sz w:val="28"/>
          <w:szCs w:val="28"/>
        </w:rPr>
        <w:t xml:space="preserve"> года</w:t>
      </w:r>
    </w:p>
    <w:p w14:paraId="7BC03A3D" w14:textId="77777777" w:rsidR="00AC61A5" w:rsidRPr="008E30D9" w:rsidRDefault="00AC61A5" w:rsidP="00F84179">
      <w:pPr>
        <w:rPr>
          <w:color w:val="auto"/>
          <w:sz w:val="26"/>
          <w:szCs w:val="26"/>
        </w:rPr>
      </w:pPr>
    </w:p>
    <w:p w14:paraId="33550FCB" w14:textId="77777777" w:rsidR="00CE15A7" w:rsidRDefault="00CE15A7" w:rsidP="00F84179">
      <w:pPr>
        <w:pStyle w:val="2"/>
        <w:spacing w:before="0" w:after="0"/>
        <w:ind w:right="-1"/>
        <w:contextualSpacing/>
        <w:jc w:val="center"/>
        <w:rPr>
          <w:rFonts w:ascii="Times New Roman" w:hAnsi="Times New Roman"/>
          <w:color w:val="auto"/>
          <w:szCs w:val="26"/>
        </w:rPr>
      </w:pPr>
    </w:p>
    <w:p w14:paraId="188727FB" w14:textId="77777777" w:rsidR="00AC61A5" w:rsidRPr="00833398" w:rsidRDefault="00AC61A5" w:rsidP="00F84179">
      <w:pPr>
        <w:pStyle w:val="2"/>
        <w:spacing w:before="0" w:after="0"/>
        <w:ind w:right="-1"/>
        <w:contextualSpacing/>
        <w:jc w:val="center"/>
        <w:rPr>
          <w:rFonts w:ascii="Times New Roman" w:hAnsi="Times New Roman"/>
          <w:color w:val="auto"/>
          <w:szCs w:val="26"/>
        </w:rPr>
      </w:pPr>
      <w:r w:rsidRPr="00833398">
        <w:rPr>
          <w:rFonts w:ascii="Times New Roman" w:hAnsi="Times New Roman"/>
          <w:color w:val="auto"/>
          <w:szCs w:val="26"/>
        </w:rPr>
        <w:t>ОТЧЁТ</w:t>
      </w:r>
    </w:p>
    <w:p w14:paraId="23DD4CA7" w14:textId="4B8997F5" w:rsidR="008575AD" w:rsidRPr="00833398" w:rsidRDefault="00AC61A5" w:rsidP="00AC61A5">
      <w:pPr>
        <w:pStyle w:val="2"/>
        <w:spacing w:before="0" w:after="0"/>
        <w:ind w:right="-1" w:firstLine="709"/>
        <w:contextualSpacing/>
        <w:jc w:val="center"/>
        <w:rPr>
          <w:rFonts w:cs="Arial"/>
          <w:b w:val="0"/>
          <w:bCs/>
          <w:sz w:val="28"/>
          <w:szCs w:val="28"/>
        </w:rPr>
      </w:pPr>
      <w:r w:rsidRPr="00833398">
        <w:rPr>
          <w:rFonts w:ascii="Times New Roman" w:hAnsi="Times New Roman"/>
          <w:color w:val="auto"/>
          <w:szCs w:val="26"/>
        </w:rPr>
        <w:t>О РЕЗУЛЬТАТАХ КОНТРОЛЬНОГО МЕРОПРИЯТИЯ</w:t>
      </w:r>
    </w:p>
    <w:p w14:paraId="75EAE180" w14:textId="77777777" w:rsidR="00CA7D93" w:rsidRDefault="0083581F" w:rsidP="00AE3D18">
      <w:pPr>
        <w:jc w:val="center"/>
        <w:rPr>
          <w:rFonts w:eastAsia="Calibri"/>
          <w:color w:val="auto"/>
          <w:sz w:val="28"/>
          <w:szCs w:val="22"/>
          <w:lang w:eastAsia="en-US"/>
        </w:rPr>
      </w:pPr>
      <w:r w:rsidRPr="00005D70">
        <w:rPr>
          <w:rFonts w:eastAsia="Calibri"/>
          <w:color w:val="auto"/>
          <w:sz w:val="28"/>
          <w:szCs w:val="22"/>
          <w:lang w:eastAsia="en-US"/>
        </w:rPr>
        <w:t xml:space="preserve">«Проверка законности и эффективности использования средств бюджета города Нефтеюганска, выделенных в виде субсидии на выполнение муниципального задания муниципальному бюджетному дошкольному образовательному учреждению города Нефтеюганска «Детский сад № 17 «Сказка» </w:t>
      </w:r>
    </w:p>
    <w:p w14:paraId="0608F6A5" w14:textId="77777777" w:rsidR="00AC61A5" w:rsidRDefault="00AC61A5" w:rsidP="00E7066D">
      <w:pPr>
        <w:jc w:val="center"/>
        <w:rPr>
          <w:sz w:val="28"/>
        </w:rPr>
      </w:pPr>
    </w:p>
    <w:p w14:paraId="5C164BDF" w14:textId="722E1FE2" w:rsidR="00B86FCB" w:rsidRPr="008E30D9" w:rsidRDefault="00B20203" w:rsidP="00746E30">
      <w:pPr>
        <w:ind w:firstLine="567"/>
        <w:jc w:val="both"/>
        <w:rPr>
          <w:sz w:val="28"/>
          <w:szCs w:val="28"/>
        </w:rPr>
      </w:pPr>
      <w:r w:rsidRPr="008E30D9">
        <w:rPr>
          <w:sz w:val="28"/>
        </w:rPr>
        <w:t>1. Основание для проведения контрольного мероприятия</w:t>
      </w:r>
      <w:r w:rsidR="007A0BF1">
        <w:rPr>
          <w:sz w:val="28"/>
        </w:rPr>
        <w:t>:</w:t>
      </w:r>
      <w:r w:rsidR="009C4B11" w:rsidRPr="009C4B11">
        <w:rPr>
          <w:bCs/>
          <w:sz w:val="28"/>
          <w:szCs w:val="28"/>
        </w:rPr>
        <w:t xml:space="preserve"> статья 8 Положения о Счётной палате города Нефтеюганска, </w:t>
      </w:r>
      <w:r w:rsidR="009C4B11" w:rsidRPr="009C4B11">
        <w:rPr>
          <w:sz w:val="28"/>
          <w:szCs w:val="28"/>
        </w:rPr>
        <w:t xml:space="preserve">пункт 24 плана работы Счётной палаты города Нефтеюганска </w:t>
      </w:r>
      <w:r w:rsidR="009C4B11">
        <w:rPr>
          <w:sz w:val="28"/>
          <w:szCs w:val="28"/>
        </w:rPr>
        <w:t>на 2024 год</w:t>
      </w:r>
      <w:r w:rsidR="00D05BEF" w:rsidRPr="008E30D9">
        <w:rPr>
          <w:sz w:val="28"/>
          <w:szCs w:val="28"/>
        </w:rPr>
        <w:t>,</w:t>
      </w:r>
      <w:r w:rsidR="00B86FCB" w:rsidRPr="008E30D9">
        <w:rPr>
          <w:sz w:val="28"/>
        </w:rPr>
        <w:t xml:space="preserve"> </w:t>
      </w:r>
      <w:r w:rsidR="00B86FCB" w:rsidRPr="00CA7D93">
        <w:rPr>
          <w:sz w:val="28"/>
        </w:rPr>
        <w:t xml:space="preserve">распоряжение председателя Счётной </w:t>
      </w:r>
      <w:r w:rsidR="00CA7D93" w:rsidRPr="00CA7D93">
        <w:rPr>
          <w:sz w:val="28"/>
        </w:rPr>
        <w:t>палаты города Нефтеюганска от 18.10.2024 № 41</w:t>
      </w:r>
      <w:r w:rsidR="00B86FCB" w:rsidRPr="00CA7D93">
        <w:rPr>
          <w:sz w:val="28"/>
        </w:rPr>
        <w:t xml:space="preserve">-од </w:t>
      </w:r>
      <w:r w:rsidR="00B86FCB" w:rsidRPr="00CA7D93">
        <w:rPr>
          <w:sz w:val="28"/>
          <w:szCs w:val="28"/>
        </w:rPr>
        <w:t>«О проведении контрольного мероприятия».</w:t>
      </w:r>
    </w:p>
    <w:p w14:paraId="213B2D76" w14:textId="413A2DEA" w:rsidR="006641FC" w:rsidRPr="00AA789F" w:rsidRDefault="00B20203" w:rsidP="00746E30">
      <w:pPr>
        <w:ind w:firstLine="567"/>
        <w:jc w:val="both"/>
        <w:rPr>
          <w:sz w:val="28"/>
          <w:szCs w:val="28"/>
        </w:rPr>
      </w:pPr>
      <w:r w:rsidRPr="008E30D9">
        <w:rPr>
          <w:sz w:val="28"/>
        </w:rPr>
        <w:t>2</w:t>
      </w:r>
      <w:r w:rsidRPr="00F151B1">
        <w:rPr>
          <w:sz w:val="28"/>
        </w:rPr>
        <w:t xml:space="preserve">. Предмет контрольного мероприятия: </w:t>
      </w:r>
      <w:r w:rsidR="00AA789F" w:rsidRPr="00F151B1">
        <w:rPr>
          <w:sz w:val="28"/>
          <w:szCs w:val="28"/>
        </w:rPr>
        <w:t xml:space="preserve">законность и эффективность </w:t>
      </w:r>
      <w:r w:rsidR="00BD2B47" w:rsidRPr="00F151B1">
        <w:rPr>
          <w:sz w:val="28"/>
          <w:szCs w:val="28"/>
        </w:rPr>
        <w:t>использования средств бюджета города, выделенных в виде субсидии на выполнение муниципального задания</w:t>
      </w:r>
      <w:r w:rsidR="00AA789F" w:rsidRPr="00F151B1">
        <w:rPr>
          <w:sz w:val="28"/>
          <w:szCs w:val="28"/>
        </w:rPr>
        <w:t>.</w:t>
      </w:r>
    </w:p>
    <w:p w14:paraId="50319717" w14:textId="30238D6C" w:rsidR="003D1E9B" w:rsidRPr="0042374F" w:rsidRDefault="003D1E9B" w:rsidP="00746E30">
      <w:pPr>
        <w:ind w:firstLine="567"/>
        <w:jc w:val="both"/>
        <w:rPr>
          <w:rFonts w:eastAsia="Calibri"/>
          <w:color w:val="auto"/>
          <w:sz w:val="28"/>
          <w:szCs w:val="22"/>
          <w:lang w:eastAsia="en-US"/>
        </w:rPr>
      </w:pPr>
      <w:r w:rsidRPr="008E30D9">
        <w:rPr>
          <w:sz w:val="28"/>
          <w:szCs w:val="28"/>
        </w:rPr>
        <w:t>3. Объект контрольного мероприятия:</w:t>
      </w:r>
      <w:r w:rsidR="00B86FCB" w:rsidRPr="008E30D9">
        <w:rPr>
          <w:sz w:val="28"/>
          <w:szCs w:val="28"/>
        </w:rPr>
        <w:t xml:space="preserve"> </w:t>
      </w:r>
      <w:r w:rsidR="00CF1CFD">
        <w:rPr>
          <w:rFonts w:eastAsia="Calibri"/>
          <w:color w:val="auto"/>
          <w:sz w:val="28"/>
          <w:szCs w:val="22"/>
          <w:lang w:eastAsia="en-US"/>
        </w:rPr>
        <w:t>муниципальное бюджетное дошкольное образовательное учреждение</w:t>
      </w:r>
      <w:r w:rsidR="00CF1CFD" w:rsidRPr="00005D70">
        <w:rPr>
          <w:rFonts w:eastAsia="Calibri"/>
          <w:color w:val="auto"/>
          <w:sz w:val="28"/>
          <w:szCs w:val="22"/>
          <w:lang w:eastAsia="en-US"/>
        </w:rPr>
        <w:t xml:space="preserve"> г</w:t>
      </w:r>
      <w:r w:rsidR="00CF1CFD">
        <w:rPr>
          <w:rFonts w:eastAsia="Calibri"/>
          <w:color w:val="auto"/>
          <w:sz w:val="28"/>
          <w:szCs w:val="22"/>
          <w:lang w:eastAsia="en-US"/>
        </w:rPr>
        <w:t xml:space="preserve">орода Нефтеюганска «Детский сад </w:t>
      </w:r>
      <w:r w:rsidR="00CF1CFD" w:rsidRPr="00005D70">
        <w:rPr>
          <w:rFonts w:eastAsia="Calibri"/>
          <w:color w:val="auto"/>
          <w:sz w:val="28"/>
          <w:szCs w:val="22"/>
          <w:lang w:eastAsia="en-US"/>
        </w:rPr>
        <w:t>№ 1 «Рябинка»</w:t>
      </w:r>
      <w:r w:rsidR="00B86FCB" w:rsidRPr="008E30D9">
        <w:rPr>
          <w:bCs/>
          <w:sz w:val="28"/>
          <w:szCs w:val="28"/>
        </w:rPr>
        <w:t xml:space="preserve"> (далее – </w:t>
      </w:r>
      <w:r w:rsidR="0042374F">
        <w:rPr>
          <w:bCs/>
          <w:sz w:val="28"/>
          <w:szCs w:val="28"/>
        </w:rPr>
        <w:t>МБДОУ</w:t>
      </w:r>
      <w:r w:rsidR="00B86FCB" w:rsidRPr="008E30D9">
        <w:rPr>
          <w:bCs/>
          <w:sz w:val="28"/>
          <w:szCs w:val="28"/>
        </w:rPr>
        <w:t xml:space="preserve"> </w:t>
      </w:r>
      <w:r w:rsidR="000C5CDD" w:rsidRPr="002374EE">
        <w:rPr>
          <w:sz w:val="28"/>
          <w:szCs w:val="28"/>
        </w:rPr>
        <w:t>«Детский сад № 1</w:t>
      </w:r>
      <w:r w:rsidR="000C5CDD" w:rsidRPr="008E30D9">
        <w:rPr>
          <w:bCs/>
          <w:sz w:val="28"/>
          <w:szCs w:val="28"/>
        </w:rPr>
        <w:t xml:space="preserve"> </w:t>
      </w:r>
      <w:r w:rsidR="00B86FCB" w:rsidRPr="008E30D9">
        <w:rPr>
          <w:bCs/>
          <w:sz w:val="28"/>
          <w:szCs w:val="28"/>
        </w:rPr>
        <w:t>«</w:t>
      </w:r>
      <w:r w:rsidR="00CF1CFD">
        <w:rPr>
          <w:sz w:val="28"/>
          <w:szCs w:val="28"/>
        </w:rPr>
        <w:t>Рябинка»</w:t>
      </w:r>
      <w:r w:rsidR="00B86FCB" w:rsidRPr="008E30D9">
        <w:rPr>
          <w:sz w:val="28"/>
          <w:szCs w:val="28"/>
        </w:rPr>
        <w:t>)</w:t>
      </w:r>
      <w:r w:rsidRPr="008E30D9">
        <w:rPr>
          <w:sz w:val="28"/>
          <w:szCs w:val="28"/>
        </w:rPr>
        <w:t>.</w:t>
      </w:r>
    </w:p>
    <w:p w14:paraId="786DCD1A" w14:textId="77777777" w:rsidR="00B77900" w:rsidRDefault="005120EE" w:rsidP="00746E30">
      <w:pPr>
        <w:ind w:firstLine="567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4. Срок проведения контрольного мероприятия:</w:t>
      </w:r>
      <w:r w:rsidRPr="008E30D9">
        <w:rPr>
          <w:sz w:val="26"/>
          <w:szCs w:val="26"/>
        </w:rPr>
        <w:t xml:space="preserve"> </w:t>
      </w:r>
      <w:r w:rsidR="00B77900" w:rsidRPr="008C1FBB">
        <w:rPr>
          <w:sz w:val="28"/>
          <w:szCs w:val="28"/>
        </w:rPr>
        <w:t xml:space="preserve">с </w:t>
      </w:r>
      <w:r w:rsidR="00B77900">
        <w:rPr>
          <w:sz w:val="28"/>
          <w:szCs w:val="28"/>
        </w:rPr>
        <w:t>21 октября по 28</w:t>
      </w:r>
      <w:r w:rsidR="00B77900" w:rsidRPr="008C1FBB">
        <w:rPr>
          <w:sz w:val="28"/>
          <w:szCs w:val="28"/>
        </w:rPr>
        <w:t xml:space="preserve"> декабря 2024 года</w:t>
      </w:r>
      <w:r w:rsidR="00B77900" w:rsidRPr="006C6E4E">
        <w:rPr>
          <w:sz w:val="28"/>
          <w:szCs w:val="28"/>
        </w:rPr>
        <w:t>.</w:t>
      </w:r>
    </w:p>
    <w:p w14:paraId="1173ABF3" w14:textId="449E653A" w:rsidR="00AC2052" w:rsidRPr="008E30D9" w:rsidRDefault="002825DA" w:rsidP="00746E30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C2052" w:rsidRPr="008E30D9">
        <w:rPr>
          <w:sz w:val="28"/>
          <w:szCs w:val="28"/>
        </w:rPr>
        <w:t xml:space="preserve">Цель контрольного мероприятия: </w:t>
      </w:r>
      <w:r w:rsidR="00AE3D18">
        <w:rPr>
          <w:sz w:val="28"/>
          <w:szCs w:val="28"/>
        </w:rPr>
        <w:t xml:space="preserve">проверить </w:t>
      </w:r>
      <w:r w:rsidR="00AE3D18" w:rsidRPr="005C49D0">
        <w:rPr>
          <w:sz w:val="28"/>
          <w:szCs w:val="28"/>
        </w:rPr>
        <w:t xml:space="preserve">законность и эффективность использования средств бюджета города, </w:t>
      </w:r>
      <w:r w:rsidR="00AE3D18">
        <w:rPr>
          <w:sz w:val="28"/>
          <w:szCs w:val="28"/>
        </w:rPr>
        <w:t xml:space="preserve">выделенных </w:t>
      </w:r>
      <w:r w:rsidR="00AE3D18" w:rsidRPr="00B20157">
        <w:rPr>
          <w:sz w:val="28"/>
          <w:szCs w:val="28"/>
        </w:rPr>
        <w:t>в виде субсидии на выполнение муниципального задания</w:t>
      </w:r>
      <w:r w:rsidR="00AE3D18">
        <w:rPr>
          <w:sz w:val="28"/>
          <w:szCs w:val="28"/>
        </w:rPr>
        <w:t>.</w:t>
      </w:r>
      <w:r w:rsidR="00AE3D18" w:rsidRPr="005D00FD">
        <w:rPr>
          <w:sz w:val="28"/>
          <w:szCs w:val="28"/>
        </w:rPr>
        <w:t xml:space="preserve"> </w:t>
      </w:r>
    </w:p>
    <w:p w14:paraId="7306AD36" w14:textId="77777777" w:rsidR="00AE3D18" w:rsidRPr="00875985" w:rsidRDefault="002825DA" w:rsidP="00746E3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AC2052" w:rsidRPr="008E30D9">
        <w:rPr>
          <w:sz w:val="28"/>
          <w:szCs w:val="28"/>
        </w:rPr>
        <w:t>Проверяемый период деятельности:</w:t>
      </w:r>
      <w:r w:rsidR="00AC2052" w:rsidRPr="008E30D9">
        <w:rPr>
          <w:sz w:val="26"/>
          <w:szCs w:val="26"/>
        </w:rPr>
        <w:t xml:space="preserve"> </w:t>
      </w:r>
      <w:r w:rsidR="00AE3D18" w:rsidRPr="00FD5AB7">
        <w:rPr>
          <w:sz w:val="28"/>
          <w:szCs w:val="28"/>
        </w:rPr>
        <w:t>2023 год</w:t>
      </w:r>
      <w:r w:rsidR="00AE3D18">
        <w:rPr>
          <w:sz w:val="28"/>
          <w:szCs w:val="28"/>
        </w:rPr>
        <w:t xml:space="preserve">, </w:t>
      </w:r>
      <w:r w:rsidR="00AE3D18" w:rsidRPr="00FD5AB7">
        <w:rPr>
          <w:sz w:val="28"/>
          <w:szCs w:val="28"/>
        </w:rPr>
        <w:t>иные периоды при</w:t>
      </w:r>
      <w:r w:rsidR="00AE3D18" w:rsidRPr="00875985">
        <w:rPr>
          <w:sz w:val="28"/>
          <w:szCs w:val="28"/>
        </w:rPr>
        <w:t xml:space="preserve"> необходимости.</w:t>
      </w:r>
    </w:p>
    <w:p w14:paraId="1B243EF0" w14:textId="52F3EE38" w:rsidR="00AC2052" w:rsidRPr="008E30D9" w:rsidRDefault="00AC2052" w:rsidP="00746E30">
      <w:pPr>
        <w:ind w:firstLine="567"/>
        <w:jc w:val="both"/>
        <w:rPr>
          <w:sz w:val="28"/>
          <w:szCs w:val="28"/>
        </w:rPr>
      </w:pPr>
      <w:r w:rsidRPr="008E30D9">
        <w:rPr>
          <w:sz w:val="28"/>
          <w:szCs w:val="28"/>
        </w:rPr>
        <w:t>7. По результатам контрольного мероприятия установлено следующее:</w:t>
      </w:r>
    </w:p>
    <w:p w14:paraId="5B6B7521" w14:textId="01DFBB07" w:rsidR="00796178" w:rsidRDefault="00C24FF2" w:rsidP="00746E30">
      <w:pPr>
        <w:ind w:firstLine="567"/>
        <w:jc w:val="both"/>
        <w:rPr>
          <w:bCs/>
          <w:color w:val="000000" w:themeColor="text1"/>
          <w:sz w:val="28"/>
        </w:rPr>
      </w:pPr>
      <w:r>
        <w:rPr>
          <w:bCs/>
          <w:color w:val="000000" w:themeColor="text1"/>
          <w:sz w:val="28"/>
        </w:rPr>
        <w:t>7</w:t>
      </w:r>
      <w:r w:rsidRPr="00C24FF2">
        <w:rPr>
          <w:bCs/>
          <w:color w:val="000000" w:themeColor="text1"/>
          <w:sz w:val="28"/>
        </w:rPr>
        <w:t xml:space="preserve">.1. </w:t>
      </w:r>
      <w:r w:rsidR="00796178" w:rsidRPr="00796178">
        <w:rPr>
          <w:bCs/>
          <w:color w:val="000000" w:themeColor="text1"/>
          <w:sz w:val="28"/>
        </w:rPr>
        <w:t>Согласно постановлению администрации города Нефтеюганска                             от 08.07.2024 № 1295-п муниципальное бюджетное дошкольное образовательное учреждение города Нефтеюганска «Детский сад № 17 «Сказка» (далее – МБДОУ «Детский сад № 17 «Сказка») реорганизовано путём присоединения к МБДОУ «Детский сад № 1 «Рябинка». МБДОУ «Детский сад № 1 «Рябинка» является правопреемником Учреждения с 22.10.2024.</w:t>
      </w:r>
    </w:p>
    <w:p w14:paraId="6F2C02B3" w14:textId="0D9BF8CC" w:rsidR="00C24FF2" w:rsidRPr="00F67E35" w:rsidRDefault="00796178" w:rsidP="00746E30">
      <w:pPr>
        <w:ind w:firstLine="567"/>
        <w:jc w:val="both"/>
        <w:rPr>
          <w:rFonts w:eastAsia="Calibri"/>
          <w:color w:val="auto"/>
          <w:sz w:val="28"/>
          <w:szCs w:val="22"/>
          <w:lang w:eastAsia="en-US"/>
        </w:rPr>
      </w:pPr>
      <w:r>
        <w:rPr>
          <w:bCs/>
          <w:color w:val="000000" w:themeColor="text1"/>
          <w:sz w:val="28"/>
        </w:rPr>
        <w:t xml:space="preserve">7.2. </w:t>
      </w:r>
      <w:r w:rsidR="00C24FF2" w:rsidRPr="00C24FF2">
        <w:rPr>
          <w:bCs/>
          <w:color w:val="000000" w:themeColor="text1"/>
          <w:sz w:val="28"/>
        </w:rPr>
        <w:t xml:space="preserve">Муниципальное задание </w:t>
      </w:r>
      <w:r w:rsidR="00B6704B" w:rsidRPr="00B6704B">
        <w:rPr>
          <w:rFonts w:eastAsia="Calibri"/>
          <w:color w:val="auto"/>
          <w:sz w:val="28"/>
          <w:szCs w:val="22"/>
          <w:lang w:eastAsia="en-US"/>
        </w:rPr>
        <w:t>МБДОУ «Детский сад № 17 «Сказка»</w:t>
      </w:r>
      <w:r w:rsidR="00F67E35" w:rsidRPr="00F151B1">
        <w:rPr>
          <w:rFonts w:eastAsia="Calibri"/>
          <w:color w:val="auto"/>
          <w:sz w:val="28"/>
          <w:szCs w:val="22"/>
          <w:lang w:eastAsia="en-US"/>
        </w:rPr>
        <w:t xml:space="preserve"> </w:t>
      </w:r>
      <w:r w:rsidR="00BD2B47" w:rsidRPr="00F151B1">
        <w:rPr>
          <w:bCs/>
          <w:color w:val="000000" w:themeColor="text1"/>
          <w:sz w:val="28"/>
        </w:rPr>
        <w:t xml:space="preserve">за 2023 год </w:t>
      </w:r>
      <w:r w:rsidR="00C24FF2" w:rsidRPr="00F151B1">
        <w:rPr>
          <w:bCs/>
          <w:color w:val="000000" w:themeColor="text1"/>
          <w:sz w:val="28"/>
        </w:rPr>
        <w:t>выполнено</w:t>
      </w:r>
      <w:r w:rsidR="00C24FF2" w:rsidRPr="00C24FF2">
        <w:rPr>
          <w:bCs/>
          <w:color w:val="auto"/>
          <w:sz w:val="28"/>
        </w:rPr>
        <w:t>.</w:t>
      </w:r>
    </w:p>
    <w:p w14:paraId="06708B23" w14:textId="7EC772A5" w:rsidR="00C24FF2" w:rsidRPr="00C24FF2" w:rsidRDefault="00C24FF2" w:rsidP="00746E30">
      <w:pPr>
        <w:widowControl w:val="0"/>
        <w:ind w:firstLine="567"/>
        <w:jc w:val="both"/>
        <w:rPr>
          <w:bCs/>
          <w:color w:val="000000" w:themeColor="text1"/>
          <w:sz w:val="28"/>
        </w:rPr>
      </w:pPr>
      <w:r>
        <w:rPr>
          <w:sz w:val="28"/>
          <w:szCs w:val="28"/>
        </w:rPr>
        <w:t>7</w:t>
      </w:r>
      <w:r w:rsidRPr="00C24FF2">
        <w:rPr>
          <w:sz w:val="28"/>
          <w:szCs w:val="28"/>
        </w:rPr>
        <w:t>.</w:t>
      </w:r>
      <w:r w:rsidR="00796178">
        <w:rPr>
          <w:sz w:val="28"/>
          <w:szCs w:val="28"/>
        </w:rPr>
        <w:t>3</w:t>
      </w:r>
      <w:r w:rsidRPr="00C24FF2">
        <w:rPr>
          <w:sz w:val="28"/>
          <w:szCs w:val="28"/>
        </w:rPr>
        <w:t xml:space="preserve">. </w:t>
      </w:r>
      <w:r w:rsidR="00B6704B" w:rsidRPr="00B6704B">
        <w:rPr>
          <w:sz w:val="28"/>
          <w:szCs w:val="28"/>
        </w:rPr>
        <w:t>МБДОУ «Детский сад № 17 «Сказка»</w:t>
      </w:r>
      <w:r w:rsidRPr="00C24FF2">
        <w:rPr>
          <w:sz w:val="28"/>
          <w:szCs w:val="28"/>
        </w:rPr>
        <w:t xml:space="preserve"> представило в Департамент </w:t>
      </w:r>
      <w:r w:rsidR="00746E30">
        <w:rPr>
          <w:sz w:val="28"/>
          <w:szCs w:val="28"/>
        </w:rPr>
        <w:t xml:space="preserve">образования администрации города Нефтеюганска (далее - Департамент) </w:t>
      </w:r>
      <w:r w:rsidRPr="00C24FF2">
        <w:rPr>
          <w:sz w:val="28"/>
          <w:szCs w:val="28"/>
        </w:rPr>
        <w:t>недостоверную отчётность о выполнении муниципального задания.</w:t>
      </w:r>
    </w:p>
    <w:p w14:paraId="269665CE" w14:textId="7E7323D9" w:rsidR="00C24FF2" w:rsidRPr="00C24FF2" w:rsidRDefault="00C24FF2" w:rsidP="00746E30">
      <w:pPr>
        <w:widowControl w:val="0"/>
        <w:ind w:firstLine="567"/>
        <w:jc w:val="both"/>
        <w:rPr>
          <w:sz w:val="28"/>
          <w:szCs w:val="28"/>
        </w:rPr>
      </w:pPr>
      <w:r>
        <w:rPr>
          <w:bCs/>
          <w:color w:val="auto"/>
          <w:sz w:val="28"/>
        </w:rPr>
        <w:t>7</w:t>
      </w:r>
      <w:r w:rsidRPr="00C24FF2">
        <w:rPr>
          <w:bCs/>
          <w:color w:val="auto"/>
          <w:sz w:val="28"/>
        </w:rPr>
        <w:t>.</w:t>
      </w:r>
      <w:r w:rsidR="00796178">
        <w:rPr>
          <w:bCs/>
          <w:color w:val="auto"/>
          <w:sz w:val="28"/>
        </w:rPr>
        <w:t>4</w:t>
      </w:r>
      <w:r w:rsidRPr="00C24FF2">
        <w:rPr>
          <w:bCs/>
          <w:color w:val="auto"/>
          <w:sz w:val="28"/>
        </w:rPr>
        <w:t>. И</w:t>
      </w:r>
      <w:r w:rsidRPr="00C24FF2">
        <w:rPr>
          <w:sz w:val="28"/>
          <w:szCs w:val="28"/>
        </w:rPr>
        <w:t xml:space="preserve">мели место случаи, когда воспитанники, зачисленные по приказам, весь финансовый год его не посещали, а также при наличии приказа об отчислении воспитанника, в табелях учёта посещаемости за октябрь – декабрь </w:t>
      </w:r>
      <w:r w:rsidRPr="00C24FF2">
        <w:rPr>
          <w:sz w:val="28"/>
          <w:szCs w:val="28"/>
        </w:rPr>
        <w:lastRenderedPageBreak/>
        <w:t xml:space="preserve">проставлялся отпуск. </w:t>
      </w:r>
    </w:p>
    <w:p w14:paraId="72CC4A21" w14:textId="3E2C7E0E" w:rsidR="00C24FF2" w:rsidRPr="00C24FF2" w:rsidRDefault="00C24FF2" w:rsidP="00746E30">
      <w:pPr>
        <w:widowControl w:val="0"/>
        <w:ind w:firstLine="567"/>
        <w:jc w:val="both"/>
        <w:rPr>
          <w:bCs/>
          <w:color w:val="auto"/>
          <w:sz w:val="28"/>
        </w:rPr>
      </w:pPr>
      <w:r>
        <w:rPr>
          <w:bCs/>
          <w:color w:val="auto"/>
          <w:sz w:val="28"/>
        </w:rPr>
        <w:t>7</w:t>
      </w:r>
      <w:r w:rsidRPr="00C24FF2">
        <w:rPr>
          <w:bCs/>
          <w:color w:val="auto"/>
          <w:sz w:val="28"/>
        </w:rPr>
        <w:t>.</w:t>
      </w:r>
      <w:r w:rsidR="00796178">
        <w:rPr>
          <w:bCs/>
          <w:color w:val="auto"/>
          <w:sz w:val="28"/>
        </w:rPr>
        <w:t>5</w:t>
      </w:r>
      <w:r w:rsidRPr="00C24FF2">
        <w:rPr>
          <w:bCs/>
          <w:color w:val="auto"/>
          <w:sz w:val="28"/>
        </w:rPr>
        <w:t xml:space="preserve">. В нарушение пункта 2.9 </w:t>
      </w:r>
      <w:r w:rsidR="00796178" w:rsidRPr="00796178">
        <w:rPr>
          <w:bCs/>
          <w:color w:val="auto"/>
          <w:sz w:val="28"/>
        </w:rPr>
        <w:t>Поряд</w:t>
      </w:r>
      <w:r w:rsidR="00796178">
        <w:rPr>
          <w:bCs/>
          <w:color w:val="auto"/>
          <w:sz w:val="28"/>
        </w:rPr>
        <w:t>ка</w:t>
      </w:r>
      <w:r w:rsidR="00796178" w:rsidRPr="00796178">
        <w:rPr>
          <w:bCs/>
          <w:color w:val="auto"/>
          <w:sz w:val="28"/>
        </w:rPr>
        <w:t xml:space="preserve">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задания, утверждённ</w:t>
      </w:r>
      <w:r w:rsidR="00796178">
        <w:rPr>
          <w:bCs/>
          <w:color w:val="auto"/>
          <w:sz w:val="28"/>
        </w:rPr>
        <w:t>ого</w:t>
      </w:r>
      <w:r w:rsidR="00796178" w:rsidRPr="00796178">
        <w:rPr>
          <w:bCs/>
          <w:color w:val="auto"/>
          <w:sz w:val="28"/>
        </w:rPr>
        <w:t xml:space="preserve"> постановлением администрации города Нефтеюганска от 14.02.2018 № 24-нп</w:t>
      </w:r>
      <w:r w:rsidR="00B6704B">
        <w:rPr>
          <w:bCs/>
          <w:color w:val="auto"/>
          <w:sz w:val="28"/>
        </w:rPr>
        <w:t xml:space="preserve"> (далее – Порядок 24-нп)</w:t>
      </w:r>
      <w:r w:rsidR="00796178">
        <w:rPr>
          <w:bCs/>
          <w:color w:val="auto"/>
          <w:sz w:val="28"/>
        </w:rPr>
        <w:t xml:space="preserve">, </w:t>
      </w:r>
      <w:r w:rsidRPr="00C24FF2">
        <w:rPr>
          <w:bCs/>
          <w:color w:val="auto"/>
          <w:sz w:val="28"/>
        </w:rPr>
        <w:t>отчёт о выполнении муниципального задания за 2023 год представлен в Департамент с нарушением срока.</w:t>
      </w:r>
    </w:p>
    <w:p w14:paraId="2244B9F8" w14:textId="77777777" w:rsidR="00C24FF2" w:rsidRPr="00C24FF2" w:rsidRDefault="00C24FF2" w:rsidP="00746E30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24FF2">
        <w:rPr>
          <w:rFonts w:eastAsia="Calibri"/>
          <w:color w:val="auto"/>
          <w:sz w:val="28"/>
          <w:szCs w:val="28"/>
          <w:lang w:eastAsia="en-US"/>
        </w:rPr>
        <w:t xml:space="preserve">Данные действия содержат признаки административного правонарушения, предусмотренного статьёй 15.15.15 Кодекса Российской Федерации об административных правонарушениях. </w:t>
      </w:r>
    </w:p>
    <w:p w14:paraId="419F1AD0" w14:textId="1AFBD922" w:rsidR="00C24FF2" w:rsidRPr="00C24FF2" w:rsidRDefault="00C24FF2" w:rsidP="00746E30">
      <w:pPr>
        <w:widowControl w:val="0"/>
        <w:ind w:firstLine="567"/>
        <w:jc w:val="both"/>
        <w:rPr>
          <w:bCs/>
          <w:i/>
          <w:color w:val="000000" w:themeColor="text1"/>
          <w:sz w:val="28"/>
        </w:rPr>
      </w:pPr>
      <w:r>
        <w:rPr>
          <w:bCs/>
          <w:color w:val="auto"/>
          <w:sz w:val="28"/>
        </w:rPr>
        <w:t>7</w:t>
      </w:r>
      <w:r w:rsidRPr="00C24FF2">
        <w:rPr>
          <w:bCs/>
          <w:color w:val="auto"/>
          <w:sz w:val="28"/>
        </w:rPr>
        <w:t>.5.</w:t>
      </w:r>
      <w:r w:rsidRPr="00C24FF2">
        <w:rPr>
          <w:b/>
          <w:bCs/>
          <w:color w:val="auto"/>
          <w:sz w:val="28"/>
        </w:rPr>
        <w:t xml:space="preserve"> </w:t>
      </w:r>
      <w:r w:rsidRPr="00C24FF2">
        <w:rPr>
          <w:bCs/>
          <w:color w:val="000000" w:themeColor="text1"/>
          <w:sz w:val="28"/>
        </w:rPr>
        <w:t xml:space="preserve">В нарушение пункта 3.3 статьи 32 </w:t>
      </w:r>
      <w:r w:rsidR="00B6704B" w:rsidRPr="00B6704B">
        <w:rPr>
          <w:bCs/>
          <w:color w:val="auto"/>
          <w:sz w:val="28"/>
        </w:rPr>
        <w:t>Федеральн</w:t>
      </w:r>
      <w:r w:rsidR="00B6704B">
        <w:rPr>
          <w:bCs/>
          <w:color w:val="auto"/>
          <w:sz w:val="28"/>
        </w:rPr>
        <w:t>ого</w:t>
      </w:r>
      <w:r w:rsidR="00B6704B" w:rsidRPr="00B6704B">
        <w:rPr>
          <w:bCs/>
          <w:color w:val="auto"/>
          <w:sz w:val="28"/>
        </w:rPr>
        <w:t xml:space="preserve"> закон</w:t>
      </w:r>
      <w:r w:rsidR="00B6704B">
        <w:rPr>
          <w:bCs/>
          <w:color w:val="auto"/>
          <w:sz w:val="28"/>
        </w:rPr>
        <w:t>а</w:t>
      </w:r>
      <w:r w:rsidR="00B6704B" w:rsidRPr="00B6704B">
        <w:rPr>
          <w:bCs/>
          <w:color w:val="auto"/>
          <w:sz w:val="28"/>
        </w:rPr>
        <w:t xml:space="preserve"> Российской Федерации от 12.01.1996 № 7-ФЗ «О некоммерческих организациях»</w:t>
      </w:r>
      <w:r w:rsidRPr="00C24FF2">
        <w:rPr>
          <w:bCs/>
          <w:color w:val="000000" w:themeColor="text1"/>
          <w:sz w:val="28"/>
        </w:rPr>
        <w:t xml:space="preserve">, пунктов 6, 15 Порядка </w:t>
      </w:r>
      <w:r w:rsidR="00B6704B" w:rsidRPr="00B6704B">
        <w:rPr>
          <w:bCs/>
          <w:color w:val="000000" w:themeColor="text1"/>
          <w:sz w:val="28"/>
        </w:rPr>
        <w:t>предоставления информации государственным (муниципальным) учреждением, её размещения на официальном сайте в сети Интернет и ведения указанного сайта, утверждённ</w:t>
      </w:r>
      <w:r w:rsidR="00B6704B">
        <w:rPr>
          <w:bCs/>
          <w:color w:val="000000" w:themeColor="text1"/>
          <w:sz w:val="28"/>
        </w:rPr>
        <w:t xml:space="preserve">ого </w:t>
      </w:r>
      <w:r w:rsidR="00B6704B" w:rsidRPr="00B6704B">
        <w:rPr>
          <w:bCs/>
          <w:color w:val="000000" w:themeColor="text1"/>
          <w:sz w:val="28"/>
        </w:rPr>
        <w:t>приказом Министерства финансов Российской Федерации от 21.07.2011 № 86н</w:t>
      </w:r>
      <w:r w:rsidRPr="00C24FF2">
        <w:rPr>
          <w:bCs/>
          <w:color w:val="000000" w:themeColor="text1"/>
          <w:sz w:val="28"/>
        </w:rPr>
        <w:t>, пункта 2.10 Порядка 24-нп муниципальное задание от 15.02.2024 не размещено на официальном сайте www.bus.gov.ru</w:t>
      </w:r>
      <w:r w:rsidRPr="00C24FF2">
        <w:rPr>
          <w:bCs/>
          <w:i/>
          <w:color w:val="000000" w:themeColor="text1"/>
          <w:sz w:val="28"/>
        </w:rPr>
        <w:t>.</w:t>
      </w:r>
    </w:p>
    <w:p w14:paraId="0FD46E7D" w14:textId="77777777" w:rsidR="00C24FF2" w:rsidRPr="00C24FF2" w:rsidRDefault="00C24FF2" w:rsidP="00746E30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24FF2">
        <w:rPr>
          <w:rFonts w:eastAsia="Calibri"/>
          <w:color w:val="auto"/>
          <w:sz w:val="28"/>
          <w:szCs w:val="28"/>
          <w:lang w:eastAsia="en-US"/>
        </w:rPr>
        <w:t xml:space="preserve">Данные действия содержат признаки административного правонарушения, предусмотренного статьёй 15.15.15 Кодекса Российской Федерации об административных правонарушениях. </w:t>
      </w:r>
    </w:p>
    <w:p w14:paraId="639F6B7A" w14:textId="00708431" w:rsidR="00C24FF2" w:rsidRPr="00C24FF2" w:rsidRDefault="00C24FF2" w:rsidP="00746E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4FF2">
        <w:rPr>
          <w:sz w:val="28"/>
          <w:szCs w:val="28"/>
        </w:rPr>
        <w:t xml:space="preserve">.6. В нарушение статьи 325 </w:t>
      </w:r>
      <w:r w:rsidR="00510391" w:rsidRPr="00C24FF2">
        <w:rPr>
          <w:sz w:val="28"/>
          <w:szCs w:val="28"/>
        </w:rPr>
        <w:t>Т</w:t>
      </w:r>
      <w:r w:rsidR="00510391">
        <w:rPr>
          <w:sz w:val="28"/>
          <w:szCs w:val="28"/>
        </w:rPr>
        <w:t xml:space="preserve">рудового </w:t>
      </w:r>
      <w:r w:rsidRPr="00C24FF2">
        <w:rPr>
          <w:sz w:val="28"/>
          <w:szCs w:val="28"/>
        </w:rPr>
        <w:t>К</w:t>
      </w:r>
      <w:r w:rsidR="00510391">
        <w:rPr>
          <w:sz w:val="28"/>
          <w:szCs w:val="28"/>
        </w:rPr>
        <w:t>одекса</w:t>
      </w:r>
      <w:r w:rsidRPr="00C24FF2">
        <w:rPr>
          <w:sz w:val="28"/>
          <w:szCs w:val="28"/>
        </w:rPr>
        <w:t xml:space="preserve"> Р</w:t>
      </w:r>
      <w:r w:rsidR="00510391">
        <w:rPr>
          <w:sz w:val="28"/>
          <w:szCs w:val="28"/>
        </w:rPr>
        <w:t xml:space="preserve">оссийской </w:t>
      </w:r>
      <w:r w:rsidRPr="00C24FF2">
        <w:rPr>
          <w:sz w:val="28"/>
          <w:szCs w:val="28"/>
        </w:rPr>
        <w:t>Ф</w:t>
      </w:r>
      <w:r w:rsidR="00510391">
        <w:rPr>
          <w:sz w:val="28"/>
          <w:szCs w:val="28"/>
        </w:rPr>
        <w:t>едерации</w:t>
      </w:r>
      <w:r w:rsidR="006D7771">
        <w:rPr>
          <w:sz w:val="28"/>
          <w:szCs w:val="28"/>
        </w:rPr>
        <w:t xml:space="preserve"> (далее -  ТК РФ)</w:t>
      </w:r>
      <w:r w:rsidRPr="00C24FF2">
        <w:rPr>
          <w:sz w:val="28"/>
          <w:szCs w:val="28"/>
        </w:rPr>
        <w:t xml:space="preserve">, </w:t>
      </w:r>
      <w:r w:rsidR="00510391">
        <w:rPr>
          <w:rFonts w:cs="Arial"/>
          <w:sz w:val="28"/>
          <w:szCs w:val="28"/>
        </w:rPr>
        <w:t>р</w:t>
      </w:r>
      <w:r w:rsidR="00510391" w:rsidRPr="00510391">
        <w:rPr>
          <w:rFonts w:cs="Arial"/>
          <w:sz w:val="28"/>
          <w:szCs w:val="28"/>
        </w:rPr>
        <w:t>ешени</w:t>
      </w:r>
      <w:r w:rsidR="00510391">
        <w:rPr>
          <w:rFonts w:cs="Arial"/>
          <w:sz w:val="28"/>
          <w:szCs w:val="28"/>
        </w:rPr>
        <w:t>я</w:t>
      </w:r>
      <w:r w:rsidR="00510391" w:rsidRPr="00510391">
        <w:rPr>
          <w:rFonts w:cs="Arial"/>
          <w:sz w:val="28"/>
          <w:szCs w:val="28"/>
        </w:rPr>
        <w:t xml:space="preserve"> Думы г</w:t>
      </w:r>
      <w:r w:rsidR="00510391">
        <w:rPr>
          <w:rFonts w:cs="Arial"/>
          <w:sz w:val="28"/>
          <w:szCs w:val="28"/>
        </w:rPr>
        <w:t>орода</w:t>
      </w:r>
      <w:r w:rsidR="00510391" w:rsidRPr="00510391">
        <w:rPr>
          <w:rFonts w:cs="Arial"/>
          <w:sz w:val="28"/>
          <w:szCs w:val="28"/>
        </w:rPr>
        <w:t xml:space="preserve"> Нефтеюганска от 27</w:t>
      </w:r>
      <w:r w:rsidR="00510391">
        <w:rPr>
          <w:rFonts w:cs="Arial"/>
          <w:sz w:val="28"/>
          <w:szCs w:val="28"/>
        </w:rPr>
        <w:t>.09.</w:t>
      </w:r>
      <w:r w:rsidR="00510391" w:rsidRPr="00510391">
        <w:rPr>
          <w:rFonts w:cs="Arial"/>
          <w:sz w:val="28"/>
          <w:szCs w:val="28"/>
        </w:rPr>
        <w:t>2012</w:t>
      </w:r>
      <w:r w:rsidR="00510391">
        <w:rPr>
          <w:rFonts w:cs="Arial"/>
          <w:sz w:val="28"/>
          <w:szCs w:val="28"/>
        </w:rPr>
        <w:t xml:space="preserve"> №</w:t>
      </w:r>
      <w:r w:rsidR="00510391" w:rsidRPr="00510391">
        <w:rPr>
          <w:rFonts w:cs="Arial"/>
          <w:sz w:val="28"/>
          <w:szCs w:val="28"/>
        </w:rPr>
        <w:t xml:space="preserve"> 373-V </w:t>
      </w:r>
      <w:r w:rsidR="00510391">
        <w:rPr>
          <w:rFonts w:cs="Arial"/>
          <w:sz w:val="28"/>
          <w:szCs w:val="28"/>
        </w:rPr>
        <w:t>«</w:t>
      </w:r>
      <w:r w:rsidR="00510391" w:rsidRPr="00510391">
        <w:rPr>
          <w:rFonts w:cs="Arial"/>
          <w:sz w:val="28"/>
          <w:szCs w:val="28"/>
        </w:rPr>
        <w:t>Об утверждении Положения о гарантиях и компенсациях для лиц, работающих в организациях, финансируемых из бюджета муниципального образования город Нефтеюганск</w:t>
      </w:r>
      <w:r w:rsidR="00510391">
        <w:rPr>
          <w:rFonts w:cs="Arial"/>
          <w:sz w:val="28"/>
          <w:szCs w:val="28"/>
        </w:rPr>
        <w:t>»</w:t>
      </w:r>
      <w:r w:rsidR="00510391" w:rsidRPr="00510391">
        <w:rPr>
          <w:rFonts w:cs="Arial"/>
          <w:sz w:val="28"/>
          <w:szCs w:val="28"/>
        </w:rPr>
        <w:t xml:space="preserve"> </w:t>
      </w:r>
      <w:r w:rsidRPr="00C24FF2">
        <w:rPr>
          <w:sz w:val="28"/>
          <w:szCs w:val="28"/>
        </w:rPr>
        <w:t xml:space="preserve">работнику неправомерно выплачена компенсация стоимости проезда. </w:t>
      </w:r>
    </w:p>
    <w:p w14:paraId="75EB1EC1" w14:textId="77777777" w:rsidR="00C24FF2" w:rsidRPr="00C24FF2" w:rsidRDefault="00C24FF2" w:rsidP="00746E30">
      <w:pPr>
        <w:autoSpaceDE w:val="0"/>
        <w:autoSpaceDN w:val="0"/>
        <w:adjustRightInd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C24FF2">
        <w:rPr>
          <w:rFonts w:eastAsia="Calibri"/>
          <w:color w:val="auto"/>
          <w:sz w:val="28"/>
          <w:szCs w:val="28"/>
          <w:lang w:eastAsia="en-US"/>
        </w:rPr>
        <w:t>Данные действия содержат признаки административного правонарушения, предусмотренного статьёй 15.14 Кодекса Российской Федерации об административных правонарушениях, поскольку средства направлены на цели, не связанные с выполнением муниципального задания.</w:t>
      </w:r>
    </w:p>
    <w:p w14:paraId="029EA277" w14:textId="77777777" w:rsidR="007A0BF1" w:rsidRDefault="00C24FF2" w:rsidP="00746E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4FF2">
        <w:rPr>
          <w:sz w:val="28"/>
          <w:szCs w:val="28"/>
        </w:rPr>
        <w:t>.7</w:t>
      </w:r>
      <w:r w:rsidRPr="00746E30">
        <w:rPr>
          <w:bCs/>
          <w:sz w:val="28"/>
          <w:szCs w:val="28"/>
        </w:rPr>
        <w:t xml:space="preserve">. </w:t>
      </w:r>
      <w:r w:rsidRPr="00C24FF2">
        <w:rPr>
          <w:sz w:val="28"/>
          <w:szCs w:val="28"/>
        </w:rPr>
        <w:t xml:space="preserve">В нарушение </w:t>
      </w:r>
      <w:r w:rsidR="00510391" w:rsidRPr="00510391">
        <w:rPr>
          <w:sz w:val="28"/>
          <w:szCs w:val="28"/>
        </w:rPr>
        <w:t>Положени</w:t>
      </w:r>
      <w:r w:rsidR="00510391">
        <w:rPr>
          <w:sz w:val="28"/>
          <w:szCs w:val="28"/>
        </w:rPr>
        <w:t xml:space="preserve">я </w:t>
      </w:r>
      <w:r w:rsidR="00510391" w:rsidRPr="00510391">
        <w:rPr>
          <w:sz w:val="28"/>
          <w:szCs w:val="28"/>
        </w:rPr>
        <w:t>об оплате труда работников муниципального бюджетного дошкольного образовательного учреждения города Нефтеюганска, утверждённо</w:t>
      </w:r>
      <w:r w:rsidR="00510391">
        <w:rPr>
          <w:sz w:val="28"/>
          <w:szCs w:val="28"/>
        </w:rPr>
        <w:t>го</w:t>
      </w:r>
      <w:r w:rsidR="00510391" w:rsidRPr="00510391">
        <w:rPr>
          <w:sz w:val="28"/>
          <w:szCs w:val="28"/>
        </w:rPr>
        <w:t xml:space="preserve"> приказом МБДОУ «Детский сад № 17 «Сказка» от 01.12.2021 </w:t>
      </w:r>
      <w:r w:rsidR="00510391">
        <w:rPr>
          <w:sz w:val="28"/>
          <w:szCs w:val="28"/>
        </w:rPr>
        <w:t xml:space="preserve">   </w:t>
      </w:r>
      <w:r w:rsidR="00510391" w:rsidRPr="00510391">
        <w:rPr>
          <w:sz w:val="28"/>
          <w:szCs w:val="28"/>
        </w:rPr>
        <w:t>№ 661</w:t>
      </w:r>
      <w:r w:rsidR="007A0BF1">
        <w:rPr>
          <w:sz w:val="28"/>
          <w:szCs w:val="28"/>
        </w:rPr>
        <w:t>:</w:t>
      </w:r>
    </w:p>
    <w:p w14:paraId="5807C07B" w14:textId="1ACB6EEC" w:rsidR="00C24FF2" w:rsidRPr="00C24FF2" w:rsidRDefault="007A0BF1" w:rsidP="00746E3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24FF2" w:rsidRPr="00C24FF2">
        <w:rPr>
          <w:sz w:val="28"/>
          <w:szCs w:val="28"/>
        </w:rPr>
        <w:t>при расчёте должностных окладов не применён коэффициент территории</w:t>
      </w:r>
      <w:r w:rsidR="00510391" w:rsidRPr="00510391">
        <w:rPr>
          <w:sz w:val="28"/>
          <w:szCs w:val="28"/>
        </w:rPr>
        <w:t xml:space="preserve"> </w:t>
      </w:r>
      <w:r w:rsidR="00510391">
        <w:rPr>
          <w:sz w:val="28"/>
          <w:szCs w:val="28"/>
        </w:rPr>
        <w:t>(</w:t>
      </w:r>
      <w:r w:rsidR="00510391" w:rsidRPr="00C24FF2">
        <w:rPr>
          <w:sz w:val="28"/>
          <w:szCs w:val="28"/>
        </w:rPr>
        <w:t>пункт</w:t>
      </w:r>
      <w:r w:rsidR="00510391">
        <w:rPr>
          <w:sz w:val="28"/>
          <w:szCs w:val="28"/>
        </w:rPr>
        <w:t>ы</w:t>
      </w:r>
      <w:r w:rsidR="00510391" w:rsidRPr="00C24FF2">
        <w:rPr>
          <w:sz w:val="28"/>
          <w:szCs w:val="28"/>
        </w:rPr>
        <w:t xml:space="preserve"> 2.2, 2.3</w:t>
      </w:r>
      <w:r w:rsidR="00510391">
        <w:rPr>
          <w:sz w:val="28"/>
          <w:szCs w:val="28"/>
        </w:rPr>
        <w:t>).</w:t>
      </w:r>
    </w:p>
    <w:p w14:paraId="3C701DF4" w14:textId="7510D532" w:rsidR="00C24FF2" w:rsidRPr="00C24FF2" w:rsidRDefault="007A0BF1" w:rsidP="00746E30">
      <w:pPr>
        <w:ind w:firstLine="567"/>
        <w:contextualSpacing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-</w:t>
      </w:r>
      <w:r w:rsidR="00C24FF2" w:rsidRPr="00C24FF2">
        <w:rPr>
          <w:rFonts w:eastAsia="Calibri"/>
          <w:color w:val="auto"/>
          <w:sz w:val="28"/>
          <w:szCs w:val="28"/>
          <w:lang w:eastAsia="en-US"/>
        </w:rPr>
        <w:t xml:space="preserve">выплата повышающего коэффициента за почётные грамоты Департамента образования и молодёжной политики Ханты-Мансийского автономного округа - Югры повлекла переплату отпускных </w:t>
      </w:r>
      <w:r w:rsidR="00510391">
        <w:rPr>
          <w:rFonts w:eastAsia="Calibri"/>
          <w:color w:val="auto"/>
          <w:sz w:val="28"/>
          <w:szCs w:val="28"/>
          <w:lang w:eastAsia="en-US"/>
        </w:rPr>
        <w:t>(</w:t>
      </w:r>
      <w:r w:rsidR="00510391" w:rsidRPr="00C24FF2">
        <w:rPr>
          <w:rFonts w:eastAsia="Calibri"/>
          <w:color w:val="auto"/>
          <w:sz w:val="28"/>
          <w:szCs w:val="28"/>
          <w:lang w:eastAsia="en-US"/>
        </w:rPr>
        <w:t>пункт 2.12</w:t>
      </w:r>
      <w:r w:rsidR="00510391">
        <w:rPr>
          <w:rFonts w:eastAsia="Calibri"/>
          <w:color w:val="auto"/>
          <w:sz w:val="28"/>
          <w:szCs w:val="28"/>
          <w:lang w:eastAsia="en-US"/>
        </w:rPr>
        <w:t>)</w:t>
      </w:r>
      <w:r w:rsidR="00C24FF2" w:rsidRPr="00C24FF2">
        <w:rPr>
          <w:rFonts w:eastAsia="Calibri"/>
          <w:color w:val="auto"/>
          <w:sz w:val="28"/>
          <w:szCs w:val="28"/>
          <w:lang w:eastAsia="en-US"/>
        </w:rPr>
        <w:t>.</w:t>
      </w:r>
    </w:p>
    <w:p w14:paraId="3439E95E" w14:textId="3B912F50" w:rsidR="00C24FF2" w:rsidRPr="00C24FF2" w:rsidRDefault="007A0BF1" w:rsidP="00746E30">
      <w:pPr>
        <w:ind w:firstLine="567"/>
        <w:jc w:val="both"/>
        <w:rPr>
          <w:rFonts w:eastAsia="Calibri"/>
          <w:color w:val="auto"/>
          <w:sz w:val="28"/>
          <w:szCs w:val="22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lastRenderedPageBreak/>
        <w:t>-</w:t>
      </w:r>
      <w:r w:rsidR="00C24FF2" w:rsidRPr="00C24FF2">
        <w:rPr>
          <w:rFonts w:eastAsia="Calibri"/>
          <w:color w:val="auto"/>
          <w:sz w:val="28"/>
          <w:szCs w:val="28"/>
          <w:lang w:eastAsia="en-US"/>
        </w:rPr>
        <w:t>при предоставлении отпуска с 01.06.2023</w:t>
      </w:r>
      <w:r w:rsidR="00C24FF2" w:rsidRPr="00C24FF2">
        <w:rPr>
          <w:rFonts w:eastAsia="Calibri"/>
          <w:color w:val="auto"/>
          <w:sz w:val="28"/>
          <w:szCs w:val="22"/>
          <w:lang w:eastAsia="en-US"/>
        </w:rPr>
        <w:t xml:space="preserve"> </w:t>
      </w:r>
      <w:r w:rsidR="00C24FF2" w:rsidRPr="00C24FF2">
        <w:rPr>
          <w:rFonts w:eastAsia="Calibri"/>
          <w:color w:val="auto"/>
          <w:sz w:val="28"/>
          <w:szCs w:val="28"/>
          <w:lang w:eastAsia="en-US"/>
        </w:rPr>
        <w:t xml:space="preserve">для расчёта единовременной выплаты к отпуску использован период апрель, а не май, что повлекло излишнее начисление единовременной выплаты к отпуску </w:t>
      </w:r>
      <w:r w:rsidR="006D7771">
        <w:rPr>
          <w:rFonts w:eastAsia="Calibri"/>
          <w:color w:val="auto"/>
          <w:sz w:val="28"/>
          <w:szCs w:val="28"/>
          <w:lang w:eastAsia="en-US"/>
        </w:rPr>
        <w:t>(</w:t>
      </w:r>
      <w:r w:rsidR="006D7771" w:rsidRPr="00C24FF2">
        <w:rPr>
          <w:rFonts w:eastAsia="Calibri"/>
          <w:color w:val="auto"/>
          <w:sz w:val="28"/>
          <w:szCs w:val="28"/>
          <w:lang w:eastAsia="en-US"/>
        </w:rPr>
        <w:t>пунк</w:t>
      </w:r>
      <w:r w:rsidR="006D7771">
        <w:rPr>
          <w:rFonts w:eastAsia="Calibri"/>
          <w:color w:val="auto"/>
          <w:sz w:val="28"/>
          <w:szCs w:val="28"/>
          <w:lang w:eastAsia="en-US"/>
        </w:rPr>
        <w:t>т</w:t>
      </w:r>
      <w:r w:rsidR="006D7771" w:rsidRPr="00C24FF2">
        <w:rPr>
          <w:rFonts w:eastAsia="Calibri"/>
          <w:color w:val="auto"/>
          <w:sz w:val="28"/>
          <w:szCs w:val="28"/>
          <w:lang w:eastAsia="en-US"/>
        </w:rPr>
        <w:t xml:space="preserve"> 6.2</w:t>
      </w:r>
      <w:r w:rsidR="006D7771">
        <w:rPr>
          <w:rFonts w:eastAsia="Calibri"/>
          <w:color w:val="auto"/>
          <w:sz w:val="28"/>
          <w:szCs w:val="28"/>
          <w:lang w:eastAsia="en-US"/>
        </w:rPr>
        <w:t>).</w:t>
      </w:r>
    </w:p>
    <w:p w14:paraId="2CBA78D1" w14:textId="2600D33E" w:rsidR="00C24FF2" w:rsidRPr="00C24FF2" w:rsidRDefault="00C24FF2" w:rsidP="00746E30">
      <w:pPr>
        <w:widowControl w:val="0"/>
        <w:ind w:firstLine="567"/>
        <w:jc w:val="both"/>
        <w:rPr>
          <w:rFonts w:eastAsia="Calibri"/>
          <w:color w:val="auto"/>
          <w:sz w:val="28"/>
          <w:szCs w:val="28"/>
          <w:lang w:eastAsia="en-US"/>
        </w:rPr>
      </w:pPr>
      <w:r>
        <w:rPr>
          <w:rFonts w:eastAsia="Calibri"/>
          <w:color w:val="auto"/>
          <w:sz w:val="28"/>
          <w:szCs w:val="28"/>
          <w:lang w:eastAsia="en-US"/>
        </w:rPr>
        <w:t>7</w:t>
      </w:r>
      <w:r w:rsidRPr="00C24FF2">
        <w:rPr>
          <w:rFonts w:eastAsia="Calibri"/>
          <w:color w:val="auto"/>
          <w:sz w:val="28"/>
          <w:szCs w:val="28"/>
          <w:lang w:eastAsia="en-US"/>
        </w:rPr>
        <w:t>.</w:t>
      </w:r>
      <w:r w:rsidR="007A0BF1">
        <w:rPr>
          <w:rFonts w:eastAsia="Calibri"/>
          <w:color w:val="auto"/>
          <w:sz w:val="28"/>
          <w:szCs w:val="28"/>
          <w:lang w:eastAsia="en-US"/>
        </w:rPr>
        <w:t>8</w:t>
      </w:r>
      <w:r w:rsidRPr="00C24FF2">
        <w:rPr>
          <w:rFonts w:eastAsia="Calibri"/>
          <w:color w:val="auto"/>
          <w:sz w:val="28"/>
          <w:szCs w:val="28"/>
          <w:lang w:eastAsia="en-US"/>
        </w:rPr>
        <w:t>. В нарушение статьи 139 ТК РФ при расчёте отпускных Учреждением применён завышенный ФОТ, что привело к излишне начисленной сумме отпускных.</w:t>
      </w:r>
    </w:p>
    <w:p w14:paraId="355BA0E9" w14:textId="77777777" w:rsidR="00820731" w:rsidRPr="00820731" w:rsidRDefault="00820731" w:rsidP="00746E30">
      <w:pPr>
        <w:ind w:firstLine="567"/>
        <w:jc w:val="both"/>
        <w:rPr>
          <w:sz w:val="28"/>
          <w:szCs w:val="28"/>
        </w:rPr>
      </w:pPr>
      <w:r w:rsidRPr="004E6C70">
        <w:rPr>
          <w:color w:val="auto"/>
          <w:sz w:val="28"/>
          <w:szCs w:val="28"/>
        </w:rPr>
        <w:t>8.</w:t>
      </w:r>
      <w:r w:rsidRPr="00820731">
        <w:rPr>
          <w:sz w:val="28"/>
          <w:szCs w:val="28"/>
        </w:rPr>
        <w:t xml:space="preserve"> Возражения или замечания руководителей, или иных уполномоченных должностных лиц объектов контрольного мероприятия на результаты контрольного мероприятия: возражения и замечания отсутствуют.  </w:t>
      </w:r>
    </w:p>
    <w:p w14:paraId="4320ECB8" w14:textId="77777777" w:rsidR="00820731" w:rsidRPr="007D5C98" w:rsidRDefault="00820731" w:rsidP="00F80227">
      <w:pPr>
        <w:widowControl w:val="0"/>
        <w:ind w:firstLine="567"/>
        <w:jc w:val="both"/>
        <w:rPr>
          <w:color w:val="auto"/>
          <w:sz w:val="28"/>
          <w:szCs w:val="28"/>
        </w:rPr>
      </w:pPr>
    </w:p>
    <w:p w14:paraId="0ADC6CBB" w14:textId="6C21648A" w:rsidR="00EC1EE0" w:rsidRPr="008E30D9" w:rsidRDefault="00820731" w:rsidP="00C778A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20203" w:rsidRPr="008E30D9">
        <w:rPr>
          <w:sz w:val="28"/>
          <w:szCs w:val="28"/>
        </w:rPr>
        <w:t>. Предложения (рекомендации):</w:t>
      </w:r>
    </w:p>
    <w:p w14:paraId="7E74CB98" w14:textId="62F8297E" w:rsidR="00372CF1" w:rsidRPr="00746E30" w:rsidRDefault="00746E30" w:rsidP="00746E30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925FC0">
        <w:rPr>
          <w:sz w:val="28"/>
          <w:szCs w:val="28"/>
        </w:rPr>
        <w:t>1</w:t>
      </w:r>
      <w:r w:rsidR="00031F8D" w:rsidRPr="00746E30">
        <w:rPr>
          <w:sz w:val="28"/>
          <w:szCs w:val="28"/>
        </w:rPr>
        <w:t xml:space="preserve">. </w:t>
      </w:r>
      <w:r w:rsidR="00372CF1" w:rsidRPr="00746E30">
        <w:rPr>
          <w:color w:val="auto"/>
          <w:sz w:val="28"/>
          <w:szCs w:val="28"/>
        </w:rPr>
        <w:t xml:space="preserve">По результатам контрольного мероприятия направить </w:t>
      </w:r>
      <w:r w:rsidR="00C224A3" w:rsidRPr="00746E30">
        <w:rPr>
          <w:sz w:val="28"/>
          <w:szCs w:val="28"/>
        </w:rPr>
        <w:t xml:space="preserve">информационное письмо в </w:t>
      </w:r>
      <w:r w:rsidR="00A747C4" w:rsidRPr="00746E30">
        <w:rPr>
          <w:sz w:val="28"/>
          <w:szCs w:val="28"/>
        </w:rPr>
        <w:t>Департамент</w:t>
      </w:r>
      <w:r w:rsidR="00C224A3" w:rsidRPr="00746E30">
        <w:rPr>
          <w:sz w:val="28"/>
          <w:szCs w:val="28"/>
        </w:rPr>
        <w:t>.</w:t>
      </w:r>
    </w:p>
    <w:p w14:paraId="7B62ED76" w14:textId="32C5FC71" w:rsidR="00372CF1" w:rsidRPr="00746E30" w:rsidRDefault="00746E30" w:rsidP="00746E30">
      <w:pPr>
        <w:tabs>
          <w:tab w:val="left" w:pos="567"/>
          <w:tab w:val="left" w:pos="709"/>
          <w:tab w:val="left" w:pos="851"/>
          <w:tab w:val="left" w:pos="993"/>
        </w:tabs>
        <w:ind w:firstLine="567"/>
        <w:jc w:val="both"/>
        <w:rPr>
          <w:color w:val="auto"/>
          <w:sz w:val="28"/>
          <w:szCs w:val="28"/>
        </w:rPr>
      </w:pPr>
      <w:r>
        <w:rPr>
          <w:sz w:val="28"/>
        </w:rPr>
        <w:t>9.</w:t>
      </w:r>
      <w:r w:rsidR="00925FC0">
        <w:rPr>
          <w:sz w:val="28"/>
        </w:rPr>
        <w:t>2</w:t>
      </w:r>
      <w:r w:rsidR="007175E4" w:rsidRPr="00746E30">
        <w:rPr>
          <w:sz w:val="28"/>
        </w:rPr>
        <w:t xml:space="preserve">. В </w:t>
      </w:r>
      <w:r w:rsidR="00372CF1" w:rsidRPr="00746E30">
        <w:rPr>
          <w:sz w:val="28"/>
        </w:rPr>
        <w:t>рамках Соглашения о порядке взаимодействия между Нефтеюган</w:t>
      </w:r>
      <w:r w:rsidR="007175E4" w:rsidRPr="00746E30">
        <w:rPr>
          <w:sz w:val="28"/>
        </w:rPr>
        <w:t xml:space="preserve">ской межрайонной прокуратурой и </w:t>
      </w:r>
      <w:r w:rsidR="00372CF1" w:rsidRPr="00746E30">
        <w:rPr>
          <w:sz w:val="28"/>
        </w:rPr>
        <w:t>Счётной палатой города Нефтеюганска направить материалы контрольного мероприятия в адрес Нефтеюганской межрайонной прокуратуры.</w:t>
      </w:r>
    </w:p>
    <w:p w14:paraId="43F041F8" w14:textId="6E901E14" w:rsidR="00B23E0D" w:rsidRDefault="00B23E0D" w:rsidP="00E9183B">
      <w:pPr>
        <w:pStyle w:val="29"/>
        <w:spacing w:line="276" w:lineRule="auto"/>
        <w:ind w:left="0" w:right="-142"/>
        <w:rPr>
          <w:b w:val="0"/>
          <w:sz w:val="28"/>
        </w:rPr>
      </w:pPr>
    </w:p>
    <w:p w14:paraId="29DEC806" w14:textId="62AC513D" w:rsidR="007A0BF1" w:rsidRDefault="007A0BF1" w:rsidP="00E9183B">
      <w:pPr>
        <w:pStyle w:val="29"/>
        <w:spacing w:line="276" w:lineRule="auto"/>
        <w:ind w:left="0" w:right="-142"/>
        <w:rPr>
          <w:b w:val="0"/>
          <w:sz w:val="28"/>
        </w:rPr>
      </w:pPr>
    </w:p>
    <w:p w14:paraId="1BE16502" w14:textId="77777777" w:rsidR="00504712" w:rsidRDefault="007A0BF1" w:rsidP="00E9183B">
      <w:pPr>
        <w:pStyle w:val="29"/>
        <w:spacing w:line="276" w:lineRule="auto"/>
        <w:ind w:left="0" w:right="-142"/>
        <w:rPr>
          <w:b w:val="0"/>
          <w:sz w:val="28"/>
        </w:rPr>
      </w:pPr>
      <w:r>
        <w:rPr>
          <w:b w:val="0"/>
          <w:sz w:val="28"/>
        </w:rPr>
        <w:t xml:space="preserve">Инспектор </w:t>
      </w:r>
    </w:p>
    <w:p w14:paraId="07B580CF" w14:textId="04AA1A4E" w:rsidR="007A0BF1" w:rsidRDefault="007A0BF1" w:rsidP="00E9183B">
      <w:pPr>
        <w:pStyle w:val="29"/>
        <w:spacing w:line="276" w:lineRule="auto"/>
        <w:ind w:left="0" w:right="-142"/>
        <w:rPr>
          <w:b w:val="0"/>
          <w:sz w:val="28"/>
        </w:rPr>
      </w:pPr>
      <w:r>
        <w:rPr>
          <w:b w:val="0"/>
          <w:sz w:val="28"/>
        </w:rPr>
        <w:t xml:space="preserve">инспекторского отдела №1                                     </w:t>
      </w:r>
      <w:r w:rsidR="00504712">
        <w:rPr>
          <w:b w:val="0"/>
          <w:sz w:val="28"/>
        </w:rPr>
        <w:tab/>
      </w:r>
      <w:r w:rsidR="00504712">
        <w:rPr>
          <w:b w:val="0"/>
          <w:sz w:val="28"/>
        </w:rPr>
        <w:tab/>
      </w:r>
      <w:bookmarkStart w:id="0" w:name="_GoBack"/>
      <w:bookmarkEnd w:id="0"/>
      <w:r>
        <w:rPr>
          <w:b w:val="0"/>
          <w:sz w:val="28"/>
        </w:rPr>
        <w:t xml:space="preserve">       Ю.Н. Найдёнова</w:t>
      </w:r>
    </w:p>
    <w:sectPr w:rsidR="007A0BF1" w:rsidSect="00044ADF">
      <w:headerReference w:type="default" r:id="rId8"/>
      <w:footerReference w:type="default" r:id="rId9"/>
      <w:pgSz w:w="11906" w:h="16838"/>
      <w:pgMar w:top="567" w:right="567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715B4C" w14:textId="77777777" w:rsidR="001837D5" w:rsidRDefault="001837D5">
      <w:r>
        <w:separator/>
      </w:r>
    </w:p>
  </w:endnote>
  <w:endnote w:type="continuationSeparator" w:id="0">
    <w:p w14:paraId="16072B01" w14:textId="77777777" w:rsidR="001837D5" w:rsidRDefault="00183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07C94" w14:textId="1DCC4403" w:rsidR="00044ADF" w:rsidRDefault="00044ADF">
    <w:pPr>
      <w:pStyle w:val="a5"/>
    </w:pPr>
  </w:p>
  <w:p w14:paraId="2BB5E7AA" w14:textId="77777777" w:rsidR="00AC2052" w:rsidRDefault="00AC205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2E7138" w14:textId="77777777" w:rsidR="001837D5" w:rsidRDefault="001837D5">
      <w:r>
        <w:separator/>
      </w:r>
    </w:p>
  </w:footnote>
  <w:footnote w:type="continuationSeparator" w:id="0">
    <w:p w14:paraId="18FD2618" w14:textId="77777777" w:rsidR="001837D5" w:rsidRDefault="00183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7077072"/>
      <w:docPartObj>
        <w:docPartGallery w:val="Page Numbers (Top of Page)"/>
        <w:docPartUnique/>
      </w:docPartObj>
    </w:sdtPr>
    <w:sdtEndPr/>
    <w:sdtContent>
      <w:p w14:paraId="60EF1979" w14:textId="37B94868" w:rsidR="00044ADF" w:rsidRDefault="00044ADF">
        <w:pPr>
          <w:pStyle w:val="af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63B">
          <w:rPr>
            <w:noProof/>
          </w:rPr>
          <w:t>2</w:t>
        </w:r>
        <w:r>
          <w:fldChar w:fldCharType="end"/>
        </w:r>
      </w:p>
    </w:sdtContent>
  </w:sdt>
  <w:p w14:paraId="282287CD" w14:textId="77777777" w:rsidR="00044ADF" w:rsidRDefault="00044ADF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B64B3"/>
    <w:multiLevelType w:val="hybridMultilevel"/>
    <w:tmpl w:val="79E48DD0"/>
    <w:lvl w:ilvl="0" w:tplc="6F103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346CDB"/>
    <w:multiLevelType w:val="hybridMultilevel"/>
    <w:tmpl w:val="4AE4A55E"/>
    <w:lvl w:ilvl="0" w:tplc="72D25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14F416E"/>
    <w:multiLevelType w:val="hybridMultilevel"/>
    <w:tmpl w:val="84A87F54"/>
    <w:lvl w:ilvl="0" w:tplc="53F2E2FC">
      <w:start w:val="4"/>
      <w:numFmt w:val="decimal"/>
      <w:lvlText w:val="%1."/>
      <w:lvlJc w:val="left"/>
      <w:pPr>
        <w:ind w:left="178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1D7A0336"/>
    <w:multiLevelType w:val="multilevel"/>
    <w:tmpl w:val="99467ED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4" w15:restartNumberingAfterBreak="0">
    <w:nsid w:val="294B6164"/>
    <w:multiLevelType w:val="hybridMultilevel"/>
    <w:tmpl w:val="69C66578"/>
    <w:lvl w:ilvl="0" w:tplc="72D25A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C773E"/>
    <w:multiLevelType w:val="hybridMultilevel"/>
    <w:tmpl w:val="D54C43F2"/>
    <w:lvl w:ilvl="0" w:tplc="4E1285F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9F14519"/>
    <w:multiLevelType w:val="multilevel"/>
    <w:tmpl w:val="151C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9277DD"/>
    <w:multiLevelType w:val="hybridMultilevel"/>
    <w:tmpl w:val="78164472"/>
    <w:lvl w:ilvl="0" w:tplc="18C2212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7131A8"/>
    <w:multiLevelType w:val="multilevel"/>
    <w:tmpl w:val="8F5429A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79534498"/>
    <w:multiLevelType w:val="hybridMultilevel"/>
    <w:tmpl w:val="919EEB3C"/>
    <w:lvl w:ilvl="0" w:tplc="2018A35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EE0"/>
    <w:rsid w:val="0000055B"/>
    <w:rsid w:val="00000848"/>
    <w:rsid w:val="00000CB3"/>
    <w:rsid w:val="000017BE"/>
    <w:rsid w:val="00002328"/>
    <w:rsid w:val="000041C2"/>
    <w:rsid w:val="00004877"/>
    <w:rsid w:val="00005D70"/>
    <w:rsid w:val="00006401"/>
    <w:rsid w:val="00007786"/>
    <w:rsid w:val="00007C60"/>
    <w:rsid w:val="000117E5"/>
    <w:rsid w:val="00012EB9"/>
    <w:rsid w:val="00021532"/>
    <w:rsid w:val="00025A94"/>
    <w:rsid w:val="0002650B"/>
    <w:rsid w:val="000272D2"/>
    <w:rsid w:val="00027E9A"/>
    <w:rsid w:val="00031F8D"/>
    <w:rsid w:val="00033F71"/>
    <w:rsid w:val="00037509"/>
    <w:rsid w:val="00041660"/>
    <w:rsid w:val="00041D94"/>
    <w:rsid w:val="00044ADF"/>
    <w:rsid w:val="00044FAA"/>
    <w:rsid w:val="0005019C"/>
    <w:rsid w:val="00051283"/>
    <w:rsid w:val="00055432"/>
    <w:rsid w:val="00070E1C"/>
    <w:rsid w:val="00080BC7"/>
    <w:rsid w:val="000831E7"/>
    <w:rsid w:val="00084019"/>
    <w:rsid w:val="00090531"/>
    <w:rsid w:val="000918F5"/>
    <w:rsid w:val="00092390"/>
    <w:rsid w:val="0009421E"/>
    <w:rsid w:val="00094270"/>
    <w:rsid w:val="0009535B"/>
    <w:rsid w:val="000A6780"/>
    <w:rsid w:val="000B4E3F"/>
    <w:rsid w:val="000B624E"/>
    <w:rsid w:val="000C4115"/>
    <w:rsid w:val="000C46CC"/>
    <w:rsid w:val="000C5CDD"/>
    <w:rsid w:val="000D12C7"/>
    <w:rsid w:val="000D13B7"/>
    <w:rsid w:val="000D723E"/>
    <w:rsid w:val="000E0F4A"/>
    <w:rsid w:val="000E619D"/>
    <w:rsid w:val="000E6C16"/>
    <w:rsid w:val="0010431E"/>
    <w:rsid w:val="001112C9"/>
    <w:rsid w:val="00114935"/>
    <w:rsid w:val="00115E87"/>
    <w:rsid w:val="001174EB"/>
    <w:rsid w:val="001212A1"/>
    <w:rsid w:val="00131858"/>
    <w:rsid w:val="00132004"/>
    <w:rsid w:val="00133C70"/>
    <w:rsid w:val="00134755"/>
    <w:rsid w:val="00134C55"/>
    <w:rsid w:val="00140CEB"/>
    <w:rsid w:val="00141320"/>
    <w:rsid w:val="001421B1"/>
    <w:rsid w:val="00142E4E"/>
    <w:rsid w:val="00151030"/>
    <w:rsid w:val="001554F1"/>
    <w:rsid w:val="0015560B"/>
    <w:rsid w:val="001574FD"/>
    <w:rsid w:val="0016201C"/>
    <w:rsid w:val="0016338F"/>
    <w:rsid w:val="0016402B"/>
    <w:rsid w:val="001642A4"/>
    <w:rsid w:val="00167BE6"/>
    <w:rsid w:val="00167C0F"/>
    <w:rsid w:val="001708BC"/>
    <w:rsid w:val="001721A3"/>
    <w:rsid w:val="00172C38"/>
    <w:rsid w:val="001744CE"/>
    <w:rsid w:val="0017493A"/>
    <w:rsid w:val="00175E96"/>
    <w:rsid w:val="0017624A"/>
    <w:rsid w:val="001837D5"/>
    <w:rsid w:val="00186F79"/>
    <w:rsid w:val="00191906"/>
    <w:rsid w:val="0019233E"/>
    <w:rsid w:val="00192466"/>
    <w:rsid w:val="001937AB"/>
    <w:rsid w:val="00194D1D"/>
    <w:rsid w:val="00196DF8"/>
    <w:rsid w:val="00197207"/>
    <w:rsid w:val="001A09C3"/>
    <w:rsid w:val="001A4932"/>
    <w:rsid w:val="001A7DF8"/>
    <w:rsid w:val="001B1A3C"/>
    <w:rsid w:val="001C5BC8"/>
    <w:rsid w:val="001D075F"/>
    <w:rsid w:val="001D24BE"/>
    <w:rsid w:val="001D5470"/>
    <w:rsid w:val="001E79BE"/>
    <w:rsid w:val="001F0AC7"/>
    <w:rsid w:val="001F60B5"/>
    <w:rsid w:val="0020005E"/>
    <w:rsid w:val="00204573"/>
    <w:rsid w:val="002050AE"/>
    <w:rsid w:val="002052C0"/>
    <w:rsid w:val="00212F78"/>
    <w:rsid w:val="00214084"/>
    <w:rsid w:val="00214611"/>
    <w:rsid w:val="002249E8"/>
    <w:rsid w:val="00225902"/>
    <w:rsid w:val="00226217"/>
    <w:rsid w:val="00227BFB"/>
    <w:rsid w:val="002316FD"/>
    <w:rsid w:val="0023282B"/>
    <w:rsid w:val="0023527D"/>
    <w:rsid w:val="002352AC"/>
    <w:rsid w:val="00236922"/>
    <w:rsid w:val="00241016"/>
    <w:rsid w:val="00250AE7"/>
    <w:rsid w:val="00256748"/>
    <w:rsid w:val="002609DF"/>
    <w:rsid w:val="00262E3A"/>
    <w:rsid w:val="0027161E"/>
    <w:rsid w:val="00271E7E"/>
    <w:rsid w:val="002720D6"/>
    <w:rsid w:val="0027764E"/>
    <w:rsid w:val="002777B2"/>
    <w:rsid w:val="002825DA"/>
    <w:rsid w:val="002831D3"/>
    <w:rsid w:val="002832B4"/>
    <w:rsid w:val="002860ED"/>
    <w:rsid w:val="0028688F"/>
    <w:rsid w:val="00291FC2"/>
    <w:rsid w:val="002923C7"/>
    <w:rsid w:val="0029311D"/>
    <w:rsid w:val="002A0727"/>
    <w:rsid w:val="002B2DC6"/>
    <w:rsid w:val="002B6B3E"/>
    <w:rsid w:val="002C32D8"/>
    <w:rsid w:val="002C3784"/>
    <w:rsid w:val="002C5F0D"/>
    <w:rsid w:val="002C6001"/>
    <w:rsid w:val="002C602E"/>
    <w:rsid w:val="002C7CFF"/>
    <w:rsid w:val="002D722E"/>
    <w:rsid w:val="002D733C"/>
    <w:rsid w:val="002E22A2"/>
    <w:rsid w:val="002E2496"/>
    <w:rsid w:val="002E3ABB"/>
    <w:rsid w:val="002E7772"/>
    <w:rsid w:val="002F126E"/>
    <w:rsid w:val="002F2228"/>
    <w:rsid w:val="002F3CF7"/>
    <w:rsid w:val="002F456F"/>
    <w:rsid w:val="002F58B9"/>
    <w:rsid w:val="002F77FE"/>
    <w:rsid w:val="003034B8"/>
    <w:rsid w:val="00303A4A"/>
    <w:rsid w:val="0031159F"/>
    <w:rsid w:val="00314C09"/>
    <w:rsid w:val="003153E5"/>
    <w:rsid w:val="0031650E"/>
    <w:rsid w:val="003230D7"/>
    <w:rsid w:val="00324647"/>
    <w:rsid w:val="0032560A"/>
    <w:rsid w:val="003356BD"/>
    <w:rsid w:val="003363DD"/>
    <w:rsid w:val="00340AD4"/>
    <w:rsid w:val="0034511D"/>
    <w:rsid w:val="003459EB"/>
    <w:rsid w:val="00346DDA"/>
    <w:rsid w:val="00351654"/>
    <w:rsid w:val="003518C3"/>
    <w:rsid w:val="00355C86"/>
    <w:rsid w:val="00356CC9"/>
    <w:rsid w:val="00357C63"/>
    <w:rsid w:val="0036382F"/>
    <w:rsid w:val="003661AF"/>
    <w:rsid w:val="00370643"/>
    <w:rsid w:val="00372CF1"/>
    <w:rsid w:val="00374486"/>
    <w:rsid w:val="00375354"/>
    <w:rsid w:val="00375AB9"/>
    <w:rsid w:val="003777D8"/>
    <w:rsid w:val="003842F9"/>
    <w:rsid w:val="00385BCD"/>
    <w:rsid w:val="00386F8D"/>
    <w:rsid w:val="00387B3C"/>
    <w:rsid w:val="00390DAB"/>
    <w:rsid w:val="003967C8"/>
    <w:rsid w:val="00397DDF"/>
    <w:rsid w:val="003A1287"/>
    <w:rsid w:val="003A2BBD"/>
    <w:rsid w:val="003A66BE"/>
    <w:rsid w:val="003B1098"/>
    <w:rsid w:val="003B6A64"/>
    <w:rsid w:val="003B7880"/>
    <w:rsid w:val="003C05DC"/>
    <w:rsid w:val="003C0F4E"/>
    <w:rsid w:val="003C1D8C"/>
    <w:rsid w:val="003C3562"/>
    <w:rsid w:val="003C6F12"/>
    <w:rsid w:val="003D1344"/>
    <w:rsid w:val="003D1740"/>
    <w:rsid w:val="003D1E9B"/>
    <w:rsid w:val="003D41CE"/>
    <w:rsid w:val="003D7AF5"/>
    <w:rsid w:val="003E604B"/>
    <w:rsid w:val="003F3F29"/>
    <w:rsid w:val="003F5FBC"/>
    <w:rsid w:val="0041084B"/>
    <w:rsid w:val="004125C5"/>
    <w:rsid w:val="00417864"/>
    <w:rsid w:val="00421867"/>
    <w:rsid w:val="0042374F"/>
    <w:rsid w:val="00423EC2"/>
    <w:rsid w:val="00430188"/>
    <w:rsid w:val="00430741"/>
    <w:rsid w:val="004319A5"/>
    <w:rsid w:val="00433998"/>
    <w:rsid w:val="00433BA8"/>
    <w:rsid w:val="00435D7C"/>
    <w:rsid w:val="00441855"/>
    <w:rsid w:val="00442FA2"/>
    <w:rsid w:val="00446C87"/>
    <w:rsid w:val="00447393"/>
    <w:rsid w:val="00451360"/>
    <w:rsid w:val="0045343D"/>
    <w:rsid w:val="00455243"/>
    <w:rsid w:val="004562F7"/>
    <w:rsid w:val="004569EB"/>
    <w:rsid w:val="0046244A"/>
    <w:rsid w:val="00466FB3"/>
    <w:rsid w:val="00477833"/>
    <w:rsid w:val="00480B3F"/>
    <w:rsid w:val="00483728"/>
    <w:rsid w:val="00485795"/>
    <w:rsid w:val="00491A39"/>
    <w:rsid w:val="00495C0C"/>
    <w:rsid w:val="004A6184"/>
    <w:rsid w:val="004A71CC"/>
    <w:rsid w:val="004A7C41"/>
    <w:rsid w:val="004B24A2"/>
    <w:rsid w:val="004B500C"/>
    <w:rsid w:val="004B5596"/>
    <w:rsid w:val="004C1457"/>
    <w:rsid w:val="004C7051"/>
    <w:rsid w:val="004D0FFC"/>
    <w:rsid w:val="004D499C"/>
    <w:rsid w:val="004D7597"/>
    <w:rsid w:val="004D7A8F"/>
    <w:rsid w:val="004E5EDE"/>
    <w:rsid w:val="004E6062"/>
    <w:rsid w:val="004E6C70"/>
    <w:rsid w:val="004E73A7"/>
    <w:rsid w:val="004F55FA"/>
    <w:rsid w:val="004F6B3F"/>
    <w:rsid w:val="004F6C6F"/>
    <w:rsid w:val="00500E31"/>
    <w:rsid w:val="005021D9"/>
    <w:rsid w:val="00502EA4"/>
    <w:rsid w:val="00504712"/>
    <w:rsid w:val="00506405"/>
    <w:rsid w:val="00510391"/>
    <w:rsid w:val="005120EE"/>
    <w:rsid w:val="00513DE6"/>
    <w:rsid w:val="0051449A"/>
    <w:rsid w:val="005149D4"/>
    <w:rsid w:val="00521751"/>
    <w:rsid w:val="005301B7"/>
    <w:rsid w:val="00531084"/>
    <w:rsid w:val="00532A00"/>
    <w:rsid w:val="0053505A"/>
    <w:rsid w:val="00535714"/>
    <w:rsid w:val="00536160"/>
    <w:rsid w:val="0054179F"/>
    <w:rsid w:val="00544AF5"/>
    <w:rsid w:val="00545672"/>
    <w:rsid w:val="00553AD5"/>
    <w:rsid w:val="00553D21"/>
    <w:rsid w:val="0055528D"/>
    <w:rsid w:val="00556AA2"/>
    <w:rsid w:val="005576F8"/>
    <w:rsid w:val="00562547"/>
    <w:rsid w:val="005649A3"/>
    <w:rsid w:val="005657B0"/>
    <w:rsid w:val="005717F0"/>
    <w:rsid w:val="00574015"/>
    <w:rsid w:val="00582E7A"/>
    <w:rsid w:val="00583F36"/>
    <w:rsid w:val="00584C1D"/>
    <w:rsid w:val="005868CF"/>
    <w:rsid w:val="005A036E"/>
    <w:rsid w:val="005A3C13"/>
    <w:rsid w:val="005B236F"/>
    <w:rsid w:val="005B3389"/>
    <w:rsid w:val="005B64BA"/>
    <w:rsid w:val="005D0F3E"/>
    <w:rsid w:val="005D32DC"/>
    <w:rsid w:val="005D57DE"/>
    <w:rsid w:val="005D739A"/>
    <w:rsid w:val="005E2256"/>
    <w:rsid w:val="005E5A80"/>
    <w:rsid w:val="005E63B5"/>
    <w:rsid w:val="005F02F1"/>
    <w:rsid w:val="006050AD"/>
    <w:rsid w:val="00606DAE"/>
    <w:rsid w:val="00606FAB"/>
    <w:rsid w:val="006112B5"/>
    <w:rsid w:val="00611F3B"/>
    <w:rsid w:val="00612275"/>
    <w:rsid w:val="00613470"/>
    <w:rsid w:val="00614035"/>
    <w:rsid w:val="0061685D"/>
    <w:rsid w:val="0062417D"/>
    <w:rsid w:val="00625765"/>
    <w:rsid w:val="00625AA0"/>
    <w:rsid w:val="00632534"/>
    <w:rsid w:val="006349A6"/>
    <w:rsid w:val="00640F17"/>
    <w:rsid w:val="0064241A"/>
    <w:rsid w:val="0064433C"/>
    <w:rsid w:val="00646F8C"/>
    <w:rsid w:val="00647978"/>
    <w:rsid w:val="0064797A"/>
    <w:rsid w:val="0065054A"/>
    <w:rsid w:val="00652E70"/>
    <w:rsid w:val="006530BF"/>
    <w:rsid w:val="00653ABA"/>
    <w:rsid w:val="00654DDE"/>
    <w:rsid w:val="00656389"/>
    <w:rsid w:val="0065660D"/>
    <w:rsid w:val="00660E93"/>
    <w:rsid w:val="00660E9D"/>
    <w:rsid w:val="0066390B"/>
    <w:rsid w:val="00663D08"/>
    <w:rsid w:val="006641FC"/>
    <w:rsid w:val="0067018C"/>
    <w:rsid w:val="006707C7"/>
    <w:rsid w:val="00670A46"/>
    <w:rsid w:val="006748E6"/>
    <w:rsid w:val="006776B3"/>
    <w:rsid w:val="00684D27"/>
    <w:rsid w:val="006854CD"/>
    <w:rsid w:val="00685BDE"/>
    <w:rsid w:val="00686114"/>
    <w:rsid w:val="00687645"/>
    <w:rsid w:val="006876A8"/>
    <w:rsid w:val="00691B0F"/>
    <w:rsid w:val="00695A54"/>
    <w:rsid w:val="006A0E9D"/>
    <w:rsid w:val="006A1C65"/>
    <w:rsid w:val="006A2192"/>
    <w:rsid w:val="006A400C"/>
    <w:rsid w:val="006A41EB"/>
    <w:rsid w:val="006A4793"/>
    <w:rsid w:val="006B3301"/>
    <w:rsid w:val="006C28AB"/>
    <w:rsid w:val="006C6269"/>
    <w:rsid w:val="006D1237"/>
    <w:rsid w:val="006D2F57"/>
    <w:rsid w:val="006D44F4"/>
    <w:rsid w:val="006D45AA"/>
    <w:rsid w:val="006D6801"/>
    <w:rsid w:val="006D7771"/>
    <w:rsid w:val="006E4072"/>
    <w:rsid w:val="006F3204"/>
    <w:rsid w:val="006F32AD"/>
    <w:rsid w:val="006F4422"/>
    <w:rsid w:val="006F5943"/>
    <w:rsid w:val="006F5B16"/>
    <w:rsid w:val="006F5CAA"/>
    <w:rsid w:val="006F7314"/>
    <w:rsid w:val="00701C7E"/>
    <w:rsid w:val="0070383E"/>
    <w:rsid w:val="0070748C"/>
    <w:rsid w:val="0071060A"/>
    <w:rsid w:val="00710C0D"/>
    <w:rsid w:val="007175E4"/>
    <w:rsid w:val="00727F91"/>
    <w:rsid w:val="00734759"/>
    <w:rsid w:val="00742B40"/>
    <w:rsid w:val="0074338E"/>
    <w:rsid w:val="00746899"/>
    <w:rsid w:val="00746E30"/>
    <w:rsid w:val="00747040"/>
    <w:rsid w:val="0075067D"/>
    <w:rsid w:val="00752A61"/>
    <w:rsid w:val="007655B3"/>
    <w:rsid w:val="00771D3F"/>
    <w:rsid w:val="00781629"/>
    <w:rsid w:val="00783C73"/>
    <w:rsid w:val="00785C92"/>
    <w:rsid w:val="00790011"/>
    <w:rsid w:val="007916D8"/>
    <w:rsid w:val="00796178"/>
    <w:rsid w:val="007A0BF1"/>
    <w:rsid w:val="007A355E"/>
    <w:rsid w:val="007A6B12"/>
    <w:rsid w:val="007A7592"/>
    <w:rsid w:val="007B0505"/>
    <w:rsid w:val="007B15F2"/>
    <w:rsid w:val="007B25DD"/>
    <w:rsid w:val="007B35D8"/>
    <w:rsid w:val="007B71AC"/>
    <w:rsid w:val="007C3ECF"/>
    <w:rsid w:val="007C61DC"/>
    <w:rsid w:val="007D1619"/>
    <w:rsid w:val="007D5833"/>
    <w:rsid w:val="007D5C98"/>
    <w:rsid w:val="007E2B2C"/>
    <w:rsid w:val="007E4506"/>
    <w:rsid w:val="007E574C"/>
    <w:rsid w:val="007F0BB5"/>
    <w:rsid w:val="007F2CF0"/>
    <w:rsid w:val="007F6E05"/>
    <w:rsid w:val="007F6E5C"/>
    <w:rsid w:val="00803A66"/>
    <w:rsid w:val="00804F5B"/>
    <w:rsid w:val="00811BBD"/>
    <w:rsid w:val="00811D29"/>
    <w:rsid w:val="00812FEF"/>
    <w:rsid w:val="0081443B"/>
    <w:rsid w:val="008156EF"/>
    <w:rsid w:val="00815BC2"/>
    <w:rsid w:val="00816BE6"/>
    <w:rsid w:val="00816F44"/>
    <w:rsid w:val="008171F5"/>
    <w:rsid w:val="00820731"/>
    <w:rsid w:val="00820E30"/>
    <w:rsid w:val="00826F84"/>
    <w:rsid w:val="0082759C"/>
    <w:rsid w:val="00827FD4"/>
    <w:rsid w:val="00833398"/>
    <w:rsid w:val="00833A7C"/>
    <w:rsid w:val="00834B4E"/>
    <w:rsid w:val="0083581F"/>
    <w:rsid w:val="00836DBC"/>
    <w:rsid w:val="008407CC"/>
    <w:rsid w:val="00845DEA"/>
    <w:rsid w:val="00846A0A"/>
    <w:rsid w:val="00855518"/>
    <w:rsid w:val="008575AD"/>
    <w:rsid w:val="0086271A"/>
    <w:rsid w:val="00865791"/>
    <w:rsid w:val="00866086"/>
    <w:rsid w:val="008661C2"/>
    <w:rsid w:val="0086670F"/>
    <w:rsid w:val="00870679"/>
    <w:rsid w:val="00872870"/>
    <w:rsid w:val="00872D9B"/>
    <w:rsid w:val="00877491"/>
    <w:rsid w:val="0088081B"/>
    <w:rsid w:val="00880F2C"/>
    <w:rsid w:val="00882B50"/>
    <w:rsid w:val="00885CAA"/>
    <w:rsid w:val="00885E6E"/>
    <w:rsid w:val="008940A8"/>
    <w:rsid w:val="00895DA8"/>
    <w:rsid w:val="00895FCA"/>
    <w:rsid w:val="008A0F36"/>
    <w:rsid w:val="008A229F"/>
    <w:rsid w:val="008A32F1"/>
    <w:rsid w:val="008A5D8D"/>
    <w:rsid w:val="008B21CA"/>
    <w:rsid w:val="008B6A34"/>
    <w:rsid w:val="008C3FB0"/>
    <w:rsid w:val="008C6D5A"/>
    <w:rsid w:val="008C72C5"/>
    <w:rsid w:val="008D1D41"/>
    <w:rsid w:val="008D41E3"/>
    <w:rsid w:val="008D732C"/>
    <w:rsid w:val="008D74F4"/>
    <w:rsid w:val="008E30D9"/>
    <w:rsid w:val="008E3FFA"/>
    <w:rsid w:val="008E5E8F"/>
    <w:rsid w:val="008E6C24"/>
    <w:rsid w:val="008F5D20"/>
    <w:rsid w:val="008F747F"/>
    <w:rsid w:val="009010E8"/>
    <w:rsid w:val="00906545"/>
    <w:rsid w:val="00906D82"/>
    <w:rsid w:val="00907873"/>
    <w:rsid w:val="00907D3B"/>
    <w:rsid w:val="009131DE"/>
    <w:rsid w:val="00915A7D"/>
    <w:rsid w:val="00917571"/>
    <w:rsid w:val="009219AB"/>
    <w:rsid w:val="009241DC"/>
    <w:rsid w:val="00925FC0"/>
    <w:rsid w:val="009273CC"/>
    <w:rsid w:val="009276D1"/>
    <w:rsid w:val="009277DF"/>
    <w:rsid w:val="00930E6D"/>
    <w:rsid w:val="00936AE7"/>
    <w:rsid w:val="00940BF7"/>
    <w:rsid w:val="00943268"/>
    <w:rsid w:val="009439EC"/>
    <w:rsid w:val="0094487E"/>
    <w:rsid w:val="00944FE2"/>
    <w:rsid w:val="0094663D"/>
    <w:rsid w:val="00946E88"/>
    <w:rsid w:val="00946E8B"/>
    <w:rsid w:val="00951696"/>
    <w:rsid w:val="00951EFA"/>
    <w:rsid w:val="00954E43"/>
    <w:rsid w:val="009562C4"/>
    <w:rsid w:val="00957038"/>
    <w:rsid w:val="00961C00"/>
    <w:rsid w:val="009657A0"/>
    <w:rsid w:val="009702CA"/>
    <w:rsid w:val="00973423"/>
    <w:rsid w:val="00980122"/>
    <w:rsid w:val="00980D71"/>
    <w:rsid w:val="0098285A"/>
    <w:rsid w:val="009855C1"/>
    <w:rsid w:val="00990643"/>
    <w:rsid w:val="009A2243"/>
    <w:rsid w:val="009B2BC2"/>
    <w:rsid w:val="009B2C08"/>
    <w:rsid w:val="009B4973"/>
    <w:rsid w:val="009B7A6D"/>
    <w:rsid w:val="009C01DE"/>
    <w:rsid w:val="009C224B"/>
    <w:rsid w:val="009C4B11"/>
    <w:rsid w:val="009C6CEE"/>
    <w:rsid w:val="009D010D"/>
    <w:rsid w:val="009E2928"/>
    <w:rsid w:val="009E7992"/>
    <w:rsid w:val="00A001A4"/>
    <w:rsid w:val="00A03518"/>
    <w:rsid w:val="00A05560"/>
    <w:rsid w:val="00A10B04"/>
    <w:rsid w:val="00A13CF9"/>
    <w:rsid w:val="00A1731A"/>
    <w:rsid w:val="00A21810"/>
    <w:rsid w:val="00A23EDA"/>
    <w:rsid w:val="00A34390"/>
    <w:rsid w:val="00A35A17"/>
    <w:rsid w:val="00A37728"/>
    <w:rsid w:val="00A42FD7"/>
    <w:rsid w:val="00A45C4F"/>
    <w:rsid w:val="00A45CF0"/>
    <w:rsid w:val="00A50A9E"/>
    <w:rsid w:val="00A56AA2"/>
    <w:rsid w:val="00A56F15"/>
    <w:rsid w:val="00A57DA3"/>
    <w:rsid w:val="00A60A75"/>
    <w:rsid w:val="00A64A1D"/>
    <w:rsid w:val="00A665E6"/>
    <w:rsid w:val="00A67B7C"/>
    <w:rsid w:val="00A745FF"/>
    <w:rsid w:val="00A747C4"/>
    <w:rsid w:val="00A778BC"/>
    <w:rsid w:val="00A843B4"/>
    <w:rsid w:val="00A9417E"/>
    <w:rsid w:val="00AA38DB"/>
    <w:rsid w:val="00AA4185"/>
    <w:rsid w:val="00AA45A2"/>
    <w:rsid w:val="00AA5EA5"/>
    <w:rsid w:val="00AA789F"/>
    <w:rsid w:val="00AB3716"/>
    <w:rsid w:val="00AB4B78"/>
    <w:rsid w:val="00AB6367"/>
    <w:rsid w:val="00AB6728"/>
    <w:rsid w:val="00AB6CBA"/>
    <w:rsid w:val="00AC025A"/>
    <w:rsid w:val="00AC2052"/>
    <w:rsid w:val="00AC4DE9"/>
    <w:rsid w:val="00AC61A5"/>
    <w:rsid w:val="00AD0AB3"/>
    <w:rsid w:val="00AD1497"/>
    <w:rsid w:val="00AD6B50"/>
    <w:rsid w:val="00AD7EDF"/>
    <w:rsid w:val="00AE3D18"/>
    <w:rsid w:val="00AE49EC"/>
    <w:rsid w:val="00AE630F"/>
    <w:rsid w:val="00AE793A"/>
    <w:rsid w:val="00AF1AEA"/>
    <w:rsid w:val="00AF23FC"/>
    <w:rsid w:val="00AF2986"/>
    <w:rsid w:val="00AF6CDA"/>
    <w:rsid w:val="00B02DB8"/>
    <w:rsid w:val="00B10E5A"/>
    <w:rsid w:val="00B16E34"/>
    <w:rsid w:val="00B20203"/>
    <w:rsid w:val="00B232AB"/>
    <w:rsid w:val="00B23E0D"/>
    <w:rsid w:val="00B318AE"/>
    <w:rsid w:val="00B343ED"/>
    <w:rsid w:val="00B357A6"/>
    <w:rsid w:val="00B35D4A"/>
    <w:rsid w:val="00B35ECA"/>
    <w:rsid w:val="00B37B42"/>
    <w:rsid w:val="00B40DEA"/>
    <w:rsid w:val="00B41845"/>
    <w:rsid w:val="00B44225"/>
    <w:rsid w:val="00B4672C"/>
    <w:rsid w:val="00B473C7"/>
    <w:rsid w:val="00B504E8"/>
    <w:rsid w:val="00B559C3"/>
    <w:rsid w:val="00B55BB0"/>
    <w:rsid w:val="00B575FE"/>
    <w:rsid w:val="00B66CD9"/>
    <w:rsid w:val="00B6704B"/>
    <w:rsid w:val="00B719DB"/>
    <w:rsid w:val="00B77900"/>
    <w:rsid w:val="00B8057C"/>
    <w:rsid w:val="00B83DE6"/>
    <w:rsid w:val="00B86FCB"/>
    <w:rsid w:val="00B8786D"/>
    <w:rsid w:val="00B906B9"/>
    <w:rsid w:val="00BA08BA"/>
    <w:rsid w:val="00BA0F56"/>
    <w:rsid w:val="00BA2DB9"/>
    <w:rsid w:val="00BB2A52"/>
    <w:rsid w:val="00BB445D"/>
    <w:rsid w:val="00BB456D"/>
    <w:rsid w:val="00BB54FE"/>
    <w:rsid w:val="00BB5C17"/>
    <w:rsid w:val="00BC2D03"/>
    <w:rsid w:val="00BC5F97"/>
    <w:rsid w:val="00BD009A"/>
    <w:rsid w:val="00BD1DAE"/>
    <w:rsid w:val="00BD2B47"/>
    <w:rsid w:val="00BD51FF"/>
    <w:rsid w:val="00BE0B06"/>
    <w:rsid w:val="00BE0D2B"/>
    <w:rsid w:val="00BE1100"/>
    <w:rsid w:val="00BE4126"/>
    <w:rsid w:val="00BE44B0"/>
    <w:rsid w:val="00BE7286"/>
    <w:rsid w:val="00BE7BFA"/>
    <w:rsid w:val="00BF15D3"/>
    <w:rsid w:val="00BF18C6"/>
    <w:rsid w:val="00BF33E4"/>
    <w:rsid w:val="00BF537E"/>
    <w:rsid w:val="00BF5648"/>
    <w:rsid w:val="00C00116"/>
    <w:rsid w:val="00C03125"/>
    <w:rsid w:val="00C04A8F"/>
    <w:rsid w:val="00C1470D"/>
    <w:rsid w:val="00C15521"/>
    <w:rsid w:val="00C155FE"/>
    <w:rsid w:val="00C15F9F"/>
    <w:rsid w:val="00C20B2A"/>
    <w:rsid w:val="00C217D4"/>
    <w:rsid w:val="00C224A3"/>
    <w:rsid w:val="00C23625"/>
    <w:rsid w:val="00C240C7"/>
    <w:rsid w:val="00C24EBD"/>
    <w:rsid w:val="00C24FF2"/>
    <w:rsid w:val="00C27571"/>
    <w:rsid w:val="00C32B5D"/>
    <w:rsid w:val="00C34B3C"/>
    <w:rsid w:val="00C43ED8"/>
    <w:rsid w:val="00C472FF"/>
    <w:rsid w:val="00C523F6"/>
    <w:rsid w:val="00C53124"/>
    <w:rsid w:val="00C54702"/>
    <w:rsid w:val="00C54FA5"/>
    <w:rsid w:val="00C56C5B"/>
    <w:rsid w:val="00C61416"/>
    <w:rsid w:val="00C650BF"/>
    <w:rsid w:val="00C734FF"/>
    <w:rsid w:val="00C7736A"/>
    <w:rsid w:val="00C778A0"/>
    <w:rsid w:val="00C8090C"/>
    <w:rsid w:val="00C82014"/>
    <w:rsid w:val="00C84E03"/>
    <w:rsid w:val="00C90358"/>
    <w:rsid w:val="00C96751"/>
    <w:rsid w:val="00CA0EF6"/>
    <w:rsid w:val="00CA7D93"/>
    <w:rsid w:val="00CB49FD"/>
    <w:rsid w:val="00CB64ED"/>
    <w:rsid w:val="00CC0F62"/>
    <w:rsid w:val="00CC488E"/>
    <w:rsid w:val="00CC785D"/>
    <w:rsid w:val="00CD3E1C"/>
    <w:rsid w:val="00CD43F9"/>
    <w:rsid w:val="00CE15A7"/>
    <w:rsid w:val="00CF1CFD"/>
    <w:rsid w:val="00CF3DD7"/>
    <w:rsid w:val="00CF469B"/>
    <w:rsid w:val="00CF4E25"/>
    <w:rsid w:val="00D02FD5"/>
    <w:rsid w:val="00D05BEF"/>
    <w:rsid w:val="00D201AF"/>
    <w:rsid w:val="00D27A12"/>
    <w:rsid w:val="00D31B2D"/>
    <w:rsid w:val="00D32E4A"/>
    <w:rsid w:val="00D331CE"/>
    <w:rsid w:val="00D35EC2"/>
    <w:rsid w:val="00D364D8"/>
    <w:rsid w:val="00D3792F"/>
    <w:rsid w:val="00D40D39"/>
    <w:rsid w:val="00D43C70"/>
    <w:rsid w:val="00D44414"/>
    <w:rsid w:val="00D47D5B"/>
    <w:rsid w:val="00D51FE5"/>
    <w:rsid w:val="00D55AC1"/>
    <w:rsid w:val="00D566CB"/>
    <w:rsid w:val="00D56B3C"/>
    <w:rsid w:val="00D6401C"/>
    <w:rsid w:val="00D66409"/>
    <w:rsid w:val="00D7007A"/>
    <w:rsid w:val="00D742AA"/>
    <w:rsid w:val="00D774DB"/>
    <w:rsid w:val="00D80836"/>
    <w:rsid w:val="00D808B2"/>
    <w:rsid w:val="00D833B0"/>
    <w:rsid w:val="00D84A8B"/>
    <w:rsid w:val="00D93747"/>
    <w:rsid w:val="00D93F19"/>
    <w:rsid w:val="00DA0D34"/>
    <w:rsid w:val="00DA155D"/>
    <w:rsid w:val="00DA4116"/>
    <w:rsid w:val="00DA5752"/>
    <w:rsid w:val="00DA597B"/>
    <w:rsid w:val="00DA5C03"/>
    <w:rsid w:val="00DB402B"/>
    <w:rsid w:val="00DB50E1"/>
    <w:rsid w:val="00DB73D0"/>
    <w:rsid w:val="00DC3E33"/>
    <w:rsid w:val="00DC4A5B"/>
    <w:rsid w:val="00DC57AE"/>
    <w:rsid w:val="00DC6A07"/>
    <w:rsid w:val="00DC7061"/>
    <w:rsid w:val="00DD08BF"/>
    <w:rsid w:val="00DD62A3"/>
    <w:rsid w:val="00DD6687"/>
    <w:rsid w:val="00DE25F9"/>
    <w:rsid w:val="00DE58C8"/>
    <w:rsid w:val="00DF15E5"/>
    <w:rsid w:val="00DF6B12"/>
    <w:rsid w:val="00E000C8"/>
    <w:rsid w:val="00E019E7"/>
    <w:rsid w:val="00E03A4D"/>
    <w:rsid w:val="00E15CED"/>
    <w:rsid w:val="00E16BED"/>
    <w:rsid w:val="00E17CD3"/>
    <w:rsid w:val="00E25425"/>
    <w:rsid w:val="00E259C5"/>
    <w:rsid w:val="00E26A8B"/>
    <w:rsid w:val="00E337DD"/>
    <w:rsid w:val="00E36E1B"/>
    <w:rsid w:val="00E40C86"/>
    <w:rsid w:val="00E43557"/>
    <w:rsid w:val="00E43785"/>
    <w:rsid w:val="00E4712E"/>
    <w:rsid w:val="00E50153"/>
    <w:rsid w:val="00E50D1F"/>
    <w:rsid w:val="00E51AD4"/>
    <w:rsid w:val="00E5404A"/>
    <w:rsid w:val="00E60A50"/>
    <w:rsid w:val="00E62385"/>
    <w:rsid w:val="00E62678"/>
    <w:rsid w:val="00E64B3B"/>
    <w:rsid w:val="00E6551A"/>
    <w:rsid w:val="00E66E1A"/>
    <w:rsid w:val="00E7066D"/>
    <w:rsid w:val="00E728FF"/>
    <w:rsid w:val="00E73B53"/>
    <w:rsid w:val="00E74FC4"/>
    <w:rsid w:val="00E85422"/>
    <w:rsid w:val="00E86070"/>
    <w:rsid w:val="00E860F1"/>
    <w:rsid w:val="00E87FD2"/>
    <w:rsid w:val="00E9183B"/>
    <w:rsid w:val="00E93257"/>
    <w:rsid w:val="00EA1129"/>
    <w:rsid w:val="00EA1DFB"/>
    <w:rsid w:val="00EA6DDC"/>
    <w:rsid w:val="00EB4E74"/>
    <w:rsid w:val="00EC1EE0"/>
    <w:rsid w:val="00EC2CB7"/>
    <w:rsid w:val="00EC2DD5"/>
    <w:rsid w:val="00EC4089"/>
    <w:rsid w:val="00ED0525"/>
    <w:rsid w:val="00ED263F"/>
    <w:rsid w:val="00ED2C5A"/>
    <w:rsid w:val="00ED39BE"/>
    <w:rsid w:val="00ED6DDF"/>
    <w:rsid w:val="00ED6E9E"/>
    <w:rsid w:val="00EE2366"/>
    <w:rsid w:val="00EF2C2F"/>
    <w:rsid w:val="00EF3B1A"/>
    <w:rsid w:val="00EF6C7B"/>
    <w:rsid w:val="00F05D71"/>
    <w:rsid w:val="00F1208A"/>
    <w:rsid w:val="00F151B1"/>
    <w:rsid w:val="00F2147B"/>
    <w:rsid w:val="00F24D5F"/>
    <w:rsid w:val="00F31B32"/>
    <w:rsid w:val="00F36B8E"/>
    <w:rsid w:val="00F43AFE"/>
    <w:rsid w:val="00F43F4B"/>
    <w:rsid w:val="00F4763B"/>
    <w:rsid w:val="00F51AC6"/>
    <w:rsid w:val="00F56FFF"/>
    <w:rsid w:val="00F6256F"/>
    <w:rsid w:val="00F640AB"/>
    <w:rsid w:val="00F67E35"/>
    <w:rsid w:val="00F70327"/>
    <w:rsid w:val="00F80227"/>
    <w:rsid w:val="00F821CA"/>
    <w:rsid w:val="00F8317F"/>
    <w:rsid w:val="00F83F04"/>
    <w:rsid w:val="00F84179"/>
    <w:rsid w:val="00F845BE"/>
    <w:rsid w:val="00F85163"/>
    <w:rsid w:val="00F915D8"/>
    <w:rsid w:val="00F96B38"/>
    <w:rsid w:val="00FA0382"/>
    <w:rsid w:val="00FA5941"/>
    <w:rsid w:val="00FA68A0"/>
    <w:rsid w:val="00FB28C7"/>
    <w:rsid w:val="00FB38BA"/>
    <w:rsid w:val="00FB4A29"/>
    <w:rsid w:val="00FB4AA3"/>
    <w:rsid w:val="00FB611F"/>
    <w:rsid w:val="00FB7961"/>
    <w:rsid w:val="00FC3434"/>
    <w:rsid w:val="00FD185B"/>
    <w:rsid w:val="00FD4EE3"/>
    <w:rsid w:val="00FE201E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27C2"/>
  <w15:docId w15:val="{1D44D88E-38CE-478D-A9A4-C4A788C84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/>
      <w:jc w:val="center"/>
      <w:outlineLvl w:val="0"/>
    </w:pPr>
    <w:rPr>
      <w:rFonts w:ascii="Arial" w:hAnsi="Arial"/>
      <w:b/>
      <w:color w:val="000080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customStyle="1" w:styleId="12">
    <w:name w:val="Номер страницы1"/>
    <w:basedOn w:val="120"/>
    <w:link w:val="13"/>
  </w:style>
  <w:style w:type="character" w:customStyle="1" w:styleId="13">
    <w:name w:val="Номер страницы1"/>
    <w:basedOn w:val="121"/>
    <w:link w:val="12"/>
  </w:style>
  <w:style w:type="paragraph" w:customStyle="1" w:styleId="41">
    <w:name w:val="Гиперссылка4"/>
    <w:link w:val="42"/>
    <w:rPr>
      <w:color w:val="0000FF"/>
      <w:u w:val="single"/>
    </w:rPr>
  </w:style>
  <w:style w:type="character" w:customStyle="1" w:styleId="42">
    <w:name w:val="Гиперссылка4"/>
    <w:link w:val="41"/>
    <w:rPr>
      <w:color w:val="0000FF"/>
      <w:u w:val="single"/>
    </w:rPr>
  </w:style>
  <w:style w:type="paragraph" w:customStyle="1" w:styleId="21">
    <w:name w:val="Основной шрифт абзаца2"/>
    <w:link w:val="22"/>
  </w:style>
  <w:style w:type="character" w:customStyle="1" w:styleId="22">
    <w:name w:val="Основной шрифт абзаца2"/>
    <w:link w:val="21"/>
  </w:style>
  <w:style w:type="paragraph" w:styleId="23">
    <w:name w:val="toc 2"/>
    <w:link w:val="24"/>
    <w:uiPriority w:val="39"/>
    <w:pPr>
      <w:ind w:left="200"/>
    </w:pPr>
  </w:style>
  <w:style w:type="character" w:customStyle="1" w:styleId="24">
    <w:name w:val="Оглавление 2 Знак"/>
    <w:link w:val="23"/>
  </w:style>
  <w:style w:type="paragraph" w:customStyle="1" w:styleId="14">
    <w:name w:val="Знак Знак1"/>
    <w:link w:val="15"/>
    <w:rPr>
      <w:rFonts w:ascii="Calibri" w:hAnsi="Calibri"/>
    </w:rPr>
  </w:style>
  <w:style w:type="character" w:customStyle="1" w:styleId="15">
    <w:name w:val="Знак Знак1"/>
    <w:link w:val="14"/>
    <w:rPr>
      <w:rFonts w:ascii="Calibri" w:hAnsi="Calibri"/>
    </w:rPr>
  </w:style>
  <w:style w:type="paragraph" w:styleId="43">
    <w:name w:val="toc 4"/>
    <w:link w:val="44"/>
    <w:uiPriority w:val="39"/>
    <w:pPr>
      <w:ind w:left="600"/>
    </w:pPr>
  </w:style>
  <w:style w:type="character" w:customStyle="1" w:styleId="44">
    <w:name w:val="Оглавление 4 Знак"/>
    <w:link w:val="43"/>
  </w:style>
  <w:style w:type="paragraph" w:customStyle="1" w:styleId="16">
    <w:name w:val="Обычный1"/>
    <w:link w:val="17"/>
    <w:rPr>
      <w:sz w:val="24"/>
    </w:rPr>
  </w:style>
  <w:style w:type="character" w:customStyle="1" w:styleId="17">
    <w:name w:val="Обычный1"/>
    <w:link w:val="16"/>
    <w:rPr>
      <w:sz w:val="24"/>
    </w:rPr>
  </w:style>
  <w:style w:type="paragraph" w:customStyle="1" w:styleId="210">
    <w:name w:val="Основной текст 21"/>
    <w:basedOn w:val="a"/>
    <w:link w:val="211"/>
    <w:pPr>
      <w:spacing w:before="100" w:after="100"/>
      <w:jc w:val="both"/>
    </w:pPr>
  </w:style>
  <w:style w:type="character" w:customStyle="1" w:styleId="211">
    <w:name w:val="Основной текст 21"/>
    <w:basedOn w:val="1"/>
    <w:link w:val="210"/>
    <w:rPr>
      <w:sz w:val="24"/>
    </w:rPr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0">
    <w:name w:val="Обычный14"/>
    <w:link w:val="141"/>
    <w:rPr>
      <w:sz w:val="24"/>
    </w:rPr>
  </w:style>
  <w:style w:type="character" w:customStyle="1" w:styleId="141">
    <w:name w:val="Обычный14"/>
    <w:link w:val="140"/>
    <w:rPr>
      <w:sz w:val="24"/>
    </w:rPr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30">
    <w:name w:val="Обычный13"/>
    <w:link w:val="131"/>
    <w:rPr>
      <w:sz w:val="24"/>
    </w:rPr>
  </w:style>
  <w:style w:type="character" w:customStyle="1" w:styleId="131">
    <w:name w:val="Обычный13"/>
    <w:link w:val="130"/>
    <w:rPr>
      <w:sz w:val="24"/>
    </w:rPr>
  </w:style>
  <w:style w:type="paragraph" w:customStyle="1" w:styleId="150">
    <w:name w:val="Основной шрифт абзаца15"/>
    <w:link w:val="151"/>
  </w:style>
  <w:style w:type="character" w:customStyle="1" w:styleId="151">
    <w:name w:val="Основной шрифт абзаца15"/>
    <w:link w:val="150"/>
  </w:style>
  <w:style w:type="paragraph" w:customStyle="1" w:styleId="160">
    <w:name w:val="Обычный16"/>
    <w:link w:val="161"/>
    <w:rPr>
      <w:sz w:val="24"/>
    </w:rPr>
  </w:style>
  <w:style w:type="character" w:customStyle="1" w:styleId="161">
    <w:name w:val="Обычный16"/>
    <w:link w:val="160"/>
    <w:rPr>
      <w:sz w:val="24"/>
    </w:rPr>
  </w:style>
  <w:style w:type="character" w:customStyle="1" w:styleId="30">
    <w:name w:val="Заголовок 3 Знак"/>
    <w:basedOn w:val="1"/>
    <w:link w:val="3"/>
    <w:rPr>
      <w:rFonts w:ascii="Cambria" w:hAnsi="Cambria"/>
      <w:b/>
      <w:sz w:val="26"/>
    </w:rPr>
  </w:style>
  <w:style w:type="paragraph" w:customStyle="1" w:styleId="18">
    <w:name w:val="Обычный1"/>
    <w:link w:val="19"/>
    <w:rPr>
      <w:sz w:val="24"/>
    </w:rPr>
  </w:style>
  <w:style w:type="character" w:customStyle="1" w:styleId="19">
    <w:name w:val="Обычный1"/>
    <w:link w:val="18"/>
    <w:rPr>
      <w:sz w:val="24"/>
    </w:rPr>
  </w:style>
  <w:style w:type="paragraph" w:customStyle="1" w:styleId="122">
    <w:name w:val="Абзац списка12"/>
    <w:basedOn w:val="a"/>
    <w:link w:val="123"/>
    <w:pPr>
      <w:ind w:left="720"/>
      <w:contextualSpacing/>
    </w:pPr>
  </w:style>
  <w:style w:type="character" w:customStyle="1" w:styleId="123">
    <w:name w:val="Абзац списка12"/>
    <w:basedOn w:val="1"/>
    <w:link w:val="122"/>
    <w:rPr>
      <w:sz w:val="24"/>
    </w:rPr>
  </w:style>
  <w:style w:type="paragraph" w:customStyle="1" w:styleId="a3">
    <w:name w:val="Сравнение редакций. Добавленный фрагмент"/>
    <w:link w:val="a4"/>
    <w:rPr>
      <w:color w:val="0000FF"/>
    </w:rPr>
  </w:style>
  <w:style w:type="character" w:customStyle="1" w:styleId="a4">
    <w:name w:val="Сравнение редакций. Добавленный фрагмент"/>
    <w:link w:val="a3"/>
    <w:rPr>
      <w:color w:val="0000FF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uiPriority w:val="99"/>
    <w:rPr>
      <w:sz w:val="24"/>
    </w:rPr>
  </w:style>
  <w:style w:type="paragraph" w:customStyle="1" w:styleId="a7">
    <w:name w:val="Содержимое таблицы"/>
    <w:basedOn w:val="a"/>
    <w:link w:val="a8"/>
    <w:pPr>
      <w:widowControl w:val="0"/>
    </w:pPr>
    <w:rPr>
      <w:rFonts w:ascii="Arial" w:hAnsi="Arial"/>
      <w:sz w:val="20"/>
    </w:rPr>
  </w:style>
  <w:style w:type="character" w:customStyle="1" w:styleId="a8">
    <w:name w:val="Содержимое таблицы"/>
    <w:basedOn w:val="1"/>
    <w:link w:val="a7"/>
    <w:rPr>
      <w:rFonts w:ascii="Arial" w:hAnsi="Arial"/>
      <w:sz w:val="20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Интернет) Знак"/>
    <w:basedOn w:val="1"/>
    <w:link w:val="a9"/>
    <w:rPr>
      <w:sz w:val="24"/>
    </w:rPr>
  </w:style>
  <w:style w:type="paragraph" w:customStyle="1" w:styleId="ab">
    <w:name w:val="Знак Знак"/>
    <w:link w:val="ac"/>
    <w:rPr>
      <w:rFonts w:ascii="Calibri" w:hAnsi="Calibri"/>
    </w:rPr>
  </w:style>
  <w:style w:type="character" w:customStyle="1" w:styleId="ac">
    <w:name w:val="Знак Знак"/>
    <w:link w:val="ab"/>
    <w:rPr>
      <w:rFonts w:ascii="Calibri" w:hAnsi="Calibri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  <w:sz w:val="24"/>
    </w:rPr>
  </w:style>
  <w:style w:type="character" w:customStyle="1" w:styleId="ConsPlusCell0">
    <w:name w:val="ConsPlusCell"/>
    <w:link w:val="ConsPlusCell"/>
    <w:rPr>
      <w:rFonts w:ascii="Arial" w:hAnsi="Arial"/>
      <w:sz w:val="24"/>
    </w:rPr>
  </w:style>
  <w:style w:type="paragraph" w:customStyle="1" w:styleId="1a">
    <w:name w:val="Основной шрифт абзаца1"/>
    <w:link w:val="1b"/>
  </w:style>
  <w:style w:type="character" w:customStyle="1" w:styleId="1b">
    <w:name w:val="Основной шрифт абзаца1"/>
    <w:link w:val="1a"/>
  </w:style>
  <w:style w:type="paragraph" w:customStyle="1" w:styleId="ad">
    <w:name w:val="Цветовое выделение"/>
    <w:link w:val="ae"/>
    <w:rPr>
      <w:b/>
      <w:color w:val="000080"/>
    </w:rPr>
  </w:style>
  <w:style w:type="character" w:customStyle="1" w:styleId="ae">
    <w:name w:val="Цветовое выделение"/>
    <w:link w:val="ad"/>
    <w:rPr>
      <w:b/>
      <w:color w:val="000080"/>
    </w:rPr>
  </w:style>
  <w:style w:type="paragraph" w:customStyle="1" w:styleId="240">
    <w:name w:val="Гиперссылка24"/>
    <w:link w:val="241"/>
    <w:rPr>
      <w:color w:val="0000FF"/>
      <w:u w:val="single"/>
    </w:rPr>
  </w:style>
  <w:style w:type="character" w:customStyle="1" w:styleId="241">
    <w:name w:val="Гиперссылка24"/>
    <w:link w:val="240"/>
    <w:rPr>
      <w:color w:val="0000FF"/>
      <w:u w:val="single"/>
    </w:rPr>
  </w:style>
  <w:style w:type="paragraph" w:customStyle="1" w:styleId="1c">
    <w:name w:val="Обычный1"/>
    <w:link w:val="1d"/>
    <w:rPr>
      <w:sz w:val="24"/>
    </w:rPr>
  </w:style>
  <w:style w:type="character" w:customStyle="1" w:styleId="1d">
    <w:name w:val="Обычный1"/>
    <w:link w:val="1c"/>
    <w:rPr>
      <w:sz w:val="24"/>
    </w:rPr>
  </w:style>
  <w:style w:type="paragraph" w:customStyle="1" w:styleId="31">
    <w:name w:val="Основной шрифт абзаца3"/>
  </w:style>
  <w:style w:type="paragraph" w:customStyle="1" w:styleId="132">
    <w:name w:val="Гиперссылка13"/>
    <w:link w:val="133"/>
    <w:rPr>
      <w:color w:val="0000FF"/>
      <w:u w:val="single"/>
    </w:rPr>
  </w:style>
  <w:style w:type="character" w:customStyle="1" w:styleId="133">
    <w:name w:val="Гиперссылка13"/>
    <w:link w:val="132"/>
    <w:rPr>
      <w:color w:val="0000FF"/>
      <w:u w:val="single"/>
    </w:rPr>
  </w:style>
  <w:style w:type="paragraph" w:styleId="af">
    <w:name w:val="Body Text Indent"/>
    <w:basedOn w:val="a"/>
    <w:link w:val="af0"/>
    <w:pPr>
      <w:ind w:firstLine="540"/>
    </w:pPr>
  </w:style>
  <w:style w:type="character" w:customStyle="1" w:styleId="af0">
    <w:name w:val="Основной текст с отступом Знак"/>
    <w:basedOn w:val="1"/>
    <w:link w:val="af"/>
    <w:rPr>
      <w:sz w:val="24"/>
    </w:rPr>
  </w:style>
  <w:style w:type="paragraph" w:customStyle="1" w:styleId="32">
    <w:name w:val="Гиперссылка3"/>
    <w:link w:val="33"/>
    <w:rPr>
      <w:color w:val="0000FF"/>
      <w:u w:val="single"/>
    </w:rPr>
  </w:style>
  <w:style w:type="character" w:customStyle="1" w:styleId="33">
    <w:name w:val="Гиперссылка3"/>
    <w:link w:val="32"/>
    <w:rPr>
      <w:color w:val="0000FF"/>
      <w:u w:val="single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53">
    <w:name w:val="Гиперссылка5"/>
    <w:link w:val="54"/>
    <w:rPr>
      <w:color w:val="0000FF"/>
      <w:u w:val="single"/>
    </w:rPr>
  </w:style>
  <w:style w:type="character" w:customStyle="1" w:styleId="54">
    <w:name w:val="Гиперссылка5"/>
    <w:link w:val="53"/>
    <w:rPr>
      <w:color w:val="0000FF"/>
      <w:u w:val="single"/>
    </w:rPr>
  </w:style>
  <w:style w:type="paragraph" w:styleId="25">
    <w:name w:val="Body Text 2"/>
    <w:basedOn w:val="a"/>
    <w:link w:val="26"/>
    <w:pPr>
      <w:spacing w:after="120" w:line="480" w:lineRule="auto"/>
    </w:pPr>
  </w:style>
  <w:style w:type="character" w:customStyle="1" w:styleId="26">
    <w:name w:val="Основной текст 2 Знак"/>
    <w:basedOn w:val="1"/>
    <w:link w:val="25"/>
    <w:rPr>
      <w:sz w:val="24"/>
    </w:rPr>
  </w:style>
  <w:style w:type="paragraph" w:styleId="34">
    <w:name w:val="toc 3"/>
    <w:link w:val="35"/>
    <w:uiPriority w:val="39"/>
    <w:pPr>
      <w:ind w:left="400"/>
    </w:pPr>
  </w:style>
  <w:style w:type="character" w:customStyle="1" w:styleId="35">
    <w:name w:val="Оглавление 3 Знак"/>
    <w:link w:val="34"/>
  </w:style>
  <w:style w:type="paragraph" w:styleId="af1">
    <w:name w:val="List Paragraph"/>
    <w:basedOn w:val="a"/>
    <w:link w:val="af2"/>
    <w:qFormat/>
    <w:pPr>
      <w:ind w:left="720"/>
      <w:contextualSpacing/>
    </w:pPr>
  </w:style>
  <w:style w:type="character" w:customStyle="1" w:styleId="af2">
    <w:name w:val="Абзац списка Знак"/>
    <w:basedOn w:val="1"/>
    <w:link w:val="af1"/>
    <w:rPr>
      <w:sz w:val="24"/>
    </w:rPr>
  </w:style>
  <w:style w:type="paragraph" w:customStyle="1" w:styleId="af3">
    <w:name w:val="Нормальный (таблица)"/>
    <w:basedOn w:val="a"/>
    <w:next w:val="a"/>
    <w:link w:val="af4"/>
    <w:pPr>
      <w:widowControl w:val="0"/>
      <w:jc w:val="both"/>
    </w:pPr>
    <w:rPr>
      <w:rFonts w:ascii="Arial" w:hAnsi="Arial"/>
    </w:rPr>
  </w:style>
  <w:style w:type="character" w:customStyle="1" w:styleId="af4">
    <w:name w:val="Нормальный (таблица)"/>
    <w:basedOn w:val="1"/>
    <w:link w:val="af3"/>
    <w:rPr>
      <w:rFonts w:ascii="Arial" w:hAnsi="Arial"/>
      <w:sz w:val="24"/>
    </w:rPr>
  </w:style>
  <w:style w:type="paragraph" w:styleId="af5">
    <w:name w:val="header"/>
    <w:basedOn w:val="a"/>
    <w:link w:val="af6"/>
    <w:uiPriority w:val="9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1"/>
    <w:link w:val="af5"/>
    <w:uiPriority w:val="99"/>
    <w:rPr>
      <w:sz w:val="24"/>
    </w:rPr>
  </w:style>
  <w:style w:type="paragraph" w:customStyle="1" w:styleId="1f0">
    <w:name w:val="Основной шрифт абзаца1"/>
    <w:link w:val="1f1"/>
  </w:style>
  <w:style w:type="character" w:customStyle="1" w:styleId="1f1">
    <w:name w:val="Основной шрифт абзаца1"/>
    <w:link w:val="1f0"/>
  </w:style>
  <w:style w:type="paragraph" w:customStyle="1" w:styleId="TextNPA">
    <w:name w:val="Text NPA"/>
    <w:link w:val="TextNPA0"/>
    <w:rPr>
      <w:rFonts w:ascii="Courier New" w:hAnsi="Courier New"/>
    </w:rPr>
  </w:style>
  <w:style w:type="character" w:customStyle="1" w:styleId="TextNPA0">
    <w:name w:val="Text NPA"/>
    <w:link w:val="TextNPA"/>
    <w:rPr>
      <w:rFonts w:ascii="Courier New" w:hAnsi="Courier New"/>
    </w:rPr>
  </w:style>
  <w:style w:type="paragraph" w:customStyle="1" w:styleId="320">
    <w:name w:val="Основной текст с отступом 32"/>
    <w:basedOn w:val="a"/>
    <w:link w:val="321"/>
    <w:pPr>
      <w:ind w:firstLine="567"/>
      <w:jc w:val="both"/>
    </w:pPr>
    <w:rPr>
      <w:rFonts w:ascii="Garamond" w:hAnsi="Garamond"/>
    </w:rPr>
  </w:style>
  <w:style w:type="character" w:customStyle="1" w:styleId="321">
    <w:name w:val="Основной текст с отступом 32"/>
    <w:basedOn w:val="1"/>
    <w:link w:val="320"/>
    <w:rPr>
      <w:rFonts w:ascii="Garamond" w:hAnsi="Garamond"/>
      <w:sz w:val="24"/>
    </w:rPr>
  </w:style>
  <w:style w:type="paragraph" w:styleId="36">
    <w:name w:val="Body Text Indent 3"/>
    <w:basedOn w:val="a"/>
    <w:link w:val="37"/>
    <w:pPr>
      <w:spacing w:after="120"/>
      <w:ind w:left="283"/>
    </w:pPr>
    <w:rPr>
      <w:sz w:val="16"/>
    </w:rPr>
  </w:style>
  <w:style w:type="character" w:customStyle="1" w:styleId="37">
    <w:name w:val="Основной текст с отступом 3 Знак"/>
    <w:basedOn w:val="1"/>
    <w:link w:val="36"/>
    <w:rPr>
      <w:sz w:val="16"/>
    </w:rPr>
  </w:style>
  <w:style w:type="paragraph" w:customStyle="1" w:styleId="27">
    <w:name w:val="Гиперссылка2"/>
    <w:link w:val="28"/>
    <w:rPr>
      <w:color w:val="0000FF"/>
      <w:u w:val="single"/>
    </w:rPr>
  </w:style>
  <w:style w:type="character" w:customStyle="1" w:styleId="28">
    <w:name w:val="Гиперссылка2"/>
    <w:link w:val="27"/>
    <w:rPr>
      <w:color w:val="0000FF"/>
      <w:u w:val="single"/>
    </w:rPr>
  </w:style>
  <w:style w:type="paragraph" w:customStyle="1" w:styleId="1f2">
    <w:name w:val="Стиль1"/>
    <w:basedOn w:val="a"/>
    <w:link w:val="1f3"/>
    <w:pPr>
      <w:ind w:firstLine="709"/>
      <w:jc w:val="both"/>
    </w:pPr>
    <w:rPr>
      <w:sz w:val="28"/>
    </w:rPr>
  </w:style>
  <w:style w:type="character" w:customStyle="1" w:styleId="1f3">
    <w:name w:val="Стиль1"/>
    <w:basedOn w:val="1"/>
    <w:link w:val="1f2"/>
    <w:rPr>
      <w:sz w:val="28"/>
    </w:rPr>
  </w:style>
  <w:style w:type="paragraph" w:customStyle="1" w:styleId="152">
    <w:name w:val="Обычный15"/>
    <w:link w:val="153"/>
    <w:rPr>
      <w:sz w:val="24"/>
    </w:rPr>
  </w:style>
  <w:style w:type="character" w:customStyle="1" w:styleId="153">
    <w:name w:val="Обычный15"/>
    <w:link w:val="152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80">
    <w:name w:val="Обычный18"/>
    <w:link w:val="181"/>
    <w:rPr>
      <w:sz w:val="24"/>
    </w:rPr>
  </w:style>
  <w:style w:type="character" w:customStyle="1" w:styleId="181">
    <w:name w:val="Обычный18"/>
    <w:link w:val="180"/>
    <w:rPr>
      <w:sz w:val="24"/>
    </w:rPr>
  </w:style>
  <w:style w:type="paragraph" w:customStyle="1" w:styleId="220">
    <w:name w:val="Гиперссылка22"/>
    <w:link w:val="221"/>
    <w:rPr>
      <w:color w:val="0000FF"/>
      <w:u w:val="single"/>
    </w:rPr>
  </w:style>
  <w:style w:type="character" w:customStyle="1" w:styleId="221">
    <w:name w:val="Гиперссылка22"/>
    <w:link w:val="220"/>
    <w:rPr>
      <w:color w:val="0000FF"/>
      <w:u w:val="single"/>
    </w:rPr>
  </w:style>
  <w:style w:type="paragraph" w:customStyle="1" w:styleId="310">
    <w:name w:val="Основной текст с отступом 31"/>
    <w:basedOn w:val="a"/>
    <w:link w:val="311"/>
    <w:pPr>
      <w:widowControl w:val="0"/>
      <w:ind w:firstLine="567"/>
      <w:jc w:val="both"/>
    </w:pPr>
    <w:rPr>
      <w:rFonts w:ascii="Arial" w:hAnsi="Arial"/>
    </w:rPr>
  </w:style>
  <w:style w:type="character" w:customStyle="1" w:styleId="311">
    <w:name w:val="Основной текст с отступом 31"/>
    <w:basedOn w:val="1"/>
    <w:link w:val="310"/>
    <w:rPr>
      <w:rFonts w:ascii="Arial" w:hAnsi="Arial"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color w:val="000080"/>
      <w:sz w:val="24"/>
    </w:rPr>
  </w:style>
  <w:style w:type="paragraph" w:customStyle="1" w:styleId="ConsNormal">
    <w:name w:val="ConsNormal"/>
    <w:link w:val="ConsNormal0"/>
    <w:pPr>
      <w:widowControl w:val="0"/>
      <w:ind w:firstLine="720"/>
      <w:jc w:val="both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customStyle="1" w:styleId="120">
    <w:name w:val="Основной шрифт абзаца12"/>
    <w:link w:val="121"/>
  </w:style>
  <w:style w:type="character" w:customStyle="1" w:styleId="121">
    <w:name w:val="Основной шрифт абзаца12"/>
    <w:link w:val="120"/>
  </w:style>
  <w:style w:type="paragraph" w:customStyle="1" w:styleId="1f4">
    <w:name w:val="Знак сноски1"/>
    <w:link w:val="1f5"/>
    <w:rPr>
      <w:vertAlign w:val="superscript"/>
    </w:rPr>
  </w:style>
  <w:style w:type="character" w:customStyle="1" w:styleId="1f5">
    <w:name w:val="Знак сноски1"/>
    <w:link w:val="1f4"/>
    <w:rPr>
      <w:vertAlign w:val="superscript"/>
    </w:rPr>
  </w:style>
  <w:style w:type="paragraph" w:customStyle="1" w:styleId="170">
    <w:name w:val="Обычный17"/>
    <w:link w:val="171"/>
    <w:rPr>
      <w:sz w:val="24"/>
    </w:rPr>
  </w:style>
  <w:style w:type="character" w:customStyle="1" w:styleId="171">
    <w:name w:val="Обычный17"/>
    <w:link w:val="170"/>
    <w:rPr>
      <w:sz w:val="24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customStyle="1" w:styleId="1f6">
    <w:name w:val="Гиперссылка1"/>
    <w:link w:val="af7"/>
    <w:rPr>
      <w:color w:val="0000FF"/>
      <w:u w:val="single"/>
    </w:rPr>
  </w:style>
  <w:style w:type="character" w:styleId="af7">
    <w:name w:val="Hyperlink"/>
    <w:link w:val="1f6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rFonts w:ascii="Calibri" w:hAnsi="Calibri"/>
      <w:sz w:val="20"/>
    </w:rPr>
  </w:style>
  <w:style w:type="character" w:customStyle="1" w:styleId="Footnote0">
    <w:name w:val="Footnote"/>
    <w:basedOn w:val="1"/>
    <w:link w:val="Footnote"/>
    <w:rPr>
      <w:rFonts w:ascii="Calibri" w:hAnsi="Calibri"/>
      <w:sz w:val="20"/>
    </w:rPr>
  </w:style>
  <w:style w:type="paragraph" w:customStyle="1" w:styleId="38">
    <w:name w:val="Гиперссылка3"/>
    <w:link w:val="39"/>
    <w:rPr>
      <w:color w:val="0000FF"/>
      <w:u w:val="single"/>
    </w:rPr>
  </w:style>
  <w:style w:type="character" w:customStyle="1" w:styleId="39">
    <w:name w:val="Гиперссылка3"/>
    <w:link w:val="38"/>
    <w:rPr>
      <w:color w:val="0000FF"/>
      <w:u w:val="single"/>
    </w:rPr>
  </w:style>
  <w:style w:type="paragraph" w:customStyle="1" w:styleId="1f7">
    <w:name w:val="Гиперссылка1"/>
    <w:link w:val="1f8"/>
    <w:rPr>
      <w:color w:val="0000FF"/>
      <w:u w:val="single"/>
    </w:rPr>
  </w:style>
  <w:style w:type="character" w:customStyle="1" w:styleId="1f8">
    <w:name w:val="Гиперссылка1"/>
    <w:link w:val="1f7"/>
    <w:rPr>
      <w:color w:val="0000FF"/>
      <w:u w:val="single"/>
    </w:rPr>
  </w:style>
  <w:style w:type="paragraph" w:styleId="1f9">
    <w:name w:val="toc 1"/>
    <w:link w:val="1fa"/>
    <w:uiPriority w:val="39"/>
    <w:rPr>
      <w:rFonts w:ascii="XO Thames" w:hAnsi="XO Thames"/>
      <w:b/>
    </w:rPr>
  </w:style>
  <w:style w:type="character" w:customStyle="1" w:styleId="1fa">
    <w:name w:val="Оглавление 1 Знак"/>
    <w:link w:val="1f9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f8">
    <w:name w:val="Body Text"/>
    <w:basedOn w:val="a"/>
    <w:link w:val="af9"/>
    <w:pPr>
      <w:spacing w:after="120"/>
    </w:pPr>
  </w:style>
  <w:style w:type="character" w:customStyle="1" w:styleId="af9">
    <w:name w:val="Основной текст Знак"/>
    <w:basedOn w:val="1"/>
    <w:link w:val="af8"/>
    <w:rPr>
      <w:sz w:val="24"/>
    </w:rPr>
  </w:style>
  <w:style w:type="paragraph" w:customStyle="1" w:styleId="afa">
    <w:name w:val="Всегда"/>
    <w:basedOn w:val="a"/>
    <w:link w:val="afb"/>
    <w:pPr>
      <w:tabs>
        <w:tab w:val="left" w:pos="0"/>
      </w:tabs>
    </w:pPr>
  </w:style>
  <w:style w:type="character" w:customStyle="1" w:styleId="afb">
    <w:name w:val="Всегда"/>
    <w:basedOn w:val="1"/>
    <w:link w:val="afa"/>
    <w:rPr>
      <w:sz w:val="24"/>
    </w:rPr>
  </w:style>
  <w:style w:type="paragraph" w:customStyle="1" w:styleId="1fb">
    <w:name w:val="Основной шрифт абзаца1"/>
    <w:link w:val="1fc"/>
  </w:style>
  <w:style w:type="character" w:customStyle="1" w:styleId="1fc">
    <w:name w:val="Основной шрифт абзаца1"/>
    <w:link w:val="1fb"/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customStyle="1" w:styleId="maintxt">
    <w:name w:val="maintxt"/>
    <w:basedOn w:val="a"/>
    <w:link w:val="maintxt0"/>
    <w:pPr>
      <w:spacing w:beforeAutospacing="1" w:afterAutospacing="1"/>
      <w:jc w:val="both"/>
    </w:pPr>
    <w:rPr>
      <w:rFonts w:ascii="Verdana" w:hAnsi="Verdana"/>
    </w:rPr>
  </w:style>
  <w:style w:type="character" w:customStyle="1" w:styleId="maintxt0">
    <w:name w:val="maintxt"/>
    <w:basedOn w:val="1"/>
    <w:link w:val="maintxt"/>
    <w:rPr>
      <w:rFonts w:ascii="Verdana" w:hAnsi="Verdana"/>
      <w:sz w:val="24"/>
    </w:rPr>
  </w:style>
  <w:style w:type="paragraph" w:customStyle="1" w:styleId="afc">
    <w:name w:val="Прижатый влево"/>
    <w:basedOn w:val="a"/>
    <w:next w:val="a"/>
    <w:link w:val="afd"/>
    <w:pPr>
      <w:widowControl w:val="0"/>
    </w:pPr>
    <w:rPr>
      <w:rFonts w:ascii="Arial" w:hAnsi="Arial"/>
    </w:rPr>
  </w:style>
  <w:style w:type="character" w:customStyle="1" w:styleId="afd">
    <w:name w:val="Прижатый влево"/>
    <w:basedOn w:val="1"/>
    <w:link w:val="afc"/>
    <w:rPr>
      <w:rFonts w:ascii="Arial" w:hAnsi="Arial"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1fd">
    <w:name w:val="Строгий1"/>
    <w:link w:val="1fe"/>
    <w:rPr>
      <w:b/>
    </w:rPr>
  </w:style>
  <w:style w:type="character" w:customStyle="1" w:styleId="1fe">
    <w:name w:val="Строгий1"/>
    <w:link w:val="1fd"/>
    <w:rPr>
      <w:b/>
    </w:rPr>
  </w:style>
  <w:style w:type="paragraph" w:customStyle="1" w:styleId="1ff">
    <w:name w:val="Обычный1"/>
    <w:link w:val="1ff0"/>
    <w:rPr>
      <w:sz w:val="24"/>
    </w:rPr>
  </w:style>
  <w:style w:type="character" w:customStyle="1" w:styleId="1ff0">
    <w:name w:val="Обычный1"/>
    <w:link w:val="1ff"/>
    <w:rPr>
      <w:sz w:val="24"/>
    </w:rPr>
  </w:style>
  <w:style w:type="paragraph" w:customStyle="1" w:styleId="45">
    <w:name w:val="Основной шрифт абзаца4"/>
    <w:link w:val="46"/>
  </w:style>
  <w:style w:type="character" w:customStyle="1" w:styleId="46">
    <w:name w:val="Основной шрифт абзаца4"/>
    <w:link w:val="45"/>
  </w:style>
  <w:style w:type="paragraph" w:customStyle="1" w:styleId="142">
    <w:name w:val="Гиперссылка14"/>
    <w:link w:val="143"/>
    <w:rPr>
      <w:color w:val="0000FF"/>
      <w:u w:val="single"/>
    </w:rPr>
  </w:style>
  <w:style w:type="character" w:customStyle="1" w:styleId="143">
    <w:name w:val="Гиперссылка14"/>
    <w:link w:val="142"/>
    <w:rPr>
      <w:color w:val="0000FF"/>
      <w:u w:val="single"/>
    </w:rPr>
  </w:style>
  <w:style w:type="paragraph" w:customStyle="1" w:styleId="124">
    <w:name w:val="Обычный12"/>
    <w:link w:val="125"/>
    <w:rPr>
      <w:sz w:val="24"/>
    </w:rPr>
  </w:style>
  <w:style w:type="character" w:customStyle="1" w:styleId="125">
    <w:name w:val="Обычный12"/>
    <w:link w:val="124"/>
    <w:rPr>
      <w:sz w:val="24"/>
    </w:rPr>
  </w:style>
  <w:style w:type="paragraph" w:customStyle="1" w:styleId="Pro-List1">
    <w:name w:val="Pro-List #1"/>
    <w:basedOn w:val="a"/>
    <w:link w:val="Pro-List10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hAnsi="Georgia"/>
    </w:rPr>
  </w:style>
  <w:style w:type="character" w:customStyle="1" w:styleId="Pro-List10">
    <w:name w:val="Pro-List #1"/>
    <w:basedOn w:val="1"/>
    <w:link w:val="Pro-List1"/>
    <w:rPr>
      <w:rFonts w:ascii="Georgia" w:hAnsi="Georgia"/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Default">
    <w:name w:val="Default"/>
    <w:link w:val="Default0"/>
    <w:rPr>
      <w:sz w:val="24"/>
    </w:rPr>
  </w:style>
  <w:style w:type="character" w:customStyle="1" w:styleId="Default0">
    <w:name w:val="Default"/>
    <w:link w:val="Default"/>
    <w:rPr>
      <w:sz w:val="24"/>
    </w:rPr>
  </w:style>
  <w:style w:type="paragraph" w:customStyle="1" w:styleId="322">
    <w:name w:val="Основной шрифт абзаца32"/>
    <w:link w:val="323"/>
  </w:style>
  <w:style w:type="character" w:customStyle="1" w:styleId="323">
    <w:name w:val="Основной шрифт абзаца32"/>
    <w:link w:val="322"/>
  </w:style>
  <w:style w:type="paragraph" w:customStyle="1" w:styleId="81">
    <w:name w:val="заголовок 8"/>
    <w:basedOn w:val="a"/>
    <w:next w:val="a"/>
    <w:link w:val="82"/>
    <w:pPr>
      <w:keepNext/>
      <w:ind w:firstLine="567"/>
      <w:jc w:val="both"/>
    </w:pPr>
  </w:style>
  <w:style w:type="character" w:customStyle="1" w:styleId="82">
    <w:name w:val="заголовок 8"/>
    <w:basedOn w:val="1"/>
    <w:link w:val="81"/>
    <w:rPr>
      <w:sz w:val="24"/>
    </w:rPr>
  </w:style>
  <w:style w:type="paragraph" w:customStyle="1" w:styleId="230">
    <w:name w:val="Гиперссылка23"/>
    <w:link w:val="231"/>
    <w:rPr>
      <w:color w:val="0000FF"/>
      <w:u w:val="single"/>
    </w:rPr>
  </w:style>
  <w:style w:type="character" w:customStyle="1" w:styleId="231">
    <w:name w:val="Гиперссылка23"/>
    <w:link w:val="230"/>
    <w:rPr>
      <w:color w:val="0000FF"/>
      <w:u w:val="single"/>
    </w:rPr>
  </w:style>
  <w:style w:type="paragraph" w:styleId="55">
    <w:name w:val="toc 5"/>
    <w:link w:val="56"/>
    <w:uiPriority w:val="39"/>
    <w:pPr>
      <w:ind w:left="800"/>
    </w:pPr>
  </w:style>
  <w:style w:type="character" w:customStyle="1" w:styleId="56">
    <w:name w:val="Оглавление 5 Знак"/>
    <w:link w:val="55"/>
  </w:style>
  <w:style w:type="paragraph" w:customStyle="1" w:styleId="134">
    <w:name w:val="Основной шрифт абзаца13"/>
    <w:link w:val="135"/>
  </w:style>
  <w:style w:type="character" w:customStyle="1" w:styleId="135">
    <w:name w:val="Основной шрифт абзаца13"/>
    <w:link w:val="134"/>
  </w:style>
  <w:style w:type="paragraph" w:styleId="afe">
    <w:name w:val="Plain Text"/>
    <w:basedOn w:val="a"/>
    <w:link w:val="aff"/>
    <w:rPr>
      <w:rFonts w:ascii="Courier New" w:hAnsi="Courier New"/>
      <w:sz w:val="20"/>
    </w:rPr>
  </w:style>
  <w:style w:type="character" w:customStyle="1" w:styleId="aff">
    <w:name w:val="Текст Знак"/>
    <w:basedOn w:val="1"/>
    <w:link w:val="afe"/>
    <w:rPr>
      <w:rFonts w:ascii="Courier New" w:hAnsi="Courier New"/>
      <w:sz w:val="20"/>
    </w:rPr>
  </w:style>
  <w:style w:type="paragraph" w:customStyle="1" w:styleId="110">
    <w:name w:val="Обычный110"/>
    <w:link w:val="1100"/>
    <w:rPr>
      <w:sz w:val="24"/>
    </w:rPr>
  </w:style>
  <w:style w:type="character" w:customStyle="1" w:styleId="1100">
    <w:name w:val="Обычный110"/>
    <w:link w:val="110"/>
    <w:rPr>
      <w:sz w:val="24"/>
    </w:rPr>
  </w:style>
  <w:style w:type="paragraph" w:styleId="aff0">
    <w:name w:val="No Spacing"/>
    <w:link w:val="aff1"/>
    <w:uiPriority w:val="1"/>
    <w:qFormat/>
    <w:pPr>
      <w:spacing w:line="274" w:lineRule="exact"/>
      <w:ind w:firstLine="340"/>
      <w:jc w:val="both"/>
    </w:pPr>
    <w:rPr>
      <w:rFonts w:ascii="Calibri" w:hAnsi="Calibri"/>
      <w:sz w:val="22"/>
    </w:rPr>
  </w:style>
  <w:style w:type="character" w:customStyle="1" w:styleId="aff1">
    <w:name w:val="Без интервала Знак"/>
    <w:link w:val="aff0"/>
    <w:rPr>
      <w:rFonts w:ascii="Calibri" w:hAnsi="Calibri"/>
      <w:sz w:val="22"/>
    </w:rPr>
  </w:style>
  <w:style w:type="paragraph" w:customStyle="1" w:styleId="222">
    <w:name w:val="Основной шрифт абзаца22"/>
    <w:link w:val="223"/>
  </w:style>
  <w:style w:type="character" w:customStyle="1" w:styleId="223">
    <w:name w:val="Основной шрифт абзаца22"/>
    <w:link w:val="222"/>
  </w:style>
  <w:style w:type="paragraph" w:styleId="aff2">
    <w:name w:val="Subtitle"/>
    <w:link w:val="aff3"/>
    <w:uiPriority w:val="11"/>
    <w:qFormat/>
    <w:rPr>
      <w:rFonts w:ascii="XO Thames" w:hAnsi="XO Thames"/>
      <w:i/>
      <w:color w:val="616161"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color w:val="616161"/>
      <w:sz w:val="24"/>
    </w:rPr>
  </w:style>
  <w:style w:type="paragraph" w:customStyle="1" w:styleId="29">
    <w:name w:val="Стиль2"/>
    <w:basedOn w:val="a"/>
    <w:link w:val="2a"/>
    <w:pPr>
      <w:ind w:left="-108"/>
    </w:pPr>
    <w:rPr>
      <w:b/>
    </w:rPr>
  </w:style>
  <w:style w:type="character" w:customStyle="1" w:styleId="2a">
    <w:name w:val="Стиль2"/>
    <w:basedOn w:val="1"/>
    <w:link w:val="29"/>
    <w:rPr>
      <w:b/>
      <w:sz w:val="24"/>
    </w:rPr>
  </w:style>
  <w:style w:type="paragraph" w:styleId="aff4">
    <w:name w:val="Balloon Text"/>
    <w:basedOn w:val="a"/>
    <w:link w:val="aff5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Pr>
      <w:rFonts w:ascii="Tahoma" w:hAnsi="Tahoma"/>
      <w:sz w:val="16"/>
    </w:rPr>
  </w:style>
  <w:style w:type="paragraph" w:customStyle="1" w:styleId="1ff1">
    <w:name w:val="Обычный1"/>
    <w:link w:val="1ff2"/>
    <w:rPr>
      <w:sz w:val="24"/>
    </w:rPr>
  </w:style>
  <w:style w:type="character" w:customStyle="1" w:styleId="1ff2">
    <w:name w:val="Обычный1"/>
    <w:link w:val="1ff1"/>
    <w:rPr>
      <w:sz w:val="24"/>
    </w:rPr>
  </w:style>
  <w:style w:type="paragraph" w:customStyle="1" w:styleId="FootnoteTextChar">
    <w:name w:val="Footnote Text Char"/>
    <w:link w:val="FootnoteTextChar0"/>
  </w:style>
  <w:style w:type="character" w:customStyle="1" w:styleId="FootnoteTextChar0">
    <w:name w:val="Footnote Text Char"/>
    <w:link w:val="FootnoteTextChar"/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aff6">
    <w:name w:val="Гипертекстовая ссылка"/>
    <w:link w:val="aff7"/>
    <w:rPr>
      <w:b/>
      <w:color w:val="008000"/>
    </w:rPr>
  </w:style>
  <w:style w:type="character" w:customStyle="1" w:styleId="aff7">
    <w:name w:val="Гипертекстовая ссылка"/>
    <w:link w:val="aff6"/>
    <w:rPr>
      <w:b/>
      <w:color w:val="008000"/>
    </w:rPr>
  </w:style>
  <w:style w:type="paragraph" w:customStyle="1" w:styleId="2b">
    <w:name w:val="Гиперссылка2"/>
    <w:link w:val="2c"/>
    <w:rPr>
      <w:color w:val="0000FF"/>
      <w:u w:val="single"/>
    </w:rPr>
  </w:style>
  <w:style w:type="character" w:customStyle="1" w:styleId="2c">
    <w:name w:val="Гиперссылка2"/>
    <w:link w:val="2b"/>
    <w:rPr>
      <w:color w:val="0000FF"/>
      <w:u w:val="single"/>
    </w:rPr>
  </w:style>
  <w:style w:type="paragraph" w:styleId="aff8">
    <w:name w:val="Title"/>
    <w:link w:val="aff9"/>
    <w:uiPriority w:val="10"/>
    <w:qFormat/>
    <w:rPr>
      <w:rFonts w:ascii="XO Thames" w:hAnsi="XO Thames"/>
      <w:b/>
      <w:sz w:val="52"/>
    </w:rPr>
  </w:style>
  <w:style w:type="character" w:customStyle="1" w:styleId="aff9">
    <w:name w:val="Заголовок Знак"/>
    <w:link w:val="aff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1ff3">
    <w:name w:val="Обычный1"/>
    <w:link w:val="1ff4"/>
    <w:rPr>
      <w:sz w:val="24"/>
    </w:rPr>
  </w:style>
  <w:style w:type="character" w:customStyle="1" w:styleId="1ff4">
    <w:name w:val="Обычный1"/>
    <w:link w:val="1ff3"/>
    <w:rPr>
      <w:sz w:val="24"/>
    </w:rPr>
  </w:style>
  <w:style w:type="paragraph" w:customStyle="1" w:styleId="126">
    <w:name w:val="Гиперссылка12"/>
    <w:link w:val="127"/>
    <w:rPr>
      <w:color w:val="0563C1"/>
      <w:u w:val="single"/>
    </w:rPr>
  </w:style>
  <w:style w:type="character" w:customStyle="1" w:styleId="127">
    <w:name w:val="Гиперссылка12"/>
    <w:link w:val="126"/>
    <w:rPr>
      <w:color w:val="0563C1"/>
      <w:u w:val="singl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msonormalcxspmiddle">
    <w:name w:val="msonormalcxspmiddle"/>
    <w:basedOn w:val="a"/>
    <w:link w:val="msonormalcxspmiddle0"/>
    <w:pPr>
      <w:spacing w:beforeAutospacing="1" w:afterAutospacing="1"/>
    </w:pPr>
  </w:style>
  <w:style w:type="character" w:customStyle="1" w:styleId="msonormalcxspmiddle0">
    <w:name w:val="msonormalcxspmiddle"/>
    <w:basedOn w:val="1"/>
    <w:link w:val="msonormalcxspmiddle"/>
    <w:rPr>
      <w:sz w:val="24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ff5">
    <w:name w:val="Гиперссылка1"/>
    <w:link w:val="1ff6"/>
    <w:rPr>
      <w:color w:val="0000FF"/>
      <w:u w:val="single"/>
    </w:rPr>
  </w:style>
  <w:style w:type="character" w:customStyle="1" w:styleId="1ff6">
    <w:name w:val="Гиперссылка1"/>
    <w:link w:val="1ff5"/>
    <w:rPr>
      <w:color w:val="0000FF"/>
      <w:u w:val="single"/>
    </w:rPr>
  </w:style>
  <w:style w:type="paragraph" w:customStyle="1" w:styleId="Pro-List2">
    <w:name w:val="Pro-List #2"/>
    <w:basedOn w:val="a"/>
    <w:link w:val="Pro-List20"/>
    <w:pPr>
      <w:tabs>
        <w:tab w:val="left" w:pos="2040"/>
      </w:tabs>
      <w:spacing w:before="180" w:line="288" w:lineRule="auto"/>
      <w:ind w:left="2040" w:hanging="480"/>
      <w:jc w:val="both"/>
    </w:pPr>
    <w:rPr>
      <w:rFonts w:ascii="Georgia" w:hAnsi="Georgia"/>
    </w:rPr>
  </w:style>
  <w:style w:type="character" w:customStyle="1" w:styleId="Pro-List20">
    <w:name w:val="Pro-List #2"/>
    <w:basedOn w:val="1"/>
    <w:link w:val="Pro-List2"/>
    <w:rPr>
      <w:rFonts w:ascii="Georgia" w:hAnsi="Georgia"/>
      <w:sz w:val="24"/>
    </w:rPr>
  </w:style>
  <w:style w:type="paragraph" w:customStyle="1" w:styleId="3a">
    <w:name w:val="Основной шрифт абзаца3"/>
    <w:link w:val="3b"/>
  </w:style>
  <w:style w:type="character" w:customStyle="1" w:styleId="3b">
    <w:name w:val="Основной шрифт абзаца3"/>
    <w:link w:val="3a"/>
  </w:style>
  <w:style w:type="paragraph" w:customStyle="1" w:styleId="apple-converted-space">
    <w:name w:val="apple-converted-space"/>
    <w:link w:val="apple-converted-space0"/>
  </w:style>
  <w:style w:type="character" w:customStyle="1" w:styleId="apple-converted-space0">
    <w:name w:val="apple-converted-space"/>
    <w:link w:val="apple-converted-space"/>
  </w:style>
  <w:style w:type="paragraph" w:customStyle="1" w:styleId="144">
    <w:name w:val="Основной шрифт абзаца14"/>
    <w:link w:val="145"/>
  </w:style>
  <w:style w:type="character" w:customStyle="1" w:styleId="145">
    <w:name w:val="Основной шрифт абзаца14"/>
    <w:link w:val="144"/>
  </w:style>
  <w:style w:type="table" w:styleId="affa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l">
    <w:name w:val="hl"/>
    <w:basedOn w:val="a0"/>
    <w:rsid w:val="00BD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1EED6A-DF72-4DEE-9508-191DE4198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7552</TotalTime>
  <Pages>3</Pages>
  <Words>927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ОЛЬГА</cp:lastModifiedBy>
  <cp:revision>529</cp:revision>
  <cp:lastPrinted>2025-01-13T06:14:00Z</cp:lastPrinted>
  <dcterms:created xsi:type="dcterms:W3CDTF">2019-03-26T04:38:00Z</dcterms:created>
  <dcterms:modified xsi:type="dcterms:W3CDTF">2025-02-27T06:33:00Z</dcterms:modified>
</cp:coreProperties>
</file>