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5" w:rsidRPr="00EB15A5" w:rsidRDefault="00EB15A5" w:rsidP="00EB15A5">
      <w:pPr>
        <w:jc w:val="center"/>
        <w:rPr>
          <w:sz w:val="28"/>
          <w:lang w:val="x-none" w:eastAsia="x-none"/>
        </w:rPr>
      </w:pPr>
    </w:p>
    <w:p w:rsidR="00C53D45" w:rsidRDefault="003B43C3" w:rsidP="00EB15A5">
      <w:pPr>
        <w:jc w:val="both"/>
        <w:rPr>
          <w:sz w:val="28"/>
          <w:lang w:eastAsia="x-none"/>
        </w:rPr>
      </w:pPr>
      <w:r w:rsidRPr="003B43C3">
        <w:rPr>
          <w:sz w:val="28"/>
          <w:lang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670.5pt">
            <v:imagedata r:id="rId6" o:title="1111"/>
          </v:shape>
        </w:pict>
      </w:r>
      <w:bookmarkStart w:id="0" w:name="_GoBack"/>
      <w:bookmarkEnd w:id="0"/>
    </w:p>
    <w:p w:rsidR="00C53D45" w:rsidRDefault="00C53D45" w:rsidP="00EB15A5">
      <w:pPr>
        <w:jc w:val="both"/>
        <w:rPr>
          <w:sz w:val="28"/>
          <w:lang w:eastAsia="x-none"/>
        </w:rPr>
      </w:pPr>
    </w:p>
    <w:p w:rsidR="00C53D45" w:rsidRDefault="00C53D45" w:rsidP="00EB15A5">
      <w:pPr>
        <w:jc w:val="both"/>
        <w:rPr>
          <w:sz w:val="28"/>
          <w:lang w:eastAsia="x-none"/>
        </w:rPr>
      </w:pPr>
    </w:p>
    <w:p w:rsidR="00C53D45" w:rsidRDefault="00C53D45" w:rsidP="00EB15A5">
      <w:pPr>
        <w:jc w:val="both"/>
        <w:rPr>
          <w:sz w:val="28"/>
          <w:lang w:eastAsia="x-none"/>
        </w:rPr>
      </w:pPr>
    </w:p>
    <w:p w:rsidR="00C53D45" w:rsidRDefault="00C53D45" w:rsidP="00EB15A5">
      <w:pPr>
        <w:jc w:val="both"/>
        <w:rPr>
          <w:sz w:val="28"/>
          <w:lang w:eastAsia="x-none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 xml:space="preserve">Визы согласования: </w:t>
      </w:r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>Начальник отдела</w:t>
      </w: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 xml:space="preserve">организационно-правового обеспечения                ______________ </w:t>
      </w:r>
      <w:proofErr w:type="spellStart"/>
      <w:r w:rsidRPr="00EB15A5">
        <w:rPr>
          <w:sz w:val="28"/>
          <w:szCs w:val="28"/>
        </w:rPr>
        <w:t>С.А.Тихонова</w:t>
      </w:r>
      <w:proofErr w:type="spellEnd"/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 xml:space="preserve">Начальник отдела учета, отчетности и контроля – </w:t>
      </w: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 xml:space="preserve">главный бухгалтер                                              _____________ </w:t>
      </w:r>
      <w:proofErr w:type="spellStart"/>
      <w:r w:rsidRPr="00EB15A5">
        <w:rPr>
          <w:sz w:val="28"/>
          <w:szCs w:val="28"/>
        </w:rPr>
        <w:t>Ю.М.Тимерханова</w:t>
      </w:r>
      <w:proofErr w:type="spellEnd"/>
    </w:p>
    <w:p w:rsidR="00EB15A5" w:rsidRDefault="00EB15A5" w:rsidP="00EB15A5">
      <w:pPr>
        <w:jc w:val="both"/>
        <w:rPr>
          <w:sz w:val="28"/>
          <w:szCs w:val="28"/>
        </w:rPr>
      </w:pPr>
    </w:p>
    <w:p w:rsidR="002416CA" w:rsidRPr="00EB15A5" w:rsidRDefault="002416CA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>Начальник отдела спортивно-массовой работы</w:t>
      </w:r>
      <w:r w:rsidRPr="00EB15A5">
        <w:rPr>
          <w:sz w:val="28"/>
          <w:szCs w:val="28"/>
        </w:rPr>
        <w:tab/>
        <w:t xml:space="preserve">      _____________ </w:t>
      </w:r>
      <w:proofErr w:type="spellStart"/>
      <w:r w:rsidRPr="00EB15A5">
        <w:rPr>
          <w:sz w:val="28"/>
          <w:szCs w:val="28"/>
        </w:rPr>
        <w:t>О.В.Суркова</w:t>
      </w:r>
      <w:proofErr w:type="spellEnd"/>
    </w:p>
    <w:p w:rsidR="00EB15A5" w:rsidRDefault="00EB15A5" w:rsidP="00EB15A5">
      <w:pPr>
        <w:jc w:val="both"/>
        <w:rPr>
          <w:sz w:val="28"/>
          <w:szCs w:val="28"/>
        </w:rPr>
      </w:pPr>
    </w:p>
    <w:p w:rsidR="002416CA" w:rsidRPr="00EB15A5" w:rsidRDefault="002416CA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  <w:r w:rsidRPr="00EB15A5">
        <w:rPr>
          <w:sz w:val="28"/>
          <w:szCs w:val="28"/>
        </w:rPr>
        <w:t xml:space="preserve">Начальник отдела методического обеспечения           __________ </w:t>
      </w:r>
      <w:proofErr w:type="spellStart"/>
      <w:r w:rsidRPr="00EB15A5">
        <w:rPr>
          <w:sz w:val="28"/>
          <w:szCs w:val="28"/>
        </w:rPr>
        <w:t>Н.О.Каленская</w:t>
      </w:r>
      <w:proofErr w:type="spellEnd"/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BB0AC7" w:rsidRDefault="00BB0AC7" w:rsidP="00BB0AC7">
      <w:pPr>
        <w:jc w:val="both"/>
        <w:rPr>
          <w:sz w:val="28"/>
          <w:szCs w:val="28"/>
        </w:rPr>
      </w:pPr>
    </w:p>
    <w:p w:rsidR="00BB0AC7" w:rsidRPr="00BB0AC7" w:rsidRDefault="00BB0AC7" w:rsidP="00BB0AC7">
      <w:pPr>
        <w:jc w:val="both"/>
        <w:rPr>
          <w:sz w:val="28"/>
          <w:szCs w:val="28"/>
        </w:rPr>
      </w:pPr>
      <w:r w:rsidRPr="00BB0AC7">
        <w:rPr>
          <w:sz w:val="28"/>
          <w:szCs w:val="28"/>
        </w:rPr>
        <w:t xml:space="preserve">С распоряжением </w:t>
      </w:r>
      <w:proofErr w:type="gramStart"/>
      <w:r w:rsidRPr="00BB0AC7">
        <w:rPr>
          <w:sz w:val="28"/>
          <w:szCs w:val="28"/>
        </w:rPr>
        <w:t>ознакомлены</w:t>
      </w:r>
      <w:proofErr w:type="gramEnd"/>
      <w:r w:rsidRPr="00BB0AC7">
        <w:rPr>
          <w:sz w:val="28"/>
          <w:szCs w:val="28"/>
        </w:rPr>
        <w:t>:</w:t>
      </w:r>
    </w:p>
    <w:p w:rsidR="00BB0AC7" w:rsidRPr="00BB0AC7" w:rsidRDefault="00BB0AC7" w:rsidP="00BB0AC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127"/>
        <w:gridCol w:w="1701"/>
        <w:gridCol w:w="1949"/>
      </w:tblGrid>
      <w:tr w:rsidR="00BB0AC7" w:rsidRPr="00BB0AC7" w:rsidTr="00BB0AC7">
        <w:tc>
          <w:tcPr>
            <w:tcW w:w="709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 xml:space="preserve">№ </w:t>
            </w:r>
            <w:proofErr w:type="gramStart"/>
            <w:r w:rsidRPr="00BB0AC7">
              <w:rPr>
                <w:sz w:val="28"/>
                <w:szCs w:val="28"/>
              </w:rPr>
              <w:t>п</w:t>
            </w:r>
            <w:proofErr w:type="gramEnd"/>
            <w:r w:rsidRPr="00BB0AC7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7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Подпись</w:t>
            </w:r>
          </w:p>
        </w:tc>
        <w:tc>
          <w:tcPr>
            <w:tcW w:w="1949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Дата подписи</w:t>
            </w:r>
          </w:p>
        </w:tc>
      </w:tr>
      <w:tr w:rsidR="00BB0AC7" w:rsidRPr="00BB0AC7" w:rsidTr="00BB0AC7">
        <w:trPr>
          <w:trHeight w:val="837"/>
        </w:trPr>
        <w:tc>
          <w:tcPr>
            <w:tcW w:w="709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Начальник отдела спортивно-массовой работы</w:t>
            </w:r>
          </w:p>
        </w:tc>
        <w:tc>
          <w:tcPr>
            <w:tcW w:w="2127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  <w:r w:rsidRPr="00BB0AC7">
              <w:rPr>
                <w:sz w:val="28"/>
                <w:szCs w:val="28"/>
              </w:rPr>
              <w:t>Суркова О.В.</w:t>
            </w:r>
          </w:p>
        </w:tc>
        <w:tc>
          <w:tcPr>
            <w:tcW w:w="1701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B0AC7" w:rsidRPr="00BB0AC7" w:rsidRDefault="00BB0AC7" w:rsidP="00BB0AC7">
            <w:pPr>
              <w:jc w:val="both"/>
              <w:rPr>
                <w:sz w:val="28"/>
                <w:szCs w:val="28"/>
              </w:rPr>
            </w:pPr>
          </w:p>
        </w:tc>
      </w:tr>
    </w:tbl>
    <w:p w:rsidR="00EB15A5" w:rsidRPr="00EB15A5" w:rsidRDefault="00EB15A5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EB15A5" w:rsidRPr="00EB15A5" w:rsidRDefault="00EB15A5" w:rsidP="00EB15A5">
      <w:pPr>
        <w:jc w:val="both"/>
        <w:rPr>
          <w:sz w:val="28"/>
          <w:szCs w:val="28"/>
        </w:rPr>
      </w:pPr>
    </w:p>
    <w:p w:rsidR="006B16A3" w:rsidRDefault="006B16A3" w:rsidP="00D03FE7">
      <w:pPr>
        <w:pStyle w:val="Style8"/>
        <w:widowControl/>
        <w:spacing w:before="91" w:line="276" w:lineRule="auto"/>
        <w:ind w:firstLine="0"/>
        <w:jc w:val="both"/>
        <w:rPr>
          <w:sz w:val="28"/>
          <w:szCs w:val="28"/>
        </w:rPr>
      </w:pPr>
    </w:p>
    <w:p w:rsidR="006B16A3" w:rsidRDefault="006B16A3" w:rsidP="004B7799">
      <w:pPr>
        <w:pStyle w:val="Style8"/>
        <w:widowControl/>
        <w:spacing w:before="91" w:line="276" w:lineRule="auto"/>
        <w:jc w:val="right"/>
        <w:rPr>
          <w:sz w:val="28"/>
          <w:szCs w:val="28"/>
        </w:rPr>
      </w:pPr>
    </w:p>
    <w:p w:rsidR="006B16A3" w:rsidRDefault="006B16A3" w:rsidP="004B7799">
      <w:pPr>
        <w:pStyle w:val="Style8"/>
        <w:widowControl/>
        <w:spacing w:before="91" w:line="276" w:lineRule="auto"/>
        <w:jc w:val="right"/>
        <w:rPr>
          <w:sz w:val="28"/>
          <w:szCs w:val="28"/>
        </w:rPr>
      </w:pPr>
    </w:p>
    <w:p w:rsidR="006B16A3" w:rsidRDefault="006B16A3" w:rsidP="004B7799">
      <w:pPr>
        <w:pStyle w:val="Style8"/>
        <w:widowControl/>
        <w:spacing w:before="91" w:line="276" w:lineRule="auto"/>
        <w:jc w:val="right"/>
        <w:rPr>
          <w:sz w:val="28"/>
          <w:szCs w:val="28"/>
        </w:rPr>
      </w:pPr>
    </w:p>
    <w:p w:rsidR="006B16A3" w:rsidRDefault="006B16A3" w:rsidP="004B7799">
      <w:pPr>
        <w:pStyle w:val="Style8"/>
        <w:widowControl/>
        <w:spacing w:before="91" w:line="276" w:lineRule="auto"/>
        <w:jc w:val="right"/>
        <w:rPr>
          <w:sz w:val="28"/>
          <w:szCs w:val="28"/>
        </w:rPr>
      </w:pPr>
    </w:p>
    <w:p w:rsidR="006B16A3" w:rsidRDefault="006B16A3" w:rsidP="004B7799">
      <w:pPr>
        <w:pStyle w:val="Style8"/>
        <w:widowControl/>
        <w:spacing w:before="91" w:line="276" w:lineRule="auto"/>
        <w:jc w:val="right"/>
        <w:rPr>
          <w:sz w:val="28"/>
          <w:szCs w:val="28"/>
        </w:rPr>
      </w:pPr>
    </w:p>
    <w:p w:rsidR="00D104B8" w:rsidRDefault="00D104B8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BB0AC7" w:rsidRDefault="00BB0AC7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BB0AC7" w:rsidRDefault="00BB0AC7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D104B8" w:rsidRDefault="00D104B8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8954BE" w:rsidRDefault="008954BE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8954BE" w:rsidRDefault="008954BE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E86496" w:rsidRDefault="00E86496" w:rsidP="00E86496">
      <w:pPr>
        <w:pStyle w:val="Style8"/>
        <w:widowControl/>
        <w:spacing w:before="91" w:line="276" w:lineRule="auto"/>
        <w:ind w:firstLine="0"/>
        <w:rPr>
          <w:sz w:val="28"/>
          <w:szCs w:val="28"/>
        </w:rPr>
      </w:pPr>
    </w:p>
    <w:p w:rsidR="004B7799" w:rsidRDefault="004B7799" w:rsidP="00401EF0">
      <w:pPr>
        <w:pStyle w:val="Style8"/>
        <w:widowControl/>
        <w:spacing w:before="91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01EF0" w:rsidRDefault="00401EF0" w:rsidP="00401EF0">
      <w:pPr>
        <w:pStyle w:val="Style8"/>
        <w:widowControl/>
        <w:spacing w:before="91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401EF0" w:rsidRDefault="00401EF0" w:rsidP="00401EF0">
      <w:pPr>
        <w:pStyle w:val="Style8"/>
        <w:widowControl/>
        <w:spacing w:before="91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28.02.2017 № 32-р</w:t>
      </w:r>
    </w:p>
    <w:tbl>
      <w:tblPr>
        <w:tblpPr w:leftFromText="180" w:rightFromText="180" w:vertAnchor="text" w:horzAnchor="margin" w:tblpXSpec="center" w:tblpY="300"/>
        <w:tblW w:w="9504" w:type="dxa"/>
        <w:tblLook w:val="04A0" w:firstRow="1" w:lastRow="0" w:firstColumn="1" w:lastColumn="0" w:noHBand="0" w:noVBand="1"/>
      </w:tblPr>
      <w:tblGrid>
        <w:gridCol w:w="2440"/>
        <w:gridCol w:w="3640"/>
        <w:gridCol w:w="1541"/>
        <w:gridCol w:w="1883"/>
      </w:tblGrid>
      <w:tr w:rsidR="004B7799" w:rsidRPr="004B7799" w:rsidTr="009A20AC">
        <w:trPr>
          <w:trHeight w:val="300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jc w:val="center"/>
              <w:rPr>
                <w:color w:val="000000"/>
                <w:sz w:val="28"/>
                <w:szCs w:val="28"/>
              </w:rPr>
            </w:pPr>
            <w:r w:rsidRPr="00C44485">
              <w:rPr>
                <w:color w:val="000000"/>
                <w:sz w:val="28"/>
                <w:szCs w:val="28"/>
              </w:rPr>
              <w:t>Результаты оценки эффективности</w:t>
            </w:r>
          </w:p>
        </w:tc>
      </w:tr>
      <w:tr w:rsidR="004B7799" w:rsidRPr="004B7799" w:rsidTr="009A20AC">
        <w:trPr>
          <w:trHeight w:val="300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jc w:val="center"/>
              <w:rPr>
                <w:color w:val="000000"/>
                <w:sz w:val="28"/>
                <w:szCs w:val="28"/>
              </w:rPr>
            </w:pPr>
            <w:r w:rsidRPr="00C44485">
              <w:rPr>
                <w:color w:val="000000"/>
                <w:sz w:val="28"/>
                <w:szCs w:val="28"/>
              </w:rPr>
              <w:t xml:space="preserve">и результативности выполнения государственных заданий </w:t>
            </w:r>
          </w:p>
        </w:tc>
      </w:tr>
      <w:tr w:rsidR="004B7799" w:rsidRPr="004B7799" w:rsidTr="009A20AC">
        <w:trPr>
          <w:trHeight w:val="300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jc w:val="center"/>
              <w:rPr>
                <w:color w:val="000000"/>
                <w:sz w:val="28"/>
                <w:szCs w:val="28"/>
              </w:rPr>
            </w:pPr>
            <w:r w:rsidRPr="00C44485">
              <w:rPr>
                <w:color w:val="000000"/>
                <w:sz w:val="28"/>
                <w:szCs w:val="28"/>
              </w:rPr>
              <w:t>на оказание государственных услуг (выполнения работ)</w:t>
            </w:r>
          </w:p>
        </w:tc>
      </w:tr>
      <w:tr w:rsidR="004B7799" w:rsidRPr="004B7799" w:rsidTr="009A20AC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C44485" w:rsidRDefault="004B7799" w:rsidP="004B7799">
            <w:pPr>
              <w:rPr>
                <w:color w:val="000000"/>
                <w:sz w:val="28"/>
                <w:szCs w:val="28"/>
              </w:rPr>
            </w:pPr>
          </w:p>
        </w:tc>
      </w:tr>
      <w:tr w:rsidR="004B7799" w:rsidRPr="004B7799" w:rsidTr="009A20AC">
        <w:trPr>
          <w:trHeight w:val="300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99" w:rsidRPr="0089059B" w:rsidRDefault="004B7799" w:rsidP="00293D91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C44485">
              <w:rPr>
                <w:color w:val="000000"/>
                <w:sz w:val="28"/>
                <w:szCs w:val="28"/>
              </w:rPr>
              <w:t xml:space="preserve">Наименование ГРБС: </w:t>
            </w:r>
            <w:r w:rsidRPr="0089059B">
              <w:rPr>
                <w:bCs/>
                <w:color w:val="000000"/>
                <w:sz w:val="28"/>
                <w:szCs w:val="28"/>
                <w:u w:val="single"/>
              </w:rPr>
              <w:t>Комитет физической культуры и спорта администрации города Нефтеюганска</w:t>
            </w:r>
          </w:p>
          <w:p w:rsidR="00DB6186" w:rsidRPr="00C44485" w:rsidRDefault="00DB6186" w:rsidP="004B7799">
            <w:pPr>
              <w:rPr>
                <w:color w:val="000000"/>
                <w:sz w:val="28"/>
                <w:szCs w:val="28"/>
              </w:rPr>
            </w:pPr>
          </w:p>
        </w:tc>
      </w:tr>
      <w:tr w:rsidR="004B7799" w:rsidRPr="004B7799" w:rsidTr="009A20AC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99" w:rsidRPr="007839AC" w:rsidRDefault="004B7799" w:rsidP="004B7799">
            <w:pPr>
              <w:jc w:val="center"/>
              <w:rPr>
                <w:color w:val="000000"/>
                <w:sz w:val="24"/>
                <w:szCs w:val="24"/>
              </w:rPr>
            </w:pPr>
            <w:r w:rsidRPr="007839AC">
              <w:rPr>
                <w:color w:val="000000"/>
                <w:sz w:val="24"/>
                <w:szCs w:val="24"/>
              </w:rPr>
              <w:t>Наименование</w:t>
            </w:r>
            <w:r w:rsidRPr="007839AC">
              <w:rPr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99" w:rsidRPr="007839AC" w:rsidRDefault="004B7799" w:rsidP="004B7799">
            <w:pPr>
              <w:jc w:val="center"/>
              <w:rPr>
                <w:color w:val="000000"/>
                <w:sz w:val="24"/>
                <w:szCs w:val="24"/>
              </w:rPr>
            </w:pPr>
            <w:r w:rsidRPr="007839AC">
              <w:rPr>
                <w:color w:val="00000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99" w:rsidRPr="007839AC" w:rsidRDefault="004B7799" w:rsidP="004B7799">
            <w:pPr>
              <w:jc w:val="center"/>
              <w:rPr>
                <w:color w:val="000000"/>
                <w:sz w:val="24"/>
                <w:szCs w:val="24"/>
              </w:rPr>
            </w:pPr>
            <w:r w:rsidRPr="007839AC">
              <w:rPr>
                <w:color w:val="000000"/>
                <w:sz w:val="24"/>
                <w:szCs w:val="24"/>
              </w:rPr>
              <w:t>Значение оценки</w:t>
            </w:r>
            <w:proofErr w:type="gramStart"/>
            <w:r w:rsidRPr="007839AC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99" w:rsidRPr="007839AC" w:rsidRDefault="004B7799" w:rsidP="004B7799">
            <w:pPr>
              <w:jc w:val="center"/>
              <w:rPr>
                <w:color w:val="000000"/>
                <w:sz w:val="24"/>
                <w:szCs w:val="24"/>
              </w:rPr>
            </w:pPr>
            <w:r w:rsidRPr="007839AC">
              <w:rPr>
                <w:color w:val="000000"/>
                <w:sz w:val="24"/>
                <w:szCs w:val="24"/>
              </w:rPr>
              <w:t>Интерпретация оценки</w:t>
            </w:r>
          </w:p>
        </w:tc>
      </w:tr>
      <w:tr w:rsidR="009A20AC" w:rsidRPr="004B7799" w:rsidTr="009A20AC">
        <w:trPr>
          <w:trHeight w:val="9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МБУ ЦФКиС "Жемчужина Югры"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20AC">
              <w:rPr>
                <w:color w:val="000000"/>
                <w:sz w:val="24"/>
                <w:szCs w:val="24"/>
              </w:rPr>
              <w:t>Спортивная подготовка по спорту лиц с поражением ОДА; Спортивная подготовка по спорту лиц с интеллектуальными нарушениями; Спортивная подготовка по спорту глухих; Спортивная подготовка по спорту слепых; Организация и проведение официальных спортивных мероприятий;  Проведение занятий физкультурно-спортивной направленности по месту проживания граждан;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 xml:space="preserve">Муниципальное задание перевыполнено </w:t>
            </w:r>
          </w:p>
        </w:tc>
      </w:tr>
      <w:tr w:rsidR="009A20AC" w:rsidRPr="004B7799" w:rsidTr="009A20AC">
        <w:trPr>
          <w:trHeight w:val="25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 xml:space="preserve">МБУ </w:t>
            </w:r>
            <w:proofErr w:type="spellStart"/>
            <w:r w:rsidRPr="009A20AC">
              <w:rPr>
                <w:color w:val="000000"/>
                <w:sz w:val="24"/>
                <w:szCs w:val="24"/>
              </w:rPr>
              <w:t>ЦФиС</w:t>
            </w:r>
            <w:proofErr w:type="spellEnd"/>
            <w:r w:rsidRPr="009A20AC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A20AC">
              <w:rPr>
                <w:color w:val="000000"/>
                <w:sz w:val="24"/>
                <w:szCs w:val="24"/>
              </w:rPr>
              <w:t>Юганск</w:t>
            </w:r>
            <w:proofErr w:type="spellEnd"/>
            <w:r w:rsidRPr="009A20AC">
              <w:rPr>
                <w:color w:val="000000"/>
                <w:sz w:val="24"/>
                <w:szCs w:val="24"/>
              </w:rPr>
              <w:t>-Мастер имени Жилина С.А."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Спортивная подготовка по неолимпийским видам спорта; Организация и проведение офици</w:t>
            </w:r>
            <w:r w:rsidR="00577615">
              <w:rPr>
                <w:color w:val="000000"/>
                <w:sz w:val="24"/>
                <w:szCs w:val="24"/>
              </w:rPr>
              <w:t xml:space="preserve">альных спортивных мероприятий; </w:t>
            </w:r>
            <w:r w:rsidRPr="009A20AC">
              <w:rPr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9A20AC" w:rsidRPr="004B7799" w:rsidTr="009A20AC">
        <w:trPr>
          <w:trHeight w:val="25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lastRenderedPageBreak/>
              <w:t>МАУ ДО "СДЮСШОР "Сибиряк"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Спортивная подготовка по олимпийским видам спорта; Спортивная подготовка по неолимпийским видам спорта; Организация и проведение офици</w:t>
            </w:r>
            <w:r w:rsidR="00577615">
              <w:rPr>
                <w:color w:val="000000"/>
                <w:sz w:val="24"/>
                <w:szCs w:val="24"/>
              </w:rPr>
              <w:t xml:space="preserve">альных спортивных мероприятий; </w:t>
            </w:r>
            <w:r w:rsidRPr="009A20AC">
              <w:rPr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9A20AC" w:rsidRPr="004B7799" w:rsidTr="009A20AC">
        <w:trPr>
          <w:trHeight w:val="23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МБУ ДО "СДЮСШОР по дзюдо"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Спортивная подготовка по олимпийским видам спорта; Спортивная подготовка по неолимпийским видам спорта; Организация и проведение офици</w:t>
            </w:r>
            <w:r w:rsidR="00577615">
              <w:rPr>
                <w:color w:val="000000"/>
                <w:sz w:val="24"/>
                <w:szCs w:val="24"/>
              </w:rPr>
              <w:t xml:space="preserve">альных спортивных мероприятий; </w:t>
            </w:r>
            <w:r w:rsidRPr="009A20AC">
              <w:rPr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9A20AC" w:rsidRPr="004B7799" w:rsidTr="009A20AC">
        <w:trPr>
          <w:trHeight w:val="84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МБУ ДО "СДЮСШОР по биатлону"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Спортивная подготовка по олимпийским видам спорта; Организация и проведение офици</w:t>
            </w:r>
            <w:r w:rsidR="00577615">
              <w:rPr>
                <w:color w:val="000000"/>
                <w:sz w:val="24"/>
                <w:szCs w:val="24"/>
              </w:rPr>
              <w:t xml:space="preserve">альных спортивных мероприятий; </w:t>
            </w:r>
            <w:r w:rsidRPr="009A20AC">
              <w:rPr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 xml:space="preserve">Муниципальное задание перевыполнено </w:t>
            </w:r>
          </w:p>
        </w:tc>
      </w:tr>
      <w:tr w:rsidR="009A20AC" w:rsidRPr="004B7799" w:rsidTr="009A20AC">
        <w:trPr>
          <w:trHeight w:val="24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МБУ ДО "СДЮСШОР "Спартак"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 xml:space="preserve">Спортивная подготовка по олимпийским видам спорта; Спортивная подготовка по неолимпийским видам спорта; Организация и проведение официальных спортивных </w:t>
            </w:r>
            <w:r w:rsidR="00577615">
              <w:rPr>
                <w:color w:val="000000"/>
                <w:sz w:val="24"/>
                <w:szCs w:val="24"/>
              </w:rPr>
              <w:t xml:space="preserve">мероприятий; </w:t>
            </w:r>
            <w:r w:rsidRPr="009A20AC">
              <w:rPr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AC" w:rsidRPr="009A20AC" w:rsidRDefault="009A20AC" w:rsidP="009A20AC">
            <w:pPr>
              <w:jc w:val="center"/>
              <w:rPr>
                <w:color w:val="000000"/>
                <w:sz w:val="24"/>
                <w:szCs w:val="24"/>
              </w:rPr>
            </w:pPr>
            <w:r w:rsidRPr="009A20AC">
              <w:rPr>
                <w:color w:val="000000"/>
                <w:sz w:val="24"/>
                <w:szCs w:val="24"/>
              </w:rPr>
              <w:t xml:space="preserve">Муниципальное задание перевыполнено </w:t>
            </w:r>
          </w:p>
        </w:tc>
      </w:tr>
    </w:tbl>
    <w:p w:rsidR="004B7799" w:rsidRDefault="004B7799" w:rsidP="004B7799">
      <w:pPr>
        <w:pStyle w:val="Style8"/>
        <w:widowControl/>
        <w:spacing w:before="91" w:line="276" w:lineRule="auto"/>
        <w:ind w:firstLine="0"/>
        <w:jc w:val="center"/>
        <w:rPr>
          <w:sz w:val="28"/>
          <w:szCs w:val="28"/>
        </w:rPr>
        <w:sectPr w:rsidR="004B7799" w:rsidSect="005402C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6EA" w:rsidRDefault="003076EA" w:rsidP="004B7799">
      <w:pPr>
        <w:pStyle w:val="Style8"/>
        <w:widowControl/>
        <w:spacing w:before="91" w:line="276" w:lineRule="auto"/>
        <w:ind w:firstLine="0"/>
        <w:jc w:val="right"/>
        <w:rPr>
          <w:sz w:val="28"/>
          <w:szCs w:val="28"/>
        </w:rPr>
      </w:pPr>
    </w:p>
    <w:p w:rsidR="004B7799" w:rsidRDefault="004B7799" w:rsidP="00401EF0">
      <w:pPr>
        <w:pStyle w:val="Style8"/>
        <w:widowControl/>
        <w:spacing w:before="91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01EF0" w:rsidRDefault="00401EF0" w:rsidP="00401EF0">
      <w:pPr>
        <w:pStyle w:val="Style8"/>
        <w:widowControl/>
        <w:spacing w:before="91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401EF0" w:rsidRDefault="00401EF0" w:rsidP="00401EF0">
      <w:pPr>
        <w:pStyle w:val="Style8"/>
        <w:widowControl/>
        <w:spacing w:before="91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28.02.2017 № 32-р</w:t>
      </w:r>
    </w:p>
    <w:p w:rsidR="00401EF0" w:rsidRDefault="00401EF0" w:rsidP="004B7799">
      <w:pPr>
        <w:pStyle w:val="Style8"/>
        <w:widowControl/>
        <w:spacing w:before="91" w:line="276" w:lineRule="auto"/>
        <w:ind w:firstLine="0"/>
        <w:jc w:val="right"/>
        <w:rPr>
          <w:sz w:val="28"/>
          <w:szCs w:val="28"/>
        </w:rPr>
      </w:pPr>
    </w:p>
    <w:p w:rsidR="004B7799" w:rsidRPr="00785A94" w:rsidRDefault="004B7799" w:rsidP="004B7799">
      <w:pPr>
        <w:jc w:val="center"/>
        <w:rPr>
          <w:sz w:val="28"/>
          <w:szCs w:val="28"/>
        </w:rPr>
      </w:pPr>
      <w:r w:rsidRPr="00785A94">
        <w:rPr>
          <w:sz w:val="28"/>
          <w:szCs w:val="28"/>
        </w:rPr>
        <w:t>План мероприятий по решению проблем, выявленных</w:t>
      </w:r>
    </w:p>
    <w:p w:rsidR="004B7799" w:rsidRPr="00785A94" w:rsidRDefault="004B7799" w:rsidP="004B7799">
      <w:pPr>
        <w:widowControl w:val="0"/>
        <w:jc w:val="center"/>
        <w:rPr>
          <w:sz w:val="28"/>
          <w:szCs w:val="28"/>
        </w:rPr>
      </w:pPr>
      <w:r w:rsidRPr="00785A94">
        <w:rPr>
          <w:sz w:val="28"/>
          <w:szCs w:val="28"/>
        </w:rPr>
        <w:t>по результатам оценки эффективности и результативности выполнения муниципальных заданий на оказание муниципальных услуг</w:t>
      </w:r>
      <w:r>
        <w:rPr>
          <w:sz w:val="28"/>
          <w:szCs w:val="28"/>
        </w:rPr>
        <w:t xml:space="preserve"> </w:t>
      </w:r>
      <w:r w:rsidRPr="00785A94">
        <w:rPr>
          <w:sz w:val="28"/>
          <w:szCs w:val="28"/>
        </w:rPr>
        <w:t>(выполнение работ) за 201</w:t>
      </w:r>
      <w:r w:rsidR="00452596">
        <w:rPr>
          <w:sz w:val="28"/>
          <w:szCs w:val="28"/>
        </w:rPr>
        <w:t>6</w:t>
      </w:r>
      <w:r w:rsidR="000B7892">
        <w:rPr>
          <w:sz w:val="28"/>
          <w:szCs w:val="28"/>
        </w:rPr>
        <w:t xml:space="preserve"> </w:t>
      </w:r>
      <w:r w:rsidRPr="00785A94">
        <w:rPr>
          <w:sz w:val="28"/>
          <w:szCs w:val="28"/>
        </w:rPr>
        <w:t>год</w:t>
      </w:r>
    </w:p>
    <w:p w:rsidR="004B7799" w:rsidRPr="00785A94" w:rsidRDefault="004B7799" w:rsidP="004B7799">
      <w:pPr>
        <w:widowControl w:val="0"/>
        <w:tabs>
          <w:tab w:val="left" w:pos="360"/>
        </w:tabs>
        <w:jc w:val="center"/>
        <w:rPr>
          <w:sz w:val="28"/>
          <w:szCs w:val="28"/>
        </w:rPr>
      </w:pPr>
    </w:p>
    <w:p w:rsidR="004B7799" w:rsidRPr="00785A94" w:rsidRDefault="004B7799" w:rsidP="004B7799">
      <w:pPr>
        <w:widowControl w:val="0"/>
        <w:tabs>
          <w:tab w:val="left" w:pos="360"/>
        </w:tabs>
        <w:jc w:val="center"/>
        <w:rPr>
          <w:sz w:val="28"/>
          <w:szCs w:val="28"/>
          <w:u w:val="single"/>
        </w:rPr>
      </w:pPr>
      <w:r w:rsidRPr="00785A94">
        <w:rPr>
          <w:sz w:val="28"/>
          <w:szCs w:val="28"/>
        </w:rPr>
        <w:t xml:space="preserve">Наименование ГРБС: </w:t>
      </w:r>
      <w:r>
        <w:rPr>
          <w:sz w:val="28"/>
          <w:szCs w:val="28"/>
          <w:u w:val="single"/>
        </w:rPr>
        <w:t>Комитет физической культуры и спорта</w:t>
      </w:r>
      <w:r w:rsidR="00D03FE7">
        <w:rPr>
          <w:sz w:val="28"/>
          <w:szCs w:val="28"/>
          <w:u w:val="single"/>
        </w:rPr>
        <w:t xml:space="preserve"> администрации города Н</w:t>
      </w:r>
      <w:r w:rsidR="0089059B">
        <w:rPr>
          <w:sz w:val="28"/>
          <w:szCs w:val="28"/>
          <w:u w:val="single"/>
        </w:rPr>
        <w:t>ефтеюганска</w:t>
      </w:r>
      <w:r>
        <w:rPr>
          <w:sz w:val="28"/>
          <w:szCs w:val="28"/>
          <w:u w:val="single"/>
        </w:rPr>
        <w:t xml:space="preserve"> </w:t>
      </w:r>
    </w:p>
    <w:p w:rsidR="004B7799" w:rsidRDefault="004B7799" w:rsidP="004B7799">
      <w:pPr>
        <w:widowControl w:val="0"/>
        <w:tabs>
          <w:tab w:val="left" w:pos="360"/>
        </w:tabs>
        <w:jc w:val="both"/>
        <w:rPr>
          <w:sz w:val="28"/>
          <w:szCs w:val="28"/>
          <w:u w:val="single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77"/>
        <w:gridCol w:w="4351"/>
        <w:gridCol w:w="5528"/>
        <w:gridCol w:w="2555"/>
        <w:gridCol w:w="1839"/>
      </w:tblGrid>
      <w:tr w:rsidR="007167DF" w:rsidRPr="00CB5851" w:rsidTr="00506B1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(выполнение работ)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DF" w:rsidRPr="007167DF" w:rsidRDefault="007167DF" w:rsidP="00506B1B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</w:tr>
      <w:tr w:rsidR="007167DF" w:rsidRPr="00CB5851" w:rsidTr="007167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085D53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085D53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085D53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085D53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085D53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8018C" w:rsidRPr="00CB5851" w:rsidTr="00313E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Обеспечить 100% освоение финансовых средств на выполнение муниципального задания на оказание муниципальных</w:t>
            </w:r>
            <w:r w:rsidR="00BF3D48">
              <w:rPr>
                <w:rFonts w:eastAsia="Calibri"/>
                <w:sz w:val="24"/>
                <w:szCs w:val="24"/>
              </w:rPr>
              <w:t xml:space="preserve"> услуг (выполнение работ) в 2017</w:t>
            </w:r>
            <w:r w:rsidRPr="007167DF">
              <w:rPr>
                <w:rFonts w:eastAsia="Calibri"/>
                <w:sz w:val="24"/>
                <w:szCs w:val="24"/>
              </w:rPr>
              <w:t xml:space="preserve"> году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руководители учреждений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подведомственных комитету физической культуры и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01.01.201</w:t>
            </w:r>
            <w:r w:rsidR="00BF3D48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B8018C" w:rsidRPr="00CB5851" w:rsidTr="00313E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631285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Сократить </w:t>
            </w:r>
            <w:r w:rsidRPr="007167DF">
              <w:rPr>
                <w:rFonts w:eastAsia="Calibri"/>
                <w:sz w:val="24"/>
                <w:szCs w:val="24"/>
              </w:rPr>
              <w:t>объём финансового обеспечен</w:t>
            </w:r>
            <w:r w:rsidR="00631285">
              <w:rPr>
                <w:rFonts w:eastAsia="Calibri"/>
                <w:sz w:val="24"/>
                <w:szCs w:val="24"/>
              </w:rPr>
              <w:t>ия муниципального задания в 2017</w:t>
            </w:r>
            <w:r w:rsidRPr="007167DF">
              <w:rPr>
                <w:rFonts w:eastAsia="Calibri"/>
                <w:sz w:val="24"/>
                <w:szCs w:val="24"/>
              </w:rPr>
              <w:t xml:space="preserve"> году при фактическом исполнении муниципального зад</w:t>
            </w:r>
            <w:r w:rsidR="00631285">
              <w:rPr>
                <w:rFonts w:eastAsia="Calibri"/>
                <w:sz w:val="24"/>
                <w:szCs w:val="24"/>
              </w:rPr>
              <w:t>ания за 2016 год</w:t>
            </w:r>
            <w:r w:rsidRPr="007167DF">
              <w:rPr>
                <w:rFonts w:eastAsia="Calibri"/>
                <w:sz w:val="24"/>
                <w:szCs w:val="24"/>
              </w:rPr>
              <w:t xml:space="preserve"> в объёме менее 95% в соответствии с п.</w:t>
            </w:r>
            <w:r>
              <w:rPr>
                <w:rFonts w:eastAsia="Calibri"/>
                <w:sz w:val="24"/>
                <w:szCs w:val="24"/>
              </w:rPr>
              <w:t xml:space="preserve"> 3.25</w:t>
            </w:r>
            <w:r w:rsidRPr="007167DF">
              <w:rPr>
                <w:rFonts w:eastAsia="Calibri"/>
                <w:sz w:val="24"/>
                <w:szCs w:val="24"/>
              </w:rPr>
              <w:t xml:space="preserve"> постановления администрации города Нефтеюганска от </w:t>
            </w:r>
            <w:r>
              <w:rPr>
                <w:rFonts w:eastAsia="Calibri"/>
                <w:sz w:val="24"/>
                <w:szCs w:val="24"/>
              </w:rPr>
              <w:t>23.10.2015</w:t>
            </w:r>
            <w:r w:rsidRPr="007167DF">
              <w:rPr>
                <w:rFonts w:eastAsia="Calibri"/>
                <w:sz w:val="24"/>
                <w:szCs w:val="24"/>
              </w:rPr>
              <w:t xml:space="preserve"> № 1</w:t>
            </w:r>
            <w:r>
              <w:rPr>
                <w:rFonts w:eastAsia="Calibri"/>
                <w:sz w:val="24"/>
                <w:szCs w:val="24"/>
              </w:rPr>
              <w:t>38</w:t>
            </w:r>
            <w:r w:rsidRPr="007167DF">
              <w:rPr>
                <w:rFonts w:eastAsia="Calibri"/>
                <w:sz w:val="24"/>
                <w:szCs w:val="24"/>
              </w:rPr>
              <w:t xml:space="preserve">-нп </w:t>
            </w:r>
            <w:r w:rsidRPr="00945E2A">
              <w:rPr>
                <w:rFonts w:eastAsia="Calibri"/>
                <w:sz w:val="24"/>
                <w:szCs w:val="24"/>
              </w:rPr>
              <w:t xml:space="preserve">«О порядке формирования, финансового обеспечения  </w:t>
            </w:r>
            <w:r w:rsidRPr="00945E2A">
              <w:rPr>
                <w:rFonts w:eastAsia="Calibri"/>
                <w:sz w:val="24"/>
                <w:szCs w:val="24"/>
              </w:rPr>
              <w:lastRenderedPageBreak/>
              <w:t>выполнения муниципального задания муниципальными учреждениями города Нефтеюганска и предоставления субсидий муници</w:t>
            </w:r>
            <w:r w:rsidR="00F4455D">
              <w:rPr>
                <w:rFonts w:eastAsia="Calibri"/>
                <w:sz w:val="24"/>
                <w:szCs w:val="24"/>
              </w:rPr>
              <w:t xml:space="preserve">пальным бюджетным </w:t>
            </w:r>
            <w:r w:rsidRPr="00945E2A">
              <w:rPr>
                <w:rFonts w:eastAsia="Calibri"/>
                <w:sz w:val="24"/>
                <w:szCs w:val="24"/>
              </w:rPr>
              <w:t>и автономным учреждениям города Нефтеюганска на финансовое обеспечение выполнения муниципального</w:t>
            </w:r>
            <w:proofErr w:type="gramEnd"/>
            <w:r w:rsidRPr="00945E2A">
              <w:rPr>
                <w:rFonts w:eastAsia="Calibri"/>
                <w:sz w:val="24"/>
                <w:szCs w:val="24"/>
              </w:rPr>
              <w:t xml:space="preserve"> задания»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Default="00B8018C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lastRenderedPageBreak/>
              <w:t xml:space="preserve">Комитет физической культуры и спорта </w:t>
            </w: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03FE7" w:rsidRPr="007167DF" w:rsidRDefault="00D03FE7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8C" w:rsidRPr="007167DF" w:rsidRDefault="00B8018C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до 01.02.201</w:t>
            </w:r>
            <w:r w:rsidR="00BF3D48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167DF" w:rsidRPr="00CB5851" w:rsidTr="007167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1.Обеспечить включение объектов спорта во Всероссийский Реестр объектов спорта.</w:t>
            </w:r>
          </w:p>
          <w:p w:rsidR="007167DF" w:rsidRPr="007167DF" w:rsidRDefault="007167DF" w:rsidP="007167DF">
            <w:pPr>
              <w:widowControl w:val="0"/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2.Определить плоскостные сооружения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расположенные на территории города, которые будут использованы в целях физкультурно-оздоровительной работы с населением города Нефтеюганска по месту жительства.  </w:t>
            </w:r>
          </w:p>
          <w:p w:rsid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3.</w:t>
            </w:r>
            <w:r w:rsidR="000104E1">
              <w:rPr>
                <w:rFonts w:eastAsia="Calibri"/>
                <w:sz w:val="24"/>
                <w:szCs w:val="24"/>
              </w:rPr>
              <w:t>Осуществить переход учреждений дополнительного образования в статус учреждений, осуществляющих спортивную подготовку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="000104E1">
              <w:rPr>
                <w:rFonts w:eastAsia="Calibri"/>
                <w:sz w:val="24"/>
                <w:szCs w:val="24"/>
              </w:rPr>
              <w:t xml:space="preserve"> с перевод</w:t>
            </w:r>
            <w:r w:rsidR="00D03FE7">
              <w:rPr>
                <w:rFonts w:eastAsia="Calibri"/>
                <w:sz w:val="24"/>
                <w:szCs w:val="24"/>
              </w:rPr>
              <w:t>ом обучающихся с общеразвивающих и предпрофессиональных</w:t>
            </w:r>
            <w:r w:rsidR="000104E1">
              <w:rPr>
                <w:rFonts w:eastAsia="Calibri"/>
                <w:sz w:val="24"/>
                <w:szCs w:val="24"/>
              </w:rPr>
              <w:t xml:space="preserve"> программ на программы спортивной подготовки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="000104E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0104E1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0104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104E1" w:rsidRPr="007167DF" w:rsidRDefault="00D03FE7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r w:rsidR="000104E1">
              <w:rPr>
                <w:rFonts w:eastAsia="Calibri"/>
                <w:sz w:val="24"/>
                <w:szCs w:val="24"/>
              </w:rPr>
              <w:t>оответствии с Комплексом мер по развитию системы подготовки спортивного резерва в Российской Федерации, утвержд</w:t>
            </w:r>
            <w:r w:rsidR="00DA11EA">
              <w:rPr>
                <w:rFonts w:eastAsia="Calibri"/>
                <w:sz w:val="24"/>
                <w:szCs w:val="24"/>
              </w:rPr>
              <w:t xml:space="preserve">енным </w:t>
            </w:r>
            <w:r w:rsidR="00631285">
              <w:rPr>
                <w:rFonts w:eastAsia="Calibri"/>
                <w:sz w:val="24"/>
                <w:szCs w:val="24"/>
              </w:rPr>
              <w:t xml:space="preserve"> Министром спорта РФ </w:t>
            </w:r>
            <w:proofErr w:type="spellStart"/>
            <w:r w:rsidR="00631285">
              <w:rPr>
                <w:rFonts w:eastAsia="Calibri"/>
                <w:sz w:val="24"/>
                <w:szCs w:val="24"/>
              </w:rPr>
              <w:t>В.Л.</w:t>
            </w:r>
            <w:r w:rsidR="00DA11EA">
              <w:rPr>
                <w:rFonts w:eastAsia="Calibri"/>
                <w:sz w:val="24"/>
                <w:szCs w:val="24"/>
              </w:rPr>
              <w:t>Мут</w:t>
            </w:r>
            <w:r w:rsidR="000104E1">
              <w:rPr>
                <w:rFonts w:eastAsia="Calibri"/>
                <w:sz w:val="24"/>
                <w:szCs w:val="24"/>
              </w:rPr>
              <w:t>ко</w:t>
            </w:r>
            <w:proofErr w:type="spellEnd"/>
            <w:r w:rsidR="000104E1">
              <w:rPr>
                <w:rFonts w:eastAsia="Calibri"/>
                <w:sz w:val="24"/>
                <w:szCs w:val="24"/>
              </w:rPr>
              <w:t xml:space="preserve"> 6 декабря 2011 года и Планом по преобразованию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</w:t>
            </w:r>
            <w:r w:rsidR="00DA11EA">
              <w:rPr>
                <w:rFonts w:eastAsia="Calibri"/>
                <w:sz w:val="24"/>
                <w:szCs w:val="24"/>
              </w:rPr>
              <w:t>и, утвержденным</w:t>
            </w:r>
            <w:r w:rsidR="000104E1">
              <w:rPr>
                <w:rFonts w:eastAsia="Calibri"/>
                <w:sz w:val="24"/>
                <w:szCs w:val="24"/>
              </w:rPr>
              <w:t xml:space="preserve"> замес</w:t>
            </w:r>
            <w:r w:rsidR="00DA11EA">
              <w:rPr>
                <w:rFonts w:eastAsia="Calibri"/>
                <w:sz w:val="24"/>
                <w:szCs w:val="24"/>
              </w:rPr>
              <w:t xml:space="preserve">тителем Министра спорта РФ Ю.Д. </w:t>
            </w:r>
            <w:r w:rsidR="000104E1">
              <w:rPr>
                <w:rFonts w:eastAsia="Calibri"/>
                <w:sz w:val="24"/>
                <w:szCs w:val="24"/>
              </w:rPr>
              <w:t>Нагорных 11 октября 2014 года.</w:t>
            </w:r>
            <w:proofErr w:type="gramEnd"/>
          </w:p>
          <w:p w:rsidR="007167DF" w:rsidRPr="007167DF" w:rsidRDefault="007167DF" w:rsidP="00DA11EA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 xml:space="preserve">4.Организовать на сайтах учреждений интерактивные форумы, опросы, ответы на </w:t>
            </w:r>
            <w:r w:rsidRPr="007167DF">
              <w:rPr>
                <w:rFonts w:eastAsia="Calibri"/>
                <w:sz w:val="24"/>
                <w:szCs w:val="24"/>
              </w:rPr>
              <w:lastRenderedPageBreak/>
              <w:t>вопросы родителей и т.д.</w:t>
            </w:r>
            <w:r w:rsidR="009C70C9">
              <w:rPr>
                <w:rFonts w:eastAsia="Calibri"/>
                <w:sz w:val="24"/>
                <w:szCs w:val="24"/>
              </w:rPr>
              <w:t>, обеспечить проведение независимой системы оценки качества работы организаций, оказывающих социальные услуги в сфе</w:t>
            </w:r>
            <w:r w:rsidR="00DA11EA">
              <w:rPr>
                <w:rFonts w:eastAsia="Calibri"/>
                <w:sz w:val="24"/>
                <w:szCs w:val="24"/>
              </w:rPr>
              <w:t xml:space="preserve">ре физической культуры и спорта. </w:t>
            </w:r>
            <w:r w:rsidRPr="007167DF">
              <w:rPr>
                <w:rFonts w:eastAsia="Calibri"/>
                <w:sz w:val="24"/>
                <w:szCs w:val="24"/>
              </w:rPr>
              <w:t>5.Обеспечить участие родителей (законных представителей)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воспитанников и учащихся в ежеквартальном интерактивном опросе по удовлетворённости качеством </w:t>
            </w:r>
            <w:r w:rsidR="00DA11EA">
              <w:rPr>
                <w:rFonts w:eastAsia="Calibri"/>
                <w:sz w:val="24"/>
                <w:szCs w:val="24"/>
              </w:rPr>
              <w:t>работы учреждений.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lastRenderedPageBreak/>
              <w:t>руководители учреждений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подведомственных комитету физической культуры и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89059B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01.01.201</w:t>
            </w:r>
            <w:r w:rsidR="00BF3D48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167DF" w:rsidRPr="00CB5851" w:rsidTr="007167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С целью увеличения количества потребителей муниципальных услуг:</w:t>
            </w:r>
          </w:p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1.Размещать на сайтах учреждений, в СМИ информацию</w:t>
            </w:r>
            <w:r w:rsidR="000104E1">
              <w:rPr>
                <w:rFonts w:eastAsia="Calibri"/>
                <w:sz w:val="24"/>
                <w:szCs w:val="24"/>
              </w:rPr>
              <w:t xml:space="preserve"> о </w:t>
            </w:r>
            <w:r w:rsidR="00DA11EA">
              <w:rPr>
                <w:rFonts w:eastAsia="Calibri"/>
                <w:sz w:val="24"/>
                <w:szCs w:val="24"/>
              </w:rPr>
              <w:t xml:space="preserve">результатах работы </w:t>
            </w:r>
            <w:r w:rsidR="000104E1">
              <w:rPr>
                <w:rFonts w:eastAsia="Calibri"/>
                <w:sz w:val="24"/>
                <w:szCs w:val="24"/>
              </w:rPr>
              <w:t>учреждений</w:t>
            </w:r>
            <w:r w:rsidRPr="007167D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DA11EA" w:rsidRPr="007167DF" w:rsidRDefault="007167DF" w:rsidP="00DA11EA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2.Обеспечить размещение отчётов о результатах самообследования на сайтах</w:t>
            </w:r>
            <w:r w:rsidR="00070D1C">
              <w:rPr>
                <w:rFonts w:eastAsia="Calibri"/>
                <w:sz w:val="24"/>
                <w:szCs w:val="24"/>
              </w:rPr>
              <w:t xml:space="preserve"> </w:t>
            </w:r>
            <w:r w:rsidRPr="007167DF">
              <w:rPr>
                <w:rFonts w:eastAsia="Calibri"/>
                <w:sz w:val="24"/>
                <w:szCs w:val="24"/>
              </w:rPr>
              <w:t>учреждений</w:t>
            </w:r>
            <w:r w:rsidR="00070D1C">
              <w:rPr>
                <w:rFonts w:eastAsia="Calibri"/>
                <w:sz w:val="24"/>
                <w:szCs w:val="24"/>
              </w:rPr>
              <w:t xml:space="preserve"> дополнительного образования</w:t>
            </w:r>
            <w:r w:rsidRPr="007167DF">
              <w:rPr>
                <w:rFonts w:eastAsia="Calibri"/>
                <w:sz w:val="24"/>
                <w:szCs w:val="24"/>
              </w:rPr>
              <w:t xml:space="preserve"> в соответствии с приказом Министерства образования и науки Российской Федерации от 14.06.2013 № 462 «Об утверждении Порядка проведения самообследовани</w:t>
            </w:r>
            <w:r w:rsidR="00DA11EA">
              <w:rPr>
                <w:rFonts w:eastAsia="Calibri"/>
                <w:sz w:val="24"/>
                <w:szCs w:val="24"/>
              </w:rPr>
              <w:t>я образовательной организацией».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руководители учреждений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подведомственных комитету физической культуры и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89059B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01.01.201</w:t>
            </w:r>
            <w:r w:rsidR="00BF3D48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167DF" w:rsidRPr="00CB5851" w:rsidTr="007167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Итоговая оценка эффективности и результативности выполнения муниципального задания на оказание муниципальных услуг (выполнение работ)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 xml:space="preserve">Обеспечить исполнение муниципального задания на оказание муниципальных </w:t>
            </w:r>
            <w:r w:rsidR="00631285">
              <w:rPr>
                <w:rFonts w:eastAsia="Calibri"/>
                <w:sz w:val="24"/>
                <w:szCs w:val="24"/>
              </w:rPr>
              <w:t>услуг (выполнение работ) на 2017</w:t>
            </w:r>
            <w:r w:rsidRPr="007167DF">
              <w:rPr>
                <w:rFonts w:eastAsia="Calibri"/>
                <w:sz w:val="24"/>
                <w:szCs w:val="24"/>
              </w:rPr>
              <w:t xml:space="preserve"> год </w:t>
            </w:r>
            <w:r w:rsidR="00F4455D">
              <w:rPr>
                <w:rFonts w:eastAsia="Calibri"/>
                <w:sz w:val="24"/>
                <w:szCs w:val="24"/>
              </w:rPr>
              <w:t>и на плановый период 2018 и 2019</w:t>
            </w:r>
            <w:r w:rsidR="00631285">
              <w:rPr>
                <w:rFonts w:eastAsia="Calibri"/>
                <w:sz w:val="24"/>
                <w:szCs w:val="24"/>
              </w:rPr>
              <w:t xml:space="preserve"> годов </w:t>
            </w:r>
            <w:r w:rsidRPr="007167DF">
              <w:rPr>
                <w:rFonts w:eastAsia="Calibri"/>
                <w:sz w:val="24"/>
                <w:szCs w:val="24"/>
              </w:rPr>
              <w:t>в полном объёме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7167DF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67DF">
              <w:rPr>
                <w:rFonts w:eastAsia="Calibri"/>
                <w:sz w:val="24"/>
                <w:szCs w:val="24"/>
              </w:rPr>
              <w:t>руководители учреждений</w:t>
            </w:r>
            <w:r w:rsidR="00DA11EA">
              <w:rPr>
                <w:rFonts w:eastAsia="Calibri"/>
                <w:sz w:val="24"/>
                <w:szCs w:val="24"/>
              </w:rPr>
              <w:t>,</w:t>
            </w:r>
            <w:r w:rsidRPr="007167DF">
              <w:rPr>
                <w:rFonts w:eastAsia="Calibri"/>
                <w:sz w:val="24"/>
                <w:szCs w:val="24"/>
              </w:rPr>
              <w:t xml:space="preserve"> подведомственных комитету физической культуры и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F" w:rsidRPr="007167DF" w:rsidRDefault="0089059B" w:rsidP="007167DF">
            <w:pPr>
              <w:widowControl w:val="0"/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01.01.201</w:t>
            </w:r>
            <w:r w:rsidR="00BF3D48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:rsidR="004B7799" w:rsidRPr="00245C56" w:rsidRDefault="004B7799" w:rsidP="004B7799">
      <w:pPr>
        <w:rPr>
          <w:sz w:val="28"/>
          <w:szCs w:val="28"/>
        </w:rPr>
      </w:pPr>
    </w:p>
    <w:p w:rsidR="004B7799" w:rsidRDefault="004B7799" w:rsidP="004B7799"/>
    <w:p w:rsidR="004B7799" w:rsidRDefault="004B7799" w:rsidP="004B7799">
      <w:pPr>
        <w:pStyle w:val="Style8"/>
        <w:widowControl/>
        <w:spacing w:before="91" w:line="276" w:lineRule="auto"/>
        <w:ind w:firstLine="0"/>
        <w:jc w:val="right"/>
        <w:rPr>
          <w:sz w:val="28"/>
          <w:szCs w:val="28"/>
        </w:rPr>
      </w:pPr>
    </w:p>
    <w:p w:rsidR="003076EA" w:rsidRDefault="003076EA" w:rsidP="003076EA">
      <w:pPr>
        <w:pStyle w:val="Style8"/>
        <w:widowControl/>
        <w:spacing w:before="91" w:line="276" w:lineRule="auto"/>
        <w:jc w:val="both"/>
        <w:rPr>
          <w:sz w:val="28"/>
          <w:szCs w:val="28"/>
        </w:rPr>
      </w:pPr>
    </w:p>
    <w:p w:rsidR="003076EA" w:rsidRDefault="003076EA" w:rsidP="003076EA">
      <w:pPr>
        <w:pStyle w:val="Style8"/>
        <w:widowControl/>
        <w:spacing w:before="91" w:line="276" w:lineRule="auto"/>
        <w:jc w:val="both"/>
        <w:rPr>
          <w:sz w:val="28"/>
          <w:szCs w:val="28"/>
        </w:rPr>
      </w:pPr>
    </w:p>
    <w:p w:rsidR="003076EA" w:rsidRDefault="003076EA" w:rsidP="003076EA">
      <w:pPr>
        <w:pStyle w:val="Style8"/>
        <w:widowControl/>
        <w:spacing w:before="91" w:line="276" w:lineRule="auto"/>
        <w:jc w:val="both"/>
        <w:rPr>
          <w:sz w:val="28"/>
          <w:szCs w:val="28"/>
        </w:rPr>
      </w:pPr>
    </w:p>
    <w:p w:rsidR="003076EA" w:rsidRPr="007167DF" w:rsidRDefault="003076EA" w:rsidP="007167DF">
      <w:pPr>
        <w:jc w:val="center"/>
        <w:rPr>
          <w:sz w:val="28"/>
          <w:szCs w:val="28"/>
        </w:rPr>
      </w:pPr>
    </w:p>
    <w:sectPr w:rsidR="003076EA" w:rsidRPr="007167DF" w:rsidSect="004B7799">
      <w:pgSz w:w="16838" w:h="11906" w:orient="landscape"/>
      <w:pgMar w:top="567" w:right="357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4E5"/>
    <w:multiLevelType w:val="hybridMultilevel"/>
    <w:tmpl w:val="82DA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AB"/>
    <w:rsid w:val="00001241"/>
    <w:rsid w:val="000104E1"/>
    <w:rsid w:val="00022837"/>
    <w:rsid w:val="00070D1C"/>
    <w:rsid w:val="00082FF1"/>
    <w:rsid w:val="00085D53"/>
    <w:rsid w:val="00092E8F"/>
    <w:rsid w:val="000B7892"/>
    <w:rsid w:val="000B7D2C"/>
    <w:rsid w:val="000C6365"/>
    <w:rsid w:val="00103645"/>
    <w:rsid w:val="00126606"/>
    <w:rsid w:val="00133363"/>
    <w:rsid w:val="001C052F"/>
    <w:rsid w:val="00205081"/>
    <w:rsid w:val="0021026D"/>
    <w:rsid w:val="00212419"/>
    <w:rsid w:val="00212942"/>
    <w:rsid w:val="00220212"/>
    <w:rsid w:val="002416CA"/>
    <w:rsid w:val="00247CC0"/>
    <w:rsid w:val="00250DDB"/>
    <w:rsid w:val="00272819"/>
    <w:rsid w:val="00281322"/>
    <w:rsid w:val="00293D91"/>
    <w:rsid w:val="00296335"/>
    <w:rsid w:val="00297F4B"/>
    <w:rsid w:val="002A782C"/>
    <w:rsid w:val="002B6B7C"/>
    <w:rsid w:val="002E539D"/>
    <w:rsid w:val="003076EA"/>
    <w:rsid w:val="00313EE4"/>
    <w:rsid w:val="00350D43"/>
    <w:rsid w:val="003B43C3"/>
    <w:rsid w:val="003D03DB"/>
    <w:rsid w:val="00401EF0"/>
    <w:rsid w:val="00452596"/>
    <w:rsid w:val="00455258"/>
    <w:rsid w:val="00457A82"/>
    <w:rsid w:val="00470B03"/>
    <w:rsid w:val="00472411"/>
    <w:rsid w:val="004B123B"/>
    <w:rsid w:val="004B7799"/>
    <w:rsid w:val="00506B1B"/>
    <w:rsid w:val="00512697"/>
    <w:rsid w:val="005402CA"/>
    <w:rsid w:val="00577615"/>
    <w:rsid w:val="00585140"/>
    <w:rsid w:val="00631285"/>
    <w:rsid w:val="00646A30"/>
    <w:rsid w:val="0065290D"/>
    <w:rsid w:val="00653753"/>
    <w:rsid w:val="00666EF4"/>
    <w:rsid w:val="006B16A3"/>
    <w:rsid w:val="00715FAD"/>
    <w:rsid w:val="007167DF"/>
    <w:rsid w:val="0072775B"/>
    <w:rsid w:val="00763794"/>
    <w:rsid w:val="007839AC"/>
    <w:rsid w:val="00796E90"/>
    <w:rsid w:val="007C0572"/>
    <w:rsid w:val="007E39E9"/>
    <w:rsid w:val="00840B3B"/>
    <w:rsid w:val="0086061B"/>
    <w:rsid w:val="0089059B"/>
    <w:rsid w:val="00893418"/>
    <w:rsid w:val="008954BE"/>
    <w:rsid w:val="008F0BF1"/>
    <w:rsid w:val="00905A56"/>
    <w:rsid w:val="009377AB"/>
    <w:rsid w:val="00945E2A"/>
    <w:rsid w:val="009704BE"/>
    <w:rsid w:val="009A20AC"/>
    <w:rsid w:val="009B56BA"/>
    <w:rsid w:val="009C70C9"/>
    <w:rsid w:val="00A05FA1"/>
    <w:rsid w:val="00A17344"/>
    <w:rsid w:val="00A53D48"/>
    <w:rsid w:val="00A54CAA"/>
    <w:rsid w:val="00A8784E"/>
    <w:rsid w:val="00AC7F82"/>
    <w:rsid w:val="00AE7516"/>
    <w:rsid w:val="00AF73D1"/>
    <w:rsid w:val="00B06178"/>
    <w:rsid w:val="00B0700B"/>
    <w:rsid w:val="00B343DC"/>
    <w:rsid w:val="00B432F5"/>
    <w:rsid w:val="00B8018C"/>
    <w:rsid w:val="00BB0AC7"/>
    <w:rsid w:val="00BF3D48"/>
    <w:rsid w:val="00C22B33"/>
    <w:rsid w:val="00C44485"/>
    <w:rsid w:val="00C47553"/>
    <w:rsid w:val="00C53D45"/>
    <w:rsid w:val="00C81064"/>
    <w:rsid w:val="00CE231F"/>
    <w:rsid w:val="00CE2AB6"/>
    <w:rsid w:val="00CE42AB"/>
    <w:rsid w:val="00CE4DA4"/>
    <w:rsid w:val="00D03FE7"/>
    <w:rsid w:val="00D104B8"/>
    <w:rsid w:val="00D117E3"/>
    <w:rsid w:val="00D248DA"/>
    <w:rsid w:val="00D57B50"/>
    <w:rsid w:val="00D84045"/>
    <w:rsid w:val="00DA11EA"/>
    <w:rsid w:val="00DB08A0"/>
    <w:rsid w:val="00DB15FA"/>
    <w:rsid w:val="00DB6186"/>
    <w:rsid w:val="00DD731E"/>
    <w:rsid w:val="00E3298B"/>
    <w:rsid w:val="00E3627B"/>
    <w:rsid w:val="00E86496"/>
    <w:rsid w:val="00EB15A5"/>
    <w:rsid w:val="00ED5C90"/>
    <w:rsid w:val="00EF0320"/>
    <w:rsid w:val="00EF373F"/>
    <w:rsid w:val="00F4455D"/>
    <w:rsid w:val="00F70D61"/>
    <w:rsid w:val="00F95500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39E9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C8106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81064"/>
    <w:pPr>
      <w:widowControl w:val="0"/>
      <w:autoSpaceDE w:val="0"/>
      <w:autoSpaceDN w:val="0"/>
      <w:adjustRightInd w:val="0"/>
      <w:spacing w:line="322" w:lineRule="exact"/>
      <w:ind w:firstLine="782"/>
    </w:pPr>
    <w:rPr>
      <w:sz w:val="24"/>
      <w:szCs w:val="24"/>
    </w:rPr>
  </w:style>
  <w:style w:type="paragraph" w:customStyle="1" w:styleId="ConsPlusTitle">
    <w:name w:val="ConsPlusTitle"/>
    <w:rsid w:val="003076EA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4B7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B7799"/>
    <w:pPr>
      <w:jc w:val="both"/>
    </w:pPr>
    <w:rPr>
      <w:b/>
      <w:sz w:val="28"/>
    </w:rPr>
  </w:style>
  <w:style w:type="character" w:customStyle="1" w:styleId="20">
    <w:name w:val="Основной текст 2 Знак"/>
    <w:link w:val="2"/>
    <w:rsid w:val="004B7799"/>
    <w:rPr>
      <w:b/>
      <w:sz w:val="28"/>
    </w:rPr>
  </w:style>
  <w:style w:type="table" w:customStyle="1" w:styleId="1">
    <w:name w:val="Сетка таблицы1"/>
    <w:basedOn w:val="a1"/>
    <w:next w:val="a4"/>
    <w:uiPriority w:val="59"/>
    <w:rsid w:val="00BB0A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Duma</cp:lastModifiedBy>
  <cp:revision>4</cp:revision>
  <cp:lastPrinted>2017-03-06T04:02:00Z</cp:lastPrinted>
  <dcterms:created xsi:type="dcterms:W3CDTF">2017-03-06T11:49:00Z</dcterms:created>
  <dcterms:modified xsi:type="dcterms:W3CDTF">2017-03-06T11:50:00Z</dcterms:modified>
</cp:coreProperties>
</file>