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6A79DB">
        <w:rPr>
          <w:rFonts w:ascii="Times New Roman" w:hAnsi="Times New Roman" w:cs="Times New Roman"/>
          <w:sz w:val="40"/>
          <w:szCs w:val="40"/>
        </w:rPr>
        <w:t>25</w:t>
      </w:r>
      <w:r w:rsidR="00EA7FF1">
        <w:rPr>
          <w:rFonts w:ascii="Times New Roman" w:hAnsi="Times New Roman" w:cs="Times New Roman"/>
          <w:sz w:val="40"/>
          <w:szCs w:val="40"/>
        </w:rPr>
        <w:t xml:space="preserve"> </w:t>
      </w:r>
      <w:r w:rsidR="00466710">
        <w:rPr>
          <w:rFonts w:ascii="Times New Roman" w:hAnsi="Times New Roman" w:cs="Times New Roman"/>
          <w:sz w:val="40"/>
          <w:szCs w:val="40"/>
        </w:rPr>
        <w:t>июл</w:t>
      </w:r>
      <w:r w:rsidR="006E1330">
        <w:rPr>
          <w:rFonts w:ascii="Times New Roman" w:hAnsi="Times New Roman" w:cs="Times New Roman"/>
          <w:sz w:val="40"/>
          <w:szCs w:val="40"/>
        </w:rPr>
        <w:t>я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6A79DB" w:rsidRPr="00370A02">
        <w:rPr>
          <w:rFonts w:ascii="Times New Roman" w:hAnsi="Times New Roman" w:cs="Times New Roman"/>
          <w:sz w:val="28"/>
          <w:szCs w:val="28"/>
        </w:rPr>
        <w:t>25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466710" w:rsidRPr="00370A02">
        <w:rPr>
          <w:rFonts w:ascii="Times New Roman" w:hAnsi="Times New Roman" w:cs="Times New Roman"/>
          <w:sz w:val="28"/>
          <w:szCs w:val="28"/>
        </w:rPr>
        <w:t>7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EA7FF1" w:rsidRPr="00370A02">
        <w:rPr>
          <w:rFonts w:ascii="Times New Roman" w:hAnsi="Times New Roman" w:cs="Times New Roman"/>
          <w:sz w:val="28"/>
          <w:szCs w:val="28"/>
        </w:rPr>
        <w:t>2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6A79DB" w:rsidRPr="00370A02">
        <w:rPr>
          <w:rFonts w:ascii="Times New Roman" w:hAnsi="Times New Roman" w:cs="Times New Roman"/>
          <w:sz w:val="28"/>
          <w:szCs w:val="28"/>
        </w:rPr>
        <w:t>6</w:t>
      </w:r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3179DF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70A02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0A02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1.О регламенте работы комиссии и определении способа голосования на заседании комиссии.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2.Оглашение решения главы города Нефтеюга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нска по рассмотрению протокола.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3.</w:t>
      </w:r>
      <w:r w:rsidR="006A79DB" w:rsidRPr="00370A02">
        <w:rPr>
          <w:rFonts w:ascii="Times New Roman" w:hAnsi="Times New Roman" w:cs="Times New Roman"/>
          <w:sz w:val="28"/>
          <w:szCs w:val="28"/>
        </w:rPr>
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 лица, замещающего должность муниципальной службы.</w:t>
      </w:r>
    </w:p>
    <w:p w:rsidR="00EA7FF1" w:rsidRPr="00370A02" w:rsidRDefault="00EA7FF1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476EF1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370A02" w:rsidRDefault="003207ED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A79DB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3"/>
      <w:r w:rsidRPr="00370A02">
        <w:rPr>
          <w:rFonts w:ascii="Times New Roman" w:hAnsi="Times New Roman" w:cs="Times New Roman"/>
          <w:sz w:val="28"/>
          <w:szCs w:val="28"/>
        </w:rPr>
        <w:t xml:space="preserve">1.Считать уведомление о возникновении личной заинтересованности при исполнении должностных обязанностей, которая может привести к конфликту интересов лица, замещающего должность муниципальной службы, рассмотренным. </w:t>
      </w:r>
    </w:p>
    <w:p w:rsidR="006A79DB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70A02">
        <w:rPr>
          <w:rFonts w:ascii="Times New Roman" w:hAnsi="Times New Roman" w:cs="Times New Roman"/>
          <w:sz w:val="28"/>
          <w:szCs w:val="28"/>
        </w:rPr>
        <w:t>1.Признать</w:t>
      </w:r>
      <w:proofErr w:type="gramEnd"/>
      <w:r w:rsidRPr="00370A02">
        <w:rPr>
          <w:rFonts w:ascii="Times New Roman" w:hAnsi="Times New Roman" w:cs="Times New Roman"/>
          <w:sz w:val="28"/>
          <w:szCs w:val="28"/>
        </w:rPr>
        <w:t>, что при исполнении муниципальным служащим должностных обязанностей, конфликт интересов отсутствует.</w:t>
      </w:r>
    </w:p>
    <w:p w:rsidR="006A79DB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AF9F" wp14:editId="090E0ACF">
                <wp:simplePos x="0" y="0"/>
                <wp:positionH relativeFrom="page">
                  <wp:posOffset>181610</wp:posOffset>
                </wp:positionH>
                <wp:positionV relativeFrom="paragraph">
                  <wp:posOffset>584200</wp:posOffset>
                </wp:positionV>
                <wp:extent cx="139065" cy="203200"/>
                <wp:effectExtent l="0" t="0" r="0" b="0"/>
                <wp:wrapSquare wrapText="bothSides"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79DB" w:rsidRDefault="006A79DB" w:rsidP="006A79DB">
                            <w:pPr>
                              <w:pStyle w:val="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гл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0AF9F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14.3pt;margin-top:46pt;width:10.95pt;height:1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" filled="f" stroked="f">
                <v:path arrowok="t"/>
                <v:textbox inset="0,0,0,0">
                  <w:txbxContent>
                    <w:p w:rsidR="006A79DB" w:rsidRDefault="006A79DB" w:rsidP="006A79DB">
                      <w:pPr>
                        <w:pStyle w:val="20"/>
                        <w:shd w:val="clear" w:color="auto" w:fill="auto"/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гл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70A0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70A02">
        <w:rPr>
          <w:rFonts w:ascii="Times New Roman" w:hAnsi="Times New Roman" w:cs="Times New Roman"/>
          <w:sz w:val="28"/>
          <w:szCs w:val="28"/>
        </w:rPr>
        <w:t>2.Признать</w:t>
      </w:r>
      <w:proofErr w:type="gramEnd"/>
      <w:r w:rsidRPr="00370A02">
        <w:rPr>
          <w:rFonts w:ascii="Times New Roman" w:hAnsi="Times New Roman" w:cs="Times New Roman"/>
          <w:sz w:val="28"/>
          <w:szCs w:val="28"/>
        </w:rPr>
        <w:t>, что муниципальный служащий выполнил обязанность (статья 12 Федерального закона от 02.03.2007 № 25-ФЗ «О муниципальной службе в Российской Федерации») и принял меры по предотвращению и урегулированию конфликта интересов (статья 11 Федерального закона от 25.12.2008 № 273-ФЗ «О противодействии коррупции»).</w:t>
      </w:r>
    </w:p>
    <w:p w:rsidR="00370A02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1.3.Рекомендовать </w:t>
      </w:r>
      <w:r w:rsidR="00370A02" w:rsidRPr="00370A02">
        <w:rPr>
          <w:rFonts w:ascii="Times New Roman" w:hAnsi="Times New Roman" w:cs="Times New Roman"/>
          <w:sz w:val="28"/>
          <w:szCs w:val="28"/>
        </w:rPr>
        <w:t xml:space="preserve">муниципальному служащему при принятии управленческих решений, направленных на обеспечение управленческих задач в администрации города Нефтеюганска, не давать такие указания и поручения, не создавать условия, которые могут быть расценены как личная заинтересованность, приводящая к конфликту интересов. </w:t>
      </w:r>
    </w:p>
    <w:p w:rsidR="006A79DB" w:rsidRPr="00370A02" w:rsidRDefault="006A79DB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sectPr w:rsidR="006A79DB" w:rsidRPr="00370A02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432E9"/>
    <w:rsid w:val="0086275B"/>
    <w:rsid w:val="0088128D"/>
    <w:rsid w:val="00884339"/>
    <w:rsid w:val="008D0976"/>
    <w:rsid w:val="008F28AB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8DF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cp:lastPrinted>2022-07-20T13:07:00Z</cp:lastPrinted>
  <dcterms:created xsi:type="dcterms:W3CDTF">2022-11-02T08:05:00Z</dcterms:created>
  <dcterms:modified xsi:type="dcterms:W3CDTF">2022-11-02T08:30:00Z</dcterms:modified>
</cp:coreProperties>
</file>